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19D" w:rsidRDefault="00C142D7">
      <w:r>
        <w:t>Research Paper</w:t>
      </w:r>
    </w:p>
    <w:p w:rsidR="00E87DFF" w:rsidRDefault="00E87DFF" w:rsidP="00F0356F">
      <w:pPr>
        <w:pStyle w:val="ListParagraph"/>
        <w:numPr>
          <w:ilvl w:val="0"/>
          <w:numId w:val="3"/>
        </w:numPr>
      </w:pPr>
    </w:p>
    <w:p w:rsidR="00374E7D" w:rsidRDefault="00374E7D" w:rsidP="00F0356F">
      <w:pPr>
        <w:pStyle w:val="ListParagraph"/>
        <w:numPr>
          <w:ilvl w:val="0"/>
          <w:numId w:val="3"/>
        </w:numPr>
      </w:pPr>
    </w:p>
    <w:p w:rsidR="00E856A3" w:rsidRDefault="00E856A3" w:rsidP="00F0356F">
      <w:pPr>
        <w:pStyle w:val="ListParagraph"/>
        <w:numPr>
          <w:ilvl w:val="0"/>
          <w:numId w:val="3"/>
        </w:numPr>
      </w:pPr>
    </w:p>
    <w:p w:rsidR="00F0356F" w:rsidRDefault="00F0356F"/>
    <w:p w:rsidR="00C142D7" w:rsidRDefault="00C142D7" w:rsidP="00C142D7">
      <w:pPr>
        <w:pStyle w:val="ListParagraph"/>
        <w:numPr>
          <w:ilvl w:val="0"/>
          <w:numId w:val="1"/>
        </w:numPr>
      </w:pPr>
      <w:r>
        <w:t>Optimization problem</w:t>
      </w:r>
    </w:p>
    <w:p w:rsidR="00B22492" w:rsidRDefault="00B22492" w:rsidP="00B22492">
      <w:pPr>
        <w:pStyle w:val="ListParagraph"/>
        <w:numPr>
          <w:ilvl w:val="0"/>
          <w:numId w:val="2"/>
        </w:numPr>
      </w:pPr>
      <w:r>
        <w:t>Self-healing network reconfiguration algorithm</w:t>
      </w:r>
    </w:p>
    <w:p w:rsidR="00390244" w:rsidRDefault="00390244" w:rsidP="00B22492">
      <w:pPr>
        <w:pStyle w:val="ListParagraph"/>
        <w:numPr>
          <w:ilvl w:val="0"/>
          <w:numId w:val="2"/>
        </w:numPr>
      </w:pPr>
      <w:r>
        <w:t xml:space="preserve">Initial input is </w:t>
      </w:r>
      <w:r w:rsidR="00650D6C">
        <w:t>status information of lines. Faulty area must be isolated</w:t>
      </w:r>
      <w:r w:rsidR="000328F0">
        <w:t>. The unhealthy bus blocks must be switched off</w:t>
      </w:r>
    </w:p>
    <w:p w:rsidR="00B22492" w:rsidRDefault="00E02AA9" w:rsidP="00B22492">
      <w:pPr>
        <w:pStyle w:val="ListParagraph"/>
        <w:numPr>
          <w:ilvl w:val="0"/>
          <w:numId w:val="2"/>
        </w:numPr>
      </w:pPr>
      <w:proofErr w:type="spellStart"/>
      <w:r>
        <w:t>Microgrid</w:t>
      </w:r>
      <w:proofErr w:type="spellEnd"/>
      <w:r>
        <w:t xml:space="preserve"> formation</w:t>
      </w:r>
      <w:r w:rsidR="00390244">
        <w:t xml:space="preserve">: iteratively </w:t>
      </w:r>
      <w:r w:rsidR="009816AD">
        <w:t>determine</w:t>
      </w:r>
      <w:r w:rsidR="00390244">
        <w:t xml:space="preserve"> healthy bus blocks</w:t>
      </w:r>
      <w:r w:rsidR="000328F0">
        <w:t xml:space="preserve">. Then determine boundaries of </w:t>
      </w:r>
      <w:proofErr w:type="spellStart"/>
      <w:r w:rsidR="000328F0">
        <w:t>microgrids</w:t>
      </w:r>
      <w:proofErr w:type="spellEnd"/>
      <w:r w:rsidR="000328F0">
        <w:t xml:space="preserve">. </w:t>
      </w:r>
    </w:p>
    <w:p w:rsidR="00E02AA9" w:rsidRDefault="00D22083" w:rsidP="007D7D4E">
      <w:pPr>
        <w:pStyle w:val="ListParagraph"/>
        <w:numPr>
          <w:ilvl w:val="0"/>
          <w:numId w:val="2"/>
        </w:numPr>
      </w:pPr>
      <w:r>
        <w:t>Nodal p</w:t>
      </w:r>
      <w:r w:rsidR="007D7D4E" w:rsidRPr="007D7D4E">
        <w:t>ower P/Q balance</w:t>
      </w:r>
      <w:r>
        <w:t xml:space="preserve"> constraints: </w:t>
      </w:r>
    </w:p>
    <w:p w:rsidR="007D7D4E" w:rsidRDefault="007D7D4E" w:rsidP="007D7D4E">
      <w:pPr>
        <w:pStyle w:val="ListParagraph"/>
        <w:numPr>
          <w:ilvl w:val="0"/>
          <w:numId w:val="2"/>
        </w:numPr>
      </w:pPr>
      <w:r w:rsidRPr="007D7D4E">
        <w:t>Line P/Q limits</w:t>
      </w:r>
    </w:p>
    <w:p w:rsidR="007D7D4E" w:rsidRDefault="007D7D4E" w:rsidP="007D7D4E">
      <w:pPr>
        <w:pStyle w:val="ListParagraph"/>
        <w:numPr>
          <w:ilvl w:val="0"/>
          <w:numId w:val="2"/>
        </w:numPr>
      </w:pPr>
      <w:r w:rsidRPr="007D7D4E">
        <w:t>Generator P/Q limits</w:t>
      </w:r>
    </w:p>
    <w:p w:rsidR="007D7D4E" w:rsidRDefault="00C46FA5" w:rsidP="00C46FA5">
      <w:pPr>
        <w:pStyle w:val="ListParagraph"/>
        <w:numPr>
          <w:ilvl w:val="0"/>
          <w:numId w:val="2"/>
        </w:numPr>
      </w:pPr>
      <w:r w:rsidRPr="00C46FA5">
        <w:t>Node voltage and line power flow limits</w:t>
      </w:r>
    </w:p>
    <w:p w:rsidR="00C46FA5" w:rsidRDefault="00C46FA5" w:rsidP="00C46FA5">
      <w:pPr>
        <w:pStyle w:val="ListParagraph"/>
        <w:numPr>
          <w:ilvl w:val="0"/>
          <w:numId w:val="2"/>
        </w:numPr>
      </w:pPr>
      <w:r w:rsidRPr="00C46FA5">
        <w:t>Non/switchable line energization</w:t>
      </w:r>
    </w:p>
    <w:p w:rsidR="00C46FA5" w:rsidRDefault="002F7172" w:rsidP="002F7172">
      <w:pPr>
        <w:pStyle w:val="ListParagraph"/>
        <w:numPr>
          <w:ilvl w:val="0"/>
          <w:numId w:val="2"/>
        </w:numPr>
      </w:pPr>
      <w:r w:rsidRPr="002F7172">
        <w:t>Non/black start generator</w:t>
      </w:r>
    </w:p>
    <w:p w:rsidR="00742C67" w:rsidRDefault="00742C67" w:rsidP="00742C67">
      <w:pPr>
        <w:pStyle w:val="ListParagraph"/>
        <w:numPr>
          <w:ilvl w:val="0"/>
          <w:numId w:val="2"/>
        </w:numPr>
      </w:pPr>
      <w:r w:rsidRPr="00742C67">
        <w:t>Bus block switching</w:t>
      </w:r>
    </w:p>
    <w:p w:rsidR="00742C67" w:rsidRDefault="00B942D6" w:rsidP="00B942D6">
      <w:pPr>
        <w:pStyle w:val="ListParagraph"/>
        <w:numPr>
          <w:ilvl w:val="0"/>
          <w:numId w:val="2"/>
        </w:numPr>
      </w:pPr>
      <w:r w:rsidRPr="00B942D6">
        <w:t>PV, EV, Diesel Generator ramp rate</w:t>
      </w:r>
    </w:p>
    <w:p w:rsidR="00A91C4B" w:rsidRDefault="00A91C4B" w:rsidP="00A91C4B">
      <w:pPr>
        <w:pStyle w:val="ListParagraph"/>
        <w:numPr>
          <w:ilvl w:val="0"/>
          <w:numId w:val="2"/>
        </w:numPr>
      </w:pPr>
      <w:r>
        <w:t>Maximize percentage of green energy generation from RES (PVs).</w:t>
      </w:r>
    </w:p>
    <w:p w:rsidR="00A91C4B" w:rsidRDefault="00A91C4B" w:rsidP="00A91C4B">
      <w:pPr>
        <w:pStyle w:val="ListParagraph"/>
        <w:numPr>
          <w:ilvl w:val="0"/>
          <w:numId w:val="2"/>
        </w:numPr>
      </w:pPr>
      <w:r>
        <w:t>meeting forecasted load demand while minimizing transmission losses</w:t>
      </w:r>
    </w:p>
    <w:p w:rsidR="00AB6812" w:rsidRDefault="00031EB9" w:rsidP="00B942D6">
      <w:pPr>
        <w:pStyle w:val="ListParagraph"/>
        <w:numPr>
          <w:ilvl w:val="0"/>
          <w:numId w:val="2"/>
        </w:numPr>
      </w:pPr>
      <w:r>
        <w:t>Operational planning determined the optimal switching pattern for demand response management, network reconfiguration, dynamic constraints, fault level management and Volt-</w:t>
      </w:r>
      <w:proofErr w:type="spellStart"/>
      <w:r>
        <w:t>Var</w:t>
      </w:r>
      <w:proofErr w:type="spellEnd"/>
      <w:r>
        <w:t xml:space="preserve"> control. </w:t>
      </w:r>
    </w:p>
    <w:p w:rsidR="00A91C4B" w:rsidRDefault="00031EB9" w:rsidP="00B942D6">
      <w:pPr>
        <w:pStyle w:val="ListParagraph"/>
        <w:numPr>
          <w:ilvl w:val="0"/>
          <w:numId w:val="2"/>
        </w:numPr>
      </w:pPr>
      <w:r>
        <w:t>Load management was based on geographic information, load forecast, weather forecast, unit availability and energy storage capacity.</w:t>
      </w:r>
    </w:p>
    <w:p w:rsidR="00C142D7" w:rsidRDefault="00B22492" w:rsidP="00C142D7">
      <w:r>
        <w:t xml:space="preserve"> </w:t>
      </w:r>
    </w:p>
    <w:p w:rsidR="00C142D7" w:rsidRDefault="008328BE" w:rsidP="00C142D7">
      <w:pPr>
        <w:pStyle w:val="ListParagraph"/>
        <w:numPr>
          <w:ilvl w:val="0"/>
          <w:numId w:val="1"/>
        </w:numPr>
      </w:pPr>
      <w:r>
        <w:t xml:space="preserve">Three Level </w:t>
      </w:r>
      <w:r w:rsidR="00C142D7">
        <w:t>Communication System</w:t>
      </w:r>
    </w:p>
    <w:p w:rsidR="00E377FB" w:rsidRDefault="00722E4D" w:rsidP="000A62F0">
      <w:pPr>
        <w:pStyle w:val="ListParagraph"/>
        <w:numPr>
          <w:ilvl w:val="0"/>
          <w:numId w:val="5"/>
        </w:numPr>
        <w:ind w:left="720"/>
      </w:pPr>
      <w:r>
        <w:t xml:space="preserve">A three level communication network was designed in NS-3 to simulate the coordination required </w:t>
      </w:r>
      <w:r w:rsidR="00196FC1">
        <w:t>between</w:t>
      </w:r>
      <w:r>
        <w:t xml:space="preserve"> </w:t>
      </w:r>
      <w:r w:rsidR="00724391">
        <w:t xml:space="preserve">the central </w:t>
      </w:r>
      <w:r w:rsidR="00196FC1">
        <w:t>energy management s</w:t>
      </w:r>
      <w:r>
        <w:t>ystem</w:t>
      </w:r>
      <w:r w:rsidR="003247C1">
        <w:t xml:space="preserve">, </w:t>
      </w:r>
      <w:r w:rsidR="00196FC1">
        <w:t>d</w:t>
      </w:r>
      <w:r>
        <w:t xml:space="preserve">istribution </w:t>
      </w:r>
      <w:r w:rsidR="00196FC1">
        <w:t>a</w:t>
      </w:r>
      <w:r>
        <w:t>utomation</w:t>
      </w:r>
      <w:r w:rsidR="00196FC1">
        <w:t xml:space="preserve"> system</w:t>
      </w:r>
      <w:r w:rsidR="003247C1">
        <w:t xml:space="preserve"> and load centers</w:t>
      </w:r>
      <w:r>
        <w:t>.</w:t>
      </w:r>
    </w:p>
    <w:p w:rsidR="006535AA" w:rsidRDefault="006535AA" w:rsidP="00E377FB">
      <w:pPr>
        <w:pStyle w:val="ListParagraph"/>
      </w:pPr>
    </w:p>
    <w:p w:rsidR="006535AA" w:rsidRDefault="006535AA" w:rsidP="00E377FB">
      <w:pPr>
        <w:pStyle w:val="ListParagraph"/>
      </w:pPr>
      <w:r>
        <w:t xml:space="preserve">The Wide Area Network provided remote access of distribution management system to the </w:t>
      </w:r>
      <w:proofErr w:type="spellStart"/>
      <w:r>
        <w:t>microgrids</w:t>
      </w:r>
      <w:proofErr w:type="spellEnd"/>
      <w:r>
        <w:t xml:space="preserve"> via</w:t>
      </w:r>
      <w:r w:rsidR="00975DF3">
        <w:t xml:space="preserve"> </w:t>
      </w:r>
      <w:proofErr w:type="spellStart"/>
      <w:r>
        <w:t>Wimax</w:t>
      </w:r>
      <w:proofErr w:type="spellEnd"/>
      <w:r>
        <w:t xml:space="preserve"> links. </w:t>
      </w:r>
      <w:r w:rsidR="00E96AD2">
        <w:t>The high capacity links enabled pervasive control of distribution system for maintaining power quality, electrical stability and service continuity.</w:t>
      </w:r>
      <w:r w:rsidR="00E96AD2">
        <w:t xml:space="preserve"> </w:t>
      </w:r>
      <w:r>
        <w:t xml:space="preserve">The autonomous central controller performed supervisory tasks for distribution system automation. </w:t>
      </w:r>
      <w:r w:rsidR="00A97D64">
        <w:t>It</w:t>
      </w:r>
      <w:r>
        <w:t xml:space="preserve"> enabled recovery from disturbances through a</w:t>
      </w:r>
      <w:r w:rsidR="00A24FE0">
        <w:t xml:space="preserve"> self-</w:t>
      </w:r>
      <w:r>
        <w:t xml:space="preserve">healing manner to mitigate power outages. </w:t>
      </w:r>
      <w:r w:rsidR="00D64C55">
        <w:t xml:space="preserve">Besides outage management, it also implemented </w:t>
      </w:r>
      <w:r w:rsidR="00D64C55">
        <w:t>distributed generation, demand response, Volt-</w:t>
      </w:r>
      <w:proofErr w:type="spellStart"/>
      <w:r w:rsidR="00D64C55">
        <w:t>Var</w:t>
      </w:r>
      <w:proofErr w:type="spellEnd"/>
      <w:r w:rsidR="00D64C55">
        <w:t xml:space="preserve"> regulation, feeder load management, fault detection and network reconfiguration</w:t>
      </w:r>
      <w:r w:rsidR="00D64C55">
        <w:t>.</w:t>
      </w:r>
    </w:p>
    <w:p w:rsidR="006535AA" w:rsidRDefault="006535AA" w:rsidP="00E377FB">
      <w:pPr>
        <w:pStyle w:val="ListParagraph"/>
      </w:pPr>
    </w:p>
    <w:p w:rsidR="006535AA" w:rsidRDefault="006535AA" w:rsidP="00E377FB">
      <w:pPr>
        <w:pStyle w:val="ListParagraph"/>
      </w:pPr>
      <w:r>
        <w:lastRenderedPageBreak/>
        <w:t>The Field Area Network used PLCC smart meters located at load centers, capacitor banks and substations</w:t>
      </w:r>
      <w:r w:rsidR="00D64C55">
        <w:t xml:space="preserve"> for wide area management</w:t>
      </w:r>
      <w:r>
        <w:t xml:space="preserve">. Distributed generators were controlled via set point commands for PLCs integrated with SCADA modems. </w:t>
      </w:r>
      <w:r w:rsidR="0064240F">
        <w:t>To ensure</w:t>
      </w:r>
      <w:r>
        <w:t xml:space="preserve"> effective power flow, status signals were relayed periodically from all protection relays, distributed generators, energy storage systems and load centers. The transmission line channels also conveyed switching commands for capacitor banks, load controllers, circuit breakers and generators.</w:t>
      </w:r>
    </w:p>
    <w:p w:rsidR="00722E4D" w:rsidRDefault="00C752DF" w:rsidP="00E377FB">
      <w:pPr>
        <w:pStyle w:val="ListParagraph"/>
      </w:pPr>
      <w:r w:rsidRPr="00C752DF">
        <w:t xml:space="preserve"> </w:t>
      </w:r>
    </w:p>
    <w:p w:rsidR="00A26517" w:rsidRDefault="00775854" w:rsidP="006535AA">
      <w:pPr>
        <w:pStyle w:val="ListParagraph"/>
      </w:pPr>
      <w:r>
        <w:t xml:space="preserve">The </w:t>
      </w:r>
      <w:r w:rsidR="00E8522E">
        <w:t>H</w:t>
      </w:r>
      <w:r>
        <w:t xml:space="preserve">ome </w:t>
      </w:r>
      <w:r w:rsidR="00E8522E">
        <w:t>A</w:t>
      </w:r>
      <w:r>
        <w:t xml:space="preserve">rea </w:t>
      </w:r>
      <w:r w:rsidR="00E8522E">
        <w:t>N</w:t>
      </w:r>
      <w:r w:rsidR="005C47FD">
        <w:t>etwork connected</w:t>
      </w:r>
      <w:r w:rsidR="00E8522E">
        <w:t xml:space="preserve"> load </w:t>
      </w:r>
      <w:r w:rsidR="00190A76">
        <w:t xml:space="preserve">controllers and </w:t>
      </w:r>
      <w:r w:rsidR="00B81235">
        <w:t>sensors</w:t>
      </w:r>
      <w:r w:rsidR="003845F3">
        <w:t xml:space="preserve"> </w:t>
      </w:r>
      <w:r w:rsidR="00612F3E">
        <w:t>via</w:t>
      </w:r>
      <w:r w:rsidR="006E30F7">
        <w:t xml:space="preserve"> </w:t>
      </w:r>
      <w:r w:rsidR="005C0C9E">
        <w:t>Ethernet</w:t>
      </w:r>
      <w:r w:rsidR="002428FE">
        <w:t xml:space="preserve"> based automated m</w:t>
      </w:r>
      <w:r w:rsidR="002428FE">
        <w:t xml:space="preserve">etering </w:t>
      </w:r>
      <w:r w:rsidR="002428FE">
        <w:t>i</w:t>
      </w:r>
      <w:r w:rsidR="002428FE">
        <w:t>nfrastructure</w:t>
      </w:r>
      <w:r w:rsidR="00612F3E">
        <w:t>. This</w:t>
      </w:r>
      <w:r w:rsidR="002428FE">
        <w:t xml:space="preserve"> </w:t>
      </w:r>
      <w:r w:rsidR="00C32E80">
        <w:t>enabled</w:t>
      </w:r>
      <w:r w:rsidR="002428FE">
        <w:t xml:space="preserve"> </w:t>
      </w:r>
      <w:r w:rsidR="005C0C9E">
        <w:t>m</w:t>
      </w:r>
      <w:r w:rsidR="006E30F7">
        <w:t xml:space="preserve">onitoring of </w:t>
      </w:r>
      <w:r w:rsidR="005C0C9E">
        <w:t xml:space="preserve">a </w:t>
      </w:r>
      <w:r w:rsidR="006E30F7">
        <w:t>lar</w:t>
      </w:r>
      <w:bookmarkStart w:id="0" w:name="_GoBack"/>
      <w:bookmarkEnd w:id="0"/>
      <w:r w:rsidR="006E30F7">
        <w:t xml:space="preserve">ge number of </w:t>
      </w:r>
      <w:r w:rsidR="00283148">
        <w:t xml:space="preserve">devices. </w:t>
      </w:r>
      <w:r w:rsidR="006E30F7">
        <w:t xml:space="preserve">The </w:t>
      </w:r>
      <w:r w:rsidR="00E63D75">
        <w:t xml:space="preserve">pervasive </w:t>
      </w:r>
      <w:r w:rsidR="006E30F7">
        <w:t xml:space="preserve">communication system </w:t>
      </w:r>
      <w:r w:rsidR="003845F3">
        <w:t>enabled</w:t>
      </w:r>
      <w:r w:rsidR="006E30F7">
        <w:t xml:space="preserve"> continuous scanning </w:t>
      </w:r>
      <w:r w:rsidR="00647393">
        <w:t xml:space="preserve">of </w:t>
      </w:r>
      <w:r w:rsidR="00647393">
        <w:t>operational data</w:t>
      </w:r>
      <w:r w:rsidR="00283148">
        <w:t xml:space="preserve"> </w:t>
      </w:r>
      <w:r w:rsidR="00283148">
        <w:t xml:space="preserve">for </w:t>
      </w:r>
      <w:r w:rsidR="00283148">
        <w:t>greater control and flexibility</w:t>
      </w:r>
      <w:r w:rsidR="002428FE">
        <w:t xml:space="preserve">. </w:t>
      </w:r>
      <w:r w:rsidR="0066450C">
        <w:t>I</w:t>
      </w:r>
      <w:r w:rsidR="0066450C">
        <w:t>ntelligent electronic device</w:t>
      </w:r>
      <w:r w:rsidR="0066450C">
        <w:t xml:space="preserve">s for meters, </w:t>
      </w:r>
      <w:r w:rsidR="0066450C">
        <w:t>transducers and</w:t>
      </w:r>
      <w:r w:rsidR="0066450C">
        <w:t xml:space="preserve"> field components</w:t>
      </w:r>
      <w:r w:rsidR="0066450C">
        <w:t xml:space="preserve"> continuously collect</w:t>
      </w:r>
      <w:r w:rsidR="00E81F36">
        <w:t>ed</w:t>
      </w:r>
      <w:r w:rsidR="0066450C">
        <w:t xml:space="preserve"> information </w:t>
      </w:r>
      <w:r w:rsidR="0066450C">
        <w:t>for remote station supervisory functions</w:t>
      </w:r>
      <w:r w:rsidR="0066450C">
        <w:t>.</w:t>
      </w:r>
      <w:r w:rsidR="0084720D">
        <w:t xml:space="preserve"> The IEDs</w:t>
      </w:r>
      <w:r w:rsidR="007C1C2D">
        <w:t xml:space="preserve"> are complemented with</w:t>
      </w:r>
      <w:r w:rsidR="0066450C">
        <w:t xml:space="preserve"> </w:t>
      </w:r>
      <w:r w:rsidR="007C1C2D">
        <w:t>data c</w:t>
      </w:r>
      <w:r w:rsidR="007C1C2D">
        <w:t>oncentrator</w:t>
      </w:r>
      <w:r w:rsidR="00A30240">
        <w:t>s</w:t>
      </w:r>
      <w:r w:rsidR="007C1C2D">
        <w:t xml:space="preserve"> for integration</w:t>
      </w:r>
      <w:r w:rsidR="004A0790">
        <w:t>;</w:t>
      </w:r>
      <w:r w:rsidR="0006321E">
        <w:t xml:space="preserve"> and</w:t>
      </w:r>
      <w:r w:rsidR="007C1C2D">
        <w:t xml:space="preserve"> </w:t>
      </w:r>
      <w:r w:rsidR="00FB543E">
        <w:t>remote terminal unit</w:t>
      </w:r>
      <w:r w:rsidR="00A30240">
        <w:t>s</w:t>
      </w:r>
      <w:r w:rsidR="007C1C2D">
        <w:t xml:space="preserve"> </w:t>
      </w:r>
      <w:r w:rsidR="007C1C2D">
        <w:t>for</w:t>
      </w:r>
      <w:r w:rsidR="007C1C2D">
        <w:t xml:space="preserve"> communication channel</w:t>
      </w:r>
      <w:r w:rsidR="00736591">
        <w:t xml:space="preserve"> interfacing</w:t>
      </w:r>
      <w:r w:rsidR="008F342F">
        <w:t>.</w:t>
      </w:r>
      <w:r w:rsidR="007C1C2D">
        <w:t xml:space="preserve"> </w:t>
      </w:r>
      <w:r w:rsidR="008F342F">
        <w:t xml:space="preserve">The </w:t>
      </w:r>
      <w:r w:rsidR="00ED57C9">
        <w:t>n</w:t>
      </w:r>
      <w:r w:rsidR="0084720D">
        <w:t xml:space="preserve">etwork </w:t>
      </w:r>
      <w:r w:rsidR="00ED57C9">
        <w:t>i</w:t>
      </w:r>
      <w:r w:rsidR="0084720D">
        <w:t xml:space="preserve">nterface </w:t>
      </w:r>
      <w:r w:rsidR="00ED57C9">
        <w:t>m</w:t>
      </w:r>
      <w:r w:rsidR="0084720D">
        <w:t>odule</w:t>
      </w:r>
      <w:r w:rsidR="007C1C2D">
        <w:t xml:space="preserve"> </w:t>
      </w:r>
      <w:r w:rsidR="00054809">
        <w:t>implemented</w:t>
      </w:r>
      <w:r w:rsidR="007C1C2D">
        <w:t xml:space="preserve"> </w:t>
      </w:r>
      <w:r w:rsidR="00ED57C9">
        <w:t>d</w:t>
      </w:r>
      <w:r w:rsidR="0084720D">
        <w:t>istributed network protocol</w:t>
      </w:r>
      <w:r w:rsidR="007C1C2D">
        <w:t xml:space="preserve"> </w:t>
      </w:r>
      <w:r w:rsidR="008F342F">
        <w:t>for</w:t>
      </w:r>
      <w:r w:rsidR="007C1C2D">
        <w:t xml:space="preserve"> physical interface conversion</w:t>
      </w:r>
      <w:r w:rsidR="007C1C2D">
        <w:t>.</w:t>
      </w:r>
      <w:r w:rsidR="00CF34F7">
        <w:t xml:space="preserve"> The</w:t>
      </w:r>
      <w:r w:rsidR="00CF34F7">
        <w:t xml:space="preserve"> </w:t>
      </w:r>
      <w:r w:rsidR="00A30240">
        <w:t xml:space="preserve">extensive monitoring </w:t>
      </w:r>
      <w:r w:rsidR="00054809">
        <w:t>was</w:t>
      </w:r>
      <w:r w:rsidR="003A6A55">
        <w:t xml:space="preserve"> achieved with </w:t>
      </w:r>
      <w:r w:rsidR="00997B6C">
        <w:t xml:space="preserve">enhanced </w:t>
      </w:r>
      <w:r w:rsidR="00CF34F7">
        <w:t xml:space="preserve">computational </w:t>
      </w:r>
      <w:r w:rsidR="003A6A55">
        <w:t xml:space="preserve">power </w:t>
      </w:r>
      <w:r w:rsidR="00FD6307">
        <w:t xml:space="preserve">and </w:t>
      </w:r>
      <w:r w:rsidR="003A6A55">
        <w:t>flawless</w:t>
      </w:r>
      <w:r w:rsidR="003A6A55">
        <w:t xml:space="preserve"> </w:t>
      </w:r>
      <w:r w:rsidR="00942D62">
        <w:t>coordination</w:t>
      </w:r>
      <w:r w:rsidR="00CF34F7">
        <w:t>.</w:t>
      </w:r>
    </w:p>
    <w:p w:rsidR="000A62F0" w:rsidRDefault="000A62F0" w:rsidP="000A62F0">
      <w:pPr>
        <w:pStyle w:val="ListParagraph"/>
      </w:pPr>
    </w:p>
    <w:p w:rsidR="00A26517" w:rsidRDefault="00A26517" w:rsidP="0019173A">
      <w:pPr>
        <w:pStyle w:val="ListParagraph"/>
        <w:ind w:left="1440"/>
      </w:pPr>
    </w:p>
    <w:p w:rsidR="006D54E3" w:rsidRDefault="006D54E3" w:rsidP="002837C2"/>
    <w:p w:rsidR="00C142D7" w:rsidRDefault="00C142D7" w:rsidP="00C142D7">
      <w:pPr>
        <w:pStyle w:val="ListParagraph"/>
        <w:numPr>
          <w:ilvl w:val="0"/>
          <w:numId w:val="1"/>
        </w:numPr>
      </w:pPr>
      <w:r>
        <w:t>Power System Simulation</w:t>
      </w:r>
    </w:p>
    <w:p w:rsidR="007B2D61" w:rsidRDefault="007B2D61" w:rsidP="007B2D61">
      <w:pPr>
        <w:pStyle w:val="ListParagraph"/>
        <w:numPr>
          <w:ilvl w:val="0"/>
          <w:numId w:val="4"/>
        </w:numPr>
      </w:pPr>
    </w:p>
    <w:sectPr w:rsidR="007B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36760"/>
    <w:multiLevelType w:val="hybridMultilevel"/>
    <w:tmpl w:val="2790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C2D78"/>
    <w:multiLevelType w:val="hybridMultilevel"/>
    <w:tmpl w:val="36FC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D1EE8"/>
    <w:multiLevelType w:val="hybridMultilevel"/>
    <w:tmpl w:val="CD98D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0070D5"/>
    <w:multiLevelType w:val="hybridMultilevel"/>
    <w:tmpl w:val="DD688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47591"/>
    <w:multiLevelType w:val="hybridMultilevel"/>
    <w:tmpl w:val="3246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F4BF2"/>
    <w:multiLevelType w:val="hybridMultilevel"/>
    <w:tmpl w:val="C756A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E5"/>
    <w:rsid w:val="0001072C"/>
    <w:rsid w:val="00010F77"/>
    <w:rsid w:val="00013F4D"/>
    <w:rsid w:val="00020AFE"/>
    <w:rsid w:val="00031EB9"/>
    <w:rsid w:val="000328F0"/>
    <w:rsid w:val="00035104"/>
    <w:rsid w:val="0003765F"/>
    <w:rsid w:val="00044F9F"/>
    <w:rsid w:val="00050C16"/>
    <w:rsid w:val="00054809"/>
    <w:rsid w:val="0006321E"/>
    <w:rsid w:val="000643B9"/>
    <w:rsid w:val="000A62F0"/>
    <w:rsid w:val="000C3533"/>
    <w:rsid w:val="000C5A3B"/>
    <w:rsid w:val="000E22DD"/>
    <w:rsid w:val="0011211A"/>
    <w:rsid w:val="0011739A"/>
    <w:rsid w:val="001312FB"/>
    <w:rsid w:val="00133A10"/>
    <w:rsid w:val="00134B35"/>
    <w:rsid w:val="00147FE6"/>
    <w:rsid w:val="00155C29"/>
    <w:rsid w:val="001763B4"/>
    <w:rsid w:val="0018020B"/>
    <w:rsid w:val="00190A76"/>
    <w:rsid w:val="0019173A"/>
    <w:rsid w:val="00196A5A"/>
    <w:rsid w:val="00196FC1"/>
    <w:rsid w:val="001A062E"/>
    <w:rsid w:val="001A091D"/>
    <w:rsid w:val="001C048E"/>
    <w:rsid w:val="001C6A10"/>
    <w:rsid w:val="001E1C52"/>
    <w:rsid w:val="001E42D8"/>
    <w:rsid w:val="001E59A2"/>
    <w:rsid w:val="001F2E47"/>
    <w:rsid w:val="00207B29"/>
    <w:rsid w:val="00212DE0"/>
    <w:rsid w:val="002329F6"/>
    <w:rsid w:val="00235406"/>
    <w:rsid w:val="002428FE"/>
    <w:rsid w:val="002527BF"/>
    <w:rsid w:val="0027118B"/>
    <w:rsid w:val="00273A23"/>
    <w:rsid w:val="00283148"/>
    <w:rsid w:val="002837C2"/>
    <w:rsid w:val="002C4F18"/>
    <w:rsid w:val="002C7AD7"/>
    <w:rsid w:val="002D0BD0"/>
    <w:rsid w:val="002F00BB"/>
    <w:rsid w:val="002F7172"/>
    <w:rsid w:val="0030098E"/>
    <w:rsid w:val="003223D7"/>
    <w:rsid w:val="003247C1"/>
    <w:rsid w:val="00360EFB"/>
    <w:rsid w:val="00371EE5"/>
    <w:rsid w:val="00374E7D"/>
    <w:rsid w:val="00377CC3"/>
    <w:rsid w:val="003845F3"/>
    <w:rsid w:val="00390244"/>
    <w:rsid w:val="00394151"/>
    <w:rsid w:val="003A6A55"/>
    <w:rsid w:val="003C0B10"/>
    <w:rsid w:val="003C1A46"/>
    <w:rsid w:val="003C59FD"/>
    <w:rsid w:val="003D1CAB"/>
    <w:rsid w:val="003E0A94"/>
    <w:rsid w:val="003E0B39"/>
    <w:rsid w:val="003E1518"/>
    <w:rsid w:val="00400F66"/>
    <w:rsid w:val="00412384"/>
    <w:rsid w:val="00421EAA"/>
    <w:rsid w:val="0042365C"/>
    <w:rsid w:val="00430494"/>
    <w:rsid w:val="00431FDC"/>
    <w:rsid w:val="00486C28"/>
    <w:rsid w:val="004937A0"/>
    <w:rsid w:val="00496D4E"/>
    <w:rsid w:val="004A0790"/>
    <w:rsid w:val="004A483F"/>
    <w:rsid w:val="004C3D2B"/>
    <w:rsid w:val="004F5C8D"/>
    <w:rsid w:val="004F75BF"/>
    <w:rsid w:val="005024A4"/>
    <w:rsid w:val="00503127"/>
    <w:rsid w:val="0053017D"/>
    <w:rsid w:val="0054522E"/>
    <w:rsid w:val="00545ECA"/>
    <w:rsid w:val="005513A2"/>
    <w:rsid w:val="00551B2A"/>
    <w:rsid w:val="0055497C"/>
    <w:rsid w:val="00560396"/>
    <w:rsid w:val="005714D3"/>
    <w:rsid w:val="005733CC"/>
    <w:rsid w:val="00577C1A"/>
    <w:rsid w:val="0058238B"/>
    <w:rsid w:val="00597C1F"/>
    <w:rsid w:val="005C0332"/>
    <w:rsid w:val="005C0C9E"/>
    <w:rsid w:val="005C124F"/>
    <w:rsid w:val="005C47FD"/>
    <w:rsid w:val="005E2933"/>
    <w:rsid w:val="005E4F9D"/>
    <w:rsid w:val="005E5C68"/>
    <w:rsid w:val="005F18F5"/>
    <w:rsid w:val="0060221C"/>
    <w:rsid w:val="00612F3E"/>
    <w:rsid w:val="006303A7"/>
    <w:rsid w:val="00635155"/>
    <w:rsid w:val="0064240F"/>
    <w:rsid w:val="00647393"/>
    <w:rsid w:val="00650D6C"/>
    <w:rsid w:val="006535AA"/>
    <w:rsid w:val="00656DF1"/>
    <w:rsid w:val="00657979"/>
    <w:rsid w:val="00660290"/>
    <w:rsid w:val="006609A5"/>
    <w:rsid w:val="0066450C"/>
    <w:rsid w:val="006649BA"/>
    <w:rsid w:val="006A2161"/>
    <w:rsid w:val="006C5FBB"/>
    <w:rsid w:val="006D54E3"/>
    <w:rsid w:val="006E30F7"/>
    <w:rsid w:val="006E3252"/>
    <w:rsid w:val="006F70B8"/>
    <w:rsid w:val="007053B0"/>
    <w:rsid w:val="00722E4D"/>
    <w:rsid w:val="00724391"/>
    <w:rsid w:val="007312EE"/>
    <w:rsid w:val="00731CB5"/>
    <w:rsid w:val="00736591"/>
    <w:rsid w:val="00742C67"/>
    <w:rsid w:val="0075115D"/>
    <w:rsid w:val="00765EC3"/>
    <w:rsid w:val="00775854"/>
    <w:rsid w:val="00791903"/>
    <w:rsid w:val="007A64D8"/>
    <w:rsid w:val="007B23E5"/>
    <w:rsid w:val="007B2D61"/>
    <w:rsid w:val="007C1C2D"/>
    <w:rsid w:val="007C79B2"/>
    <w:rsid w:val="007D628C"/>
    <w:rsid w:val="007D7D4E"/>
    <w:rsid w:val="007E01A4"/>
    <w:rsid w:val="007E341F"/>
    <w:rsid w:val="007F4F7F"/>
    <w:rsid w:val="0080218E"/>
    <w:rsid w:val="008036E7"/>
    <w:rsid w:val="00832219"/>
    <w:rsid w:val="008328BE"/>
    <w:rsid w:val="0084512B"/>
    <w:rsid w:val="0084720D"/>
    <w:rsid w:val="00863213"/>
    <w:rsid w:val="00867765"/>
    <w:rsid w:val="0088001F"/>
    <w:rsid w:val="00891D4B"/>
    <w:rsid w:val="00892AE7"/>
    <w:rsid w:val="008A5858"/>
    <w:rsid w:val="008A6957"/>
    <w:rsid w:val="008B018A"/>
    <w:rsid w:val="008E2E8B"/>
    <w:rsid w:val="008E7E7B"/>
    <w:rsid w:val="008F342F"/>
    <w:rsid w:val="008F4C0C"/>
    <w:rsid w:val="009029B2"/>
    <w:rsid w:val="00904C76"/>
    <w:rsid w:val="009223DB"/>
    <w:rsid w:val="00937308"/>
    <w:rsid w:val="0094082F"/>
    <w:rsid w:val="00942D62"/>
    <w:rsid w:val="00944976"/>
    <w:rsid w:val="00966696"/>
    <w:rsid w:val="00975DF3"/>
    <w:rsid w:val="00975EFE"/>
    <w:rsid w:val="009816AD"/>
    <w:rsid w:val="00991948"/>
    <w:rsid w:val="00997B6C"/>
    <w:rsid w:val="009C67CA"/>
    <w:rsid w:val="009D1259"/>
    <w:rsid w:val="009D69EA"/>
    <w:rsid w:val="009E0B1A"/>
    <w:rsid w:val="009F00DC"/>
    <w:rsid w:val="009F7581"/>
    <w:rsid w:val="00A14A8D"/>
    <w:rsid w:val="00A16249"/>
    <w:rsid w:val="00A165AB"/>
    <w:rsid w:val="00A24FE0"/>
    <w:rsid w:val="00A26517"/>
    <w:rsid w:val="00A30240"/>
    <w:rsid w:val="00A57249"/>
    <w:rsid w:val="00A6414E"/>
    <w:rsid w:val="00A81AD7"/>
    <w:rsid w:val="00A91C4B"/>
    <w:rsid w:val="00A9250B"/>
    <w:rsid w:val="00A9278C"/>
    <w:rsid w:val="00A947A4"/>
    <w:rsid w:val="00A97D64"/>
    <w:rsid w:val="00AA2B98"/>
    <w:rsid w:val="00AA5A0D"/>
    <w:rsid w:val="00AB6812"/>
    <w:rsid w:val="00AD0A79"/>
    <w:rsid w:val="00AD2D2D"/>
    <w:rsid w:val="00AD4422"/>
    <w:rsid w:val="00AE4308"/>
    <w:rsid w:val="00B2238B"/>
    <w:rsid w:val="00B22492"/>
    <w:rsid w:val="00B23887"/>
    <w:rsid w:val="00B25D1C"/>
    <w:rsid w:val="00B508E7"/>
    <w:rsid w:val="00B77E20"/>
    <w:rsid w:val="00B81235"/>
    <w:rsid w:val="00B817F9"/>
    <w:rsid w:val="00B82BA5"/>
    <w:rsid w:val="00B942D6"/>
    <w:rsid w:val="00BA4913"/>
    <w:rsid w:val="00BB016F"/>
    <w:rsid w:val="00BD4E86"/>
    <w:rsid w:val="00BE1658"/>
    <w:rsid w:val="00BE47A0"/>
    <w:rsid w:val="00BF40D4"/>
    <w:rsid w:val="00C04C6D"/>
    <w:rsid w:val="00C142D7"/>
    <w:rsid w:val="00C253F7"/>
    <w:rsid w:val="00C27C1C"/>
    <w:rsid w:val="00C31D65"/>
    <w:rsid w:val="00C32E80"/>
    <w:rsid w:val="00C46030"/>
    <w:rsid w:val="00C46FA5"/>
    <w:rsid w:val="00C52489"/>
    <w:rsid w:val="00C55A9D"/>
    <w:rsid w:val="00C60729"/>
    <w:rsid w:val="00C752DF"/>
    <w:rsid w:val="00C823AE"/>
    <w:rsid w:val="00C857E0"/>
    <w:rsid w:val="00CA7C62"/>
    <w:rsid w:val="00CE7580"/>
    <w:rsid w:val="00CF173E"/>
    <w:rsid w:val="00CF34F7"/>
    <w:rsid w:val="00CF3D5F"/>
    <w:rsid w:val="00CF40F2"/>
    <w:rsid w:val="00CF72CB"/>
    <w:rsid w:val="00D10E4C"/>
    <w:rsid w:val="00D22083"/>
    <w:rsid w:val="00D33947"/>
    <w:rsid w:val="00D357B7"/>
    <w:rsid w:val="00D36AD1"/>
    <w:rsid w:val="00D36E9B"/>
    <w:rsid w:val="00D50E0D"/>
    <w:rsid w:val="00D53F7C"/>
    <w:rsid w:val="00D64C55"/>
    <w:rsid w:val="00D72410"/>
    <w:rsid w:val="00D753C2"/>
    <w:rsid w:val="00D83553"/>
    <w:rsid w:val="00D84499"/>
    <w:rsid w:val="00D91547"/>
    <w:rsid w:val="00DA35FB"/>
    <w:rsid w:val="00DB3A41"/>
    <w:rsid w:val="00DC5DF4"/>
    <w:rsid w:val="00DD3863"/>
    <w:rsid w:val="00DF1C4D"/>
    <w:rsid w:val="00DF7A44"/>
    <w:rsid w:val="00E02AA9"/>
    <w:rsid w:val="00E04F37"/>
    <w:rsid w:val="00E33A6A"/>
    <w:rsid w:val="00E377FB"/>
    <w:rsid w:val="00E44E38"/>
    <w:rsid w:val="00E63D75"/>
    <w:rsid w:val="00E703B9"/>
    <w:rsid w:val="00E81F36"/>
    <w:rsid w:val="00E84F33"/>
    <w:rsid w:val="00E8522E"/>
    <w:rsid w:val="00E856A3"/>
    <w:rsid w:val="00E87DFF"/>
    <w:rsid w:val="00E93AA7"/>
    <w:rsid w:val="00E94284"/>
    <w:rsid w:val="00E96AD2"/>
    <w:rsid w:val="00E96AD3"/>
    <w:rsid w:val="00EA180D"/>
    <w:rsid w:val="00EA541C"/>
    <w:rsid w:val="00EB4474"/>
    <w:rsid w:val="00EB71D2"/>
    <w:rsid w:val="00EC2FA2"/>
    <w:rsid w:val="00EC365A"/>
    <w:rsid w:val="00ED1E97"/>
    <w:rsid w:val="00ED57C9"/>
    <w:rsid w:val="00EE22C8"/>
    <w:rsid w:val="00EF285E"/>
    <w:rsid w:val="00F00E46"/>
    <w:rsid w:val="00F030B4"/>
    <w:rsid w:val="00F0356F"/>
    <w:rsid w:val="00F11166"/>
    <w:rsid w:val="00F22C2F"/>
    <w:rsid w:val="00F24465"/>
    <w:rsid w:val="00F2533A"/>
    <w:rsid w:val="00F4408E"/>
    <w:rsid w:val="00F44A93"/>
    <w:rsid w:val="00F51B51"/>
    <w:rsid w:val="00F65AE2"/>
    <w:rsid w:val="00F67090"/>
    <w:rsid w:val="00F76F25"/>
    <w:rsid w:val="00FA1D57"/>
    <w:rsid w:val="00FB3038"/>
    <w:rsid w:val="00FB53EF"/>
    <w:rsid w:val="00FB543E"/>
    <w:rsid w:val="00FC4D20"/>
    <w:rsid w:val="00FD33F7"/>
    <w:rsid w:val="00FD6307"/>
    <w:rsid w:val="00FE18B6"/>
    <w:rsid w:val="00FE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4A42"/>
  <w15:chartTrackingRefBased/>
  <w15:docId w15:val="{ACD931C0-52EE-41CA-BD5D-0E2469D6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Muhammad Amaar</cp:lastModifiedBy>
  <cp:revision>313</cp:revision>
  <dcterms:created xsi:type="dcterms:W3CDTF">2021-12-13T09:56:00Z</dcterms:created>
  <dcterms:modified xsi:type="dcterms:W3CDTF">2021-12-19T17:55:00Z</dcterms:modified>
</cp:coreProperties>
</file>