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Pr="00D16AD1" w:rsidRDefault="00143F00">
      <w:pPr>
        <w:rPr>
          <w:sz w:val="20"/>
        </w:rPr>
      </w:pPr>
      <w:r w:rsidRPr="00D16AD1">
        <w:rPr>
          <w:sz w:val="20"/>
        </w:rPr>
        <w:t>Abstract</w:t>
      </w:r>
    </w:p>
    <w:p w:rsidR="00143F00" w:rsidRPr="00D16AD1" w:rsidRDefault="00143F00">
      <w:pPr>
        <w:rPr>
          <w:sz w:val="20"/>
        </w:rPr>
      </w:pPr>
      <w:r w:rsidRPr="00D16AD1">
        <w:rPr>
          <w:sz w:val="20"/>
        </w:rPr>
        <w:t>Introduction</w:t>
      </w:r>
    </w:p>
    <w:p w:rsidR="00A319BB" w:rsidRPr="00D16AD1" w:rsidRDefault="0033727F" w:rsidP="00975606">
      <w:pPr>
        <w:jc w:val="both"/>
        <w:rPr>
          <w:sz w:val="20"/>
        </w:rPr>
      </w:pPr>
      <w:r w:rsidRPr="00D16AD1">
        <w:rPr>
          <w:sz w:val="20"/>
        </w:rPr>
        <w:t>Regression Analysis is a field of study that deals with approximating the behavior of a system dependent on one or more independent variables</w:t>
      </w:r>
      <w:r w:rsidR="006A1D24">
        <w:rPr>
          <w:sz w:val="20"/>
        </w:rPr>
        <w:t xml:space="preserve">. The Observed </w:t>
      </w:r>
      <w:r w:rsidR="002E31BF">
        <w:rPr>
          <w:sz w:val="20"/>
        </w:rPr>
        <w:t>value</w:t>
      </w:r>
      <w:r w:rsidR="006A1D24">
        <w:rPr>
          <w:sz w:val="20"/>
        </w:rPr>
        <w:t xml:space="preserve"> </w:t>
      </w:r>
      <w:r w:rsidR="002E31BF">
        <w:rPr>
          <w:sz w:val="20"/>
        </w:rPr>
        <w:t>is</w:t>
      </w:r>
      <w:r w:rsidR="006A1D24">
        <w:rPr>
          <w:sz w:val="20"/>
        </w:rPr>
        <w:t xml:space="preserve"> called regressand, endogenous variable, response variable, measured variable</w:t>
      </w:r>
      <w:r w:rsidR="002E31BF">
        <w:rPr>
          <w:sz w:val="20"/>
        </w:rPr>
        <w:t xml:space="preserve">, </w:t>
      </w:r>
      <w:r w:rsidR="006A1D24">
        <w:rPr>
          <w:sz w:val="20"/>
        </w:rPr>
        <w:t xml:space="preserve">criterion variable or dependent variable. The independent variables are called </w:t>
      </w:r>
      <w:r w:rsidR="00327F01">
        <w:rPr>
          <w:sz w:val="20"/>
        </w:rPr>
        <w:t>regressors</w:t>
      </w:r>
      <w:r w:rsidR="006A1D24">
        <w:rPr>
          <w:sz w:val="20"/>
        </w:rPr>
        <w:t xml:space="preserve">, exogenous variables, explanatory variables, covariates, input variables or predictor variables. </w:t>
      </w:r>
      <w:r w:rsidR="002051D0" w:rsidRPr="00D16AD1">
        <w:rPr>
          <w:sz w:val="20"/>
        </w:rPr>
        <w:t xml:space="preserve">Often, many independent variables are kept </w:t>
      </w:r>
      <w:r w:rsidR="00C2538C" w:rsidRPr="00D16AD1">
        <w:rPr>
          <w:sz w:val="20"/>
        </w:rPr>
        <w:t>constant</w:t>
      </w:r>
      <w:r w:rsidR="002051D0" w:rsidRPr="00D16AD1">
        <w:rPr>
          <w:sz w:val="20"/>
        </w:rPr>
        <w:t xml:space="preserve"> and the response to a few independent variables is modeled. </w:t>
      </w:r>
      <w:r w:rsidR="00CE1E18" w:rsidRPr="00D16AD1">
        <w:rPr>
          <w:sz w:val="20"/>
        </w:rPr>
        <w:t>The regression model could be a system of linear or nonlinear equations, a probability distribution</w:t>
      </w:r>
      <w:r w:rsidR="001B7702" w:rsidRPr="00D16AD1">
        <w:rPr>
          <w:sz w:val="20"/>
        </w:rPr>
        <w:t xml:space="preserve"> and corresponding confidence intervals</w:t>
      </w:r>
      <w:r w:rsidR="00CE1E18" w:rsidRPr="00D16AD1">
        <w:rPr>
          <w:sz w:val="20"/>
        </w:rPr>
        <w:t>,</w:t>
      </w:r>
      <w:r w:rsidR="00C06B7C" w:rsidRPr="00D16AD1">
        <w:rPr>
          <w:sz w:val="20"/>
        </w:rPr>
        <w:t xml:space="preserve"> the</w:t>
      </w:r>
      <w:r w:rsidR="00CE1E18" w:rsidRPr="00D16AD1">
        <w:rPr>
          <w:sz w:val="20"/>
        </w:rPr>
        <w:t xml:space="preserve"> </w:t>
      </w:r>
      <w:r w:rsidR="002051D0" w:rsidRPr="00D16AD1">
        <w:rPr>
          <w:sz w:val="20"/>
        </w:rPr>
        <w:t>upper and</w:t>
      </w:r>
      <w:r w:rsidR="00165F96" w:rsidRPr="00D16AD1">
        <w:rPr>
          <w:sz w:val="20"/>
        </w:rPr>
        <w:t xml:space="preserve"> lower bounds</w:t>
      </w:r>
      <w:r w:rsidR="00050394" w:rsidRPr="00D16AD1">
        <w:rPr>
          <w:sz w:val="20"/>
        </w:rPr>
        <w:t xml:space="preserve"> of </w:t>
      </w:r>
      <w:r w:rsidR="002051D0" w:rsidRPr="00D16AD1">
        <w:rPr>
          <w:sz w:val="20"/>
        </w:rPr>
        <w:t xml:space="preserve">dependent </w:t>
      </w:r>
      <w:r w:rsidR="00050394" w:rsidRPr="00D16AD1">
        <w:rPr>
          <w:sz w:val="20"/>
        </w:rPr>
        <w:t>parameters</w:t>
      </w:r>
      <w:r w:rsidR="00A319BB" w:rsidRPr="00D16AD1">
        <w:rPr>
          <w:sz w:val="20"/>
        </w:rPr>
        <w:t xml:space="preserve"> etc.</w:t>
      </w:r>
    </w:p>
    <w:p w:rsidR="0042384E" w:rsidRPr="00D16AD1" w:rsidRDefault="00545EF8" w:rsidP="00975606">
      <w:pPr>
        <w:jc w:val="both"/>
        <w:rPr>
          <w:sz w:val="20"/>
        </w:rPr>
      </w:pPr>
      <w:r w:rsidRPr="00D16AD1">
        <w:rPr>
          <w:sz w:val="20"/>
        </w:rPr>
        <w:t xml:space="preserve">The regression model is tested against a set of quantitative data </w:t>
      </w:r>
      <w:r w:rsidR="0002658E" w:rsidRPr="00D16AD1">
        <w:rPr>
          <w:sz w:val="20"/>
        </w:rPr>
        <w:t xml:space="preserve">gathered by an empirical study of the system, </w:t>
      </w:r>
      <w:r w:rsidRPr="00D16AD1">
        <w:rPr>
          <w:sz w:val="20"/>
        </w:rPr>
        <w:t>which represent</w:t>
      </w:r>
      <w:r w:rsidR="002051D0" w:rsidRPr="00D16AD1">
        <w:rPr>
          <w:sz w:val="20"/>
        </w:rPr>
        <w:t>s</w:t>
      </w:r>
      <w:r w:rsidRPr="00D16AD1">
        <w:rPr>
          <w:sz w:val="20"/>
        </w:rPr>
        <w:t xml:space="preserve"> the system </w:t>
      </w:r>
      <w:r w:rsidR="00B629EA" w:rsidRPr="00D16AD1">
        <w:rPr>
          <w:sz w:val="20"/>
        </w:rPr>
        <w:t xml:space="preserve">response to </w:t>
      </w:r>
      <w:r w:rsidRPr="00D16AD1">
        <w:rPr>
          <w:sz w:val="20"/>
        </w:rPr>
        <w:t xml:space="preserve">changes in </w:t>
      </w:r>
      <w:r w:rsidR="00B629EA" w:rsidRPr="00D16AD1">
        <w:rPr>
          <w:sz w:val="20"/>
        </w:rPr>
        <w:t xml:space="preserve">the important </w:t>
      </w:r>
      <w:r w:rsidRPr="00D16AD1">
        <w:rPr>
          <w:sz w:val="20"/>
        </w:rPr>
        <w:t xml:space="preserve">independent variables. </w:t>
      </w:r>
      <w:r w:rsidR="00C2538C" w:rsidRPr="00D16AD1">
        <w:rPr>
          <w:sz w:val="20"/>
        </w:rPr>
        <w:t xml:space="preserve">A valid regression </w:t>
      </w:r>
      <w:r w:rsidR="002E24A7" w:rsidRPr="00D16AD1">
        <w:rPr>
          <w:sz w:val="20"/>
        </w:rPr>
        <w:t>model would show acc</w:t>
      </w:r>
      <w:r w:rsidR="00C2538C" w:rsidRPr="00D16AD1">
        <w:rPr>
          <w:sz w:val="20"/>
        </w:rPr>
        <w:t xml:space="preserve">eptable </w:t>
      </w:r>
      <w:r w:rsidR="001B7702" w:rsidRPr="00D16AD1">
        <w:rPr>
          <w:sz w:val="20"/>
        </w:rPr>
        <w:t xml:space="preserve">absolute </w:t>
      </w:r>
      <w:r w:rsidR="002E24A7" w:rsidRPr="00D16AD1">
        <w:rPr>
          <w:sz w:val="20"/>
        </w:rPr>
        <w:t>deviation from the recorded</w:t>
      </w:r>
      <w:r w:rsidR="00016C10" w:rsidRPr="00D16AD1">
        <w:rPr>
          <w:sz w:val="20"/>
        </w:rPr>
        <w:t xml:space="preserve"> behavior</w:t>
      </w:r>
      <w:r w:rsidR="00D667B4" w:rsidRPr="00D16AD1">
        <w:rPr>
          <w:sz w:val="20"/>
        </w:rPr>
        <w:t>. T</w:t>
      </w:r>
      <w:r w:rsidR="00C2538C" w:rsidRPr="00D16AD1">
        <w:rPr>
          <w:sz w:val="20"/>
        </w:rPr>
        <w:t xml:space="preserve">he deviation is measured as a function of the errors </w:t>
      </w:r>
      <w:r w:rsidR="00A420F3" w:rsidRPr="00D16AD1">
        <w:rPr>
          <w:sz w:val="20"/>
        </w:rPr>
        <w:t xml:space="preserve">(residuals) </w:t>
      </w:r>
      <w:r w:rsidR="00C2538C" w:rsidRPr="00D16AD1">
        <w:rPr>
          <w:sz w:val="20"/>
        </w:rPr>
        <w:t xml:space="preserve">between the </w:t>
      </w:r>
      <w:r w:rsidR="00D667B4" w:rsidRPr="00D16AD1">
        <w:rPr>
          <w:sz w:val="20"/>
        </w:rPr>
        <w:t>system and model</w:t>
      </w:r>
      <w:r w:rsidR="00C2538C" w:rsidRPr="00D16AD1">
        <w:rPr>
          <w:sz w:val="20"/>
        </w:rPr>
        <w:t xml:space="preserve"> responses</w:t>
      </w:r>
      <w:r w:rsidR="00B552D1" w:rsidRPr="00D16AD1">
        <w:rPr>
          <w:sz w:val="20"/>
        </w:rPr>
        <w:t xml:space="preserve"> to similar stimuli</w:t>
      </w:r>
      <w:r w:rsidR="00C02BE9">
        <w:rPr>
          <w:sz w:val="20"/>
        </w:rPr>
        <w:t xml:space="preserve">. Some </w:t>
      </w:r>
      <w:r w:rsidR="00D46038">
        <w:rPr>
          <w:sz w:val="20"/>
        </w:rPr>
        <w:t xml:space="preserve">methods of determining </w:t>
      </w:r>
      <w:r w:rsidR="00D24C53">
        <w:rPr>
          <w:sz w:val="20"/>
        </w:rPr>
        <w:t>regression parameters</w:t>
      </w:r>
      <w:r w:rsidR="00C02BE9">
        <w:rPr>
          <w:sz w:val="20"/>
        </w:rPr>
        <w:t xml:space="preserve"> include:</w:t>
      </w:r>
      <w:r w:rsidR="0002658E" w:rsidRPr="00D16AD1">
        <w:rPr>
          <w:sz w:val="20"/>
        </w:rPr>
        <w:t xml:space="preserve"> least squares</w:t>
      </w:r>
      <w:r w:rsidR="00B078FC">
        <w:rPr>
          <w:sz w:val="20"/>
        </w:rPr>
        <w:t xml:space="preserve"> (</w:t>
      </w:r>
      <w:r w:rsidR="00E65435">
        <w:rPr>
          <w:sz w:val="20"/>
        </w:rPr>
        <w:t>linear</w:t>
      </w:r>
      <w:r w:rsidR="00E65435" w:rsidRPr="00D16AD1">
        <w:rPr>
          <w:sz w:val="20"/>
        </w:rPr>
        <w:t>,</w:t>
      </w:r>
      <w:r w:rsidR="00C02BE9">
        <w:rPr>
          <w:sz w:val="20"/>
        </w:rPr>
        <w:t xml:space="preserve"> </w:t>
      </w:r>
      <w:r w:rsidR="00E65435">
        <w:rPr>
          <w:sz w:val="20"/>
        </w:rPr>
        <w:t>non-linear</w:t>
      </w:r>
      <w:r w:rsidR="00E65435" w:rsidRPr="00D16AD1">
        <w:rPr>
          <w:sz w:val="20"/>
        </w:rPr>
        <w:t>,</w:t>
      </w:r>
      <w:r w:rsidR="00E65435">
        <w:rPr>
          <w:sz w:val="20"/>
        </w:rPr>
        <w:t xml:space="preserve"> weighted</w:t>
      </w:r>
      <w:r w:rsidR="00E65435" w:rsidRPr="00D16AD1">
        <w:rPr>
          <w:sz w:val="20"/>
        </w:rPr>
        <w:t>,</w:t>
      </w:r>
      <w:r w:rsidR="00E65435">
        <w:rPr>
          <w:sz w:val="20"/>
        </w:rPr>
        <w:t xml:space="preserve"> ordinary</w:t>
      </w:r>
      <w:r w:rsidR="00E65435" w:rsidRPr="00D16AD1">
        <w:rPr>
          <w:sz w:val="20"/>
        </w:rPr>
        <w:t>,</w:t>
      </w:r>
      <w:r w:rsidR="00E65435">
        <w:rPr>
          <w:sz w:val="20"/>
        </w:rPr>
        <w:t xml:space="preserve"> generalized</w:t>
      </w:r>
      <w:r w:rsidR="00E65435" w:rsidRPr="00D16AD1">
        <w:rPr>
          <w:sz w:val="20"/>
        </w:rPr>
        <w:t>,</w:t>
      </w:r>
      <w:r w:rsidR="00E65435">
        <w:rPr>
          <w:sz w:val="20"/>
        </w:rPr>
        <w:t xml:space="preserve"> partial</w:t>
      </w:r>
      <w:r w:rsidR="00E65435" w:rsidRPr="00D16AD1">
        <w:rPr>
          <w:sz w:val="20"/>
        </w:rPr>
        <w:t>,</w:t>
      </w:r>
      <w:r w:rsidR="00E65435">
        <w:rPr>
          <w:sz w:val="20"/>
        </w:rPr>
        <w:t xml:space="preserve"> total</w:t>
      </w:r>
      <w:r w:rsidR="00E65435" w:rsidRPr="00D16AD1">
        <w:rPr>
          <w:sz w:val="20"/>
        </w:rPr>
        <w:t>,</w:t>
      </w:r>
      <w:r w:rsidR="00E65435">
        <w:rPr>
          <w:sz w:val="20"/>
        </w:rPr>
        <w:t xml:space="preserve"> non-negative</w:t>
      </w:r>
      <w:r w:rsidR="00E65435" w:rsidRPr="00D16AD1">
        <w:rPr>
          <w:sz w:val="20"/>
        </w:rPr>
        <w:t>,</w:t>
      </w:r>
      <w:r w:rsidR="00E65435">
        <w:rPr>
          <w:sz w:val="20"/>
        </w:rPr>
        <w:t xml:space="preserve"> regularize</w:t>
      </w:r>
      <w:r w:rsidR="00C02BE9">
        <w:rPr>
          <w:sz w:val="20"/>
        </w:rPr>
        <w:t>d</w:t>
      </w:r>
      <w:r w:rsidR="00B078FC">
        <w:rPr>
          <w:sz w:val="20"/>
        </w:rPr>
        <w:t xml:space="preserve"> or</w:t>
      </w:r>
      <w:r w:rsidR="00E65435">
        <w:rPr>
          <w:sz w:val="20"/>
        </w:rPr>
        <w:t xml:space="preserve"> iteratively reweighted </w:t>
      </w:r>
      <w:r w:rsidR="00E65435" w:rsidRPr="00D16AD1">
        <w:rPr>
          <w:sz w:val="20"/>
        </w:rPr>
        <w:t>least squares</w:t>
      </w:r>
      <w:r w:rsidR="00B078FC">
        <w:rPr>
          <w:sz w:val="20"/>
        </w:rPr>
        <w:t>)</w:t>
      </w:r>
      <w:r w:rsidR="0071376F">
        <w:rPr>
          <w:sz w:val="20"/>
        </w:rPr>
        <w:t>,</w:t>
      </w:r>
      <w:r w:rsidR="00E65435">
        <w:rPr>
          <w:sz w:val="20"/>
        </w:rPr>
        <w:t xml:space="preserve"> </w:t>
      </w:r>
      <w:r w:rsidR="00C02BE9" w:rsidRPr="00D16AD1">
        <w:rPr>
          <w:sz w:val="20"/>
        </w:rPr>
        <w:t>correlation coefficients</w:t>
      </w:r>
      <w:r w:rsidR="00B078FC">
        <w:rPr>
          <w:sz w:val="20"/>
        </w:rPr>
        <w:t xml:space="preserve"> (Pearson, </w:t>
      </w:r>
      <w:r w:rsidR="00F03EBC">
        <w:rPr>
          <w:sz w:val="20"/>
        </w:rPr>
        <w:t xml:space="preserve">Spearman’s </w:t>
      </w:r>
      <w:r w:rsidR="00B078FC">
        <w:rPr>
          <w:sz w:val="20"/>
        </w:rPr>
        <w:t>Rank</w:t>
      </w:r>
      <w:r w:rsidR="00F03EBC">
        <w:rPr>
          <w:sz w:val="20"/>
        </w:rPr>
        <w:t>, Kendall Tau Rank, Goodman and Kruskal’s gamma</w:t>
      </w:r>
      <w:r w:rsidR="00B078FC">
        <w:rPr>
          <w:sz w:val="20"/>
        </w:rPr>
        <w:t xml:space="preserve"> or Intra-class </w:t>
      </w:r>
      <w:r w:rsidR="00B078FC" w:rsidRPr="00D16AD1">
        <w:rPr>
          <w:sz w:val="20"/>
        </w:rPr>
        <w:t>correlation coefficients</w:t>
      </w:r>
      <w:r w:rsidR="00B078FC">
        <w:rPr>
          <w:sz w:val="20"/>
        </w:rPr>
        <w:t>)</w:t>
      </w:r>
      <w:r w:rsidR="00C02BE9" w:rsidRPr="00D16AD1">
        <w:rPr>
          <w:sz w:val="20"/>
        </w:rPr>
        <w:t>,</w:t>
      </w:r>
      <w:r w:rsidR="00C02BE9">
        <w:rPr>
          <w:sz w:val="20"/>
        </w:rPr>
        <w:t xml:space="preserve"> </w:t>
      </w:r>
      <w:r w:rsidR="00D46038">
        <w:rPr>
          <w:sz w:val="20"/>
        </w:rPr>
        <w:t>least absolute deviations</w:t>
      </w:r>
      <w:r w:rsidR="00DD0EF9">
        <w:rPr>
          <w:sz w:val="20"/>
        </w:rPr>
        <w:t>, maximum likelihood estimation</w:t>
      </w:r>
      <w:r w:rsidR="002A6892">
        <w:rPr>
          <w:sz w:val="20"/>
        </w:rPr>
        <w:t xml:space="preserve">, Berkson’s minimum chi-squared method, Gibbs sampling, convex optimization, </w:t>
      </w:r>
      <w:r w:rsidR="00F4238B">
        <w:rPr>
          <w:sz w:val="20"/>
        </w:rPr>
        <w:t>generalized method of moments</w:t>
      </w:r>
      <w:r w:rsidR="00D236ED">
        <w:rPr>
          <w:sz w:val="20"/>
        </w:rPr>
        <w:t>, successive approximation</w:t>
      </w:r>
      <w:r w:rsidR="0071376F">
        <w:rPr>
          <w:sz w:val="20"/>
        </w:rPr>
        <w:t xml:space="preserve"> etc.</w:t>
      </w:r>
      <w:r w:rsidR="00CE31E7" w:rsidRPr="00D16AD1">
        <w:rPr>
          <w:sz w:val="20"/>
        </w:rPr>
        <w:t xml:space="preserve"> </w:t>
      </w:r>
    </w:p>
    <w:p w:rsidR="0033727F" w:rsidRPr="00D16AD1" w:rsidRDefault="00CE31E7" w:rsidP="00975606">
      <w:pPr>
        <w:jc w:val="both"/>
        <w:rPr>
          <w:sz w:val="20"/>
        </w:rPr>
      </w:pPr>
      <w:r w:rsidRPr="00D16AD1">
        <w:rPr>
          <w:sz w:val="20"/>
        </w:rPr>
        <w:t xml:space="preserve">The underlying assumptions are that the </w:t>
      </w:r>
      <w:r w:rsidR="0042384E" w:rsidRPr="00D16AD1">
        <w:rPr>
          <w:sz w:val="20"/>
        </w:rPr>
        <w:t xml:space="preserve">observed data sample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i1</m:t>
                </m:r>
              </m:sub>
            </m:sSub>
            <m:r>
              <w:rPr>
                <w:rFonts w:ascii="Cambria Math" w:hAnsi="Cambria Math"/>
                <w:sz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i2</m:t>
                </m:r>
              </m:sub>
            </m:sSub>
            <m:r>
              <w:rPr>
                <w:rFonts w:ascii="Cambria Math" w:hAnsi="Cambria Math"/>
                <w:sz w:val="20"/>
              </w:rPr>
              <m:t>,..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ip</m:t>
                </m:r>
              </m:sub>
            </m:sSub>
          </m:e>
        </m:d>
        <m:f>
          <m:fPr>
            <m:type m:val="noBar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i=1</m:t>
            </m:r>
          </m:den>
        </m:f>
      </m:oMath>
      <w:r w:rsidR="005168EB">
        <w:rPr>
          <w:rFonts w:eastAsiaTheme="minorEastAsia"/>
          <w:sz w:val="20"/>
        </w:rPr>
        <w:t xml:space="preserve"> </w:t>
      </w:r>
      <w:r w:rsidR="0042384E" w:rsidRPr="00D16AD1">
        <w:rPr>
          <w:sz w:val="20"/>
        </w:rPr>
        <w:t xml:space="preserve">is </w:t>
      </w:r>
      <w:r w:rsidR="00B80AF5" w:rsidRPr="00D16AD1">
        <w:rPr>
          <w:sz w:val="20"/>
        </w:rPr>
        <w:t xml:space="preserve">random, has adequate size and is </w:t>
      </w:r>
      <w:r w:rsidR="0042384E" w:rsidRPr="00D16AD1">
        <w:rPr>
          <w:sz w:val="20"/>
        </w:rPr>
        <w:t>r</w:t>
      </w:r>
      <w:r w:rsidR="00297712">
        <w:rPr>
          <w:sz w:val="20"/>
        </w:rPr>
        <w:t>epresentative of the population;</w:t>
      </w:r>
      <w:r w:rsidR="0042384E" w:rsidRPr="00D16AD1">
        <w:rPr>
          <w:sz w:val="20"/>
        </w:rPr>
        <w:t xml:space="preserve"> independent variables are indepen</w:t>
      </w:r>
      <w:r w:rsidR="00297712">
        <w:rPr>
          <w:sz w:val="20"/>
        </w:rPr>
        <w:t>dent and measured with no error;</w:t>
      </w:r>
      <w:r w:rsidR="0042384E" w:rsidRPr="00D16AD1">
        <w:rPr>
          <w:sz w:val="20"/>
        </w:rPr>
        <w:t xml:space="preserve"> ignored parameters are constant</w:t>
      </w:r>
      <w:r w:rsidR="005B6E02" w:rsidRPr="00D16AD1">
        <w:rPr>
          <w:sz w:val="20"/>
        </w:rPr>
        <w:t xml:space="preserve"> etc. </w:t>
      </w:r>
      <w:r w:rsidR="00A74366" w:rsidRPr="00D16AD1">
        <w:rPr>
          <w:sz w:val="20"/>
        </w:rPr>
        <w:t>If the</w:t>
      </w:r>
      <w:r w:rsidR="005B6E02" w:rsidRPr="00D16AD1">
        <w:rPr>
          <w:sz w:val="20"/>
        </w:rPr>
        <w:t xml:space="preserve"> measured data does not fulfil these assumptions</w:t>
      </w:r>
      <w:r w:rsidR="00A74366" w:rsidRPr="00D16AD1">
        <w:rPr>
          <w:sz w:val="20"/>
        </w:rPr>
        <w:t>, further error is introduced in the regression model</w:t>
      </w:r>
      <w:r w:rsidR="005B6E02" w:rsidRPr="00D16AD1">
        <w:rPr>
          <w:sz w:val="20"/>
        </w:rPr>
        <w:t xml:space="preserve">.  </w:t>
      </w:r>
      <w:r w:rsidR="0042384E" w:rsidRPr="00D16AD1">
        <w:rPr>
          <w:sz w:val="20"/>
        </w:rPr>
        <w:t xml:space="preserve"> </w:t>
      </w:r>
    </w:p>
    <w:p w:rsidR="008C61C4" w:rsidRPr="00D16AD1" w:rsidRDefault="00115F3A">
      <w:pPr>
        <w:rPr>
          <w:sz w:val="20"/>
        </w:rPr>
      </w:pPr>
      <w:r w:rsidRPr="00D16AD1">
        <w:rPr>
          <w:sz w:val="20"/>
        </w:rPr>
        <w:t>All laws of nature have been devised by regression analysis i.e. data collection and curve fitting. The formulae are widely accepted because they generate acceptable error within the re</w:t>
      </w:r>
      <w:r w:rsidR="00362C50" w:rsidRPr="00D16AD1">
        <w:rPr>
          <w:sz w:val="20"/>
        </w:rPr>
        <w:t>quired</w:t>
      </w:r>
      <w:r w:rsidRPr="00D16AD1">
        <w:rPr>
          <w:sz w:val="20"/>
        </w:rPr>
        <w:t xml:space="preserve"> </w:t>
      </w:r>
      <w:r w:rsidR="00E43802" w:rsidRPr="00D16AD1">
        <w:rPr>
          <w:sz w:val="20"/>
        </w:rPr>
        <w:t>limit</w:t>
      </w:r>
      <w:r w:rsidRPr="00D16AD1">
        <w:rPr>
          <w:sz w:val="20"/>
        </w:rPr>
        <w:t>s of accuracy. The Gravitational law f=GmM/d^2 could be f=</w:t>
      </w:r>
      <w:r w:rsidR="00F54A71" w:rsidRPr="00D16AD1">
        <w:rPr>
          <w:sz w:val="20"/>
        </w:rPr>
        <w:t>(</w:t>
      </w:r>
      <w:r w:rsidRPr="00D16AD1">
        <w:rPr>
          <w:sz w:val="20"/>
        </w:rPr>
        <w:t>GmM/d^2</w:t>
      </w:r>
      <w:r w:rsidR="00F54A71" w:rsidRPr="00D16AD1">
        <w:rPr>
          <w:sz w:val="20"/>
        </w:rPr>
        <w:t>)exp(-ar) as Laplace proposed in 1790 or f=(GmM/d^2)exp(1+a/r^3)as proposed by Decombes in 1913</w:t>
      </w:r>
      <w:r w:rsidRPr="00D16AD1">
        <w:rPr>
          <w:sz w:val="20"/>
        </w:rPr>
        <w:t>.</w:t>
      </w:r>
      <w:r w:rsidR="00362C50" w:rsidRPr="00D16AD1">
        <w:rPr>
          <w:sz w:val="20"/>
        </w:rPr>
        <w:t xml:space="preserve"> </w:t>
      </w:r>
      <w:r w:rsidR="00D20B49" w:rsidRPr="00D16AD1">
        <w:rPr>
          <w:sz w:val="20"/>
        </w:rPr>
        <w:t xml:space="preserve">After all it was superceded by Einstein’s theory of general relativity which applies in cases of very stong gravitational fields. </w:t>
      </w:r>
      <w:r w:rsidR="00362C50" w:rsidRPr="00D16AD1">
        <w:rPr>
          <w:sz w:val="20"/>
        </w:rPr>
        <w:t xml:space="preserve">But </w:t>
      </w:r>
      <w:r w:rsidR="00F62C00" w:rsidRPr="00D16AD1">
        <w:rPr>
          <w:sz w:val="20"/>
        </w:rPr>
        <w:t>newton’s theory</w:t>
      </w:r>
      <w:r w:rsidR="004346E6" w:rsidRPr="00D16AD1">
        <w:rPr>
          <w:sz w:val="20"/>
        </w:rPr>
        <w:t xml:space="preserve"> had</w:t>
      </w:r>
      <w:r w:rsidR="00362C50" w:rsidRPr="00D16AD1">
        <w:rPr>
          <w:sz w:val="20"/>
        </w:rPr>
        <w:t xml:space="preserve"> been rigorously tested over so many data samples </w:t>
      </w:r>
      <w:r w:rsidR="00F62C00" w:rsidRPr="00D16AD1">
        <w:rPr>
          <w:sz w:val="20"/>
        </w:rPr>
        <w:t>that it wa</w:t>
      </w:r>
      <w:r w:rsidR="00362C50" w:rsidRPr="00D16AD1">
        <w:rPr>
          <w:sz w:val="20"/>
        </w:rPr>
        <w:t>s widely believed to be a law of nature</w:t>
      </w:r>
      <w:r w:rsidR="008C61C4" w:rsidRPr="00D16AD1">
        <w:rPr>
          <w:sz w:val="20"/>
        </w:rPr>
        <w:t>,</w:t>
      </w:r>
      <w:r w:rsidR="004346E6" w:rsidRPr="00D16AD1">
        <w:rPr>
          <w:sz w:val="20"/>
        </w:rPr>
        <w:t xml:space="preserve"> and applies well in all practical cases</w:t>
      </w:r>
      <w:r w:rsidR="00362C50" w:rsidRPr="00D16AD1">
        <w:rPr>
          <w:sz w:val="20"/>
        </w:rPr>
        <w:t>.</w:t>
      </w:r>
      <w:r w:rsidR="004346E6" w:rsidRPr="00D16AD1">
        <w:rPr>
          <w:sz w:val="20"/>
        </w:rPr>
        <w:t xml:space="preserve"> Hence </w:t>
      </w:r>
      <w:r w:rsidR="000C363F" w:rsidRPr="00D16AD1">
        <w:rPr>
          <w:sz w:val="20"/>
        </w:rPr>
        <w:t xml:space="preserve">the </w:t>
      </w:r>
      <w:r w:rsidR="008C61C4" w:rsidRPr="00D16AD1">
        <w:rPr>
          <w:sz w:val="20"/>
        </w:rPr>
        <w:t xml:space="preserve">validity </w:t>
      </w:r>
      <w:r w:rsidR="000C363F" w:rsidRPr="00D16AD1">
        <w:rPr>
          <w:sz w:val="20"/>
        </w:rPr>
        <w:t>of a</w:t>
      </w:r>
      <w:r w:rsidR="004346E6" w:rsidRPr="00D16AD1">
        <w:rPr>
          <w:sz w:val="20"/>
        </w:rPr>
        <w:t xml:space="preserve"> regression function is </w:t>
      </w:r>
      <w:r w:rsidR="000C363F" w:rsidRPr="00D16AD1">
        <w:rPr>
          <w:sz w:val="20"/>
        </w:rPr>
        <w:t>a measure of its</w:t>
      </w:r>
      <w:r w:rsidR="004346E6" w:rsidRPr="00D16AD1">
        <w:rPr>
          <w:sz w:val="20"/>
        </w:rPr>
        <w:t xml:space="preserve"> </w:t>
      </w:r>
      <w:r w:rsidR="008C61C4" w:rsidRPr="00D16AD1">
        <w:rPr>
          <w:sz w:val="20"/>
        </w:rPr>
        <w:t>accuracy</w:t>
      </w:r>
      <w:r w:rsidR="000C363F" w:rsidRPr="00D16AD1">
        <w:rPr>
          <w:sz w:val="20"/>
        </w:rPr>
        <w:t xml:space="preserve"> in the desired frame of reference.</w:t>
      </w:r>
      <w:r w:rsidR="008C61C4" w:rsidRPr="00D16AD1">
        <w:rPr>
          <w:sz w:val="20"/>
        </w:rPr>
        <w:t xml:space="preserve"> </w:t>
      </w:r>
    </w:p>
    <w:p w:rsidR="00115F3A" w:rsidRPr="00D16AD1" w:rsidRDefault="00956B9D">
      <w:pPr>
        <w:rPr>
          <w:sz w:val="20"/>
        </w:rPr>
      </w:pPr>
      <w:r w:rsidRPr="00D16AD1">
        <w:rPr>
          <w:sz w:val="20"/>
        </w:rPr>
        <w:t xml:space="preserve">A system can have infinite properties. For example, each resistor will have specific acoustical, atomic, chemical, environmental, electrical, magnetic, manufacturing, mechanical, optical, radiological and thermal properties. </w:t>
      </w:r>
      <w:r w:rsidR="00EC31D0" w:rsidRPr="00D16AD1">
        <w:rPr>
          <w:sz w:val="20"/>
        </w:rPr>
        <w:t xml:space="preserve">We tend to ignore majority of the variables and focus only on </w:t>
      </w:r>
      <w:r w:rsidR="00D16AD1" w:rsidRPr="00D16AD1">
        <w:rPr>
          <w:sz w:val="20"/>
        </w:rPr>
        <w:t>its</w:t>
      </w:r>
      <w:r w:rsidR="00EC31D0" w:rsidRPr="00D16AD1">
        <w:rPr>
          <w:sz w:val="20"/>
        </w:rPr>
        <w:t xml:space="preserve"> resistivity </w:t>
      </w:r>
      <w:r w:rsidR="00D16AD1" w:rsidRPr="00D16AD1">
        <w:rPr>
          <w:sz w:val="20"/>
        </w:rPr>
        <w:t xml:space="preserve">because other parameters are assumed to be constant. </w:t>
      </w:r>
      <w:r w:rsidR="008C61C4" w:rsidRPr="00D16AD1">
        <w:rPr>
          <w:sz w:val="20"/>
        </w:rPr>
        <w:t xml:space="preserve">The superiority of a regression function depends on </w:t>
      </w:r>
      <w:r w:rsidR="00297712">
        <w:rPr>
          <w:sz w:val="20"/>
        </w:rPr>
        <w:t xml:space="preserve">its </w:t>
      </w:r>
      <w:r w:rsidR="009B7730" w:rsidRPr="00D16AD1">
        <w:rPr>
          <w:sz w:val="20"/>
        </w:rPr>
        <w:t xml:space="preserve">unbiasedness, </w:t>
      </w:r>
      <w:r w:rsidR="00297712">
        <w:rPr>
          <w:sz w:val="20"/>
        </w:rPr>
        <w:t>consistency, efficiency and</w:t>
      </w:r>
      <w:r w:rsidR="002A4660" w:rsidRPr="00D16AD1">
        <w:rPr>
          <w:sz w:val="20"/>
        </w:rPr>
        <w:t xml:space="preserve"> </w:t>
      </w:r>
      <w:r w:rsidR="00297712">
        <w:rPr>
          <w:sz w:val="20"/>
        </w:rPr>
        <w:t>sufficiency</w:t>
      </w:r>
      <w:r w:rsidR="008C61C4" w:rsidRPr="00D16AD1">
        <w:rPr>
          <w:sz w:val="20"/>
        </w:rPr>
        <w:t>.</w:t>
      </w:r>
    </w:p>
    <w:p w:rsidR="00143F00" w:rsidRDefault="00143F00">
      <w:pPr>
        <w:rPr>
          <w:sz w:val="20"/>
        </w:rPr>
      </w:pPr>
      <w:r w:rsidRPr="00D16AD1">
        <w:rPr>
          <w:sz w:val="20"/>
        </w:rPr>
        <w:t>Types</w:t>
      </w:r>
    </w:p>
    <w:p w:rsidR="00B323EF" w:rsidRDefault="00B323EF">
      <w:pPr>
        <w:rPr>
          <w:sz w:val="20"/>
        </w:rPr>
      </w:pPr>
      <w:r>
        <w:rPr>
          <w:sz w:val="20"/>
        </w:rPr>
        <w:t>Linear</w:t>
      </w:r>
    </w:p>
    <w:p w:rsidR="00875EDF" w:rsidRDefault="00043789">
      <w:pPr>
        <w:rPr>
          <w:rFonts w:eastAsiaTheme="minorEastAsia" w:cstheme="minorHAnsi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>1</m:t>
          </m:r>
          <m:r>
            <w:rPr>
              <w:rFonts w:ascii="Cambria Math" w:eastAsiaTheme="minorEastAsia" w:hAnsi="Cambria Math" w:cstheme="minorHAnsi"/>
              <w:sz w:val="20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i1</m:t>
              </m:r>
            </m:sub>
          </m:sSub>
          <m:r>
            <w:rPr>
              <w:rFonts w:ascii="Cambria Math" w:eastAsiaTheme="minorEastAsia" w:hAnsi="Cambria Math" w:cstheme="minorHAnsi"/>
              <w:sz w:val="20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 xml:space="preserve">+ … +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>,  i = 1, …, n</m:t>
          </m:r>
        </m:oMath>
      </m:oMathPara>
    </w:p>
    <w:p w:rsidR="007D768D" w:rsidRPr="00875EDF" w:rsidRDefault="00875EDF">
      <w:pPr>
        <w:rPr>
          <w:rFonts w:eastAsiaTheme="minorEastAsia" w:cstheme="minorHAnsi"/>
          <w:sz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>=X β+ ɛ</m:t>
          </m:r>
        </m:oMath>
      </m:oMathPara>
    </w:p>
    <w:p w:rsidR="00A67EC1" w:rsidRPr="00A67EC1" w:rsidRDefault="006A1D24">
      <w:pPr>
        <w:rPr>
          <w:b/>
          <w:sz w:val="20"/>
        </w:rPr>
      </w:pPr>
      <w:r>
        <w:rPr>
          <w:sz w:val="20"/>
        </w:rPr>
        <w:t xml:space="preserve">Y is vector of observed values, X is design matrix of independent values,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0"/>
          </w:rPr>
          <m:t>β</m:t>
        </m:r>
      </m:oMath>
      <w:r w:rsidR="00281B97">
        <w:rPr>
          <w:rFonts w:eastAsiaTheme="minorEastAsia"/>
          <w:sz w:val="20"/>
        </w:rPr>
        <w:t xml:space="preserve"> is the vector of effect or regression coefficients. It is also called Parameter vector.</w:t>
      </w:r>
      <w:r w:rsidR="00875EDF">
        <w:rPr>
          <w:rFonts w:eastAsia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0"/>
          </w:rPr>
          <m:t>ɛ</m:t>
        </m:r>
      </m:oMath>
      <w:r w:rsidR="00875EDF">
        <w:rPr>
          <w:rFonts w:eastAsiaTheme="minorEastAsia"/>
          <w:sz w:val="20"/>
        </w:rPr>
        <w:t xml:space="preserve"> is called error term, disturbance term or noise vector.</w:t>
      </w:r>
      <w:r w:rsidR="00D674F2">
        <w:rPr>
          <w:rFonts w:eastAsiaTheme="minorEastAsia"/>
          <w:sz w:val="20"/>
        </w:rPr>
        <w:t xml:space="preserve"> Errors (residuals) have a normal distribution.</w:t>
      </w:r>
    </w:p>
    <w:p w:rsidR="00B323EF" w:rsidRDefault="008C2E2C">
      <w:pPr>
        <w:rPr>
          <w:sz w:val="20"/>
        </w:rPr>
      </w:pPr>
      <w:r>
        <w:rPr>
          <w:sz w:val="20"/>
        </w:rPr>
        <w:lastRenderedPageBreak/>
        <w:t>Simple</w:t>
      </w:r>
    </w:p>
    <w:p w:rsidR="00D34586" w:rsidRDefault="00D34586">
      <w:pPr>
        <w:rPr>
          <w:sz w:val="20"/>
        </w:rPr>
      </w:pPr>
      <w:r>
        <w:rPr>
          <w:sz w:val="20"/>
        </w:rPr>
        <w:t>One dependent and one independent variable.</w:t>
      </w:r>
    </w:p>
    <w:p w:rsidR="00D34586" w:rsidRPr="00217A79" w:rsidRDefault="00D34586" w:rsidP="00D34586">
      <w:pPr>
        <w:rPr>
          <w:rFonts w:eastAsiaTheme="minorEastAsia" w:cstheme="minorHAnsi"/>
          <w:sz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 xml:space="preserve">=X β+ </m:t>
          </m:r>
          <m:r>
            <w:rPr>
              <w:rFonts w:ascii="Cambria Math" w:eastAsiaTheme="minorEastAsia" w:hAnsi="Cambria Math" w:cstheme="minorHAnsi"/>
              <w:sz w:val="20"/>
            </w:rPr>
            <m:t>α</m:t>
          </m:r>
        </m:oMath>
      </m:oMathPara>
    </w:p>
    <w:p w:rsidR="00217A79" w:rsidRPr="00217A79" w:rsidRDefault="00217A79" w:rsidP="00D34586">
      <w:pPr>
        <w:rPr>
          <w:rFonts w:eastAsiaTheme="minorEastAsia" w:cstheme="minorHAnsi"/>
          <w:sz w:val="20"/>
        </w:rPr>
      </w:pPr>
      <w:r>
        <w:rPr>
          <w:rFonts w:eastAsiaTheme="minorEastAsia" w:cstheme="minorHAnsi"/>
          <w:sz w:val="20"/>
        </w:rPr>
        <w:t xml:space="preserve">Minimize </w:t>
      </w:r>
      <m:oMath>
        <m:sSup>
          <m:sSupPr>
            <m:ctrlPr>
              <w:rPr>
                <w:rFonts w:ascii="Cambria Math" w:eastAsiaTheme="minorEastAsia" w:hAnsi="Cambria Math" w:cstheme="minorHAnsi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</w:rPr>
              <m:t>ɛ</m:t>
            </m:r>
          </m:e>
          <m:sup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</w:rPr>
                      <m:t xml:space="preserve">β </m:t>
                    </m:r>
                    <m:r>
                      <w:rPr>
                        <w:rFonts w:ascii="Cambria Math" w:eastAsiaTheme="minorEastAsia" w:hAnsi="Cambria Math" w:cstheme="minorHAnsi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0"/>
                  </w:rPr>
                  <m:t>α</m:t>
                </m:r>
                <m:r>
                  <w:rPr>
                    <w:rFonts w:ascii="Cambria Math" w:eastAsiaTheme="minorEastAsia" w:hAnsi="Cambria Math" w:cstheme="minorHAnsi"/>
                    <w:sz w:val="2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p>
            </m:sSup>
          </m:e>
        </m:nary>
      </m:oMath>
    </w:p>
    <w:p w:rsidR="00217A79" w:rsidRPr="00875EDF" w:rsidRDefault="00217A79" w:rsidP="00D34586">
      <w:pPr>
        <w:rPr>
          <w:rFonts w:eastAsiaTheme="minorEastAsia" w:cstheme="minorHAnsi"/>
          <w:sz w:val="20"/>
        </w:rPr>
      </w:pPr>
      <w:r>
        <w:rPr>
          <w:rFonts w:eastAsiaTheme="minorEastAsia" w:cstheme="minorHAnsi"/>
          <w:sz w:val="20"/>
        </w:rPr>
        <w:t>Y is n dimensional vector</w:t>
      </w:r>
      <w:r w:rsidR="000A56DA">
        <w:rPr>
          <w:rFonts w:eastAsiaTheme="minorEastAsia" w:cstheme="minorHAnsi"/>
          <w:sz w:val="20"/>
        </w:rPr>
        <w:t xml:space="preserve"> of dependent va</w:t>
      </w:r>
      <w:r w:rsidR="009A0030">
        <w:rPr>
          <w:rFonts w:eastAsiaTheme="minorEastAsia" w:cstheme="minorHAnsi"/>
          <w:sz w:val="20"/>
        </w:rPr>
        <w:t>riable</w:t>
      </w:r>
      <w:r w:rsidR="000A56DA">
        <w:rPr>
          <w:rFonts w:eastAsiaTheme="minorEastAsia" w:cstheme="minorHAnsi"/>
          <w:sz w:val="20"/>
        </w:rPr>
        <w:t xml:space="preserve">, X is n dimensional vector of independent variable,  </w:t>
      </w:r>
      <m:oMath>
        <m:r>
          <w:rPr>
            <w:rFonts w:ascii="Cambria Math" w:eastAsiaTheme="minorEastAsia" w:hAnsi="Cambria Math" w:cstheme="minorHAnsi"/>
            <w:sz w:val="20"/>
          </w:rPr>
          <m:t>α</m:t>
        </m:r>
      </m:oMath>
      <w:r w:rsidR="000A56DA">
        <w:rPr>
          <w:rFonts w:eastAsiaTheme="minorEastAsia" w:cstheme="minorHAnsi"/>
          <w:sz w:val="20"/>
        </w:rPr>
        <w:t xml:space="preserve"> is the y-intercept.</w:t>
      </w:r>
    </w:p>
    <w:p w:rsidR="00A67EC1" w:rsidRDefault="00A67EC1" w:rsidP="00A67EC1">
      <w:pPr>
        <w:rPr>
          <w:sz w:val="20"/>
        </w:rPr>
      </w:pPr>
      <w:r>
        <w:rPr>
          <w:sz w:val="20"/>
        </w:rPr>
        <w:t>Non-Linear</w:t>
      </w:r>
    </w:p>
    <w:p w:rsidR="002A2930" w:rsidRDefault="002A2930" w:rsidP="00A67EC1">
      <w:pPr>
        <w:rPr>
          <w:sz w:val="20"/>
        </w:rPr>
      </w:pPr>
      <w:r>
        <w:rPr>
          <w:sz w:val="20"/>
        </w:rPr>
        <w:t>Non-linear combination of model parameters.</w:t>
      </w:r>
    </w:p>
    <w:p w:rsidR="00A67EC1" w:rsidRDefault="00FD78BF">
      <w:pPr>
        <w:rPr>
          <w:sz w:val="20"/>
        </w:rPr>
      </w:pPr>
      <w:r>
        <w:rPr>
          <w:sz w:val="20"/>
        </w:rPr>
        <w:t xml:space="preserve">Exponential </w:t>
      </w:r>
      <w:r>
        <w:rPr>
          <w:sz w:val="20"/>
        </w:rPr>
        <w:t>function</w:t>
      </w:r>
      <w:r>
        <w:rPr>
          <w:sz w:val="20"/>
        </w:rPr>
        <w:t xml:space="preserve">, logarithmic </w:t>
      </w:r>
      <w:r>
        <w:rPr>
          <w:sz w:val="20"/>
        </w:rPr>
        <w:t>function</w:t>
      </w:r>
      <w:r>
        <w:rPr>
          <w:sz w:val="20"/>
        </w:rPr>
        <w:t xml:space="preserve">, trigonometric </w:t>
      </w:r>
      <w:r>
        <w:rPr>
          <w:sz w:val="20"/>
        </w:rPr>
        <w:t>function</w:t>
      </w:r>
      <w:r>
        <w:rPr>
          <w:sz w:val="20"/>
        </w:rPr>
        <w:t xml:space="preserve">, power </w:t>
      </w:r>
      <w:r>
        <w:rPr>
          <w:sz w:val="20"/>
        </w:rPr>
        <w:t>function</w:t>
      </w:r>
      <w:r>
        <w:rPr>
          <w:sz w:val="20"/>
        </w:rPr>
        <w:t>, Gaussian function, Lorenz curves.</w:t>
      </w:r>
    </w:p>
    <w:p w:rsidR="008C2E2C" w:rsidRDefault="008C2E2C">
      <w:pPr>
        <w:rPr>
          <w:sz w:val="20"/>
        </w:rPr>
      </w:pPr>
      <w:r>
        <w:rPr>
          <w:sz w:val="20"/>
        </w:rPr>
        <w:t>Polynomial</w:t>
      </w:r>
    </w:p>
    <w:p w:rsidR="00F04977" w:rsidRDefault="00043789" w:rsidP="00F04977">
      <w:pPr>
        <w:rPr>
          <w:rFonts w:eastAsiaTheme="minorEastAsia" w:cstheme="minorHAnsi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 xml:space="preserve">+ … +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>,       i = 1, …, n</m:t>
          </m:r>
        </m:oMath>
      </m:oMathPara>
    </w:p>
    <w:p w:rsidR="00F04977" w:rsidRDefault="00F04977" w:rsidP="00F04977">
      <w:pPr>
        <w:rPr>
          <w:sz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>=X β+ ɛ</m:t>
          </m:r>
        </m:oMath>
      </m:oMathPara>
    </w:p>
    <w:p w:rsidR="008C2E2C" w:rsidRDefault="008C2E2C">
      <w:pPr>
        <w:rPr>
          <w:sz w:val="20"/>
        </w:rPr>
      </w:pPr>
      <w:r>
        <w:rPr>
          <w:sz w:val="20"/>
        </w:rPr>
        <w:t>Multivariate</w:t>
      </w:r>
    </w:p>
    <w:p w:rsidR="00FD6F04" w:rsidRDefault="00FD6F04">
      <w:pPr>
        <w:rPr>
          <w:sz w:val="20"/>
        </w:rPr>
      </w:pPr>
      <w:r>
        <w:rPr>
          <w:sz w:val="20"/>
        </w:rPr>
        <w:t>More than one independent variable, more than one dependent variable.</w:t>
      </w:r>
    </w:p>
    <w:p w:rsidR="00894247" w:rsidRDefault="00043789" w:rsidP="00894247">
      <w:pPr>
        <w:rPr>
          <w:rFonts w:eastAsiaTheme="minorEastAsia" w:cstheme="minorHAnsi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>1</m:t>
          </m:r>
          <m:r>
            <w:rPr>
              <w:rFonts w:ascii="Cambria Math" w:eastAsiaTheme="minorEastAsia" w:hAnsi="Cambria Math" w:cstheme="minorHAnsi"/>
              <w:sz w:val="20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i1</m:t>
              </m:r>
            </m:sub>
          </m:sSub>
          <m:r>
            <w:rPr>
              <w:rFonts w:ascii="Cambria Math" w:eastAsiaTheme="minorEastAsia" w:hAnsi="Cambria Math" w:cstheme="minorHAnsi"/>
              <w:sz w:val="20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 xml:space="preserve">+ … +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>,  i = 1, …, n</m:t>
          </m:r>
        </m:oMath>
      </m:oMathPara>
    </w:p>
    <w:p w:rsidR="00894247" w:rsidRPr="00875EDF" w:rsidRDefault="00894247" w:rsidP="00894247">
      <w:pPr>
        <w:rPr>
          <w:rFonts w:eastAsiaTheme="minorEastAsia" w:cstheme="minorHAnsi"/>
          <w:sz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</w:rPr>
            <m:t>=X β+ ɛ</m:t>
          </m:r>
        </m:oMath>
      </m:oMathPara>
    </w:p>
    <w:p w:rsidR="00894247" w:rsidRDefault="00894247">
      <w:pPr>
        <w:rPr>
          <w:sz w:val="20"/>
        </w:rPr>
      </w:pPr>
    </w:p>
    <w:p w:rsidR="008C2E2C" w:rsidRDefault="008C2E2C">
      <w:pPr>
        <w:rPr>
          <w:sz w:val="20"/>
        </w:rPr>
      </w:pPr>
      <w:r>
        <w:rPr>
          <w:sz w:val="20"/>
        </w:rPr>
        <w:t>Qualitative choice models</w:t>
      </w:r>
    </w:p>
    <w:p w:rsidR="00B33938" w:rsidRDefault="00B33938">
      <w:pPr>
        <w:rPr>
          <w:sz w:val="20"/>
        </w:rPr>
      </w:pPr>
      <w:r>
        <w:rPr>
          <w:sz w:val="20"/>
        </w:rPr>
        <w:t>Predict choices between two or more discrete choices.</w:t>
      </w:r>
      <w:r w:rsidR="00791F06">
        <w:rPr>
          <w:sz w:val="20"/>
        </w:rPr>
        <w:t xml:space="preserve"> The alternatives must be finite, mutually exclusive and exhaustive.</w:t>
      </w:r>
    </w:p>
    <w:p w:rsidR="008C2E2C" w:rsidRDefault="008C2E2C">
      <w:pPr>
        <w:rPr>
          <w:sz w:val="20"/>
        </w:rPr>
      </w:pPr>
      <w:r>
        <w:rPr>
          <w:sz w:val="20"/>
        </w:rPr>
        <w:t>Logistic</w:t>
      </w:r>
    </w:p>
    <w:p w:rsidR="00B71ED6" w:rsidRDefault="00B71ED6">
      <w:pPr>
        <w:rPr>
          <w:sz w:val="20"/>
        </w:rPr>
      </w:pPr>
      <w:r>
        <w:rPr>
          <w:sz w:val="20"/>
        </w:rPr>
        <w:t>Model a binary dependent variable</w:t>
      </w:r>
      <w:r w:rsidR="00DC18B8">
        <w:rPr>
          <w:sz w:val="20"/>
        </w:rPr>
        <w:t xml:space="preserve"> e.g. predicting the probability of developing a given disease based on observed characteristics of patient (age, body mass index, blood tests</w:t>
      </w:r>
      <w:r w:rsidR="00C80970">
        <w:rPr>
          <w:sz w:val="20"/>
        </w:rPr>
        <w:t xml:space="preserve"> etc.</w:t>
      </w:r>
      <w:r w:rsidR="00DC18B8">
        <w:rPr>
          <w:sz w:val="20"/>
        </w:rPr>
        <w:t>)</w:t>
      </w:r>
      <w:r>
        <w:rPr>
          <w:sz w:val="20"/>
        </w:rPr>
        <w:t>.</w:t>
      </w:r>
      <w:r w:rsidR="00144D2D">
        <w:rPr>
          <w:sz w:val="20"/>
        </w:rPr>
        <w:t xml:space="preserve"> Independent variables can be real valued, binary valued, categorical valued etc.</w:t>
      </w:r>
      <w:r w:rsidR="00C301B5">
        <w:rPr>
          <w:sz w:val="20"/>
        </w:rPr>
        <w:t xml:space="preserve"> Logistic regression can be binomial (two choices of dependent variable), ordinal (dependent variable has ordered values) or multinomial (dependent variable has greater than two choices).</w:t>
      </w:r>
    </w:p>
    <w:p w:rsidR="008B580E" w:rsidRDefault="00B71ED6">
      <w:pPr>
        <w:rPr>
          <w:sz w:val="20"/>
        </w:rPr>
      </w:pPr>
      <w:r>
        <w:rPr>
          <w:sz w:val="20"/>
        </w:rPr>
        <w:t xml:space="preserve">Probability </w:t>
      </w:r>
    </w:p>
    <w:p w:rsidR="00B71ED6" w:rsidRDefault="00C42ABB">
      <w:pPr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P 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)</m:t>
                  </m:r>
                </m:sup>
              </m:sSup>
            </m:den>
          </m:f>
        </m:oMath>
      </m:oMathPara>
    </w:p>
    <w:p w:rsidR="008C2E2C" w:rsidRDefault="008C2E2C">
      <w:pPr>
        <w:rPr>
          <w:sz w:val="20"/>
        </w:rPr>
      </w:pPr>
      <w:r>
        <w:rPr>
          <w:sz w:val="20"/>
        </w:rPr>
        <w:t>Multinomial Logistic</w:t>
      </w:r>
    </w:p>
    <w:p w:rsidR="00AE37A7" w:rsidRDefault="00AE37A7">
      <w:pPr>
        <w:rPr>
          <w:sz w:val="20"/>
        </w:rPr>
      </w:pPr>
      <w:r>
        <w:rPr>
          <w:sz w:val="20"/>
        </w:rPr>
        <w:t xml:space="preserve">Categorically distributed dependent variable with </w:t>
      </w:r>
      <w:r w:rsidR="008B580E">
        <w:rPr>
          <w:sz w:val="20"/>
        </w:rPr>
        <w:t xml:space="preserve">K </w:t>
      </w:r>
      <w:r>
        <w:rPr>
          <w:sz w:val="20"/>
        </w:rPr>
        <w:t>possible values.</w:t>
      </w:r>
    </w:p>
    <w:p w:rsidR="00AE37A7" w:rsidRDefault="00AE37A7">
      <w:pPr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P (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=p)=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</w:rPr>
                            <m:t>.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8B580E" w:rsidRDefault="008B580E" w:rsidP="008B580E">
      <w:pPr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w:lastRenderedPageBreak/>
            <m:t>P (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=K)=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</w:rPr>
                            <m:t>.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8B580E" w:rsidRDefault="008B580E">
      <w:pPr>
        <w:rPr>
          <w:sz w:val="20"/>
        </w:rPr>
      </w:pPr>
    </w:p>
    <w:p w:rsidR="008C2E2C" w:rsidRDefault="008C2E2C">
      <w:pPr>
        <w:rPr>
          <w:sz w:val="20"/>
        </w:rPr>
      </w:pPr>
      <w:r>
        <w:rPr>
          <w:sz w:val="20"/>
        </w:rPr>
        <w:t>Mixed Logit</w:t>
      </w:r>
    </w:p>
    <w:p w:rsidR="00835DE8" w:rsidRDefault="00835DE8">
      <w:pPr>
        <w:rPr>
          <w:sz w:val="20"/>
        </w:rPr>
      </w:pPr>
    </w:p>
    <w:p w:rsidR="008C2E2C" w:rsidRDefault="008C2E2C">
      <w:pPr>
        <w:rPr>
          <w:sz w:val="20"/>
        </w:rPr>
      </w:pPr>
      <w:r>
        <w:rPr>
          <w:sz w:val="20"/>
        </w:rPr>
        <w:t>Probit</w:t>
      </w:r>
    </w:p>
    <w:p w:rsidR="008C2E2C" w:rsidRDefault="008C2E2C">
      <w:pPr>
        <w:rPr>
          <w:sz w:val="20"/>
        </w:rPr>
      </w:pPr>
      <w:r>
        <w:rPr>
          <w:sz w:val="20"/>
        </w:rPr>
        <w:t>Multinomial Probit</w:t>
      </w:r>
    </w:p>
    <w:p w:rsidR="008C2E2C" w:rsidRDefault="008C2E2C">
      <w:pPr>
        <w:rPr>
          <w:sz w:val="20"/>
        </w:rPr>
      </w:pPr>
      <w:r>
        <w:rPr>
          <w:sz w:val="20"/>
        </w:rPr>
        <w:t>Ordered Logit</w:t>
      </w:r>
    </w:p>
    <w:p w:rsidR="008C2E2C" w:rsidRDefault="00F94A00">
      <w:pPr>
        <w:rPr>
          <w:sz w:val="20"/>
        </w:rPr>
      </w:pPr>
      <w:r>
        <w:rPr>
          <w:sz w:val="20"/>
        </w:rPr>
        <w:t>Ordered Probit</w:t>
      </w:r>
    </w:p>
    <w:p w:rsidR="00F94A00" w:rsidRDefault="00F94A00">
      <w:pPr>
        <w:rPr>
          <w:sz w:val="20"/>
        </w:rPr>
      </w:pPr>
      <w:r>
        <w:rPr>
          <w:sz w:val="20"/>
        </w:rPr>
        <w:t>Poisson</w:t>
      </w:r>
    </w:p>
    <w:p w:rsidR="000C6F52" w:rsidRDefault="000C6F52">
      <w:pPr>
        <w:rPr>
          <w:sz w:val="20"/>
        </w:rPr>
      </w:pPr>
      <w:r>
        <w:rPr>
          <w:sz w:val="20"/>
        </w:rPr>
        <w:t>Dependent va</w:t>
      </w:r>
      <w:r w:rsidR="003E2E18">
        <w:rPr>
          <w:sz w:val="20"/>
        </w:rPr>
        <w:t xml:space="preserve">riable has Poisson Distribution </w:t>
      </w:r>
      <w:r w:rsidR="0006719A">
        <w:rPr>
          <w:sz w:val="20"/>
        </w:rPr>
        <w:t xml:space="preserve">(variance is equal to mean) </w:t>
      </w:r>
      <w:r w:rsidR="003E2E18">
        <w:rPr>
          <w:sz w:val="20"/>
        </w:rPr>
        <w:t>and the logarithm</w:t>
      </w:r>
      <w:r w:rsidR="00BF006F">
        <w:rPr>
          <w:sz w:val="20"/>
        </w:rPr>
        <w:t xml:space="preserve"> of its expected value can be mo</w:t>
      </w:r>
      <w:r w:rsidR="003E2E18">
        <w:rPr>
          <w:sz w:val="20"/>
        </w:rPr>
        <w:t>deled by a linear combination of unknown parameters.</w:t>
      </w:r>
    </w:p>
    <w:p w:rsidR="006B79E5" w:rsidRDefault="006B79E5">
      <w:pPr>
        <w:rPr>
          <w:rFonts w:eastAsiaTheme="minorEastAsia"/>
          <w:sz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log</m:t>
            </m:r>
          </m:fName>
          <m:e>
            <m:r>
              <w:rPr>
                <w:rFonts w:ascii="Cambria Math" w:hAnsi="Cambria Math"/>
                <w:sz w:val="20"/>
              </w:rPr>
              <m:t>E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Y </m:t>
                </m:r>
              </m:e>
            </m:d>
            <m:r>
              <w:rPr>
                <w:rFonts w:ascii="Cambria Math" w:hAnsi="Cambria Math"/>
                <w:sz w:val="20"/>
              </w:rPr>
              <m:t xml:space="preserve"> X)</m:t>
            </m:r>
          </m:e>
        </m:func>
        <m:r>
          <w:rPr>
            <w:rFonts w:ascii="Cambria Math" w:hAnsi="Cambria Math"/>
            <w:sz w:val="20"/>
          </w:rPr>
          <m:t xml:space="preserve">= </m:t>
        </m:r>
        <m:r>
          <w:rPr>
            <w:rFonts w:ascii="Cambria Math" w:hAnsi="Cambria Math"/>
            <w:sz w:val="20"/>
          </w:rPr>
          <m:t>θ</m:t>
        </m:r>
        <m:r>
          <w:rPr>
            <w:rFonts w:ascii="Cambria Math" w:hAnsi="Cambria Math"/>
            <w:sz w:val="20"/>
          </w:rPr>
          <m:t>X</m:t>
        </m:r>
      </m:oMath>
      <w:r>
        <w:rPr>
          <w:rFonts w:eastAsiaTheme="minorEastAsia"/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>θ</m:t>
        </m:r>
        <m:r>
          <w:rPr>
            <w:rFonts w:ascii="Cambria Math" w:eastAsiaTheme="minorEastAsia" w:hAnsi="Cambria Math"/>
            <w:sz w:val="20"/>
          </w:rPr>
          <m:t xml:space="preserve">= </m:t>
        </m:r>
        <m:r>
          <w:rPr>
            <w:rFonts w:ascii="Cambria Math" w:eastAsiaTheme="minorEastAsia" w:hAnsi="Cambria Math"/>
            <w:sz w:val="20"/>
          </w:rPr>
          <m:t xml:space="preserve">α+ </m:t>
        </m:r>
        <m:r>
          <w:rPr>
            <w:rFonts w:ascii="Cambria Math" w:eastAsiaTheme="minorEastAsia" w:hAnsi="Cambria Math"/>
            <w:sz w:val="20"/>
          </w:rPr>
          <m:t>β</m:t>
        </m:r>
        <m:r>
          <w:rPr>
            <w:rFonts w:ascii="Cambria Math" w:eastAsiaTheme="minorEastAsia" w:hAnsi="Cambria Math"/>
            <w:sz w:val="20"/>
          </w:rPr>
          <m:t>X</m:t>
        </m:r>
      </m:oMath>
      <w:r>
        <w:rPr>
          <w:rFonts w:eastAsiaTheme="minorEastAsia"/>
          <w:sz w:val="20"/>
        </w:rPr>
        <w:t xml:space="preserve"> </w:t>
      </w:r>
      <w:r w:rsidR="005D4891">
        <w:rPr>
          <w:rFonts w:eastAsiaTheme="minorEastAsia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 xml:space="preserve">X∈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</w:rPr>
          <m:t xml:space="preserve">, </m:t>
        </m:r>
        <m:r>
          <w:rPr>
            <w:rFonts w:ascii="Cambria Math" w:eastAsiaTheme="minorEastAsia" w:hAnsi="Cambria Math"/>
            <w:sz w:val="20"/>
          </w:rPr>
          <m:t xml:space="preserve">α∈ </m:t>
        </m:r>
        <m:r>
          <m:rPr>
            <m:scr m:val="double-struck"/>
          </m:rPr>
          <w:rPr>
            <w:rFonts w:ascii="Cambria Math" w:eastAsiaTheme="minorEastAsia" w:hAnsi="Cambria Math"/>
            <w:sz w:val="20"/>
          </w:rPr>
          <m:t>R</m:t>
        </m:r>
        <m:r>
          <w:rPr>
            <w:rFonts w:ascii="Cambria Math" w:eastAsiaTheme="minorEastAsia" w:hAnsi="Cambria Math"/>
            <w:sz w:val="20"/>
          </w:rPr>
          <m:t xml:space="preserve">, </m:t>
        </m:r>
        <m:r>
          <w:rPr>
            <w:rFonts w:ascii="Cambria Math" w:hAnsi="Cambria Math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β</m:t>
        </m:r>
        <m:r>
          <w:rPr>
            <w:rFonts w:ascii="Cambria Math" w:eastAsiaTheme="minorEastAsia" w:hAnsi="Cambria Math"/>
            <w:sz w:val="20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n</m:t>
            </m:r>
          </m:sup>
        </m:sSup>
      </m:oMath>
    </w:p>
    <w:p w:rsidR="00EB6E73" w:rsidRDefault="009C3FA1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The Poisson probability mass function is</w:t>
      </w:r>
    </w:p>
    <w:p w:rsidR="009C3FA1" w:rsidRPr="00EB6E73" w:rsidRDefault="009C3FA1" w:rsidP="00EB6E73">
      <w:pPr>
        <w:rPr>
          <w:rFonts w:eastAsiaTheme="minorEastAsia"/>
          <w:sz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 xml:space="preserve">Y 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 xml:space="preserve"> X 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;</m:t>
        </m:r>
        <m:r>
          <w:rPr>
            <w:rFonts w:ascii="Cambria Math" w:eastAsiaTheme="minorEastAsia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θ</m:t>
        </m:r>
        <m:r>
          <w:rPr>
            <w:rFonts w:ascii="Cambria Math" w:hAnsi="Cambria Math"/>
            <w:sz w:val="20"/>
          </w:rPr>
          <m:t>)</m:t>
        </m:r>
        <m:r>
          <w:rPr>
            <w:rFonts w:ascii="Cambria Math" w:eastAsiaTheme="minorEastAsia" w:hAnsi="Cambria Math"/>
            <w:sz w:val="20"/>
          </w:rPr>
          <m:t xml:space="preserve">= 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sz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  <m:r>
                      <w:rPr>
                        <w:rFonts w:ascii="Cambria Math" w:hAnsi="Cambria Math"/>
                        <w:sz w:val="20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sup>
                    </m:sSup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!</m:t>
                </m:r>
              </m:den>
            </m:f>
          </m:e>
        </m:nary>
      </m:oMath>
      <w:r>
        <w:rPr>
          <w:rFonts w:eastAsiaTheme="minorEastAsia"/>
          <w:sz w:val="20"/>
        </w:rPr>
        <w:t xml:space="preserve"> </w:t>
      </w:r>
    </w:p>
    <w:p w:rsidR="00F94A00" w:rsidRDefault="00F66554">
      <w:pPr>
        <w:rPr>
          <w:sz w:val="20"/>
        </w:rPr>
      </w:pPr>
      <w:r>
        <w:rPr>
          <w:sz w:val="20"/>
        </w:rPr>
        <w:t>Multi-level Models</w:t>
      </w:r>
    </w:p>
    <w:p w:rsidR="00F66554" w:rsidRDefault="00F66554">
      <w:pPr>
        <w:rPr>
          <w:sz w:val="20"/>
        </w:rPr>
      </w:pPr>
      <w:r>
        <w:rPr>
          <w:sz w:val="20"/>
        </w:rPr>
        <w:t>Fixed Effects Models</w:t>
      </w:r>
    </w:p>
    <w:p w:rsidR="00F66554" w:rsidRDefault="00F66554">
      <w:pPr>
        <w:rPr>
          <w:sz w:val="20"/>
        </w:rPr>
      </w:pPr>
      <w:r>
        <w:rPr>
          <w:sz w:val="20"/>
        </w:rPr>
        <w:t>Random Effects Model</w:t>
      </w:r>
    </w:p>
    <w:p w:rsidR="00F66554" w:rsidRDefault="00F66554">
      <w:pPr>
        <w:rPr>
          <w:sz w:val="20"/>
        </w:rPr>
      </w:pPr>
      <w:r>
        <w:rPr>
          <w:sz w:val="20"/>
        </w:rPr>
        <w:t>Mixed Model</w:t>
      </w:r>
    </w:p>
    <w:p w:rsidR="00F66554" w:rsidRDefault="005F6B3E">
      <w:pPr>
        <w:rPr>
          <w:sz w:val="20"/>
        </w:rPr>
      </w:pPr>
      <w:r>
        <w:rPr>
          <w:sz w:val="20"/>
        </w:rPr>
        <w:t xml:space="preserve">Non-Parametric </w:t>
      </w:r>
    </w:p>
    <w:p w:rsidR="005F6B3E" w:rsidRDefault="005F6B3E">
      <w:pPr>
        <w:rPr>
          <w:sz w:val="20"/>
        </w:rPr>
      </w:pPr>
      <w:r>
        <w:rPr>
          <w:sz w:val="20"/>
        </w:rPr>
        <w:t>Semi-parametric</w:t>
      </w:r>
    </w:p>
    <w:p w:rsidR="005F6B3E" w:rsidRDefault="005F6B3E">
      <w:pPr>
        <w:rPr>
          <w:sz w:val="20"/>
        </w:rPr>
      </w:pPr>
      <w:r>
        <w:rPr>
          <w:sz w:val="20"/>
        </w:rPr>
        <w:t>Robust</w:t>
      </w:r>
    </w:p>
    <w:p w:rsidR="007E508A" w:rsidRDefault="007E508A">
      <w:pPr>
        <w:rPr>
          <w:sz w:val="20"/>
        </w:rPr>
      </w:pPr>
      <w:r>
        <w:rPr>
          <w:sz w:val="20"/>
        </w:rPr>
        <w:t>Quantile regression</w:t>
      </w:r>
    </w:p>
    <w:p w:rsidR="00AF6E8B" w:rsidRDefault="00AF6E8B">
      <w:pPr>
        <w:rPr>
          <w:sz w:val="20"/>
        </w:rPr>
      </w:pPr>
      <w:r>
        <w:rPr>
          <w:sz w:val="20"/>
        </w:rPr>
        <w:t xml:space="preserve">Y is a real valued random variable with cumulative </w:t>
      </w:r>
      <w:r w:rsidR="006403CB">
        <w:rPr>
          <w:sz w:val="20"/>
        </w:rPr>
        <w:t xml:space="preserve">distribution function. It can be used to estimate conditional median or </w:t>
      </w:r>
      <w:r w:rsidR="006C236E">
        <w:rPr>
          <w:sz w:val="20"/>
        </w:rPr>
        <w:t>other quantiles of the response variable.</w:t>
      </w:r>
    </w:p>
    <w:p w:rsidR="00AF6E8B" w:rsidRPr="00AF6E8B" w:rsidRDefault="00AF6E8B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Y</m:t>
              </m:r>
            </m:sub>
          </m:sSub>
          <m:r>
            <w:rPr>
              <w:rFonts w:ascii="Cambria Math" w:hAnsi="Cambria Math"/>
              <w:sz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</m:t>
              </m:r>
            </m:e>
          </m:d>
          <m:r>
            <w:rPr>
              <w:rFonts w:ascii="Cambria Math" w:hAnsi="Cambria Math"/>
              <w:sz w:val="20"/>
            </w:rPr>
            <m:t>=P(Y≤y)</m:t>
          </m:r>
        </m:oMath>
      </m:oMathPara>
    </w:p>
    <w:p w:rsidR="00AF6E8B" w:rsidRDefault="00AF6E8B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The </w:t>
      </w:r>
      <m:oMath>
        <m:r>
          <w:rPr>
            <w:rFonts w:ascii="Cambria Math" w:eastAsiaTheme="minorEastAsia" w:hAnsi="Cambria Math"/>
            <w:sz w:val="20"/>
          </w:rPr>
          <m:t xml:space="preserve">τth </m:t>
        </m:r>
      </m:oMath>
      <w:r>
        <w:rPr>
          <w:rFonts w:eastAsiaTheme="minorEastAsia"/>
          <w:sz w:val="20"/>
        </w:rPr>
        <w:t xml:space="preserve">Quantile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τ</m:t>
            </m:r>
          </m:sub>
        </m:sSub>
      </m:oMath>
      <w:r w:rsidR="002E27A4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of Y is </w:t>
      </w:r>
    </w:p>
    <w:p w:rsidR="00AF6E8B" w:rsidRPr="008F129A" w:rsidRDefault="00AF6E8B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</w:rPr>
                <m:t>τ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inf</m:t>
              </m:r>
            </m:fName>
            <m:e>
              <m:r>
                <w:rPr>
                  <w:rFonts w:ascii="Cambria Math" w:hAnsi="Cambria Math"/>
                  <w:sz w:val="20"/>
                </w:rPr>
                <m:t xml:space="preserve"> {y: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</w:rPr>
                <m:t>≥ τ}</m:t>
              </m:r>
            </m:e>
          </m:func>
        </m:oMath>
      </m:oMathPara>
    </w:p>
    <w:p w:rsidR="008F129A" w:rsidRDefault="008F129A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Loss Function is</w:t>
      </w:r>
    </w:p>
    <w:p w:rsidR="008F129A" w:rsidRPr="008879CC" w:rsidRDefault="008879CC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 xml:space="preserve">L(u)=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min </m:t>
              </m:r>
            </m:e>
            <m:sub>
              <m:r>
                <w:rPr>
                  <w:rFonts w:ascii="Cambria Math" w:hAnsi="Cambria Math"/>
                  <w:sz w:val="20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 {</m:t>
          </m:r>
          <m:r>
            <w:rPr>
              <w:rFonts w:ascii="Cambria Math" w:eastAsiaTheme="minorEastAsia" w:hAnsi="Cambria Math"/>
              <w:sz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τ-1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u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y-u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</w:rPr>
            <m:t>+</m:t>
          </m:r>
          <m:r>
            <w:rPr>
              <w:rFonts w:ascii="Cambria Math" w:eastAsiaTheme="minorEastAsia" w:hAnsi="Cambria Math"/>
              <w:sz w:val="20"/>
            </w:rPr>
            <m:t>τ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y-u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</w:rPr>
            <m:t>}</m:t>
          </m:r>
        </m:oMath>
      </m:oMathPara>
    </w:p>
    <w:p w:rsidR="008879CC" w:rsidRDefault="008879CC">
      <w:pPr>
        <w:rPr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τ</m:t>
            </m:r>
          </m:sub>
        </m:sSub>
      </m:oMath>
      <w:r>
        <w:rPr>
          <w:rFonts w:eastAsiaTheme="minorEastAsia"/>
          <w:sz w:val="20"/>
        </w:rPr>
        <w:t xml:space="preserve"> is the solution of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dL</m:t>
            </m:r>
          </m:num>
          <m:den>
            <m:r>
              <w:rPr>
                <w:rFonts w:ascii="Cambria Math" w:hAnsi="Cambria Math"/>
                <w:sz w:val="20"/>
              </w:rPr>
              <m:t>du</m:t>
            </m:r>
          </m:den>
        </m:f>
        <m:r>
          <w:rPr>
            <w:rFonts w:ascii="Cambria Math" w:eastAsiaTheme="minorEastAsia" w:hAnsi="Cambria Math"/>
            <w:sz w:val="20"/>
          </w:rPr>
          <m:t>=0</m:t>
        </m:r>
        <m:r>
          <w:rPr>
            <w:rFonts w:ascii="Cambria Math" w:eastAsiaTheme="minorEastAsia" w:hAnsi="Cambria Math"/>
            <w:sz w:val="20"/>
          </w:rPr>
          <m:t xml:space="preserve"> i.e. 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1-</m:t>
            </m:r>
            <m:r>
              <w:rPr>
                <w:rFonts w:ascii="Cambria Math" w:eastAsiaTheme="minorEastAsia" w:hAnsi="Cambria Math"/>
                <w:sz w:val="20"/>
              </w:rPr>
              <m:t>τ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τ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</w:rPr>
                  <m:t>d</m:t>
                </m:r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Y</m:t>
                </m:r>
              </m:sub>
            </m:sSub>
            <m:r>
              <w:rPr>
                <w:rFonts w:ascii="Cambria Math" w:hAnsi="Cambria Math"/>
                <w:sz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</w:rPr>
          <m:t>-</m:t>
        </m:r>
        <m:r>
          <w:rPr>
            <w:rFonts w:ascii="Cambria Math" w:eastAsiaTheme="minorEastAsia" w:hAnsi="Cambria Math"/>
            <w:sz w:val="20"/>
          </w:rPr>
          <m:t>τ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τ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</w:rPr>
                  <m:t>d</m:t>
                </m:r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Y</m:t>
                </m:r>
              </m:sub>
            </m:sSub>
            <m:r>
              <w:rPr>
                <w:rFonts w:ascii="Cambria Math" w:hAnsi="Cambria Math"/>
                <w:sz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</w:rPr>
          <m:t>=0</m:t>
        </m:r>
      </m:oMath>
    </w:p>
    <w:p w:rsidR="005F6B3E" w:rsidRDefault="005F6B3E">
      <w:pPr>
        <w:rPr>
          <w:sz w:val="20"/>
        </w:rPr>
      </w:pPr>
      <w:r>
        <w:rPr>
          <w:sz w:val="20"/>
        </w:rPr>
        <w:t>Isotonic</w:t>
      </w:r>
    </w:p>
    <w:p w:rsidR="00FD4858" w:rsidRDefault="00FD4858">
      <w:pPr>
        <w:rPr>
          <w:sz w:val="20"/>
        </w:rPr>
      </w:pPr>
      <w:r>
        <w:rPr>
          <w:sz w:val="20"/>
        </w:rPr>
        <w:t>A non-decreasing free-form line that lies as close to the observations as possible.</w:t>
      </w:r>
    </w:p>
    <w:p w:rsidR="005F6B3E" w:rsidRDefault="005F6B3E">
      <w:pPr>
        <w:rPr>
          <w:sz w:val="20"/>
        </w:rPr>
      </w:pPr>
      <w:r>
        <w:rPr>
          <w:sz w:val="20"/>
        </w:rPr>
        <w:t>Principal Component</w:t>
      </w:r>
    </w:p>
    <w:p w:rsidR="005F6B3E" w:rsidRDefault="005F6B3E">
      <w:pPr>
        <w:rPr>
          <w:sz w:val="20"/>
        </w:rPr>
      </w:pPr>
      <w:r>
        <w:rPr>
          <w:sz w:val="20"/>
        </w:rPr>
        <w:t>Least Angle</w:t>
      </w:r>
    </w:p>
    <w:p w:rsidR="00456709" w:rsidRDefault="00456709">
      <w:pPr>
        <w:rPr>
          <w:sz w:val="20"/>
        </w:rPr>
      </w:pPr>
      <w:r>
        <w:rPr>
          <w:sz w:val="20"/>
        </w:rPr>
        <w:t>Local</w:t>
      </w:r>
    </w:p>
    <w:p w:rsidR="005F6B3E" w:rsidRDefault="005F6B3E">
      <w:pPr>
        <w:rPr>
          <w:sz w:val="20"/>
        </w:rPr>
      </w:pPr>
      <w:r>
        <w:rPr>
          <w:sz w:val="20"/>
        </w:rPr>
        <w:t>Segmented</w:t>
      </w:r>
    </w:p>
    <w:p w:rsidR="005F6B3E" w:rsidRDefault="005F6B3E">
      <w:pPr>
        <w:rPr>
          <w:sz w:val="20"/>
        </w:rPr>
      </w:pPr>
      <w:r>
        <w:rPr>
          <w:sz w:val="20"/>
        </w:rPr>
        <w:t>Errors-In-Variables Model</w:t>
      </w:r>
      <w:r w:rsidR="00CA6A76">
        <w:rPr>
          <w:sz w:val="20"/>
        </w:rPr>
        <w:t>s</w:t>
      </w:r>
    </w:p>
    <w:p w:rsidR="001666C4" w:rsidRDefault="006C134B">
      <w:pPr>
        <w:rPr>
          <w:rFonts w:eastAsiaTheme="minorEastAsia"/>
          <w:sz w:val="20"/>
        </w:rPr>
      </w:pPr>
      <w:r>
        <w:rPr>
          <w:sz w:val="20"/>
        </w:rPr>
        <w:t xml:space="preserve">Independent variable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t</m:t>
            </m:r>
          </m:sub>
        </m:sSub>
      </m:oMath>
      <w:r>
        <w:rPr>
          <w:sz w:val="20"/>
        </w:rPr>
        <w:t xml:space="preserve">has measurement error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t</m:t>
            </m:r>
          </m:sub>
        </m:sSub>
      </m:oMath>
    </w:p>
    <w:p w:rsidR="006C134B" w:rsidRDefault="006C134B">
      <w:pPr>
        <w:rPr>
          <w:sz w:val="20"/>
        </w:rPr>
      </w:pPr>
      <w:r>
        <w:rPr>
          <w:rFonts w:eastAsiaTheme="minorEastAsia"/>
          <w:sz w:val="20"/>
        </w:rPr>
        <w:t xml:space="preserve">Measured value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0"/>
              </w:rPr>
              <m:t>*</m:t>
            </m:r>
          </m:sup>
        </m:sSubSup>
        <m: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t</m:t>
            </m:r>
          </m:sub>
        </m:sSub>
      </m:oMath>
    </w:p>
    <w:p w:rsidR="00420F26" w:rsidRDefault="00360D98">
      <w:pPr>
        <w:rPr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0"/>
            </w:rPr>
            <m:t>=</m:t>
          </m:r>
          <m:r>
            <w:rPr>
              <w:rFonts w:ascii="Cambria Math" w:eastAsiaTheme="minorEastAsia" w:hAnsi="Cambria Math" w:cstheme="minorHAnsi"/>
              <w:sz w:val="20"/>
            </w:rPr>
            <m:t xml:space="preserve"> α</m:t>
          </m:r>
          <m:r>
            <w:rPr>
              <w:rFonts w:ascii="Cambria Math" w:eastAsiaTheme="minorEastAsia" w:hAnsi="Cambria Math" w:cstheme="minorHAnsi"/>
              <w:sz w:val="20"/>
            </w:rPr>
            <m:t>+β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, t=1,…, T</m:t>
          </m:r>
        </m:oMath>
      </m:oMathPara>
    </w:p>
    <w:p w:rsidR="00C60371" w:rsidRDefault="00C60371" w:rsidP="00C60371">
      <w:pPr>
        <w:rPr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0"/>
            </w:rPr>
            <m:t>= α+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t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, t=1,…, T</m:t>
          </m:r>
        </m:oMath>
      </m:oMathPara>
    </w:p>
    <w:p w:rsidR="00C60371" w:rsidRDefault="00811AD7">
      <w:pPr>
        <w:rPr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 xml:space="preserve">Cov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</w:rPr>
                <m:t>Var 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]</m:t>
              </m:r>
            </m:den>
          </m:f>
          <m:r>
            <w:rPr>
              <w:rFonts w:ascii="Cambria Math" w:eastAsiaTheme="minorEastAsia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σ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*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</m:den>
          </m:f>
        </m:oMath>
      </m:oMathPara>
    </w:p>
    <w:p w:rsidR="00143F00" w:rsidRPr="00D16AD1" w:rsidRDefault="00143F00">
      <w:pPr>
        <w:rPr>
          <w:sz w:val="20"/>
        </w:rPr>
      </w:pPr>
      <w:r w:rsidRPr="00D16AD1">
        <w:rPr>
          <w:sz w:val="20"/>
        </w:rPr>
        <w:t>Case Study</w:t>
      </w:r>
    </w:p>
    <w:p w:rsidR="00143F00" w:rsidRDefault="00B9249E">
      <w:pPr>
        <w:rPr>
          <w:sz w:val="20"/>
        </w:rPr>
      </w:pPr>
      <w:hyperlink r:id="rId4" w:history="1">
        <w:r w:rsidRPr="001F16C3">
          <w:rPr>
            <w:rStyle w:val="Hyperlink"/>
            <w:sz w:val="20"/>
          </w:rPr>
          <w:t>https://ir.nctu.edu.tw/bitstream/11536/24003/1/000333363000004.pdf</w:t>
        </w:r>
      </w:hyperlink>
    </w:p>
    <w:p w:rsidR="00B9249E" w:rsidRDefault="00B9249E">
      <w:pPr>
        <w:rPr>
          <w:sz w:val="20"/>
        </w:rPr>
      </w:pPr>
    </w:p>
    <w:p w:rsidR="00B9249E" w:rsidRDefault="00EF47BF">
      <w:pPr>
        <w:rPr>
          <w:sz w:val="20"/>
        </w:rPr>
      </w:pPr>
      <w:r>
        <w:rPr>
          <w:sz w:val="20"/>
        </w:rPr>
        <w:t>Techniq</w:t>
      </w:r>
      <w:r w:rsidR="00603842">
        <w:rPr>
          <w:sz w:val="20"/>
        </w:rPr>
        <w:t>ues</w:t>
      </w:r>
    </w:p>
    <w:p w:rsidR="00D06FEB" w:rsidRDefault="00D06FEB">
      <w:pPr>
        <w:rPr>
          <w:sz w:val="20"/>
        </w:rPr>
      </w:pPr>
      <w:r w:rsidRPr="00D16AD1">
        <w:rPr>
          <w:sz w:val="20"/>
        </w:rPr>
        <w:t>least squares</w:t>
      </w:r>
      <w:r>
        <w:rPr>
          <w:sz w:val="20"/>
        </w:rPr>
        <w:t xml:space="preserve"> (</w:t>
      </w:r>
    </w:p>
    <w:p w:rsidR="00D06FEB" w:rsidRDefault="00D06FEB">
      <w:pPr>
        <w:rPr>
          <w:sz w:val="20"/>
        </w:rPr>
      </w:pPr>
      <w:r>
        <w:rPr>
          <w:sz w:val="20"/>
        </w:rPr>
        <w:t>linear</w:t>
      </w:r>
    </w:p>
    <w:p w:rsidR="00AF071B" w:rsidRDefault="00AF071B">
      <w:pPr>
        <w:rPr>
          <w:sz w:val="20"/>
        </w:rPr>
      </w:pPr>
      <w:r>
        <w:rPr>
          <w:sz w:val="20"/>
        </w:rPr>
        <w:t xml:space="preserve">Errors </w:t>
      </w:r>
      <w:r>
        <w:rPr>
          <w:sz w:val="20"/>
        </w:rPr>
        <w:t>have finite variance and are</w:t>
      </w:r>
      <w:r>
        <w:rPr>
          <w:sz w:val="20"/>
        </w:rPr>
        <w:t xml:space="preserve"> h</w:t>
      </w:r>
      <w:r>
        <w:rPr>
          <w:sz w:val="20"/>
        </w:rPr>
        <w:t>om</w:t>
      </w:r>
      <w:r>
        <w:rPr>
          <w:sz w:val="20"/>
        </w:rPr>
        <w:t>oscedastic.</w:t>
      </w:r>
      <w:r w:rsidR="00814689">
        <w:rPr>
          <w:sz w:val="20"/>
        </w:rPr>
        <w:t xml:space="preserve"> Errors are uncorrelated with regressors:</w:t>
      </w:r>
    </w:p>
    <w:p w:rsidR="00814689" w:rsidRDefault="00814689">
      <w:pPr>
        <w:rPr>
          <w:sz w:val="20"/>
        </w:rPr>
      </w:pPr>
      <w:r>
        <w:rPr>
          <w:sz w:val="20"/>
        </w:rPr>
        <w:t>E [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</w:rPr>
              <m:t>ϵ</m:t>
            </m:r>
          </m:e>
          <m:sub>
            <m:r>
              <w:rPr>
                <w:rFonts w:ascii="Cambria Math" w:hAnsi="Cambria Math" w:cstheme="minorHAnsi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</w:rPr>
          <m:t>] = 0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.</m:t>
        </m:r>
      </m:oMath>
    </w:p>
    <w:p w:rsidR="00D06FEB" w:rsidRDefault="00DC4750">
      <w:pPr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</w:rPr>
            <m:t>β</m:t>
          </m:r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X)</m:t>
              </m:r>
            </m:e>
            <m:sup>
              <m:r>
                <w:rPr>
                  <w:rFonts w:ascii="Cambria Math" w:hAnsi="Cambria Math"/>
                  <w:sz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</w:rPr>
            <m:t>Y</m:t>
          </m:r>
        </m:oMath>
      </m:oMathPara>
    </w:p>
    <w:p w:rsidR="00DC4750" w:rsidRDefault="00D06FEB">
      <w:pPr>
        <w:rPr>
          <w:sz w:val="20"/>
        </w:rPr>
      </w:pPr>
      <w:r>
        <w:rPr>
          <w:sz w:val="20"/>
        </w:rPr>
        <w:t xml:space="preserve"> non-linear</w:t>
      </w:r>
      <w:r w:rsidRPr="00D16AD1">
        <w:rPr>
          <w:sz w:val="20"/>
        </w:rPr>
        <w:t>,</w:t>
      </w:r>
      <w:r>
        <w:rPr>
          <w:sz w:val="20"/>
        </w:rPr>
        <w:t xml:space="preserve"> weighted</w:t>
      </w:r>
      <w:r w:rsidRPr="00D16AD1">
        <w:rPr>
          <w:sz w:val="20"/>
        </w:rPr>
        <w:t>,</w:t>
      </w:r>
      <w:r>
        <w:rPr>
          <w:sz w:val="20"/>
        </w:rPr>
        <w:t xml:space="preserve"> ordinary</w:t>
      </w:r>
      <w:r w:rsidRPr="00D16AD1">
        <w:rPr>
          <w:sz w:val="20"/>
        </w:rPr>
        <w:t>,</w:t>
      </w:r>
      <w:r>
        <w:rPr>
          <w:sz w:val="20"/>
        </w:rPr>
        <w:t xml:space="preserve"> </w:t>
      </w:r>
    </w:p>
    <w:p w:rsidR="00DC4750" w:rsidRDefault="00D06FEB">
      <w:pPr>
        <w:rPr>
          <w:sz w:val="20"/>
        </w:rPr>
      </w:pPr>
      <w:r>
        <w:rPr>
          <w:sz w:val="20"/>
        </w:rPr>
        <w:t>generalized</w:t>
      </w:r>
    </w:p>
    <w:p w:rsidR="00CE7255" w:rsidRDefault="00CE7255">
      <w:pPr>
        <w:rPr>
          <w:sz w:val="20"/>
        </w:rPr>
      </w:pPr>
      <w:r>
        <w:rPr>
          <w:sz w:val="20"/>
        </w:rPr>
        <w:t>Errors are correlated or heteroscedastic.</w:t>
      </w:r>
    </w:p>
    <w:p w:rsidR="00DC4750" w:rsidRDefault="00DC4750">
      <w:pPr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</w:rPr>
            <m:t>β</m:t>
          </m:r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X)</m:t>
              </m:r>
            </m:e>
            <m:sup>
              <m:r>
                <w:rPr>
                  <w:rFonts w:ascii="Cambria Math" w:hAnsi="Cambria Math"/>
                  <w:sz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</w:rPr>
            <m:t>Y</m:t>
          </m:r>
        </m:oMath>
      </m:oMathPara>
    </w:p>
    <w:p w:rsidR="00DC4750" w:rsidRDefault="00DC4750">
      <w:pPr>
        <w:rPr>
          <w:sz w:val="20"/>
        </w:rPr>
      </w:pPr>
      <w:r>
        <w:rPr>
          <w:sz w:val="20"/>
        </w:rPr>
        <w:t xml:space="preserve">where </w:t>
      </w:r>
      <m:oMath>
        <m:r>
          <w:rPr>
            <w:rFonts w:ascii="Cambria Math" w:hAnsi="Cambria Math"/>
            <w:sz w:val="20"/>
          </w:rPr>
          <m:t>Ω</m:t>
        </m:r>
      </m:oMath>
      <w:r>
        <w:rPr>
          <w:rFonts w:eastAsiaTheme="minorEastAsia"/>
          <w:sz w:val="20"/>
        </w:rPr>
        <w:t xml:space="preserve"> is the covariance matrix of the errors.</w:t>
      </w:r>
    </w:p>
    <w:p w:rsidR="00603842" w:rsidRDefault="00D06FEB">
      <w:pPr>
        <w:rPr>
          <w:sz w:val="20"/>
        </w:rPr>
      </w:pPr>
      <w:r w:rsidRPr="00D16AD1">
        <w:rPr>
          <w:sz w:val="20"/>
        </w:rPr>
        <w:t>,</w:t>
      </w:r>
      <w:r>
        <w:rPr>
          <w:sz w:val="20"/>
        </w:rPr>
        <w:t xml:space="preserve"> partial</w:t>
      </w:r>
      <w:r w:rsidRPr="00D16AD1">
        <w:rPr>
          <w:sz w:val="20"/>
        </w:rPr>
        <w:t>,</w:t>
      </w:r>
      <w:r>
        <w:rPr>
          <w:sz w:val="20"/>
        </w:rPr>
        <w:t xml:space="preserve"> total</w:t>
      </w:r>
      <w:r w:rsidRPr="00D16AD1">
        <w:rPr>
          <w:sz w:val="20"/>
        </w:rPr>
        <w:t>,</w:t>
      </w:r>
      <w:r>
        <w:rPr>
          <w:sz w:val="20"/>
        </w:rPr>
        <w:t xml:space="preserve"> non-negative</w:t>
      </w:r>
      <w:r w:rsidRPr="00D16AD1">
        <w:rPr>
          <w:sz w:val="20"/>
        </w:rPr>
        <w:t>,</w:t>
      </w:r>
      <w:r>
        <w:rPr>
          <w:sz w:val="20"/>
        </w:rPr>
        <w:t xml:space="preserve"> regularized or iteratively reweighted </w:t>
      </w:r>
      <w:r w:rsidRPr="00D16AD1">
        <w:rPr>
          <w:sz w:val="20"/>
        </w:rPr>
        <w:t>least squares</w:t>
      </w:r>
      <w:r w:rsidR="008E3FC7">
        <w:rPr>
          <w:sz w:val="20"/>
        </w:rPr>
        <w:t>,</w:t>
      </w:r>
    </w:p>
    <w:p w:rsidR="008E3FC7" w:rsidRDefault="008E3FC7">
      <w:pPr>
        <w:rPr>
          <w:sz w:val="20"/>
        </w:rPr>
      </w:pPr>
      <w:r>
        <w:rPr>
          <w:sz w:val="20"/>
        </w:rPr>
        <w:t>Instrumental Variables)</w:t>
      </w:r>
    </w:p>
    <w:p w:rsidR="002B2A70" w:rsidRDefault="002B2A70">
      <w:pPr>
        <w:rPr>
          <w:sz w:val="20"/>
        </w:rPr>
      </w:pPr>
      <w:r>
        <w:rPr>
          <w:sz w:val="20"/>
        </w:rPr>
        <w:lastRenderedPageBreak/>
        <w:t xml:space="preserve">Regressors are correlated with the errors </w:t>
      </w:r>
      <w:r>
        <w:rPr>
          <w:rFonts w:cstheme="minorHAnsi"/>
          <w:sz w:val="20"/>
        </w:rPr>
        <w:t>ϵ</w:t>
      </w:r>
    </w:p>
    <w:p w:rsidR="008E3FC7" w:rsidRDefault="008E3FC7" w:rsidP="008E3FC7">
      <w:pPr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</w:rPr>
            <m:t>β</m:t>
          </m:r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Z)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X)</m:t>
              </m:r>
            </m:e>
            <m:sup>
              <m:r>
                <w:rPr>
                  <w:rFonts w:ascii="Cambria Math" w:hAnsi="Cambria Math"/>
                  <w:sz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</w:rPr>
            <m:t>Z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Z)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Z</m:t>
              </m:r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</w:rPr>
            <m:t>Y</m:t>
          </m:r>
        </m:oMath>
      </m:oMathPara>
    </w:p>
    <w:p w:rsidR="008E3FC7" w:rsidRDefault="008E3FC7" w:rsidP="008E3FC7">
      <w:pPr>
        <w:rPr>
          <w:sz w:val="20"/>
        </w:rPr>
      </w:pPr>
      <w:r>
        <w:rPr>
          <w:sz w:val="20"/>
        </w:rPr>
        <w:t xml:space="preserve">where </w:t>
      </w:r>
      <w:r w:rsidR="0051493F">
        <w:rPr>
          <w:sz w:val="20"/>
        </w:rPr>
        <w:t>E [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</w:rPr>
              <m:t>ϵ</m:t>
            </m:r>
          </m:e>
          <m:sub>
            <m:r>
              <w:rPr>
                <w:rFonts w:ascii="Cambria Math" w:hAnsi="Cambria Math" w:cstheme="minorHAnsi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</w:rPr>
          <m:t>] = 0</m:t>
        </m:r>
      </m:oMath>
      <w:r w:rsidR="00043789">
        <w:rPr>
          <w:rFonts w:eastAsiaTheme="minorEastAsia"/>
          <w:sz w:val="20"/>
        </w:rPr>
        <w:t xml:space="preserve"> and Z is vector or estimators.</w:t>
      </w:r>
      <w:bookmarkStart w:id="0" w:name="_GoBack"/>
      <w:bookmarkEnd w:id="0"/>
    </w:p>
    <w:p w:rsidR="008E3FC7" w:rsidRPr="00D16AD1" w:rsidRDefault="008E3FC7">
      <w:pPr>
        <w:rPr>
          <w:sz w:val="20"/>
        </w:rPr>
      </w:pPr>
    </w:p>
    <w:sectPr w:rsidR="008E3FC7" w:rsidRPr="00D1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B6"/>
    <w:rsid w:val="00016C10"/>
    <w:rsid w:val="0002658E"/>
    <w:rsid w:val="00043789"/>
    <w:rsid w:val="00050394"/>
    <w:rsid w:val="0006719A"/>
    <w:rsid w:val="000A56DA"/>
    <w:rsid w:val="000C363F"/>
    <w:rsid w:val="000C6F52"/>
    <w:rsid w:val="000D418B"/>
    <w:rsid w:val="001123AC"/>
    <w:rsid w:val="00115F3A"/>
    <w:rsid w:val="00143F00"/>
    <w:rsid w:val="00144D2D"/>
    <w:rsid w:val="00165F96"/>
    <w:rsid w:val="001666C4"/>
    <w:rsid w:val="00173B99"/>
    <w:rsid w:val="001B00E8"/>
    <w:rsid w:val="001B7238"/>
    <w:rsid w:val="001B7702"/>
    <w:rsid w:val="002051D0"/>
    <w:rsid w:val="00217A79"/>
    <w:rsid w:val="00254859"/>
    <w:rsid w:val="00275F33"/>
    <w:rsid w:val="00281B97"/>
    <w:rsid w:val="00285F71"/>
    <w:rsid w:val="00297712"/>
    <w:rsid w:val="002A2930"/>
    <w:rsid w:val="002A4660"/>
    <w:rsid w:val="002A6892"/>
    <w:rsid w:val="002A7B57"/>
    <w:rsid w:val="002B2A70"/>
    <w:rsid w:val="002D35BA"/>
    <w:rsid w:val="002E24A7"/>
    <w:rsid w:val="002E27A4"/>
    <w:rsid w:val="002E31BF"/>
    <w:rsid w:val="00327F01"/>
    <w:rsid w:val="0033727F"/>
    <w:rsid w:val="003441A2"/>
    <w:rsid w:val="00360D98"/>
    <w:rsid w:val="00362C50"/>
    <w:rsid w:val="003E031E"/>
    <w:rsid w:val="003E2E18"/>
    <w:rsid w:val="00420F26"/>
    <w:rsid w:val="0042384E"/>
    <w:rsid w:val="00423AC4"/>
    <w:rsid w:val="00424234"/>
    <w:rsid w:val="004346E6"/>
    <w:rsid w:val="004535AF"/>
    <w:rsid w:val="00456709"/>
    <w:rsid w:val="004E22A1"/>
    <w:rsid w:val="0051493F"/>
    <w:rsid w:val="005168EB"/>
    <w:rsid w:val="00545EF8"/>
    <w:rsid w:val="005B6E02"/>
    <w:rsid w:val="005D4891"/>
    <w:rsid w:val="005F6B3E"/>
    <w:rsid w:val="00601343"/>
    <w:rsid w:val="00601D60"/>
    <w:rsid w:val="00603297"/>
    <w:rsid w:val="00603842"/>
    <w:rsid w:val="006141E0"/>
    <w:rsid w:val="006403CB"/>
    <w:rsid w:val="0066638F"/>
    <w:rsid w:val="00687993"/>
    <w:rsid w:val="006903B4"/>
    <w:rsid w:val="00692169"/>
    <w:rsid w:val="006A1D24"/>
    <w:rsid w:val="006B338D"/>
    <w:rsid w:val="006B79E5"/>
    <w:rsid w:val="006C134B"/>
    <w:rsid w:val="006C236E"/>
    <w:rsid w:val="006D3599"/>
    <w:rsid w:val="0071376F"/>
    <w:rsid w:val="00791F06"/>
    <w:rsid w:val="007D768D"/>
    <w:rsid w:val="007E508A"/>
    <w:rsid w:val="00811AD7"/>
    <w:rsid w:val="00811B78"/>
    <w:rsid w:val="00814689"/>
    <w:rsid w:val="0081718E"/>
    <w:rsid w:val="008316C5"/>
    <w:rsid w:val="00835DE8"/>
    <w:rsid w:val="00875EDF"/>
    <w:rsid w:val="00880058"/>
    <w:rsid w:val="008879CC"/>
    <w:rsid w:val="00894247"/>
    <w:rsid w:val="008B580E"/>
    <w:rsid w:val="008C2E2C"/>
    <w:rsid w:val="008C61C4"/>
    <w:rsid w:val="008E3753"/>
    <w:rsid w:val="008E3FC7"/>
    <w:rsid w:val="008F129A"/>
    <w:rsid w:val="00917D38"/>
    <w:rsid w:val="00956B9D"/>
    <w:rsid w:val="00975606"/>
    <w:rsid w:val="009A0030"/>
    <w:rsid w:val="009B7730"/>
    <w:rsid w:val="009C3FA1"/>
    <w:rsid w:val="009D059B"/>
    <w:rsid w:val="009D30CF"/>
    <w:rsid w:val="00A05833"/>
    <w:rsid w:val="00A102A6"/>
    <w:rsid w:val="00A319BB"/>
    <w:rsid w:val="00A420F3"/>
    <w:rsid w:val="00A47E2B"/>
    <w:rsid w:val="00A67EC1"/>
    <w:rsid w:val="00A74366"/>
    <w:rsid w:val="00AA0AB6"/>
    <w:rsid w:val="00AE37A7"/>
    <w:rsid w:val="00AF071B"/>
    <w:rsid w:val="00AF6E8B"/>
    <w:rsid w:val="00B078FC"/>
    <w:rsid w:val="00B323EF"/>
    <w:rsid w:val="00B33938"/>
    <w:rsid w:val="00B46CF4"/>
    <w:rsid w:val="00B552D1"/>
    <w:rsid w:val="00B629EA"/>
    <w:rsid w:val="00B71ED6"/>
    <w:rsid w:val="00B80AF5"/>
    <w:rsid w:val="00B9249E"/>
    <w:rsid w:val="00BD7607"/>
    <w:rsid w:val="00BF006F"/>
    <w:rsid w:val="00C02BE9"/>
    <w:rsid w:val="00C06B7C"/>
    <w:rsid w:val="00C2538C"/>
    <w:rsid w:val="00C25EC7"/>
    <w:rsid w:val="00C301B5"/>
    <w:rsid w:val="00C42ABB"/>
    <w:rsid w:val="00C471F4"/>
    <w:rsid w:val="00C60371"/>
    <w:rsid w:val="00C80970"/>
    <w:rsid w:val="00CA6A76"/>
    <w:rsid w:val="00CE1E18"/>
    <w:rsid w:val="00CE31E7"/>
    <w:rsid w:val="00CE7255"/>
    <w:rsid w:val="00D06FEB"/>
    <w:rsid w:val="00D16AD1"/>
    <w:rsid w:val="00D20103"/>
    <w:rsid w:val="00D20B49"/>
    <w:rsid w:val="00D23462"/>
    <w:rsid w:val="00D236ED"/>
    <w:rsid w:val="00D24C53"/>
    <w:rsid w:val="00D34586"/>
    <w:rsid w:val="00D46038"/>
    <w:rsid w:val="00D667B4"/>
    <w:rsid w:val="00D674F2"/>
    <w:rsid w:val="00DC18B8"/>
    <w:rsid w:val="00DC4750"/>
    <w:rsid w:val="00DD0EF9"/>
    <w:rsid w:val="00E43802"/>
    <w:rsid w:val="00E60B7B"/>
    <w:rsid w:val="00E65435"/>
    <w:rsid w:val="00E76535"/>
    <w:rsid w:val="00EB6E73"/>
    <w:rsid w:val="00EC31D0"/>
    <w:rsid w:val="00EF47BF"/>
    <w:rsid w:val="00F03EBC"/>
    <w:rsid w:val="00F04977"/>
    <w:rsid w:val="00F07D2C"/>
    <w:rsid w:val="00F4238B"/>
    <w:rsid w:val="00F54A71"/>
    <w:rsid w:val="00F62C00"/>
    <w:rsid w:val="00F65036"/>
    <w:rsid w:val="00F66554"/>
    <w:rsid w:val="00F93B37"/>
    <w:rsid w:val="00F94A00"/>
    <w:rsid w:val="00FD4858"/>
    <w:rsid w:val="00FD6F04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483B"/>
  <w15:chartTrackingRefBased/>
  <w15:docId w15:val="{B11AAE6D-9384-4FD7-9F3A-291B96F8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53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2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r.nctu.edu.tw/bitstream/11536/24003/1/000333363000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170</cp:revision>
  <dcterms:created xsi:type="dcterms:W3CDTF">2018-10-14T14:13:00Z</dcterms:created>
  <dcterms:modified xsi:type="dcterms:W3CDTF">2018-10-19T18:46:00Z</dcterms:modified>
</cp:coreProperties>
</file>