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7F7AED" w14:textId="77777777" w:rsidR="00776279" w:rsidRPr="006E6B38" w:rsidRDefault="00776279" w:rsidP="006E6B38"/>
    <w:p w14:paraId="25A7433D" w14:textId="77777777" w:rsidR="00776279" w:rsidRPr="006E6B38" w:rsidRDefault="00776279" w:rsidP="006E6B38"/>
    <w:p w14:paraId="3AE58816" w14:textId="77777777" w:rsidR="00776279" w:rsidRPr="006E6B38" w:rsidRDefault="00776279" w:rsidP="006E6B38"/>
    <w:p w14:paraId="5CAC422A" w14:textId="77777777" w:rsidR="004D49C6" w:rsidRPr="006E6B38" w:rsidRDefault="004D49C6" w:rsidP="006E6B38"/>
    <w:p w14:paraId="7911F601" w14:textId="77777777" w:rsidR="004D49C6" w:rsidRPr="006E6B38" w:rsidRDefault="004D49C6" w:rsidP="006E6B38"/>
    <w:p w14:paraId="3FE36DCD" w14:textId="77777777" w:rsidR="004D49C6" w:rsidRPr="006E6B38" w:rsidRDefault="004D49C6" w:rsidP="006E6B38"/>
    <w:p w14:paraId="53EAA185" w14:textId="77777777" w:rsidR="004D49C6" w:rsidRPr="006E6B38" w:rsidRDefault="004D49C6" w:rsidP="006E6B38"/>
    <w:p w14:paraId="1130A524" w14:textId="77777777" w:rsidR="004D49C6" w:rsidRPr="006E6B38" w:rsidRDefault="004D49C6" w:rsidP="006E6B38"/>
    <w:p w14:paraId="282FB141" w14:textId="77777777" w:rsidR="004D49C6" w:rsidRPr="006E6B38" w:rsidRDefault="004D49C6" w:rsidP="006E6B38"/>
    <w:p w14:paraId="1C9761F0" w14:textId="77777777" w:rsidR="004D49C6" w:rsidRPr="006E6B38" w:rsidRDefault="004D49C6" w:rsidP="006E6B38"/>
    <w:p w14:paraId="4D7C08E8" w14:textId="77777777" w:rsidR="004D49C6" w:rsidRPr="006E6B38" w:rsidRDefault="004D49C6" w:rsidP="006E6B38"/>
    <w:p w14:paraId="6E249908" w14:textId="77777777" w:rsidR="004D49C6" w:rsidRPr="006E6B38" w:rsidRDefault="004D49C6" w:rsidP="006E6B38"/>
    <w:p w14:paraId="5792D16B" w14:textId="77777777" w:rsidR="00574EC1" w:rsidRPr="006E6B38" w:rsidRDefault="00574EC1" w:rsidP="006E6B38"/>
    <w:p w14:paraId="5526DAE2" w14:textId="77777777" w:rsidR="00574EC1" w:rsidRPr="006E6B38" w:rsidRDefault="00574EC1" w:rsidP="006E6B38"/>
    <w:p w14:paraId="197C0319" w14:textId="77777777" w:rsidR="00574EC1" w:rsidRPr="006E6B38" w:rsidRDefault="00574EC1" w:rsidP="006E6B38"/>
    <w:p w14:paraId="30940DFE" w14:textId="77777777" w:rsidR="00574EC1" w:rsidRPr="006E6B38" w:rsidRDefault="00574EC1" w:rsidP="006E6B38"/>
    <w:p w14:paraId="2B7A76E1" w14:textId="77777777" w:rsidR="00574EC1" w:rsidRPr="006E6B38" w:rsidRDefault="00574EC1" w:rsidP="006E6B38"/>
    <w:p w14:paraId="785D0F04" w14:textId="77777777" w:rsidR="00574EC1" w:rsidRPr="006E6B38" w:rsidRDefault="00574EC1" w:rsidP="006E6B38"/>
    <w:p w14:paraId="18E728F3" w14:textId="77777777" w:rsidR="00574EC1" w:rsidRPr="006E6B38" w:rsidRDefault="00574EC1" w:rsidP="006E6B38"/>
    <w:p w14:paraId="571E8EB6" w14:textId="77777777" w:rsidR="00574EC1" w:rsidRPr="006E6B38" w:rsidRDefault="00574EC1" w:rsidP="006E6B38"/>
    <w:p w14:paraId="5737B265" w14:textId="77777777" w:rsidR="00574EC1" w:rsidRPr="006E6B38" w:rsidRDefault="00574EC1" w:rsidP="006E6B38"/>
    <w:p w14:paraId="069895E3" w14:textId="77777777" w:rsidR="00574EC1" w:rsidRPr="006E6B38" w:rsidRDefault="00574EC1" w:rsidP="006E6B38"/>
    <w:p w14:paraId="69C25FFA" w14:textId="77777777" w:rsidR="00574EC1" w:rsidRPr="006E6B38" w:rsidRDefault="00574EC1" w:rsidP="006E6B38"/>
    <w:p w14:paraId="346148A7" w14:textId="7E16AD6D" w:rsidR="00574EC1" w:rsidRPr="00574EC1" w:rsidRDefault="006B02A0" w:rsidP="00574EC1">
      <w:pPr>
        <w:spacing w:line="240" w:lineRule="auto"/>
        <w:jc w:val="center"/>
        <w:rPr>
          <w:sz w:val="44"/>
          <w:szCs w:val="40"/>
        </w:rPr>
      </w:pPr>
      <w:r>
        <w:rPr>
          <w:sz w:val="44"/>
          <w:szCs w:val="40"/>
        </w:rPr>
        <w:lastRenderedPageBreak/>
        <w:t>MODELING AND SIMULATION OF MAGNETIC TRANSMISSION LINES</w:t>
      </w:r>
    </w:p>
    <w:p w14:paraId="287151F5" w14:textId="2836D0E0" w:rsidR="00574EC1" w:rsidRPr="00574EC1" w:rsidRDefault="00574EC1" w:rsidP="00574EC1">
      <w:pPr>
        <w:spacing w:line="240" w:lineRule="auto"/>
        <w:rPr>
          <w:sz w:val="44"/>
          <w:szCs w:val="40"/>
        </w:rPr>
      </w:pP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r>
      <w:r w:rsidRPr="00574EC1">
        <w:rPr>
          <w:sz w:val="44"/>
          <w:szCs w:val="40"/>
        </w:rPr>
        <w:softHyphen/>
        <w:t>____________________________________</w:t>
      </w:r>
    </w:p>
    <w:p w14:paraId="132D0D4E" w14:textId="03C7768A" w:rsidR="00574EC1" w:rsidRDefault="00574EC1" w:rsidP="00574EC1"/>
    <w:p w14:paraId="42642C9F" w14:textId="77777777" w:rsidR="00574EC1" w:rsidRDefault="00574EC1" w:rsidP="00574EC1">
      <w:pPr>
        <w:jc w:val="center"/>
      </w:pPr>
      <w:r>
        <w:rPr>
          <w:noProof/>
        </w:rPr>
        <w:drawing>
          <wp:inline distT="0" distB="0" distL="0" distR="0" wp14:anchorId="1439075F" wp14:editId="338D5C03">
            <wp:extent cx="1371600" cy="1371600"/>
            <wp:effectExtent l="0" t="0" r="0" b="0"/>
            <wp:docPr id="15" name="Picture 15" descr="C:\Users\Azeem\AppData\Local\Microsoft\Windows\INetCache\Content.MSO\41E7D30C.t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Azeem\AppData\Local\Microsoft\Windows\INetCache\Content.MSO\41E7D30C.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0B26ECA4" w14:textId="77777777" w:rsidR="008466A3" w:rsidRDefault="008466A3" w:rsidP="00574EC1">
      <w:pPr>
        <w:jc w:val="center"/>
      </w:pPr>
    </w:p>
    <w:p w14:paraId="1810ADF3" w14:textId="5DE090FC" w:rsidR="00574EC1" w:rsidRDefault="00574EC1" w:rsidP="00574EC1">
      <w:pPr>
        <w:jc w:val="center"/>
      </w:pPr>
      <w:r>
        <w:t>by</w:t>
      </w:r>
    </w:p>
    <w:p w14:paraId="52EE031E" w14:textId="14F82741" w:rsidR="00574EC1" w:rsidRPr="00574EC1" w:rsidRDefault="006B02A0" w:rsidP="00574EC1">
      <w:pPr>
        <w:spacing w:line="240" w:lineRule="auto"/>
        <w:jc w:val="center"/>
        <w:rPr>
          <w:sz w:val="40"/>
          <w:szCs w:val="40"/>
        </w:rPr>
      </w:pPr>
      <w:r>
        <w:rPr>
          <w:sz w:val="40"/>
          <w:szCs w:val="40"/>
        </w:rPr>
        <w:t>Muhammad Shamaas</w:t>
      </w:r>
    </w:p>
    <w:p w14:paraId="0FFA6673" w14:textId="704964C0" w:rsidR="00574EC1" w:rsidRPr="00574EC1" w:rsidRDefault="006B02A0" w:rsidP="00574EC1">
      <w:pPr>
        <w:spacing w:line="240" w:lineRule="auto"/>
        <w:jc w:val="center"/>
        <w:rPr>
          <w:sz w:val="40"/>
          <w:szCs w:val="40"/>
        </w:rPr>
      </w:pPr>
      <w:r>
        <w:rPr>
          <w:sz w:val="40"/>
          <w:szCs w:val="40"/>
        </w:rPr>
        <w:t>2018-MS-EE-4</w:t>
      </w:r>
    </w:p>
    <w:p w14:paraId="46F6413E" w14:textId="7031CA93" w:rsidR="00574EC1" w:rsidRPr="00574EC1" w:rsidRDefault="00574EC1" w:rsidP="00574EC1">
      <w:pPr>
        <w:jc w:val="center"/>
        <w:rPr>
          <w:sz w:val="40"/>
          <w:szCs w:val="40"/>
        </w:rPr>
      </w:pPr>
    </w:p>
    <w:p w14:paraId="41356E8D" w14:textId="6DF86536" w:rsidR="00574EC1" w:rsidRDefault="00574EC1" w:rsidP="00574EC1">
      <w:pPr>
        <w:jc w:val="center"/>
        <w:rPr>
          <w:sz w:val="40"/>
          <w:szCs w:val="40"/>
        </w:rPr>
      </w:pPr>
    </w:p>
    <w:p w14:paraId="378B133A" w14:textId="2BF749BA" w:rsidR="00574EC1" w:rsidRPr="00574EC1" w:rsidRDefault="00574EC1" w:rsidP="00574EC1">
      <w:pPr>
        <w:spacing w:line="240" w:lineRule="auto"/>
        <w:jc w:val="center"/>
        <w:rPr>
          <w:sz w:val="40"/>
          <w:szCs w:val="40"/>
        </w:rPr>
      </w:pPr>
      <w:r w:rsidRPr="00574EC1">
        <w:rPr>
          <w:sz w:val="40"/>
          <w:szCs w:val="40"/>
        </w:rPr>
        <w:t>Research Supervisor</w:t>
      </w:r>
      <w:r w:rsidR="007639B9">
        <w:rPr>
          <w:sz w:val="40"/>
          <w:szCs w:val="40"/>
        </w:rPr>
        <w:t>:</w:t>
      </w:r>
    </w:p>
    <w:p w14:paraId="32B09093" w14:textId="78977652" w:rsidR="00574EC1" w:rsidRDefault="006B02A0" w:rsidP="00574EC1">
      <w:pPr>
        <w:spacing w:line="240" w:lineRule="auto"/>
        <w:jc w:val="center"/>
        <w:rPr>
          <w:sz w:val="40"/>
          <w:szCs w:val="40"/>
        </w:rPr>
      </w:pPr>
      <w:r>
        <w:rPr>
          <w:sz w:val="40"/>
          <w:szCs w:val="40"/>
        </w:rPr>
        <w:t>Dr. Muhammad Asghar Saqib</w:t>
      </w:r>
    </w:p>
    <w:p w14:paraId="20C5B6D1" w14:textId="5C0327F9" w:rsidR="009A7814" w:rsidRDefault="009A7814" w:rsidP="00574EC1">
      <w:pPr>
        <w:spacing w:line="240" w:lineRule="auto"/>
        <w:jc w:val="center"/>
        <w:rPr>
          <w:sz w:val="40"/>
          <w:szCs w:val="40"/>
        </w:rPr>
      </w:pPr>
    </w:p>
    <w:p w14:paraId="6D6F44E4" w14:textId="77777777" w:rsidR="008466A3" w:rsidRDefault="008466A3" w:rsidP="00574EC1">
      <w:pPr>
        <w:spacing w:line="240" w:lineRule="auto"/>
        <w:jc w:val="center"/>
        <w:rPr>
          <w:sz w:val="40"/>
          <w:szCs w:val="40"/>
        </w:rPr>
      </w:pPr>
    </w:p>
    <w:p w14:paraId="00215035" w14:textId="713F7176" w:rsidR="009A7814" w:rsidRPr="00574EC1" w:rsidRDefault="000C65CD" w:rsidP="00574EC1">
      <w:pPr>
        <w:spacing w:line="240" w:lineRule="auto"/>
        <w:jc w:val="center"/>
        <w:rPr>
          <w:sz w:val="40"/>
          <w:szCs w:val="40"/>
        </w:rPr>
      </w:pPr>
      <w:r>
        <w:rPr>
          <w:sz w:val="40"/>
          <w:szCs w:val="40"/>
        </w:rPr>
        <w:t>2021</w:t>
      </w:r>
    </w:p>
    <w:p w14:paraId="1F43D0AA" w14:textId="00CD45A2" w:rsidR="00574EC1" w:rsidRPr="00574EC1" w:rsidRDefault="00574EC1" w:rsidP="00574EC1">
      <w:pPr>
        <w:jc w:val="center"/>
        <w:rPr>
          <w:sz w:val="44"/>
          <w:szCs w:val="44"/>
        </w:rPr>
      </w:pP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r>
      <w:r>
        <w:rPr>
          <w:sz w:val="44"/>
          <w:szCs w:val="44"/>
        </w:rPr>
        <w:softHyphen/>
        <w:t>_______________________________________</w:t>
      </w:r>
    </w:p>
    <w:p w14:paraId="66E2F07D" w14:textId="33A01FD9" w:rsidR="004D49C6" w:rsidRPr="00574EC1" w:rsidRDefault="00574EC1" w:rsidP="00574EC1">
      <w:pPr>
        <w:spacing w:line="240" w:lineRule="auto"/>
        <w:jc w:val="center"/>
        <w:rPr>
          <w:sz w:val="42"/>
          <w:szCs w:val="42"/>
        </w:rPr>
      </w:pPr>
      <w:r w:rsidRPr="00574EC1">
        <w:rPr>
          <w:sz w:val="42"/>
          <w:szCs w:val="42"/>
        </w:rPr>
        <w:t xml:space="preserve">Department </w:t>
      </w:r>
      <w:r w:rsidR="006B02A0">
        <w:rPr>
          <w:sz w:val="42"/>
          <w:szCs w:val="42"/>
        </w:rPr>
        <w:t>of Electrical Engineering</w:t>
      </w:r>
    </w:p>
    <w:p w14:paraId="773ACA0B" w14:textId="3492AF27" w:rsidR="00574EC1" w:rsidRPr="00574EC1" w:rsidRDefault="00574EC1" w:rsidP="00574EC1">
      <w:pPr>
        <w:spacing w:line="240" w:lineRule="auto"/>
        <w:jc w:val="center"/>
        <w:rPr>
          <w:sz w:val="42"/>
          <w:szCs w:val="42"/>
        </w:rPr>
      </w:pPr>
      <w:r w:rsidRPr="00574EC1">
        <w:rPr>
          <w:sz w:val="42"/>
          <w:szCs w:val="42"/>
        </w:rPr>
        <w:t>University of Engineering and Technology, Lahore</w:t>
      </w:r>
    </w:p>
    <w:p w14:paraId="6C56ED3A" w14:textId="77777777" w:rsidR="00776279" w:rsidRDefault="00776279">
      <w:pPr>
        <w:spacing w:line="240" w:lineRule="auto"/>
      </w:pPr>
      <w:r>
        <w:br w:type="page"/>
      </w:r>
    </w:p>
    <w:p w14:paraId="5B318558" w14:textId="43824AF5" w:rsidR="00FF686D" w:rsidRPr="00227CA6" w:rsidRDefault="006B02A0" w:rsidP="00776279">
      <w:pPr>
        <w:spacing w:line="240" w:lineRule="auto"/>
        <w:jc w:val="center"/>
      </w:pPr>
      <w:r>
        <w:lastRenderedPageBreak/>
        <w:t>MODELING AND SIMULATION OF MAGNETIC TRANSMISSION LINES</w:t>
      </w:r>
    </w:p>
    <w:p w14:paraId="360E0414" w14:textId="77777777" w:rsidR="00776279" w:rsidRDefault="00776279" w:rsidP="00227CA6">
      <w:pPr>
        <w:pStyle w:val="TitlePage"/>
        <w:spacing w:line="480" w:lineRule="auto"/>
      </w:pPr>
    </w:p>
    <w:p w14:paraId="19FF3EF2" w14:textId="5DD7ACD3" w:rsidR="00FF686D" w:rsidRDefault="00FF686D" w:rsidP="00227CA6">
      <w:pPr>
        <w:pStyle w:val="TitlePage"/>
        <w:spacing w:line="480" w:lineRule="auto"/>
      </w:pPr>
      <w:r>
        <w:t>by</w:t>
      </w:r>
    </w:p>
    <w:p w14:paraId="147F0417" w14:textId="37BA97FD" w:rsidR="00FF686D" w:rsidRDefault="006B02A0" w:rsidP="00227CA6">
      <w:pPr>
        <w:pStyle w:val="TitlePage"/>
        <w:spacing w:line="480" w:lineRule="auto"/>
      </w:pPr>
      <w:r>
        <w:t>MUHAMMAD SHAMAAS</w:t>
      </w:r>
    </w:p>
    <w:p w14:paraId="7EEA5D30" w14:textId="77777777" w:rsidR="00880E77" w:rsidRDefault="00880E77" w:rsidP="00227CA6">
      <w:pPr>
        <w:pStyle w:val="TitlePage"/>
        <w:spacing w:line="480" w:lineRule="auto"/>
      </w:pPr>
    </w:p>
    <w:p w14:paraId="732586F2" w14:textId="65EC6616" w:rsidR="00FF686D" w:rsidRDefault="00FF686D" w:rsidP="00227CA6">
      <w:pPr>
        <w:pStyle w:val="TitlePage"/>
        <w:spacing w:line="480" w:lineRule="auto"/>
      </w:pPr>
      <w:r>
        <w:t xml:space="preserve">A </w:t>
      </w:r>
      <w:r w:rsidR="008111EA">
        <w:t>THESIS</w:t>
      </w:r>
    </w:p>
    <w:p w14:paraId="4B3692F2" w14:textId="77777777" w:rsidR="00880E77" w:rsidRDefault="00880E77" w:rsidP="00880E77">
      <w:pPr>
        <w:pStyle w:val="TitlePage"/>
        <w:spacing w:line="480" w:lineRule="auto"/>
      </w:pPr>
      <w:r>
        <w:t xml:space="preserve">presented to the university of engineering and technology, Lahore </w:t>
      </w:r>
    </w:p>
    <w:p w14:paraId="539AFD71" w14:textId="4A945908" w:rsidR="00FF686D" w:rsidRDefault="00880E77" w:rsidP="00880E77">
      <w:pPr>
        <w:pStyle w:val="TitlePage"/>
        <w:spacing w:line="480" w:lineRule="auto"/>
      </w:pPr>
      <w:r>
        <w:t>in partial fulfillment of the requirements for the degree of</w:t>
      </w:r>
    </w:p>
    <w:p w14:paraId="4B88964C" w14:textId="67266015" w:rsidR="00FF686D" w:rsidRDefault="009556C4" w:rsidP="00880E77">
      <w:pPr>
        <w:pStyle w:val="TitlePage"/>
        <w:spacing w:line="480" w:lineRule="auto"/>
      </w:pPr>
      <w:r>
        <w:t>Master of</w:t>
      </w:r>
      <w:r w:rsidR="006C1444">
        <w:t xml:space="preserve"> </w:t>
      </w:r>
      <w:r w:rsidR="00020F4A">
        <w:t>Science</w:t>
      </w:r>
    </w:p>
    <w:p w14:paraId="51FABEF8" w14:textId="6281ECCC" w:rsidR="0046493C" w:rsidRDefault="00880E77" w:rsidP="001403C0">
      <w:pPr>
        <w:jc w:val="center"/>
      </w:pPr>
      <w:r>
        <w:t>in</w:t>
      </w:r>
    </w:p>
    <w:p w14:paraId="507A8C79" w14:textId="7D12D14C" w:rsidR="001403C0" w:rsidRDefault="006B02A0" w:rsidP="001403C0">
      <w:pPr>
        <w:jc w:val="center"/>
      </w:pPr>
      <w:r>
        <w:rPr>
          <w:highlight w:val="yellow"/>
        </w:rPr>
        <w:t>ELECTRICAL ENGINEERING</w:t>
      </w:r>
    </w:p>
    <w:p w14:paraId="3EE096EA" w14:textId="65C841E6" w:rsidR="00610856" w:rsidRDefault="00610856" w:rsidP="00880E77">
      <w:pPr>
        <w:pStyle w:val="CoverSigner"/>
        <w:spacing w:before="480"/>
        <w:ind w:left="4507" w:hanging="4417"/>
        <w:rPr>
          <w:sz w:val="22"/>
          <w:szCs w:val="22"/>
        </w:rPr>
      </w:pPr>
      <w:r w:rsidRPr="00890414">
        <w:rPr>
          <w:sz w:val="22"/>
          <w:szCs w:val="22"/>
        </w:rPr>
        <w:t>APPROVED</w:t>
      </w:r>
      <w:r w:rsidR="00FE5359">
        <w:rPr>
          <w:sz w:val="22"/>
          <w:szCs w:val="22"/>
        </w:rPr>
        <w:t xml:space="preserve"> BY:</w:t>
      </w:r>
    </w:p>
    <w:p w14:paraId="4E950492" w14:textId="77777777" w:rsidR="004D49C6" w:rsidRPr="00890414" w:rsidRDefault="004D49C6" w:rsidP="00880E77">
      <w:pPr>
        <w:pStyle w:val="CoverSigner"/>
        <w:spacing w:before="480"/>
        <w:ind w:left="4507" w:hanging="4417"/>
        <w:rPr>
          <w:sz w:val="22"/>
          <w:szCs w:val="22"/>
        </w:rPr>
      </w:pPr>
    </w:p>
    <w:p w14:paraId="761BF79B" w14:textId="2C8FB2DE" w:rsidR="004D49C6" w:rsidRDefault="004D49C6" w:rsidP="0030735B">
      <w:pPr>
        <w:pStyle w:val="CoverSigner"/>
        <w:ind w:left="0"/>
        <w:rPr>
          <w:highlight w:val="yellow"/>
        </w:rPr>
      </w:pPr>
    </w:p>
    <w:p w14:paraId="603230D0" w14:textId="77777777" w:rsidR="004D49C6" w:rsidRDefault="004D49C6" w:rsidP="0030735B">
      <w:pPr>
        <w:pStyle w:val="CoverSigner"/>
        <w:ind w:left="0"/>
      </w:pPr>
    </w:p>
    <w:p w14:paraId="7FA611D2" w14:textId="54EE9760" w:rsidR="004D49C6" w:rsidRDefault="004D49C6" w:rsidP="0030735B">
      <w:pPr>
        <w:pStyle w:val="CoverSigner"/>
        <w:ind w:left="0"/>
        <w:rPr>
          <w:highlight w:val="yellow"/>
        </w:rPr>
      </w:pPr>
      <w:r>
        <w:rPr>
          <w:noProof/>
        </w:rPr>
        <mc:AlternateContent>
          <mc:Choice Requires="wps">
            <w:drawing>
              <wp:anchor distT="0" distB="0" distL="114300" distR="114300" simplePos="0" relativeHeight="251679744" behindDoc="0" locked="0" layoutInCell="1" allowOverlap="1" wp14:anchorId="64735FB8" wp14:editId="5BBBF8E0">
                <wp:simplePos x="0" y="0"/>
                <wp:positionH relativeFrom="margin">
                  <wp:align>right</wp:align>
                </wp:positionH>
                <wp:positionV relativeFrom="paragraph">
                  <wp:posOffset>153670</wp:posOffset>
                </wp:positionV>
                <wp:extent cx="2273300" cy="6350"/>
                <wp:effectExtent l="0" t="0" r="31750" b="31750"/>
                <wp:wrapNone/>
                <wp:docPr id="12" name="Straight Connector 12"/>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F4E69" id="Straight Connector 12" o:spid="_x0000_s1026" style="position:absolute;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12.1pt" to="306.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k8g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77696" behindDoc="0" locked="0" layoutInCell="1" allowOverlap="1" wp14:anchorId="5CE0D8CF" wp14:editId="066FB16C">
                <wp:simplePos x="0" y="0"/>
                <wp:positionH relativeFrom="margin">
                  <wp:align>left</wp:align>
                </wp:positionH>
                <wp:positionV relativeFrom="paragraph">
                  <wp:posOffset>166370</wp:posOffset>
                </wp:positionV>
                <wp:extent cx="2273300" cy="6350"/>
                <wp:effectExtent l="0" t="0" r="31750" b="31750"/>
                <wp:wrapNone/>
                <wp:docPr id="11" name="Straight Connector 11"/>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A8ACB" id="Straight Connector 11"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3.1pt" to="179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" strokecolor="black [3200]" strokeweight="1.5pt">
                <v:stroke joinstyle="miter"/>
                <w10:wrap anchorx="margin"/>
              </v:line>
            </w:pict>
          </mc:Fallback>
        </mc:AlternateContent>
      </w:r>
    </w:p>
    <w:p w14:paraId="60FA9A31" w14:textId="572F576A" w:rsidR="0030735B" w:rsidRPr="00ED66FF" w:rsidRDefault="00610856" w:rsidP="0030735B">
      <w:pPr>
        <w:pStyle w:val="CoverSigner"/>
        <w:ind w:left="0"/>
      </w:pPr>
      <w:r w:rsidRPr="00E67363">
        <w:rPr>
          <w:highlight w:val="yellow"/>
        </w:rPr>
        <w:t>[</w:t>
      </w:r>
      <w:r w:rsidR="00C06D4C">
        <w:rPr>
          <w:highlight w:val="yellow"/>
        </w:rPr>
        <w:t>Primary Advisor/Internal Examiner</w:t>
      </w:r>
      <w:r w:rsidRPr="00E67363">
        <w:rPr>
          <w:highlight w:val="yellow"/>
        </w:rPr>
        <w:t>]</w:t>
      </w:r>
      <w:r w:rsidR="0030735B">
        <w:tab/>
      </w:r>
      <w:r w:rsidR="0030735B">
        <w:tab/>
      </w:r>
      <w:r w:rsidR="0030735B">
        <w:tab/>
      </w:r>
      <w:r w:rsidR="001403C0">
        <w:t xml:space="preserve"> </w:t>
      </w:r>
      <w:r w:rsidR="0030735B" w:rsidRPr="00E67363">
        <w:rPr>
          <w:highlight w:val="yellow"/>
        </w:rPr>
        <w:t>[</w:t>
      </w:r>
      <w:r w:rsidR="001403C0">
        <w:rPr>
          <w:highlight w:val="yellow"/>
        </w:rPr>
        <w:t>External Examiner</w:t>
      </w:r>
      <w:r w:rsidR="0030735B" w:rsidRPr="00E67363">
        <w:rPr>
          <w:highlight w:val="yellow"/>
        </w:rPr>
        <w:t>]</w:t>
      </w:r>
    </w:p>
    <w:p w14:paraId="536960CE" w14:textId="5D01AF2F" w:rsidR="0030735B" w:rsidRPr="00ED66FF" w:rsidRDefault="0030735B" w:rsidP="0030735B">
      <w:pPr>
        <w:pStyle w:val="CoverSigner"/>
        <w:ind w:left="0"/>
      </w:pPr>
      <w:r w:rsidRPr="00E67363">
        <w:rPr>
          <w:highlight w:val="yellow"/>
        </w:rPr>
        <w:t>[Official Title</w:t>
      </w:r>
      <w:r w:rsidR="00896033">
        <w:rPr>
          <w:highlight w:val="yellow"/>
        </w:rPr>
        <w:t xml:space="preserve"> &amp; </w:t>
      </w:r>
      <w:r w:rsidRPr="00E67363">
        <w:rPr>
          <w:highlight w:val="yellow"/>
        </w:rPr>
        <w:t>Department]</w:t>
      </w:r>
      <w:r>
        <w:tab/>
      </w:r>
      <w:r>
        <w:tab/>
      </w:r>
      <w:r>
        <w:tab/>
      </w:r>
      <w:r w:rsidR="001403C0">
        <w:tab/>
      </w:r>
      <w:r w:rsidRPr="00E67363">
        <w:rPr>
          <w:highlight w:val="yellow"/>
        </w:rPr>
        <w:t>[Official Title</w:t>
      </w:r>
      <w:r w:rsidR="00896033">
        <w:rPr>
          <w:highlight w:val="yellow"/>
        </w:rPr>
        <w:t xml:space="preserve"> &amp; </w:t>
      </w:r>
      <w:r w:rsidRPr="00E67363">
        <w:rPr>
          <w:highlight w:val="yellow"/>
        </w:rPr>
        <w:t>Department]</w:t>
      </w:r>
    </w:p>
    <w:p w14:paraId="08FA321B" w14:textId="64298D0D" w:rsidR="0030735B" w:rsidRPr="00ED66FF" w:rsidRDefault="0030735B" w:rsidP="0030735B">
      <w:pPr>
        <w:pStyle w:val="CoverSigner"/>
        <w:ind w:left="0"/>
      </w:pPr>
    </w:p>
    <w:p w14:paraId="38361077" w14:textId="00878DD5" w:rsidR="004D49C6" w:rsidRDefault="004D49C6" w:rsidP="0030735B">
      <w:pPr>
        <w:pStyle w:val="CoverSigner"/>
        <w:ind w:left="0"/>
        <w:rPr>
          <w:highlight w:val="yellow"/>
        </w:rPr>
      </w:pPr>
    </w:p>
    <w:p w14:paraId="6B58D7ED" w14:textId="5595FE57" w:rsidR="004D49C6" w:rsidRDefault="004D49C6" w:rsidP="0030735B">
      <w:pPr>
        <w:pStyle w:val="CoverSigner"/>
        <w:ind w:left="0"/>
        <w:rPr>
          <w:highlight w:val="yellow"/>
        </w:rPr>
      </w:pPr>
    </w:p>
    <w:p w14:paraId="764B42D8" w14:textId="4050403F" w:rsidR="00C06D4C" w:rsidRDefault="00C06D4C" w:rsidP="0030735B">
      <w:pPr>
        <w:pStyle w:val="CoverSigner"/>
        <w:ind w:left="0"/>
        <w:rPr>
          <w:highlight w:val="yellow"/>
        </w:rPr>
      </w:pPr>
    </w:p>
    <w:p w14:paraId="3DE19EC0" w14:textId="77777777" w:rsidR="00C06D4C" w:rsidRDefault="00C06D4C" w:rsidP="0030735B">
      <w:pPr>
        <w:pStyle w:val="CoverSigner"/>
        <w:ind w:left="0"/>
        <w:rPr>
          <w:highlight w:val="yellow"/>
        </w:rPr>
      </w:pPr>
    </w:p>
    <w:p w14:paraId="7F5208A1" w14:textId="29E14492" w:rsidR="004D49C6" w:rsidRDefault="004D49C6" w:rsidP="0030735B">
      <w:pPr>
        <w:pStyle w:val="CoverSigner"/>
        <w:ind w:left="0"/>
        <w:rPr>
          <w:highlight w:val="yellow"/>
        </w:rPr>
      </w:pPr>
    </w:p>
    <w:p w14:paraId="7AAE54DE" w14:textId="71F691DD" w:rsidR="004D49C6" w:rsidRDefault="004D49C6" w:rsidP="0030735B">
      <w:pPr>
        <w:pStyle w:val="CoverSigner"/>
        <w:ind w:left="0"/>
        <w:rPr>
          <w:highlight w:val="yellow"/>
        </w:rPr>
      </w:pPr>
      <w:r>
        <w:rPr>
          <w:noProof/>
        </w:rPr>
        <mc:AlternateContent>
          <mc:Choice Requires="wps">
            <w:drawing>
              <wp:anchor distT="0" distB="0" distL="114300" distR="114300" simplePos="0" relativeHeight="251681792" behindDoc="0" locked="0" layoutInCell="1" allowOverlap="1" wp14:anchorId="746A353A" wp14:editId="1B46B0AA">
                <wp:simplePos x="0" y="0"/>
                <wp:positionH relativeFrom="margin">
                  <wp:align>left</wp:align>
                </wp:positionH>
                <wp:positionV relativeFrom="paragraph">
                  <wp:posOffset>114300</wp:posOffset>
                </wp:positionV>
                <wp:extent cx="2273300" cy="6350"/>
                <wp:effectExtent l="0" t="0" r="31750" b="31750"/>
                <wp:wrapNone/>
                <wp:docPr id="13" name="Straight Connector 13"/>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12573" id="Straight Connector 13" o:spid="_x0000_s1026" style="position:absolute;flip:y;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17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" strokecolor="black [3200]" strokeweight="1.5pt">
                <v:stroke joinstyle="miter"/>
                <w10:wrap anchorx="margin"/>
              </v:line>
            </w:pict>
          </mc:Fallback>
        </mc:AlternateContent>
      </w:r>
      <w:r>
        <w:rPr>
          <w:noProof/>
        </w:rPr>
        <mc:AlternateContent>
          <mc:Choice Requires="wps">
            <w:drawing>
              <wp:anchor distT="0" distB="0" distL="114300" distR="114300" simplePos="0" relativeHeight="251683840" behindDoc="0" locked="0" layoutInCell="1" allowOverlap="1" wp14:anchorId="522DC85B" wp14:editId="358ADCF1">
                <wp:simplePos x="0" y="0"/>
                <wp:positionH relativeFrom="margin">
                  <wp:align>right</wp:align>
                </wp:positionH>
                <wp:positionV relativeFrom="paragraph">
                  <wp:posOffset>123190</wp:posOffset>
                </wp:positionV>
                <wp:extent cx="2273300" cy="6350"/>
                <wp:effectExtent l="0" t="0" r="31750" b="31750"/>
                <wp:wrapNone/>
                <wp:docPr id="14" name="Straight Connector 14"/>
                <wp:cNvGraphicFramePr/>
                <a:graphic xmlns:a="http://schemas.openxmlformats.org/drawingml/2006/main">
                  <a:graphicData uri="http://schemas.microsoft.com/office/word/2010/wordprocessingShape">
                    <wps:wsp>
                      <wps:cNvCnPr/>
                      <wps:spPr>
                        <a:xfrm flipV="1">
                          <a:off x="0" y="0"/>
                          <a:ext cx="22733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1F2B" id="Straight Connector 14" o:spid="_x0000_s1026" style="position:absolute;flip:y;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27.8pt,9.7pt" to="306.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" strokecolor="black [3200]" strokeweight="1.5pt">
                <v:stroke joinstyle="miter"/>
                <w10:wrap anchorx="margin"/>
              </v:line>
            </w:pict>
          </mc:Fallback>
        </mc:AlternateContent>
      </w:r>
    </w:p>
    <w:p w14:paraId="2E1D3C40" w14:textId="77777777" w:rsidR="004D49C6" w:rsidRDefault="00610856" w:rsidP="0030735B">
      <w:pPr>
        <w:pStyle w:val="CoverSigner"/>
        <w:ind w:left="0"/>
      </w:pPr>
      <w:r w:rsidRPr="00E67363">
        <w:rPr>
          <w:highlight w:val="yellow"/>
        </w:rPr>
        <w:t>[C</w:t>
      </w:r>
      <w:r w:rsidR="001403C0">
        <w:rPr>
          <w:highlight w:val="yellow"/>
        </w:rPr>
        <w:t>hairman of the Department</w:t>
      </w:r>
      <w:r w:rsidRPr="00E67363">
        <w:rPr>
          <w:highlight w:val="yellow"/>
        </w:rPr>
        <w:t>]</w:t>
      </w:r>
      <w:r w:rsidR="0030735B">
        <w:tab/>
      </w:r>
      <w:r w:rsidR="0030735B">
        <w:tab/>
      </w:r>
      <w:r w:rsidR="0030735B">
        <w:tab/>
      </w:r>
      <w:r w:rsidR="0030735B" w:rsidRPr="00E67363">
        <w:rPr>
          <w:highlight w:val="yellow"/>
        </w:rPr>
        <w:t>[</w:t>
      </w:r>
      <w:r w:rsidR="001403C0">
        <w:rPr>
          <w:highlight w:val="yellow"/>
        </w:rPr>
        <w:t>Dean of Faculty</w:t>
      </w:r>
      <w:r w:rsidR="0030735B" w:rsidRPr="00E67363">
        <w:rPr>
          <w:highlight w:val="yellow"/>
        </w:rPr>
        <w:t>]</w:t>
      </w:r>
      <w:r w:rsidR="0030735B">
        <w:tab/>
      </w:r>
    </w:p>
    <w:p w14:paraId="51A87648" w14:textId="77777777" w:rsidR="004D49C6" w:rsidRDefault="004D49C6" w:rsidP="0030735B">
      <w:pPr>
        <w:pStyle w:val="CoverSigner"/>
        <w:ind w:left="0"/>
      </w:pPr>
    </w:p>
    <w:p w14:paraId="7947B0AA" w14:textId="329D2530" w:rsidR="00610856" w:rsidRPr="00ED66FF" w:rsidRDefault="0030735B" w:rsidP="0030735B">
      <w:pPr>
        <w:pStyle w:val="CoverSigner"/>
        <w:ind w:left="0"/>
      </w:pPr>
      <w:r>
        <w:tab/>
      </w:r>
    </w:p>
    <w:sdt>
      <w:sdtPr>
        <w:rPr>
          <w:highlight w:val="yellow"/>
        </w:rPr>
        <w:alias w:val="Publish Date"/>
        <w:tag w:val="Publish Date"/>
        <w:id w:val="920685830"/>
        <w:placeholder>
          <w:docPart w:val="C3B0190308F84FBBAF9AA3857C275C0F"/>
        </w:placeholde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EndPr/>
      <w:sdtContent>
        <w:p w14:paraId="3B2D12EE" w14:textId="143D134D" w:rsidR="00610856" w:rsidRPr="000452B7" w:rsidRDefault="00241478" w:rsidP="00896033">
          <w:pPr>
            <w:spacing w:line="240" w:lineRule="auto"/>
            <w:jc w:val="center"/>
          </w:pPr>
          <w:r>
            <w:rPr>
              <w:highlight w:val="yellow"/>
            </w:rPr>
            <w:t>Approval Date</w:t>
          </w:r>
        </w:p>
      </w:sdtContent>
    </w:sdt>
    <w:p w14:paraId="7CD6745D" w14:textId="1393F508" w:rsidR="004D49C6" w:rsidRDefault="004D49C6" w:rsidP="00896033">
      <w:pPr>
        <w:spacing w:line="240" w:lineRule="auto"/>
        <w:jc w:val="center"/>
      </w:pPr>
    </w:p>
    <w:p w14:paraId="2E2C001C" w14:textId="77777777" w:rsidR="00C06D4C" w:rsidRDefault="00C06D4C" w:rsidP="00896033">
      <w:pPr>
        <w:spacing w:line="240" w:lineRule="auto"/>
        <w:jc w:val="center"/>
      </w:pPr>
    </w:p>
    <w:p w14:paraId="3DBE1537" w14:textId="47D73B63" w:rsidR="00AD76D8" w:rsidRDefault="00AD76D8" w:rsidP="00896033">
      <w:pPr>
        <w:spacing w:line="240" w:lineRule="auto"/>
        <w:jc w:val="center"/>
      </w:pPr>
      <w:r>
        <w:t>DEPARTME</w:t>
      </w:r>
      <w:r w:rsidR="000C65CD">
        <w:t>NT OF ELECTRICAL ENGINEERING</w:t>
      </w:r>
    </w:p>
    <w:p w14:paraId="1DDEAFD0" w14:textId="1C492932" w:rsidR="00FE5359" w:rsidRDefault="00FE5359" w:rsidP="00896033">
      <w:pPr>
        <w:spacing w:line="240" w:lineRule="auto"/>
        <w:jc w:val="center"/>
      </w:pPr>
      <w:r>
        <w:t>UNIVERSITY OF ENGINEERING &amp; TECHNOLOGY, LAHORE</w:t>
      </w:r>
    </w:p>
    <w:p w14:paraId="49865F65" w14:textId="77777777" w:rsidR="006E2869" w:rsidRDefault="006E2869" w:rsidP="00FE5359">
      <w:pPr>
        <w:spacing w:line="240" w:lineRule="auto"/>
        <w:jc w:val="center"/>
        <w:rPr>
          <w:szCs w:val="24"/>
        </w:rPr>
        <w:sectPr w:rsidR="006E2869" w:rsidSect="006E2869">
          <w:headerReference w:type="even" r:id="rId10"/>
          <w:headerReference w:type="default" r:id="rId11"/>
          <w:pgSz w:w="12240" w:h="15840" w:code="1"/>
          <w:pgMar w:top="1440" w:right="1440" w:bottom="1440" w:left="2160" w:header="720" w:footer="720" w:gutter="0"/>
          <w:pgNumType w:fmt="lowerRoman" w:start="1"/>
          <w:cols w:space="720"/>
        </w:sectPr>
      </w:pPr>
    </w:p>
    <w:p w14:paraId="17399BF2" w14:textId="16154861" w:rsidR="001403C0" w:rsidRDefault="001403C0" w:rsidP="00FE5359">
      <w:pPr>
        <w:spacing w:line="240" w:lineRule="auto"/>
        <w:jc w:val="center"/>
        <w:rPr>
          <w:szCs w:val="24"/>
        </w:rPr>
      </w:pPr>
    </w:p>
    <w:p w14:paraId="2DA5C90C" w14:textId="4C1E9E4F" w:rsidR="001403C0" w:rsidRDefault="001403C0" w:rsidP="00FE5359">
      <w:pPr>
        <w:spacing w:line="240" w:lineRule="auto"/>
        <w:jc w:val="center"/>
        <w:rPr>
          <w:szCs w:val="24"/>
        </w:rPr>
      </w:pPr>
    </w:p>
    <w:p w14:paraId="4DAC2B71" w14:textId="610B79B9" w:rsidR="001403C0" w:rsidRDefault="001403C0" w:rsidP="00FE5359">
      <w:pPr>
        <w:spacing w:line="240" w:lineRule="auto"/>
        <w:jc w:val="center"/>
        <w:rPr>
          <w:szCs w:val="24"/>
        </w:rPr>
      </w:pPr>
    </w:p>
    <w:p w14:paraId="104988B9" w14:textId="77777777" w:rsidR="001403C0" w:rsidRPr="00890414" w:rsidRDefault="001403C0" w:rsidP="00FE5359">
      <w:pPr>
        <w:spacing w:line="240" w:lineRule="auto"/>
        <w:jc w:val="center"/>
        <w:rPr>
          <w:szCs w:val="24"/>
        </w:rPr>
      </w:pPr>
    </w:p>
    <w:p w14:paraId="198A39AD" w14:textId="5202D817" w:rsidR="00114303" w:rsidRDefault="00114303">
      <w:pPr>
        <w:spacing w:line="240" w:lineRule="auto"/>
      </w:pPr>
    </w:p>
    <w:p w14:paraId="47254771" w14:textId="33A01F2F" w:rsidR="00641F5A" w:rsidRDefault="00641F5A" w:rsidP="00DB1451">
      <w:pPr>
        <w:pStyle w:val="CopyRight"/>
        <w:spacing w:line="480" w:lineRule="auto"/>
      </w:pPr>
      <w:r>
        <w:sym w:font="Symbol" w:char="F0D3"/>
      </w:r>
      <w:r>
        <w:t xml:space="preserve"> </w:t>
      </w:r>
      <w:r w:rsidR="003B4223">
        <w:t>2020</w:t>
      </w:r>
    </w:p>
    <w:p w14:paraId="7C329742" w14:textId="18F26447" w:rsidR="00641F5A" w:rsidRDefault="000C65CD" w:rsidP="00DB1451">
      <w:pPr>
        <w:pStyle w:val="CopyRight"/>
        <w:spacing w:line="480" w:lineRule="auto"/>
      </w:pPr>
      <w:r>
        <w:t>Muhammad Shamaas</w:t>
      </w:r>
    </w:p>
    <w:p w14:paraId="2E3E842A" w14:textId="77777777" w:rsidR="006C1444" w:rsidRDefault="00641F5A" w:rsidP="006C1444">
      <w:pPr>
        <w:pStyle w:val="CopyRight"/>
        <w:spacing w:line="480" w:lineRule="auto"/>
      </w:pPr>
      <w:r>
        <w:t>All Rights Reserved</w:t>
      </w:r>
      <w:bookmarkStart w:id="0" w:name="_Toc419149467"/>
      <w:bookmarkStart w:id="1" w:name="_Toc419149724"/>
      <w:r w:rsidR="006C1444">
        <w:t xml:space="preserve">. </w:t>
      </w:r>
    </w:p>
    <w:p w14:paraId="5E369C0B" w14:textId="73567849" w:rsidR="00641F5A" w:rsidRDefault="006C1444" w:rsidP="006C1444">
      <w:pPr>
        <w:pStyle w:val="CopyRight"/>
        <w:spacing w:line="480" w:lineRule="auto"/>
        <w:sectPr w:rsidR="00641F5A" w:rsidSect="006E2869">
          <w:pgSz w:w="12240" w:h="15840" w:code="1"/>
          <w:pgMar w:top="1440" w:right="1440" w:bottom="1440" w:left="2160" w:header="720" w:footer="720" w:gutter="0"/>
          <w:pgNumType w:fmt="lowerRoman" w:start="1"/>
          <w:cols w:space="720"/>
          <w:vAlign w:val="bottom"/>
        </w:sectPr>
      </w:pPr>
      <w:r>
        <w:t>Any part of this thesis cannot be copied, reproduced or published without the written approval of the Scholar.</w:t>
      </w:r>
    </w:p>
    <w:p w14:paraId="700D380C" w14:textId="5FB1FC22" w:rsidR="00641F5A" w:rsidRPr="0014722D" w:rsidRDefault="00641F5A" w:rsidP="0077130D">
      <w:pPr>
        <w:pStyle w:val="HEADING0"/>
        <w:rPr>
          <w:sz w:val="28"/>
          <w:szCs w:val="28"/>
        </w:rPr>
      </w:pPr>
      <w:bookmarkStart w:id="2" w:name="_Toc72873660"/>
      <w:r w:rsidRPr="0014722D">
        <w:rPr>
          <w:sz w:val="28"/>
          <w:szCs w:val="28"/>
        </w:rPr>
        <w:lastRenderedPageBreak/>
        <w:t>ABSTRACT</w:t>
      </w:r>
      <w:bookmarkEnd w:id="0"/>
      <w:bookmarkEnd w:id="1"/>
      <w:bookmarkEnd w:id="2"/>
    </w:p>
    <w:p w14:paraId="6DE6F111" w14:textId="262C60C8" w:rsidR="000C65CD" w:rsidRDefault="000C65CD" w:rsidP="00211D8A">
      <w:pPr>
        <w:pStyle w:val="StyleBodyTextFirstline05"/>
        <w:jc w:val="both"/>
        <w:rPr>
          <w:szCs w:val="24"/>
        </w:rPr>
      </w:pPr>
      <w:r>
        <w:rPr>
          <w:szCs w:val="24"/>
        </w:rPr>
        <w:t xml:space="preserve">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effective Magnetic charge. Time varying magnetic flux results in a Magnetic Displacement Current inside the Transmission Line. This produces a gradient Magnetic Field; with Fields Lines that spread radially outwards. The magnetic displacement current and magnetic voltage due to this Magnetic Field is measured in Volts and Amperes respectively.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were modeled using </w:t>
      </w:r>
      <w:r w:rsidR="00A45945">
        <w:rPr>
          <w:szCs w:val="24"/>
        </w:rPr>
        <w:t>Reluctance Model, Permeance-Capacitance Model and Magnetic Transmission Line Model</w:t>
      </w:r>
      <w:r>
        <w:rPr>
          <w:szCs w:val="24"/>
        </w:rPr>
        <w:t xml:space="preserve"> to study the time and frequency domain behavior of Magnetic Transmission Lines. Furthermore, Finite Difference Time Domain, Electromagnetic Field Simulations were carried out in MEEP Simulator for saturated, gyromagnetic Transmission Lines using the Linearized Landau-Lifshitz-Gilbert Model to study the effects of </w:t>
      </w:r>
      <w:r w:rsidR="00BA5745">
        <w:rPr>
          <w:szCs w:val="24"/>
        </w:rPr>
        <w:t>frequency and Gilbert damping constant</w:t>
      </w:r>
      <w:r>
        <w:rPr>
          <w:szCs w:val="24"/>
        </w:rPr>
        <w:t xml:space="preserve"> on Magnetic Transmission Line parameters.</w:t>
      </w:r>
    </w:p>
    <w:p w14:paraId="786CF94B" w14:textId="68308241" w:rsidR="00164FDD" w:rsidRDefault="00164FDD" w:rsidP="0077130D">
      <w:pPr>
        <w:pStyle w:val="StyleBodyTextFirstline05"/>
      </w:pPr>
    </w:p>
    <w:p w14:paraId="23086227" w14:textId="7A5CC1A3" w:rsidR="00641F5A" w:rsidRDefault="00641F5A" w:rsidP="0077130D">
      <w:pPr>
        <w:pStyle w:val="HEADING0"/>
      </w:pPr>
      <w:r>
        <w:br w:type="page"/>
      </w:r>
      <w:bookmarkStart w:id="3" w:name="_Toc415853956"/>
      <w:bookmarkStart w:id="4" w:name="_Toc419149468"/>
      <w:bookmarkStart w:id="5" w:name="_Toc419149725"/>
      <w:bookmarkStart w:id="6" w:name="_Toc72873661"/>
      <w:r w:rsidRPr="0014722D">
        <w:rPr>
          <w:sz w:val="28"/>
          <w:szCs w:val="28"/>
        </w:rPr>
        <w:lastRenderedPageBreak/>
        <w:t>ACKNOWLEDGMENTS</w:t>
      </w:r>
      <w:bookmarkEnd w:id="3"/>
      <w:bookmarkEnd w:id="4"/>
      <w:bookmarkEnd w:id="5"/>
      <w:bookmarkEnd w:id="6"/>
    </w:p>
    <w:p w14:paraId="03BF60B2" w14:textId="514731E7" w:rsidR="00B54BA7" w:rsidRDefault="00211D8A" w:rsidP="00211D8A">
      <w:pPr>
        <w:ind w:firstLine="720"/>
        <w:jc w:val="both"/>
      </w:pPr>
      <w:r>
        <w:rPr>
          <w:szCs w:val="24"/>
        </w:rPr>
        <w:t>First of all, thanks to Allah who made it possible for me to complete this thesis. I am thankful to my supervisors Dr. Muhammad Asghar Saqib, Dr. Syed Ab</w:t>
      </w:r>
      <w:r w:rsidR="003E6B2F">
        <w:rPr>
          <w:szCs w:val="24"/>
        </w:rPr>
        <w:t>d</w:t>
      </w:r>
      <w:r w:rsidR="00094D58">
        <w:rPr>
          <w:szCs w:val="24"/>
        </w:rPr>
        <w:t>ul Rehman Kashif and</w:t>
      </w:r>
      <w:r>
        <w:rPr>
          <w:szCs w:val="24"/>
        </w:rPr>
        <w:t xml:space="preserve"> Dr. Syed Shah Irfan Hussain whose stimulating suggestions supported me throughout the research for this thesis. I would like to give my special thanks to my teachers whose care and struggle enabled me to stay focused in my quest for knowledge. My former colleagues supported me in my research work. I want to thank them for all their help, support, interest and valuable hints. Especially I am obliged to my friends and family for their support</w:t>
      </w:r>
      <w:r w:rsidR="00610856">
        <w:t xml:space="preserve">. </w:t>
      </w:r>
    </w:p>
    <w:p w14:paraId="0FED1209" w14:textId="7AE110D4" w:rsidR="006617E3" w:rsidRDefault="00641F5A" w:rsidP="006617E3">
      <w:pPr>
        <w:pStyle w:val="HEADING0"/>
      </w:pPr>
      <w:r>
        <w:br w:type="page"/>
      </w:r>
      <w:bookmarkStart w:id="7" w:name="_Toc72873662"/>
      <w:r w:rsidR="006617E3" w:rsidRPr="0014722D">
        <w:rPr>
          <w:sz w:val="28"/>
          <w:szCs w:val="28"/>
        </w:rPr>
        <w:lastRenderedPageBreak/>
        <w:t>STATEMENT OF ORGINALITY</w:t>
      </w:r>
      <w:bookmarkEnd w:id="7"/>
    </w:p>
    <w:p w14:paraId="6ABFB0C2" w14:textId="7A40926B" w:rsidR="00336479" w:rsidRDefault="00336479" w:rsidP="00336479">
      <w:pPr>
        <w:pStyle w:val="StyleBodyTextFirstline05"/>
      </w:pPr>
      <w:r>
        <w:t xml:space="preserve">It is stated that the research work presented in this thesis consists of my own ideas and research work. The contributions and ideas from others have been duly acknowledged and cited in the dissertation. This complete thesis is written by me. </w:t>
      </w:r>
    </w:p>
    <w:p w14:paraId="56ECE9CD" w14:textId="77777777" w:rsidR="00336479" w:rsidRDefault="00336479" w:rsidP="00336479">
      <w:pPr>
        <w:pStyle w:val="StyleBodyTextFirstline05"/>
      </w:pPr>
    </w:p>
    <w:p w14:paraId="59D249D1" w14:textId="77777777" w:rsidR="00336479" w:rsidRDefault="00336479" w:rsidP="00336479">
      <w:pPr>
        <w:pStyle w:val="StyleBodyTextFirstline05"/>
      </w:pPr>
    </w:p>
    <w:p w14:paraId="7366C9CA" w14:textId="77777777" w:rsidR="00336479" w:rsidRDefault="00336479" w:rsidP="00336479">
      <w:pPr>
        <w:pStyle w:val="StyleBodyTextFirstline05"/>
      </w:pPr>
    </w:p>
    <w:p w14:paraId="495835AE" w14:textId="77777777" w:rsidR="00336479" w:rsidRDefault="00336479" w:rsidP="00336479">
      <w:pPr>
        <w:pStyle w:val="StyleBodyTextFirstline05"/>
      </w:pPr>
    </w:p>
    <w:p w14:paraId="5810323F" w14:textId="77777777" w:rsidR="00336479" w:rsidRDefault="00336479" w:rsidP="00336479">
      <w:pPr>
        <w:pStyle w:val="StyleBodyTextFirstline05"/>
      </w:pPr>
    </w:p>
    <w:p w14:paraId="3988C3DC" w14:textId="37CF7C24" w:rsidR="006617E3" w:rsidRDefault="00336479" w:rsidP="00336479">
      <w:pPr>
        <w:pStyle w:val="StyleBodyTextFirstline05"/>
      </w:pPr>
      <w:r>
        <w:tab/>
      </w:r>
      <w:r>
        <w:tab/>
      </w:r>
      <w:r>
        <w:tab/>
      </w:r>
      <w:r>
        <w:tab/>
      </w:r>
      <w:r>
        <w:tab/>
      </w:r>
      <w:r>
        <w:tab/>
      </w:r>
      <w:r>
        <w:tab/>
      </w:r>
      <w:r w:rsidR="00211D8A">
        <w:rPr>
          <w:highlight w:val="yellow"/>
        </w:rPr>
        <w:t>Muhammad Shamaas</w:t>
      </w:r>
    </w:p>
    <w:p w14:paraId="689A791B" w14:textId="0924EC8F" w:rsidR="006617E3" w:rsidRDefault="006617E3" w:rsidP="006617E3">
      <w:pPr>
        <w:pStyle w:val="StyleBodyTextFirstline05"/>
      </w:pPr>
    </w:p>
    <w:p w14:paraId="6893E511" w14:textId="0CC7A315" w:rsidR="006617E3" w:rsidRDefault="006617E3" w:rsidP="006617E3">
      <w:pPr>
        <w:pStyle w:val="StyleBodyTextFirstline05"/>
      </w:pPr>
    </w:p>
    <w:p w14:paraId="61C8114D" w14:textId="534CAB69" w:rsidR="006617E3" w:rsidRDefault="006617E3" w:rsidP="006617E3">
      <w:pPr>
        <w:pStyle w:val="StyleBodyTextFirstline05"/>
      </w:pPr>
    </w:p>
    <w:p w14:paraId="3F58BF53" w14:textId="4AB0A75F" w:rsidR="006617E3" w:rsidRDefault="006617E3" w:rsidP="006617E3">
      <w:pPr>
        <w:pStyle w:val="StyleBodyTextFirstline05"/>
      </w:pPr>
    </w:p>
    <w:p w14:paraId="7611C7A4" w14:textId="7B604D5C" w:rsidR="006617E3" w:rsidRDefault="006617E3" w:rsidP="006617E3">
      <w:pPr>
        <w:pStyle w:val="StyleBodyTextFirstline05"/>
      </w:pPr>
      <w:r>
        <w:tab/>
      </w:r>
      <w:r>
        <w:tab/>
      </w:r>
      <w:r>
        <w:tab/>
      </w:r>
      <w:r>
        <w:tab/>
      </w:r>
      <w:r>
        <w:tab/>
      </w:r>
      <w:r>
        <w:tab/>
      </w:r>
      <w:r>
        <w:tab/>
      </w:r>
    </w:p>
    <w:p w14:paraId="597047CA" w14:textId="77777777" w:rsidR="006617E3" w:rsidRDefault="006617E3">
      <w:pPr>
        <w:spacing w:line="240" w:lineRule="auto"/>
        <w:rPr>
          <w:b/>
          <w:caps/>
        </w:rPr>
      </w:pPr>
      <w:r>
        <w:br w:type="page"/>
      </w:r>
    </w:p>
    <w:p w14:paraId="5FED2D55" w14:textId="79735AD3" w:rsidR="00641F5A" w:rsidRPr="0014722D" w:rsidRDefault="00641F5A" w:rsidP="0014722D">
      <w:pPr>
        <w:pStyle w:val="HEADING0"/>
        <w:rPr>
          <w:sz w:val="28"/>
          <w:szCs w:val="28"/>
        </w:rPr>
      </w:pPr>
      <w:bookmarkStart w:id="8" w:name="_Toc72873663"/>
      <w:r w:rsidRPr="0014722D">
        <w:rPr>
          <w:sz w:val="28"/>
          <w:szCs w:val="28"/>
        </w:rPr>
        <w:lastRenderedPageBreak/>
        <w:t>TABLE OF CONTENTS</w:t>
      </w:r>
      <w:bookmarkEnd w:id="8"/>
    </w:p>
    <w:p w14:paraId="28F0F736" w14:textId="77777777" w:rsidR="00641F5A" w:rsidRDefault="00641F5A">
      <w:pPr>
        <w:jc w:val="right"/>
      </w:pPr>
      <w:r>
        <w:t>Page</w:t>
      </w:r>
    </w:p>
    <w:p w14:paraId="2B697B30" w14:textId="70884EB6" w:rsidR="007610FD" w:rsidRDefault="006D42F5">
      <w:pPr>
        <w:pStyle w:val="TOC1"/>
        <w:rPr>
          <w:rFonts w:asciiTheme="minorHAnsi" w:eastAsiaTheme="minorEastAsia" w:hAnsiTheme="minorHAnsi" w:cstheme="minorBidi"/>
          <w:noProof/>
          <w:sz w:val="22"/>
          <w:szCs w:val="22"/>
        </w:rPr>
      </w:pPr>
      <w:r>
        <w:fldChar w:fldCharType="begin"/>
      </w:r>
      <w:r>
        <w:instrText xml:space="preserve"> TOC \t "Heading 1,2,Heading 2,3,Heading 3,4,Heading 4,5,Heading 5,6,Heading 6,7,HEADING 0,1,Appendix Title (2),2" </w:instrText>
      </w:r>
      <w:r>
        <w:fldChar w:fldCharType="separate"/>
      </w:r>
      <w:r w:rsidR="007610FD">
        <w:rPr>
          <w:noProof/>
        </w:rPr>
        <w:t>ABSTRACT</w:t>
      </w:r>
      <w:r w:rsidR="007610FD">
        <w:rPr>
          <w:noProof/>
        </w:rPr>
        <w:tab/>
      </w:r>
      <w:r w:rsidR="007610FD">
        <w:rPr>
          <w:noProof/>
        </w:rPr>
        <w:fldChar w:fldCharType="begin"/>
      </w:r>
      <w:r w:rsidR="007610FD">
        <w:rPr>
          <w:noProof/>
        </w:rPr>
        <w:instrText xml:space="preserve"> PAGEREF _Toc72873660 \h </w:instrText>
      </w:r>
      <w:r w:rsidR="007610FD">
        <w:rPr>
          <w:noProof/>
        </w:rPr>
      </w:r>
      <w:r w:rsidR="007610FD">
        <w:rPr>
          <w:noProof/>
        </w:rPr>
        <w:fldChar w:fldCharType="separate"/>
      </w:r>
      <w:r w:rsidR="007610FD">
        <w:rPr>
          <w:noProof/>
        </w:rPr>
        <w:t>iv</w:t>
      </w:r>
      <w:r w:rsidR="007610FD">
        <w:rPr>
          <w:noProof/>
        </w:rPr>
        <w:fldChar w:fldCharType="end"/>
      </w:r>
    </w:p>
    <w:p w14:paraId="08A7BA48" w14:textId="4DFCA22A" w:rsidR="007610FD" w:rsidRDefault="007610FD">
      <w:pPr>
        <w:pStyle w:val="TOC1"/>
        <w:rPr>
          <w:rFonts w:asciiTheme="minorHAnsi" w:eastAsiaTheme="minorEastAsia" w:hAnsiTheme="minorHAnsi" w:cstheme="minorBidi"/>
          <w:noProof/>
          <w:sz w:val="22"/>
          <w:szCs w:val="22"/>
        </w:rPr>
      </w:pPr>
      <w:r>
        <w:rPr>
          <w:noProof/>
        </w:rPr>
        <w:t>ACKNOWLEDGMENTS</w:t>
      </w:r>
      <w:r>
        <w:rPr>
          <w:noProof/>
        </w:rPr>
        <w:tab/>
      </w:r>
      <w:bookmarkStart w:id="9" w:name="_GoBack"/>
      <w:bookmarkEnd w:id="9"/>
      <w:r>
        <w:rPr>
          <w:noProof/>
        </w:rPr>
        <w:fldChar w:fldCharType="begin"/>
      </w:r>
      <w:r>
        <w:rPr>
          <w:noProof/>
        </w:rPr>
        <w:instrText xml:space="preserve"> PAGEREF _Toc72873661 \h </w:instrText>
      </w:r>
      <w:r>
        <w:rPr>
          <w:noProof/>
        </w:rPr>
      </w:r>
      <w:r>
        <w:rPr>
          <w:noProof/>
        </w:rPr>
        <w:fldChar w:fldCharType="separate"/>
      </w:r>
      <w:r>
        <w:rPr>
          <w:noProof/>
        </w:rPr>
        <w:t>v</w:t>
      </w:r>
      <w:r>
        <w:rPr>
          <w:noProof/>
        </w:rPr>
        <w:fldChar w:fldCharType="end"/>
      </w:r>
    </w:p>
    <w:p w14:paraId="25A20777" w14:textId="1C3F8B59" w:rsidR="007610FD" w:rsidRDefault="007610FD">
      <w:pPr>
        <w:pStyle w:val="TOC1"/>
        <w:rPr>
          <w:rFonts w:asciiTheme="minorHAnsi" w:eastAsiaTheme="minorEastAsia" w:hAnsiTheme="minorHAnsi" w:cstheme="minorBidi"/>
          <w:noProof/>
          <w:sz w:val="22"/>
          <w:szCs w:val="22"/>
        </w:rPr>
      </w:pPr>
      <w:r>
        <w:rPr>
          <w:noProof/>
        </w:rPr>
        <w:t>STATEMENT OF ORGINALITY</w:t>
      </w:r>
      <w:r>
        <w:rPr>
          <w:noProof/>
        </w:rPr>
        <w:tab/>
      </w:r>
      <w:r>
        <w:rPr>
          <w:noProof/>
        </w:rPr>
        <w:fldChar w:fldCharType="begin"/>
      </w:r>
      <w:r>
        <w:rPr>
          <w:noProof/>
        </w:rPr>
        <w:instrText xml:space="preserve"> PAGEREF _Toc72873662 \h </w:instrText>
      </w:r>
      <w:r>
        <w:rPr>
          <w:noProof/>
        </w:rPr>
      </w:r>
      <w:r>
        <w:rPr>
          <w:noProof/>
        </w:rPr>
        <w:fldChar w:fldCharType="separate"/>
      </w:r>
      <w:r>
        <w:rPr>
          <w:noProof/>
        </w:rPr>
        <w:t>vi</w:t>
      </w:r>
      <w:r>
        <w:rPr>
          <w:noProof/>
        </w:rPr>
        <w:fldChar w:fldCharType="end"/>
      </w:r>
    </w:p>
    <w:p w14:paraId="5405399E" w14:textId="3E3AAF95" w:rsidR="007610FD" w:rsidRDefault="007610FD">
      <w:pPr>
        <w:pStyle w:val="TOC1"/>
        <w:rPr>
          <w:rFonts w:asciiTheme="minorHAnsi" w:eastAsiaTheme="minorEastAsia" w:hAnsiTheme="minorHAnsi" w:cstheme="minorBidi"/>
          <w:noProof/>
          <w:sz w:val="22"/>
          <w:szCs w:val="22"/>
        </w:rPr>
      </w:pPr>
      <w:r>
        <w:rPr>
          <w:noProof/>
        </w:rPr>
        <w:t>TABLE OF CONTENTS</w:t>
      </w:r>
      <w:r>
        <w:rPr>
          <w:noProof/>
        </w:rPr>
        <w:tab/>
      </w:r>
      <w:r>
        <w:rPr>
          <w:noProof/>
        </w:rPr>
        <w:fldChar w:fldCharType="begin"/>
      </w:r>
      <w:r>
        <w:rPr>
          <w:noProof/>
        </w:rPr>
        <w:instrText xml:space="preserve"> PAGEREF _Toc72873663 \h </w:instrText>
      </w:r>
      <w:r>
        <w:rPr>
          <w:noProof/>
        </w:rPr>
      </w:r>
      <w:r>
        <w:rPr>
          <w:noProof/>
        </w:rPr>
        <w:fldChar w:fldCharType="separate"/>
      </w:r>
      <w:r>
        <w:rPr>
          <w:noProof/>
        </w:rPr>
        <w:t>vii</w:t>
      </w:r>
      <w:r>
        <w:rPr>
          <w:noProof/>
        </w:rPr>
        <w:fldChar w:fldCharType="end"/>
      </w:r>
    </w:p>
    <w:p w14:paraId="678056FC" w14:textId="1A2EF48E" w:rsidR="007610FD" w:rsidRDefault="007610FD">
      <w:pPr>
        <w:pStyle w:val="TOC1"/>
        <w:rPr>
          <w:rFonts w:asciiTheme="minorHAnsi" w:eastAsiaTheme="minorEastAsia" w:hAnsiTheme="minorHAnsi" w:cstheme="minorBidi"/>
          <w:noProof/>
          <w:sz w:val="22"/>
          <w:szCs w:val="22"/>
        </w:rPr>
      </w:pPr>
      <w:r>
        <w:rPr>
          <w:noProof/>
        </w:rPr>
        <w:t>LIST OF FIGURES</w:t>
      </w:r>
      <w:r>
        <w:rPr>
          <w:noProof/>
        </w:rPr>
        <w:tab/>
      </w:r>
      <w:r>
        <w:rPr>
          <w:noProof/>
        </w:rPr>
        <w:fldChar w:fldCharType="begin"/>
      </w:r>
      <w:r>
        <w:rPr>
          <w:noProof/>
        </w:rPr>
        <w:instrText xml:space="preserve"> PAGEREF _Toc72873664 \h </w:instrText>
      </w:r>
      <w:r>
        <w:rPr>
          <w:noProof/>
        </w:rPr>
      </w:r>
      <w:r>
        <w:rPr>
          <w:noProof/>
        </w:rPr>
        <w:fldChar w:fldCharType="separate"/>
      </w:r>
      <w:r>
        <w:rPr>
          <w:noProof/>
        </w:rPr>
        <w:t>ix</w:t>
      </w:r>
      <w:r>
        <w:rPr>
          <w:noProof/>
        </w:rPr>
        <w:fldChar w:fldCharType="end"/>
      </w:r>
    </w:p>
    <w:p w14:paraId="4195F3AA" w14:textId="39764503" w:rsidR="007610FD" w:rsidRDefault="007610FD">
      <w:pPr>
        <w:pStyle w:val="TOC1"/>
        <w:rPr>
          <w:rFonts w:asciiTheme="minorHAnsi" w:eastAsiaTheme="minorEastAsia" w:hAnsiTheme="minorHAnsi" w:cstheme="minorBidi"/>
          <w:noProof/>
          <w:sz w:val="22"/>
          <w:szCs w:val="22"/>
        </w:rPr>
      </w:pPr>
      <w:r>
        <w:rPr>
          <w:noProof/>
        </w:rPr>
        <w:t>LIST OF TABLES</w:t>
      </w:r>
      <w:r>
        <w:rPr>
          <w:noProof/>
        </w:rPr>
        <w:tab/>
      </w:r>
      <w:r>
        <w:rPr>
          <w:noProof/>
        </w:rPr>
        <w:fldChar w:fldCharType="begin"/>
      </w:r>
      <w:r>
        <w:rPr>
          <w:noProof/>
        </w:rPr>
        <w:instrText xml:space="preserve"> PAGEREF _Toc72873665 \h </w:instrText>
      </w:r>
      <w:r>
        <w:rPr>
          <w:noProof/>
        </w:rPr>
      </w:r>
      <w:r>
        <w:rPr>
          <w:noProof/>
        </w:rPr>
        <w:fldChar w:fldCharType="separate"/>
      </w:r>
      <w:r>
        <w:rPr>
          <w:noProof/>
        </w:rPr>
        <w:t>xii</w:t>
      </w:r>
      <w:r>
        <w:rPr>
          <w:noProof/>
        </w:rPr>
        <w:fldChar w:fldCharType="end"/>
      </w:r>
    </w:p>
    <w:p w14:paraId="30B18CBD" w14:textId="3F53A481" w:rsidR="007610FD" w:rsidRDefault="007610FD">
      <w:pPr>
        <w:pStyle w:val="TOC1"/>
        <w:rPr>
          <w:rFonts w:asciiTheme="minorHAnsi" w:eastAsiaTheme="minorEastAsia" w:hAnsiTheme="minorHAnsi" w:cstheme="minorBidi"/>
          <w:noProof/>
          <w:sz w:val="22"/>
          <w:szCs w:val="22"/>
        </w:rPr>
      </w:pPr>
      <w:r>
        <w:rPr>
          <w:noProof/>
        </w:rPr>
        <w:t>NOMENCLATURE</w:t>
      </w:r>
      <w:r>
        <w:rPr>
          <w:noProof/>
        </w:rPr>
        <w:tab/>
      </w:r>
      <w:r>
        <w:rPr>
          <w:noProof/>
        </w:rPr>
        <w:fldChar w:fldCharType="begin"/>
      </w:r>
      <w:r>
        <w:rPr>
          <w:noProof/>
        </w:rPr>
        <w:instrText xml:space="preserve"> PAGEREF _Toc72873666 \h </w:instrText>
      </w:r>
      <w:r>
        <w:rPr>
          <w:noProof/>
        </w:rPr>
      </w:r>
      <w:r>
        <w:rPr>
          <w:noProof/>
        </w:rPr>
        <w:fldChar w:fldCharType="separate"/>
      </w:r>
      <w:r>
        <w:rPr>
          <w:noProof/>
        </w:rPr>
        <w:t>xiii</w:t>
      </w:r>
      <w:r>
        <w:rPr>
          <w:noProof/>
        </w:rPr>
        <w:fldChar w:fldCharType="end"/>
      </w:r>
    </w:p>
    <w:p w14:paraId="2670E92E" w14:textId="5E2F23FB" w:rsidR="007610FD" w:rsidRDefault="007610FD">
      <w:pPr>
        <w:pStyle w:val="TOC2"/>
        <w:tabs>
          <w:tab w:val="left" w:pos="993"/>
        </w:tabs>
        <w:rPr>
          <w:rFonts w:asciiTheme="minorHAnsi" w:eastAsiaTheme="minorEastAsia" w:hAnsiTheme="minorHAnsi" w:cstheme="minorBidi"/>
          <w:noProof/>
          <w:sz w:val="22"/>
          <w:szCs w:val="22"/>
        </w:rPr>
      </w:pPr>
      <w:r>
        <w:rPr>
          <w:noProof/>
        </w:rPr>
        <w:t>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_Toc72873667 \h </w:instrText>
      </w:r>
      <w:r>
        <w:rPr>
          <w:noProof/>
        </w:rPr>
      </w:r>
      <w:r>
        <w:rPr>
          <w:noProof/>
        </w:rPr>
        <w:fldChar w:fldCharType="separate"/>
      </w:r>
      <w:r>
        <w:rPr>
          <w:noProof/>
        </w:rPr>
        <w:t>1</w:t>
      </w:r>
      <w:r>
        <w:rPr>
          <w:noProof/>
        </w:rPr>
        <w:fldChar w:fldCharType="end"/>
      </w:r>
    </w:p>
    <w:p w14:paraId="54AE5E3B" w14:textId="7802EB74" w:rsidR="007610FD" w:rsidRDefault="007610FD">
      <w:pPr>
        <w:pStyle w:val="TOC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NATURE OF MAGNETIC MATERIALS</w:t>
      </w:r>
      <w:r>
        <w:rPr>
          <w:noProof/>
        </w:rPr>
        <w:tab/>
      </w:r>
      <w:r>
        <w:rPr>
          <w:noProof/>
        </w:rPr>
        <w:fldChar w:fldCharType="begin"/>
      </w:r>
      <w:r>
        <w:rPr>
          <w:noProof/>
        </w:rPr>
        <w:instrText xml:space="preserve"> PAGEREF _Toc72873668 \h </w:instrText>
      </w:r>
      <w:r>
        <w:rPr>
          <w:noProof/>
        </w:rPr>
      </w:r>
      <w:r>
        <w:rPr>
          <w:noProof/>
        </w:rPr>
        <w:fldChar w:fldCharType="separate"/>
      </w:r>
      <w:r>
        <w:rPr>
          <w:noProof/>
        </w:rPr>
        <w:t>2</w:t>
      </w:r>
      <w:r>
        <w:rPr>
          <w:noProof/>
        </w:rPr>
        <w:fldChar w:fldCharType="end"/>
      </w:r>
    </w:p>
    <w:p w14:paraId="4061D314" w14:textId="7F37C317" w:rsidR="007610FD" w:rsidRDefault="007610FD">
      <w:pPr>
        <w:pStyle w:val="TOC3"/>
        <w:rPr>
          <w:rFonts w:asciiTheme="minorHAnsi" w:eastAsiaTheme="minorEastAsia" w:hAnsiTheme="minorHAnsi" w:cstheme="minorBidi"/>
          <w:noProof/>
          <w:sz w:val="22"/>
          <w:szCs w:val="22"/>
        </w:rPr>
      </w:pPr>
      <w:r w:rsidRPr="008B2B85">
        <w:rPr>
          <w:noProof/>
          <w:color w:val="000000" w:themeColor="text1"/>
        </w:rPr>
        <w:t>1.2.</w:t>
      </w:r>
      <w:r>
        <w:rPr>
          <w:rFonts w:asciiTheme="minorHAnsi" w:eastAsiaTheme="minorEastAsia" w:hAnsiTheme="minorHAnsi" w:cstheme="minorBidi"/>
          <w:noProof/>
          <w:sz w:val="22"/>
          <w:szCs w:val="22"/>
        </w:rPr>
        <w:tab/>
      </w:r>
      <w:r w:rsidRPr="008B2B85">
        <w:rPr>
          <w:noProof/>
          <w:color w:val="000000" w:themeColor="text1"/>
        </w:rPr>
        <w:t>AC LOSSES IN MAGNETIC MATERIALS</w:t>
      </w:r>
      <w:r>
        <w:rPr>
          <w:noProof/>
        </w:rPr>
        <w:tab/>
      </w:r>
      <w:r>
        <w:rPr>
          <w:noProof/>
        </w:rPr>
        <w:fldChar w:fldCharType="begin"/>
      </w:r>
      <w:r>
        <w:rPr>
          <w:noProof/>
        </w:rPr>
        <w:instrText xml:space="preserve"> PAGEREF _Toc72873669 \h </w:instrText>
      </w:r>
      <w:r>
        <w:rPr>
          <w:noProof/>
        </w:rPr>
      </w:r>
      <w:r>
        <w:rPr>
          <w:noProof/>
        </w:rPr>
        <w:fldChar w:fldCharType="separate"/>
      </w:r>
      <w:r>
        <w:rPr>
          <w:noProof/>
        </w:rPr>
        <w:t>16</w:t>
      </w:r>
      <w:r>
        <w:rPr>
          <w:noProof/>
        </w:rPr>
        <w:fldChar w:fldCharType="end"/>
      </w:r>
    </w:p>
    <w:p w14:paraId="03EB7159" w14:textId="66E7ED3D" w:rsidR="007610FD" w:rsidRDefault="007610FD">
      <w:pPr>
        <w:pStyle w:val="TOC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LITERATURE REVIEW</w:t>
      </w:r>
      <w:r>
        <w:rPr>
          <w:noProof/>
        </w:rPr>
        <w:tab/>
      </w:r>
      <w:r>
        <w:rPr>
          <w:noProof/>
        </w:rPr>
        <w:fldChar w:fldCharType="begin"/>
      </w:r>
      <w:r>
        <w:rPr>
          <w:noProof/>
        </w:rPr>
        <w:instrText xml:space="preserve"> PAGEREF _Toc72873670 \h </w:instrText>
      </w:r>
      <w:r>
        <w:rPr>
          <w:noProof/>
        </w:rPr>
      </w:r>
      <w:r>
        <w:rPr>
          <w:noProof/>
        </w:rPr>
        <w:fldChar w:fldCharType="separate"/>
      </w:r>
      <w:r>
        <w:rPr>
          <w:noProof/>
        </w:rPr>
        <w:t>21</w:t>
      </w:r>
      <w:r>
        <w:rPr>
          <w:noProof/>
        </w:rPr>
        <w:fldChar w:fldCharType="end"/>
      </w:r>
    </w:p>
    <w:p w14:paraId="7A6816F4" w14:textId="2B9F63F3" w:rsidR="007610FD" w:rsidRDefault="007610FD">
      <w:pPr>
        <w:pStyle w:val="TOC2"/>
        <w:tabs>
          <w:tab w:val="left" w:pos="993"/>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WAVE PROPAGATION IN MAGNETIC MATERIALS</w:t>
      </w:r>
      <w:r>
        <w:rPr>
          <w:noProof/>
        </w:rPr>
        <w:tab/>
      </w:r>
      <w:r>
        <w:rPr>
          <w:noProof/>
        </w:rPr>
        <w:fldChar w:fldCharType="begin"/>
      </w:r>
      <w:r>
        <w:rPr>
          <w:noProof/>
        </w:rPr>
        <w:instrText xml:space="preserve"> PAGEREF _Toc72873671 \h </w:instrText>
      </w:r>
      <w:r>
        <w:rPr>
          <w:noProof/>
        </w:rPr>
      </w:r>
      <w:r>
        <w:rPr>
          <w:noProof/>
        </w:rPr>
        <w:fldChar w:fldCharType="separate"/>
      </w:r>
      <w:r>
        <w:rPr>
          <w:noProof/>
        </w:rPr>
        <w:t>26</w:t>
      </w:r>
      <w:r>
        <w:rPr>
          <w:noProof/>
        </w:rPr>
        <w:fldChar w:fldCharType="end"/>
      </w:r>
    </w:p>
    <w:p w14:paraId="0645949E" w14:textId="6E1A90AF" w:rsidR="007610FD" w:rsidRDefault="007610FD">
      <w:pPr>
        <w:pStyle w:val="TOC3"/>
        <w:rPr>
          <w:rFonts w:asciiTheme="minorHAnsi" w:eastAsiaTheme="minorEastAsia" w:hAnsiTheme="minorHAnsi" w:cstheme="minorBidi"/>
          <w:noProof/>
          <w:sz w:val="22"/>
          <w:szCs w:val="22"/>
        </w:rPr>
      </w:pPr>
      <w:r w:rsidRPr="008B2B85">
        <w:rPr>
          <w:noProof/>
          <w:color w:val="000000" w:themeColor="text1"/>
        </w:rPr>
        <w:t>2.1.</w:t>
      </w:r>
      <w:r>
        <w:rPr>
          <w:rFonts w:asciiTheme="minorHAnsi" w:eastAsiaTheme="minorEastAsia" w:hAnsiTheme="minorHAnsi" w:cstheme="minorBidi"/>
          <w:noProof/>
          <w:sz w:val="22"/>
          <w:szCs w:val="22"/>
        </w:rPr>
        <w:tab/>
      </w:r>
      <w:r w:rsidRPr="008B2B85">
        <w:rPr>
          <w:noProof/>
          <w:color w:val="000000" w:themeColor="text1"/>
        </w:rPr>
        <w:t>PLANE WAVE PROPAGATION</w:t>
      </w:r>
      <w:r>
        <w:rPr>
          <w:noProof/>
        </w:rPr>
        <w:tab/>
      </w:r>
      <w:r>
        <w:rPr>
          <w:noProof/>
        </w:rPr>
        <w:fldChar w:fldCharType="begin"/>
      </w:r>
      <w:r>
        <w:rPr>
          <w:noProof/>
        </w:rPr>
        <w:instrText xml:space="preserve"> PAGEREF _Toc72873672 \h </w:instrText>
      </w:r>
      <w:r>
        <w:rPr>
          <w:noProof/>
        </w:rPr>
      </w:r>
      <w:r>
        <w:rPr>
          <w:noProof/>
        </w:rPr>
        <w:fldChar w:fldCharType="separate"/>
      </w:r>
      <w:r>
        <w:rPr>
          <w:noProof/>
        </w:rPr>
        <w:t>26</w:t>
      </w:r>
      <w:r>
        <w:rPr>
          <w:noProof/>
        </w:rPr>
        <w:fldChar w:fldCharType="end"/>
      </w:r>
    </w:p>
    <w:p w14:paraId="36631C2F" w14:textId="001F3844" w:rsidR="007610FD" w:rsidRDefault="007610FD">
      <w:pPr>
        <w:pStyle w:val="TOC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POWER FLOW ANALYSIS</w:t>
      </w:r>
      <w:r>
        <w:rPr>
          <w:noProof/>
        </w:rPr>
        <w:tab/>
      </w:r>
      <w:r>
        <w:rPr>
          <w:noProof/>
        </w:rPr>
        <w:fldChar w:fldCharType="begin"/>
      </w:r>
      <w:r>
        <w:rPr>
          <w:noProof/>
        </w:rPr>
        <w:instrText xml:space="preserve"> PAGEREF _Toc72873673 \h </w:instrText>
      </w:r>
      <w:r>
        <w:rPr>
          <w:noProof/>
        </w:rPr>
      </w:r>
      <w:r>
        <w:rPr>
          <w:noProof/>
        </w:rPr>
        <w:fldChar w:fldCharType="separate"/>
      </w:r>
      <w:r>
        <w:rPr>
          <w:noProof/>
        </w:rPr>
        <w:t>30</w:t>
      </w:r>
      <w:r>
        <w:rPr>
          <w:noProof/>
        </w:rPr>
        <w:fldChar w:fldCharType="end"/>
      </w:r>
    </w:p>
    <w:p w14:paraId="133D060D" w14:textId="6556CCBF" w:rsidR="007610FD" w:rsidRDefault="007610FD">
      <w:pPr>
        <w:pStyle w:val="TOC2"/>
        <w:tabs>
          <w:tab w:val="left" w:pos="993"/>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MAGNETIC CIRCUIT MODELING</w:t>
      </w:r>
      <w:r>
        <w:rPr>
          <w:noProof/>
        </w:rPr>
        <w:tab/>
      </w:r>
      <w:r>
        <w:rPr>
          <w:noProof/>
        </w:rPr>
        <w:fldChar w:fldCharType="begin"/>
      </w:r>
      <w:r>
        <w:rPr>
          <w:noProof/>
        </w:rPr>
        <w:instrText xml:space="preserve"> PAGEREF _Toc72873674 \h </w:instrText>
      </w:r>
      <w:r>
        <w:rPr>
          <w:noProof/>
        </w:rPr>
      </w:r>
      <w:r>
        <w:rPr>
          <w:noProof/>
        </w:rPr>
        <w:fldChar w:fldCharType="separate"/>
      </w:r>
      <w:r>
        <w:rPr>
          <w:noProof/>
        </w:rPr>
        <w:t>33</w:t>
      </w:r>
      <w:r>
        <w:rPr>
          <w:noProof/>
        </w:rPr>
        <w:fldChar w:fldCharType="end"/>
      </w:r>
    </w:p>
    <w:p w14:paraId="271DE56F" w14:textId="0EA06C41" w:rsidR="007610FD" w:rsidRDefault="007610FD">
      <w:pPr>
        <w:pStyle w:val="TOC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RELUCTANCE MODEL</w:t>
      </w:r>
      <w:r>
        <w:rPr>
          <w:noProof/>
        </w:rPr>
        <w:tab/>
      </w:r>
      <w:r>
        <w:rPr>
          <w:noProof/>
        </w:rPr>
        <w:fldChar w:fldCharType="begin"/>
      </w:r>
      <w:r>
        <w:rPr>
          <w:noProof/>
        </w:rPr>
        <w:instrText xml:space="preserve"> PAGEREF _Toc72873675 \h </w:instrText>
      </w:r>
      <w:r>
        <w:rPr>
          <w:noProof/>
        </w:rPr>
      </w:r>
      <w:r>
        <w:rPr>
          <w:noProof/>
        </w:rPr>
        <w:fldChar w:fldCharType="separate"/>
      </w:r>
      <w:r>
        <w:rPr>
          <w:noProof/>
        </w:rPr>
        <w:t>34</w:t>
      </w:r>
      <w:r>
        <w:rPr>
          <w:noProof/>
        </w:rPr>
        <w:fldChar w:fldCharType="end"/>
      </w:r>
    </w:p>
    <w:p w14:paraId="40F79C74" w14:textId="74D303D0" w:rsidR="007610FD" w:rsidRDefault="007610FD">
      <w:pPr>
        <w:pStyle w:val="TOC3"/>
        <w:rPr>
          <w:rFonts w:asciiTheme="minorHAnsi" w:eastAsiaTheme="minorEastAsia" w:hAnsiTheme="minorHAnsi" w:cstheme="minorBidi"/>
          <w:noProof/>
          <w:sz w:val="22"/>
          <w:szCs w:val="22"/>
        </w:rPr>
      </w:pPr>
      <w:r w:rsidRPr="008B2B85">
        <w:rPr>
          <w:noProof/>
          <w:color w:val="000000" w:themeColor="text1"/>
        </w:rPr>
        <w:t>3.1.1.</w:t>
      </w:r>
      <w:r>
        <w:rPr>
          <w:rFonts w:asciiTheme="minorHAnsi" w:eastAsiaTheme="minorEastAsia" w:hAnsiTheme="minorHAnsi" w:cstheme="minorBidi"/>
          <w:noProof/>
          <w:sz w:val="22"/>
          <w:szCs w:val="22"/>
        </w:rPr>
        <w:tab/>
      </w:r>
      <w:r w:rsidRPr="008B2B85">
        <w:rPr>
          <w:noProof/>
          <w:color w:val="000000" w:themeColor="text1"/>
        </w:rPr>
        <w:t>Application</w:t>
      </w:r>
      <w:r>
        <w:rPr>
          <w:noProof/>
        </w:rPr>
        <w:tab/>
      </w:r>
      <w:r>
        <w:rPr>
          <w:noProof/>
        </w:rPr>
        <w:fldChar w:fldCharType="begin"/>
      </w:r>
      <w:r>
        <w:rPr>
          <w:noProof/>
        </w:rPr>
        <w:instrText xml:space="preserve"> PAGEREF _Toc72873676 \h </w:instrText>
      </w:r>
      <w:r>
        <w:rPr>
          <w:noProof/>
        </w:rPr>
      </w:r>
      <w:r>
        <w:rPr>
          <w:noProof/>
        </w:rPr>
        <w:fldChar w:fldCharType="separate"/>
      </w:r>
      <w:r>
        <w:rPr>
          <w:noProof/>
        </w:rPr>
        <w:t>36</w:t>
      </w:r>
      <w:r>
        <w:rPr>
          <w:noProof/>
        </w:rPr>
        <w:fldChar w:fldCharType="end"/>
      </w:r>
    </w:p>
    <w:p w14:paraId="7639F2C4" w14:textId="254CE819" w:rsidR="007610FD" w:rsidRDefault="007610FD">
      <w:pPr>
        <w:pStyle w:val="TOC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PERMEANCE-CAPACITANCE MODEL</w:t>
      </w:r>
      <w:r>
        <w:rPr>
          <w:noProof/>
        </w:rPr>
        <w:tab/>
      </w:r>
      <w:r>
        <w:rPr>
          <w:noProof/>
        </w:rPr>
        <w:fldChar w:fldCharType="begin"/>
      </w:r>
      <w:r>
        <w:rPr>
          <w:noProof/>
        </w:rPr>
        <w:instrText xml:space="preserve"> PAGEREF _Toc72873677 \h </w:instrText>
      </w:r>
      <w:r>
        <w:rPr>
          <w:noProof/>
        </w:rPr>
      </w:r>
      <w:r>
        <w:rPr>
          <w:noProof/>
        </w:rPr>
        <w:fldChar w:fldCharType="separate"/>
      </w:r>
      <w:r>
        <w:rPr>
          <w:noProof/>
        </w:rPr>
        <w:t>42</w:t>
      </w:r>
      <w:r>
        <w:rPr>
          <w:noProof/>
        </w:rPr>
        <w:fldChar w:fldCharType="end"/>
      </w:r>
    </w:p>
    <w:p w14:paraId="2823473C" w14:textId="2305A5C1" w:rsidR="007610FD" w:rsidRDefault="007610FD">
      <w:pPr>
        <w:pStyle w:val="TOC3"/>
        <w:rPr>
          <w:rFonts w:asciiTheme="minorHAnsi" w:eastAsiaTheme="minorEastAsia" w:hAnsiTheme="minorHAnsi" w:cstheme="minorBidi"/>
          <w:noProof/>
          <w:sz w:val="22"/>
          <w:szCs w:val="22"/>
        </w:rPr>
      </w:pPr>
      <w:r w:rsidRPr="008B2B85">
        <w:rPr>
          <w:noProof/>
          <w:color w:val="000000" w:themeColor="text1"/>
        </w:rPr>
        <w:t>3.2.1.</w:t>
      </w:r>
      <w:r>
        <w:rPr>
          <w:rFonts w:asciiTheme="minorHAnsi" w:eastAsiaTheme="minorEastAsia" w:hAnsiTheme="minorHAnsi" w:cstheme="minorBidi"/>
          <w:noProof/>
          <w:sz w:val="22"/>
          <w:szCs w:val="22"/>
        </w:rPr>
        <w:tab/>
      </w:r>
      <w:r w:rsidRPr="008B2B85">
        <w:rPr>
          <w:noProof/>
          <w:color w:val="000000" w:themeColor="text1"/>
        </w:rPr>
        <w:t>Application</w:t>
      </w:r>
      <w:r>
        <w:rPr>
          <w:noProof/>
        </w:rPr>
        <w:tab/>
      </w:r>
      <w:r>
        <w:rPr>
          <w:noProof/>
        </w:rPr>
        <w:fldChar w:fldCharType="begin"/>
      </w:r>
      <w:r>
        <w:rPr>
          <w:noProof/>
        </w:rPr>
        <w:instrText xml:space="preserve"> PAGEREF _Toc72873678 \h </w:instrText>
      </w:r>
      <w:r>
        <w:rPr>
          <w:noProof/>
        </w:rPr>
      </w:r>
      <w:r>
        <w:rPr>
          <w:noProof/>
        </w:rPr>
        <w:fldChar w:fldCharType="separate"/>
      </w:r>
      <w:r>
        <w:rPr>
          <w:noProof/>
        </w:rPr>
        <w:t>45</w:t>
      </w:r>
      <w:r>
        <w:rPr>
          <w:noProof/>
        </w:rPr>
        <w:fldChar w:fldCharType="end"/>
      </w:r>
    </w:p>
    <w:p w14:paraId="6C70905A" w14:textId="40D6E35C" w:rsidR="007610FD" w:rsidRDefault="007610FD">
      <w:pPr>
        <w:pStyle w:val="TOC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MAGNETIC TRANSMISSION LINE MODEL</w:t>
      </w:r>
      <w:r>
        <w:rPr>
          <w:noProof/>
        </w:rPr>
        <w:tab/>
      </w:r>
      <w:r>
        <w:rPr>
          <w:noProof/>
        </w:rPr>
        <w:fldChar w:fldCharType="begin"/>
      </w:r>
      <w:r>
        <w:rPr>
          <w:noProof/>
        </w:rPr>
        <w:instrText xml:space="preserve"> PAGEREF _Toc72873679 \h </w:instrText>
      </w:r>
      <w:r>
        <w:rPr>
          <w:noProof/>
        </w:rPr>
      </w:r>
      <w:r>
        <w:rPr>
          <w:noProof/>
        </w:rPr>
        <w:fldChar w:fldCharType="separate"/>
      </w:r>
      <w:r>
        <w:rPr>
          <w:noProof/>
        </w:rPr>
        <w:t>58</w:t>
      </w:r>
      <w:r>
        <w:rPr>
          <w:noProof/>
        </w:rPr>
        <w:fldChar w:fldCharType="end"/>
      </w:r>
    </w:p>
    <w:p w14:paraId="355EB871" w14:textId="177E6609" w:rsidR="007610FD" w:rsidRDefault="007610FD">
      <w:pPr>
        <w:pStyle w:val="TOC2"/>
        <w:tabs>
          <w:tab w:val="left" w:pos="993"/>
        </w:tabs>
        <w:rPr>
          <w:rFonts w:asciiTheme="minorHAnsi" w:eastAsiaTheme="minorEastAsia" w:hAnsiTheme="minorHAnsi" w:cstheme="minorBidi"/>
          <w:noProof/>
          <w:sz w:val="22"/>
          <w:szCs w:val="22"/>
        </w:rPr>
      </w:pPr>
      <w:r>
        <w:rPr>
          <w:noProof/>
        </w:rPr>
        <w:lastRenderedPageBreak/>
        <w:t>4.</w:t>
      </w:r>
      <w:r>
        <w:rPr>
          <w:rFonts w:asciiTheme="minorHAnsi" w:eastAsiaTheme="minorEastAsia" w:hAnsiTheme="minorHAnsi" w:cstheme="minorBidi"/>
          <w:noProof/>
          <w:sz w:val="22"/>
          <w:szCs w:val="22"/>
        </w:rPr>
        <w:tab/>
      </w:r>
      <w:r>
        <w:rPr>
          <w:noProof/>
        </w:rPr>
        <w:t>COMPUTATIONAL ELECTROMAGNETICS</w:t>
      </w:r>
      <w:r>
        <w:rPr>
          <w:noProof/>
        </w:rPr>
        <w:tab/>
      </w:r>
      <w:r>
        <w:rPr>
          <w:noProof/>
        </w:rPr>
        <w:fldChar w:fldCharType="begin"/>
      </w:r>
      <w:r>
        <w:rPr>
          <w:noProof/>
        </w:rPr>
        <w:instrText xml:space="preserve"> PAGEREF _Toc72873680 \h </w:instrText>
      </w:r>
      <w:r>
        <w:rPr>
          <w:noProof/>
        </w:rPr>
      </w:r>
      <w:r>
        <w:rPr>
          <w:noProof/>
        </w:rPr>
        <w:fldChar w:fldCharType="separate"/>
      </w:r>
      <w:r>
        <w:rPr>
          <w:noProof/>
        </w:rPr>
        <w:t>71</w:t>
      </w:r>
      <w:r>
        <w:rPr>
          <w:noProof/>
        </w:rPr>
        <w:fldChar w:fldCharType="end"/>
      </w:r>
    </w:p>
    <w:p w14:paraId="0DD6A8B0" w14:textId="17369C9D" w:rsidR="007610FD" w:rsidRDefault="007610FD">
      <w:pPr>
        <w:pStyle w:val="TOC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METHODS FOR SOLVING MAXWELL’S EQUATIONS</w:t>
      </w:r>
      <w:r>
        <w:rPr>
          <w:noProof/>
        </w:rPr>
        <w:tab/>
      </w:r>
      <w:r>
        <w:rPr>
          <w:noProof/>
        </w:rPr>
        <w:fldChar w:fldCharType="begin"/>
      </w:r>
      <w:r>
        <w:rPr>
          <w:noProof/>
        </w:rPr>
        <w:instrText xml:space="preserve"> PAGEREF _Toc72873681 \h </w:instrText>
      </w:r>
      <w:r>
        <w:rPr>
          <w:noProof/>
        </w:rPr>
      </w:r>
      <w:r>
        <w:rPr>
          <w:noProof/>
        </w:rPr>
        <w:fldChar w:fldCharType="separate"/>
      </w:r>
      <w:r>
        <w:rPr>
          <w:noProof/>
        </w:rPr>
        <w:t>71</w:t>
      </w:r>
      <w:r>
        <w:rPr>
          <w:noProof/>
        </w:rPr>
        <w:fldChar w:fldCharType="end"/>
      </w:r>
    </w:p>
    <w:p w14:paraId="7F120F0C" w14:textId="18199B83" w:rsidR="007610FD" w:rsidRDefault="007610FD">
      <w:pPr>
        <w:pStyle w:val="TOC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INTRODUCTION TO FINITE DIFFERENCE TIME DOMAIN METHOD</w:t>
      </w:r>
      <w:r>
        <w:rPr>
          <w:noProof/>
        </w:rPr>
        <w:tab/>
      </w:r>
      <w:r>
        <w:rPr>
          <w:noProof/>
        </w:rPr>
        <w:fldChar w:fldCharType="begin"/>
      </w:r>
      <w:r>
        <w:rPr>
          <w:noProof/>
        </w:rPr>
        <w:instrText xml:space="preserve"> PAGEREF _Toc72873682 \h </w:instrText>
      </w:r>
      <w:r>
        <w:rPr>
          <w:noProof/>
        </w:rPr>
      </w:r>
      <w:r>
        <w:rPr>
          <w:noProof/>
        </w:rPr>
        <w:fldChar w:fldCharType="separate"/>
      </w:r>
      <w:r>
        <w:rPr>
          <w:noProof/>
        </w:rPr>
        <w:t>75</w:t>
      </w:r>
      <w:r>
        <w:rPr>
          <w:noProof/>
        </w:rPr>
        <w:fldChar w:fldCharType="end"/>
      </w:r>
    </w:p>
    <w:p w14:paraId="72D83884" w14:textId="47395C15" w:rsidR="007610FD" w:rsidRDefault="007610FD">
      <w:pPr>
        <w:pStyle w:val="TOC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INTRODUCTION TO MEEP SIMULATOR</w:t>
      </w:r>
      <w:r>
        <w:rPr>
          <w:noProof/>
        </w:rPr>
        <w:tab/>
      </w:r>
      <w:r>
        <w:rPr>
          <w:noProof/>
        </w:rPr>
        <w:fldChar w:fldCharType="begin"/>
      </w:r>
      <w:r>
        <w:rPr>
          <w:noProof/>
        </w:rPr>
        <w:instrText xml:space="preserve"> PAGEREF _Toc72873683 \h </w:instrText>
      </w:r>
      <w:r>
        <w:rPr>
          <w:noProof/>
        </w:rPr>
      </w:r>
      <w:r>
        <w:rPr>
          <w:noProof/>
        </w:rPr>
        <w:fldChar w:fldCharType="separate"/>
      </w:r>
      <w:r>
        <w:rPr>
          <w:noProof/>
        </w:rPr>
        <w:t>79</w:t>
      </w:r>
      <w:r>
        <w:rPr>
          <w:noProof/>
        </w:rPr>
        <w:fldChar w:fldCharType="end"/>
      </w:r>
    </w:p>
    <w:p w14:paraId="6BFD1537" w14:textId="55879D7F" w:rsidR="007610FD" w:rsidRDefault="007610FD">
      <w:pPr>
        <w:pStyle w:val="TOC2"/>
        <w:tabs>
          <w:tab w:val="left" w:pos="993"/>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MAGNETIC TRANSMISSION LINE SIMULATION</w:t>
      </w:r>
      <w:r>
        <w:rPr>
          <w:noProof/>
        </w:rPr>
        <w:tab/>
      </w:r>
      <w:r>
        <w:rPr>
          <w:noProof/>
        </w:rPr>
        <w:fldChar w:fldCharType="begin"/>
      </w:r>
      <w:r>
        <w:rPr>
          <w:noProof/>
        </w:rPr>
        <w:instrText xml:space="preserve"> PAGEREF _Toc72873684 \h </w:instrText>
      </w:r>
      <w:r>
        <w:rPr>
          <w:noProof/>
        </w:rPr>
      </w:r>
      <w:r>
        <w:rPr>
          <w:noProof/>
        </w:rPr>
        <w:fldChar w:fldCharType="separate"/>
      </w:r>
      <w:r>
        <w:rPr>
          <w:noProof/>
        </w:rPr>
        <w:t>85</w:t>
      </w:r>
      <w:r>
        <w:rPr>
          <w:noProof/>
        </w:rPr>
        <w:fldChar w:fldCharType="end"/>
      </w:r>
    </w:p>
    <w:p w14:paraId="6723C328" w14:textId="483F1C05" w:rsidR="007610FD" w:rsidRDefault="007610FD">
      <w:pPr>
        <w:pStyle w:val="TOC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SIMULATION OF DISPERSIVE MAGNETIC TRANSMISSION LINE</w:t>
      </w:r>
      <w:r>
        <w:rPr>
          <w:noProof/>
        </w:rPr>
        <w:tab/>
      </w:r>
      <w:r>
        <w:rPr>
          <w:noProof/>
        </w:rPr>
        <w:fldChar w:fldCharType="begin"/>
      </w:r>
      <w:r>
        <w:rPr>
          <w:noProof/>
        </w:rPr>
        <w:instrText xml:space="preserve"> PAGEREF _Toc72873685 \h </w:instrText>
      </w:r>
      <w:r>
        <w:rPr>
          <w:noProof/>
        </w:rPr>
      </w:r>
      <w:r>
        <w:rPr>
          <w:noProof/>
        </w:rPr>
        <w:fldChar w:fldCharType="separate"/>
      </w:r>
      <w:r>
        <w:rPr>
          <w:noProof/>
        </w:rPr>
        <w:t>86</w:t>
      </w:r>
      <w:r>
        <w:rPr>
          <w:noProof/>
        </w:rPr>
        <w:fldChar w:fldCharType="end"/>
      </w:r>
    </w:p>
    <w:p w14:paraId="6202D030" w14:textId="2832EB08" w:rsidR="007610FD" w:rsidRDefault="007610FD">
      <w:pPr>
        <w:pStyle w:val="TOC3"/>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Visualization Of Electromagnetic Fields</w:t>
      </w:r>
      <w:r>
        <w:rPr>
          <w:noProof/>
        </w:rPr>
        <w:tab/>
      </w:r>
      <w:r>
        <w:rPr>
          <w:noProof/>
        </w:rPr>
        <w:fldChar w:fldCharType="begin"/>
      </w:r>
      <w:r>
        <w:rPr>
          <w:noProof/>
        </w:rPr>
        <w:instrText xml:space="preserve"> PAGEREF _Toc72873686 \h </w:instrText>
      </w:r>
      <w:r>
        <w:rPr>
          <w:noProof/>
        </w:rPr>
      </w:r>
      <w:r>
        <w:rPr>
          <w:noProof/>
        </w:rPr>
        <w:fldChar w:fldCharType="separate"/>
      </w:r>
      <w:r>
        <w:rPr>
          <w:noProof/>
        </w:rPr>
        <w:t>92</w:t>
      </w:r>
      <w:r>
        <w:rPr>
          <w:noProof/>
        </w:rPr>
        <w:fldChar w:fldCharType="end"/>
      </w:r>
    </w:p>
    <w:p w14:paraId="20F9A88B" w14:textId="4BB7C607" w:rsidR="007610FD" w:rsidRDefault="007610FD">
      <w:pPr>
        <w:pStyle w:val="TOC3"/>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Variation Of Permeability With Frequency</w:t>
      </w:r>
      <w:r>
        <w:rPr>
          <w:noProof/>
        </w:rPr>
        <w:tab/>
      </w:r>
      <w:r>
        <w:rPr>
          <w:noProof/>
        </w:rPr>
        <w:fldChar w:fldCharType="begin"/>
      </w:r>
      <w:r>
        <w:rPr>
          <w:noProof/>
        </w:rPr>
        <w:instrText xml:space="preserve"> PAGEREF _Toc72873687 \h </w:instrText>
      </w:r>
      <w:r>
        <w:rPr>
          <w:noProof/>
        </w:rPr>
      </w:r>
      <w:r>
        <w:rPr>
          <w:noProof/>
        </w:rPr>
        <w:fldChar w:fldCharType="separate"/>
      </w:r>
      <w:r>
        <w:rPr>
          <w:noProof/>
        </w:rPr>
        <w:t>94</w:t>
      </w:r>
      <w:r>
        <w:rPr>
          <w:noProof/>
        </w:rPr>
        <w:fldChar w:fldCharType="end"/>
      </w:r>
    </w:p>
    <w:p w14:paraId="24C38D93" w14:textId="6D389090" w:rsidR="007610FD" w:rsidRDefault="007610FD">
      <w:pPr>
        <w:pStyle w:val="TOC3"/>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Attenuation Of Magnetic Field Along The Direction Of Propagation</w:t>
      </w:r>
      <w:r>
        <w:rPr>
          <w:noProof/>
        </w:rPr>
        <w:tab/>
      </w:r>
      <w:r>
        <w:rPr>
          <w:noProof/>
        </w:rPr>
        <w:fldChar w:fldCharType="begin"/>
      </w:r>
      <w:r>
        <w:rPr>
          <w:noProof/>
        </w:rPr>
        <w:instrText xml:space="preserve"> PAGEREF _Toc72873688 \h </w:instrText>
      </w:r>
      <w:r>
        <w:rPr>
          <w:noProof/>
        </w:rPr>
      </w:r>
      <w:r>
        <w:rPr>
          <w:noProof/>
        </w:rPr>
        <w:fldChar w:fldCharType="separate"/>
      </w:r>
      <w:r>
        <w:rPr>
          <w:noProof/>
        </w:rPr>
        <w:t>96</w:t>
      </w:r>
      <w:r>
        <w:rPr>
          <w:noProof/>
        </w:rPr>
        <w:fldChar w:fldCharType="end"/>
      </w:r>
    </w:p>
    <w:p w14:paraId="7D1B1944" w14:textId="0AE3A338" w:rsidR="007610FD" w:rsidRDefault="007610FD">
      <w:pPr>
        <w:pStyle w:val="TOC3"/>
        <w:rPr>
          <w:rFonts w:asciiTheme="minorHAnsi" w:eastAsiaTheme="minorEastAsia" w:hAnsiTheme="minorHAnsi" w:cstheme="minorBidi"/>
          <w:noProof/>
          <w:sz w:val="22"/>
          <w:szCs w:val="22"/>
        </w:rPr>
      </w:pPr>
      <w:r>
        <w:rPr>
          <w:noProof/>
        </w:rPr>
        <w:t>5.1.4.</w:t>
      </w:r>
      <w:r>
        <w:rPr>
          <w:rFonts w:asciiTheme="minorHAnsi" w:eastAsiaTheme="minorEastAsia" w:hAnsiTheme="minorHAnsi" w:cstheme="minorBidi"/>
          <w:noProof/>
          <w:sz w:val="22"/>
          <w:szCs w:val="22"/>
        </w:rPr>
        <w:tab/>
      </w:r>
      <w:r>
        <w:rPr>
          <w:noProof/>
        </w:rPr>
        <w:t>Skin Effect In Magnetic Transmission Line</w:t>
      </w:r>
      <w:r>
        <w:rPr>
          <w:noProof/>
        </w:rPr>
        <w:tab/>
      </w:r>
      <w:r>
        <w:rPr>
          <w:noProof/>
        </w:rPr>
        <w:fldChar w:fldCharType="begin"/>
      </w:r>
      <w:r>
        <w:rPr>
          <w:noProof/>
        </w:rPr>
        <w:instrText xml:space="preserve"> PAGEREF _Toc72873689 \h </w:instrText>
      </w:r>
      <w:r>
        <w:rPr>
          <w:noProof/>
        </w:rPr>
      </w:r>
      <w:r>
        <w:rPr>
          <w:noProof/>
        </w:rPr>
        <w:fldChar w:fldCharType="separate"/>
      </w:r>
      <w:r>
        <w:rPr>
          <w:noProof/>
        </w:rPr>
        <w:t>97</w:t>
      </w:r>
      <w:r>
        <w:rPr>
          <w:noProof/>
        </w:rPr>
        <w:fldChar w:fldCharType="end"/>
      </w:r>
    </w:p>
    <w:p w14:paraId="13A52FE1" w14:textId="1D81363C" w:rsidR="007610FD" w:rsidRDefault="007610FD">
      <w:pPr>
        <w:pStyle w:val="TOC3"/>
        <w:rPr>
          <w:rFonts w:asciiTheme="minorHAnsi" w:eastAsiaTheme="minorEastAsia" w:hAnsiTheme="minorHAnsi" w:cstheme="minorBidi"/>
          <w:noProof/>
          <w:sz w:val="22"/>
          <w:szCs w:val="22"/>
        </w:rPr>
      </w:pPr>
      <w:r>
        <w:rPr>
          <w:noProof/>
        </w:rPr>
        <w:t>5.1.5.</w:t>
      </w:r>
      <w:r>
        <w:rPr>
          <w:rFonts w:asciiTheme="minorHAnsi" w:eastAsiaTheme="minorEastAsia" w:hAnsiTheme="minorHAnsi" w:cstheme="minorBidi"/>
          <w:noProof/>
          <w:sz w:val="22"/>
          <w:szCs w:val="22"/>
        </w:rPr>
        <w:tab/>
      </w:r>
      <w:r>
        <w:rPr>
          <w:noProof/>
        </w:rPr>
        <w:t>Evolution Of Magnetic Displacement Current And Voltage</w:t>
      </w:r>
      <w:r>
        <w:rPr>
          <w:noProof/>
        </w:rPr>
        <w:tab/>
      </w:r>
      <w:r>
        <w:rPr>
          <w:noProof/>
        </w:rPr>
        <w:fldChar w:fldCharType="begin"/>
      </w:r>
      <w:r>
        <w:rPr>
          <w:noProof/>
        </w:rPr>
        <w:instrText xml:space="preserve"> PAGEREF _Toc72873690 \h </w:instrText>
      </w:r>
      <w:r>
        <w:rPr>
          <w:noProof/>
        </w:rPr>
      </w:r>
      <w:r>
        <w:rPr>
          <w:noProof/>
        </w:rPr>
        <w:fldChar w:fldCharType="separate"/>
      </w:r>
      <w:r>
        <w:rPr>
          <w:noProof/>
        </w:rPr>
        <w:t>99</w:t>
      </w:r>
      <w:r>
        <w:rPr>
          <w:noProof/>
        </w:rPr>
        <w:fldChar w:fldCharType="end"/>
      </w:r>
    </w:p>
    <w:p w14:paraId="432A8D0D" w14:textId="4C814222" w:rsidR="007610FD" w:rsidRDefault="007610FD">
      <w:pPr>
        <w:pStyle w:val="TOC3"/>
        <w:rPr>
          <w:rFonts w:asciiTheme="minorHAnsi" w:eastAsiaTheme="minorEastAsia" w:hAnsiTheme="minorHAnsi" w:cstheme="minorBidi"/>
          <w:noProof/>
          <w:sz w:val="22"/>
          <w:szCs w:val="22"/>
        </w:rPr>
      </w:pPr>
      <w:r>
        <w:rPr>
          <w:noProof/>
        </w:rPr>
        <w:t>5.1.6.</w:t>
      </w:r>
      <w:r>
        <w:rPr>
          <w:rFonts w:asciiTheme="minorHAnsi" w:eastAsiaTheme="minorEastAsia" w:hAnsiTheme="minorHAnsi" w:cstheme="minorBidi"/>
          <w:noProof/>
          <w:sz w:val="22"/>
          <w:szCs w:val="22"/>
        </w:rPr>
        <w:tab/>
      </w:r>
      <w:r>
        <w:rPr>
          <w:noProof/>
        </w:rPr>
        <w:t>Intrinsic Wave Impedance Of Magnetic Transmission Line</w:t>
      </w:r>
      <w:r>
        <w:rPr>
          <w:noProof/>
        </w:rPr>
        <w:tab/>
      </w:r>
      <w:r>
        <w:rPr>
          <w:noProof/>
        </w:rPr>
        <w:fldChar w:fldCharType="begin"/>
      </w:r>
      <w:r>
        <w:rPr>
          <w:noProof/>
        </w:rPr>
        <w:instrText xml:space="preserve"> PAGEREF _Toc72873691 \h </w:instrText>
      </w:r>
      <w:r>
        <w:rPr>
          <w:noProof/>
        </w:rPr>
      </w:r>
      <w:r>
        <w:rPr>
          <w:noProof/>
        </w:rPr>
        <w:fldChar w:fldCharType="separate"/>
      </w:r>
      <w:r>
        <w:rPr>
          <w:noProof/>
        </w:rPr>
        <w:t>101</w:t>
      </w:r>
      <w:r>
        <w:rPr>
          <w:noProof/>
        </w:rPr>
        <w:fldChar w:fldCharType="end"/>
      </w:r>
    </w:p>
    <w:p w14:paraId="5271FC0C" w14:textId="3F026FB5" w:rsidR="007610FD" w:rsidRDefault="007610FD">
      <w:pPr>
        <w:pStyle w:val="TOC3"/>
        <w:rPr>
          <w:rFonts w:asciiTheme="minorHAnsi" w:eastAsiaTheme="minorEastAsia" w:hAnsiTheme="minorHAnsi" w:cstheme="minorBidi"/>
          <w:noProof/>
          <w:sz w:val="22"/>
          <w:szCs w:val="22"/>
        </w:rPr>
      </w:pPr>
      <w:r>
        <w:rPr>
          <w:noProof/>
        </w:rPr>
        <w:t>5.1.7.</w:t>
      </w:r>
      <w:r>
        <w:rPr>
          <w:rFonts w:asciiTheme="minorHAnsi" w:eastAsiaTheme="minorEastAsia" w:hAnsiTheme="minorHAnsi" w:cstheme="minorBidi"/>
          <w:noProof/>
          <w:sz w:val="22"/>
          <w:szCs w:val="22"/>
        </w:rPr>
        <w:tab/>
      </w:r>
      <w:r>
        <w:rPr>
          <w:noProof/>
        </w:rPr>
        <w:t>Attenuation Constant And Phase Constant Of Magnetic Transmission Line</w:t>
      </w:r>
      <w:r>
        <w:rPr>
          <w:noProof/>
        </w:rPr>
        <w:tab/>
      </w:r>
      <w:r>
        <w:rPr>
          <w:noProof/>
        </w:rPr>
        <w:tab/>
      </w:r>
      <w:r>
        <w:rPr>
          <w:noProof/>
        </w:rPr>
        <w:tab/>
      </w:r>
      <w:r>
        <w:rPr>
          <w:noProof/>
        </w:rPr>
        <w:tab/>
      </w:r>
      <w:r>
        <w:rPr>
          <w:noProof/>
        </w:rPr>
        <w:fldChar w:fldCharType="begin"/>
      </w:r>
      <w:r>
        <w:rPr>
          <w:noProof/>
        </w:rPr>
        <w:instrText xml:space="preserve"> PAGEREF _Toc72873692 \h </w:instrText>
      </w:r>
      <w:r>
        <w:rPr>
          <w:noProof/>
        </w:rPr>
      </w:r>
      <w:r>
        <w:rPr>
          <w:noProof/>
        </w:rPr>
        <w:fldChar w:fldCharType="separate"/>
      </w:r>
      <w:r>
        <w:rPr>
          <w:noProof/>
        </w:rPr>
        <w:t>102</w:t>
      </w:r>
      <w:r>
        <w:rPr>
          <w:noProof/>
        </w:rPr>
        <w:fldChar w:fldCharType="end"/>
      </w:r>
    </w:p>
    <w:p w14:paraId="79DF2768" w14:textId="70374603" w:rsidR="007610FD" w:rsidRDefault="007610FD">
      <w:pPr>
        <w:pStyle w:val="TOC3"/>
        <w:rPr>
          <w:rFonts w:asciiTheme="minorHAnsi" w:eastAsiaTheme="minorEastAsia" w:hAnsiTheme="minorHAnsi" w:cstheme="minorBidi"/>
          <w:noProof/>
          <w:sz w:val="22"/>
          <w:szCs w:val="22"/>
        </w:rPr>
      </w:pPr>
      <w:r>
        <w:rPr>
          <w:noProof/>
        </w:rPr>
        <w:t>5.1.8.</w:t>
      </w:r>
      <w:r>
        <w:rPr>
          <w:rFonts w:asciiTheme="minorHAnsi" w:eastAsiaTheme="minorEastAsia" w:hAnsiTheme="minorHAnsi" w:cstheme="minorBidi"/>
          <w:noProof/>
          <w:sz w:val="22"/>
          <w:szCs w:val="22"/>
        </w:rPr>
        <w:tab/>
      </w:r>
      <w:r>
        <w:rPr>
          <w:noProof/>
        </w:rPr>
        <w:t>Magnetic Admittance Of Magnetic Transmission Line</w:t>
      </w:r>
      <w:r>
        <w:rPr>
          <w:noProof/>
        </w:rPr>
        <w:tab/>
      </w:r>
      <w:r>
        <w:rPr>
          <w:noProof/>
        </w:rPr>
        <w:fldChar w:fldCharType="begin"/>
      </w:r>
      <w:r>
        <w:rPr>
          <w:noProof/>
        </w:rPr>
        <w:instrText xml:space="preserve"> PAGEREF _Toc72873693 \h </w:instrText>
      </w:r>
      <w:r>
        <w:rPr>
          <w:noProof/>
        </w:rPr>
      </w:r>
      <w:r>
        <w:rPr>
          <w:noProof/>
        </w:rPr>
        <w:fldChar w:fldCharType="separate"/>
      </w:r>
      <w:r>
        <w:rPr>
          <w:noProof/>
        </w:rPr>
        <w:t>104</w:t>
      </w:r>
      <w:r>
        <w:rPr>
          <w:noProof/>
        </w:rPr>
        <w:fldChar w:fldCharType="end"/>
      </w:r>
    </w:p>
    <w:p w14:paraId="00F7B2D4" w14:textId="5A6F449F" w:rsidR="007610FD" w:rsidRDefault="007610FD">
      <w:pPr>
        <w:pStyle w:val="TOC3"/>
        <w:rPr>
          <w:rFonts w:asciiTheme="minorHAnsi" w:eastAsiaTheme="minorEastAsia" w:hAnsiTheme="minorHAnsi" w:cstheme="minorBidi"/>
          <w:noProof/>
          <w:sz w:val="22"/>
          <w:szCs w:val="22"/>
        </w:rPr>
      </w:pPr>
      <w:r w:rsidRPr="008B2B85">
        <w:rPr>
          <w:noProof/>
          <w:color w:val="000000" w:themeColor="text1"/>
        </w:rPr>
        <w:t>5.1.9.</w:t>
      </w:r>
      <w:r>
        <w:rPr>
          <w:rFonts w:asciiTheme="minorHAnsi" w:eastAsiaTheme="minorEastAsia" w:hAnsiTheme="minorHAnsi" w:cstheme="minorBidi"/>
          <w:noProof/>
          <w:sz w:val="22"/>
          <w:szCs w:val="22"/>
        </w:rPr>
        <w:tab/>
      </w:r>
      <w:r w:rsidRPr="008B2B85">
        <w:rPr>
          <w:noProof/>
          <w:color w:val="000000" w:themeColor="text1"/>
        </w:rPr>
        <w:t>Magnetic Impedance Of Magnetic Transmission Line</w:t>
      </w:r>
      <w:r>
        <w:rPr>
          <w:noProof/>
        </w:rPr>
        <w:tab/>
      </w:r>
      <w:r>
        <w:rPr>
          <w:noProof/>
        </w:rPr>
        <w:fldChar w:fldCharType="begin"/>
      </w:r>
      <w:r>
        <w:rPr>
          <w:noProof/>
        </w:rPr>
        <w:instrText xml:space="preserve"> PAGEREF _Toc72873694 \h </w:instrText>
      </w:r>
      <w:r>
        <w:rPr>
          <w:noProof/>
        </w:rPr>
      </w:r>
      <w:r>
        <w:rPr>
          <w:noProof/>
        </w:rPr>
        <w:fldChar w:fldCharType="separate"/>
      </w:r>
      <w:r>
        <w:rPr>
          <w:noProof/>
        </w:rPr>
        <w:t>105</w:t>
      </w:r>
      <w:r>
        <w:rPr>
          <w:noProof/>
        </w:rPr>
        <w:fldChar w:fldCharType="end"/>
      </w:r>
    </w:p>
    <w:p w14:paraId="39940DD0" w14:textId="27A944C6" w:rsidR="007610FD" w:rsidRDefault="007610FD">
      <w:pPr>
        <w:pStyle w:val="TOC3"/>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SIMULATION OF GYROMAGNETIC TRANSMISSION LINE</w:t>
      </w:r>
      <w:r>
        <w:rPr>
          <w:noProof/>
        </w:rPr>
        <w:tab/>
      </w:r>
      <w:r>
        <w:rPr>
          <w:noProof/>
        </w:rPr>
        <w:fldChar w:fldCharType="begin"/>
      </w:r>
      <w:r>
        <w:rPr>
          <w:noProof/>
        </w:rPr>
        <w:instrText xml:space="preserve"> PAGEREF _Toc72873695 \h </w:instrText>
      </w:r>
      <w:r>
        <w:rPr>
          <w:noProof/>
        </w:rPr>
      </w:r>
      <w:r>
        <w:rPr>
          <w:noProof/>
        </w:rPr>
        <w:fldChar w:fldCharType="separate"/>
      </w:r>
      <w:r>
        <w:rPr>
          <w:noProof/>
        </w:rPr>
        <w:t>106</w:t>
      </w:r>
      <w:r>
        <w:rPr>
          <w:noProof/>
        </w:rPr>
        <w:fldChar w:fldCharType="end"/>
      </w:r>
    </w:p>
    <w:p w14:paraId="7FE2B123" w14:textId="18CB1056" w:rsidR="007610FD" w:rsidRDefault="007610FD">
      <w:pPr>
        <w:pStyle w:val="TOC2"/>
        <w:tabs>
          <w:tab w:val="left" w:pos="993"/>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CONCLUSION</w:t>
      </w:r>
      <w:r>
        <w:rPr>
          <w:noProof/>
        </w:rPr>
        <w:tab/>
      </w:r>
      <w:r>
        <w:rPr>
          <w:noProof/>
        </w:rPr>
        <w:fldChar w:fldCharType="begin"/>
      </w:r>
      <w:r>
        <w:rPr>
          <w:noProof/>
        </w:rPr>
        <w:instrText xml:space="preserve"> PAGEREF _Toc72873696 \h </w:instrText>
      </w:r>
      <w:r>
        <w:rPr>
          <w:noProof/>
        </w:rPr>
      </w:r>
      <w:r>
        <w:rPr>
          <w:noProof/>
        </w:rPr>
        <w:fldChar w:fldCharType="separate"/>
      </w:r>
      <w:r>
        <w:rPr>
          <w:noProof/>
        </w:rPr>
        <w:t>118</w:t>
      </w:r>
      <w:r>
        <w:rPr>
          <w:noProof/>
        </w:rPr>
        <w:fldChar w:fldCharType="end"/>
      </w:r>
    </w:p>
    <w:p w14:paraId="36B28972" w14:textId="6CA4A047" w:rsidR="007610FD" w:rsidRDefault="007610FD">
      <w:pPr>
        <w:pStyle w:val="TOC1"/>
        <w:rPr>
          <w:rFonts w:asciiTheme="minorHAnsi" w:eastAsiaTheme="minorEastAsia" w:hAnsiTheme="minorHAnsi" w:cstheme="minorBidi"/>
          <w:noProof/>
          <w:sz w:val="22"/>
          <w:szCs w:val="22"/>
        </w:rPr>
      </w:pPr>
      <w:r>
        <w:rPr>
          <w:noProof/>
        </w:rPr>
        <w:t>BIBLIOGRAPHY</w:t>
      </w:r>
      <w:r>
        <w:rPr>
          <w:noProof/>
        </w:rPr>
        <w:tab/>
      </w:r>
      <w:r>
        <w:rPr>
          <w:noProof/>
        </w:rPr>
        <w:fldChar w:fldCharType="begin"/>
      </w:r>
      <w:r>
        <w:rPr>
          <w:noProof/>
        </w:rPr>
        <w:instrText xml:space="preserve"> PAGEREF _Toc72873697 \h </w:instrText>
      </w:r>
      <w:r>
        <w:rPr>
          <w:noProof/>
        </w:rPr>
      </w:r>
      <w:r>
        <w:rPr>
          <w:noProof/>
        </w:rPr>
        <w:fldChar w:fldCharType="separate"/>
      </w:r>
      <w:r>
        <w:rPr>
          <w:noProof/>
        </w:rPr>
        <w:t>120</w:t>
      </w:r>
      <w:r>
        <w:rPr>
          <w:noProof/>
        </w:rPr>
        <w:fldChar w:fldCharType="end"/>
      </w:r>
    </w:p>
    <w:p w14:paraId="7A4FAC75" w14:textId="0BCF7EBC" w:rsidR="007610FD" w:rsidRDefault="007610FD">
      <w:pPr>
        <w:pStyle w:val="TOC1"/>
        <w:rPr>
          <w:rFonts w:asciiTheme="minorHAnsi" w:eastAsiaTheme="minorEastAsia" w:hAnsiTheme="minorHAnsi" w:cstheme="minorBidi"/>
          <w:noProof/>
          <w:sz w:val="22"/>
          <w:szCs w:val="22"/>
        </w:rPr>
      </w:pPr>
      <w:r>
        <w:rPr>
          <w:noProof/>
        </w:rPr>
        <w:t>APPENDICES</w:t>
      </w:r>
      <w:r>
        <w:rPr>
          <w:noProof/>
        </w:rPr>
        <w:tab/>
      </w:r>
      <w:r>
        <w:rPr>
          <w:noProof/>
        </w:rPr>
        <w:fldChar w:fldCharType="begin"/>
      </w:r>
      <w:r>
        <w:rPr>
          <w:noProof/>
        </w:rPr>
        <w:instrText xml:space="preserve"> PAGEREF _Toc72873698 \h </w:instrText>
      </w:r>
      <w:r>
        <w:rPr>
          <w:noProof/>
        </w:rPr>
      </w:r>
      <w:r>
        <w:rPr>
          <w:noProof/>
        </w:rPr>
        <w:fldChar w:fldCharType="separate"/>
      </w:r>
      <w:r>
        <w:rPr>
          <w:noProof/>
        </w:rPr>
        <w:t>128</w:t>
      </w:r>
      <w:r>
        <w:rPr>
          <w:noProof/>
        </w:rPr>
        <w:fldChar w:fldCharType="end"/>
      </w:r>
    </w:p>
    <w:p w14:paraId="5D9800BC" w14:textId="0386BCEB" w:rsidR="007610FD" w:rsidRDefault="007610FD">
      <w:pPr>
        <w:pStyle w:val="TOC3"/>
        <w:rPr>
          <w:rFonts w:asciiTheme="minorHAnsi" w:eastAsiaTheme="minorEastAsia" w:hAnsiTheme="minorHAnsi" w:cstheme="minorBidi"/>
          <w:noProof/>
          <w:sz w:val="22"/>
          <w:szCs w:val="22"/>
        </w:rPr>
      </w:pPr>
      <w:r>
        <w:rPr>
          <w:noProof/>
        </w:rPr>
        <w:t>APPENDIX A. MEEP CODE</w:t>
      </w:r>
      <w:r>
        <w:rPr>
          <w:noProof/>
        </w:rPr>
        <w:tab/>
      </w:r>
      <w:r>
        <w:rPr>
          <w:noProof/>
        </w:rPr>
        <w:fldChar w:fldCharType="begin"/>
      </w:r>
      <w:r>
        <w:rPr>
          <w:noProof/>
        </w:rPr>
        <w:instrText xml:space="preserve"> PAGEREF _Toc72873699 \h </w:instrText>
      </w:r>
      <w:r>
        <w:rPr>
          <w:noProof/>
        </w:rPr>
      </w:r>
      <w:r>
        <w:rPr>
          <w:noProof/>
        </w:rPr>
        <w:fldChar w:fldCharType="separate"/>
      </w:r>
      <w:r>
        <w:rPr>
          <w:noProof/>
        </w:rPr>
        <w:t>128</w:t>
      </w:r>
      <w:r>
        <w:rPr>
          <w:noProof/>
        </w:rPr>
        <w:fldChar w:fldCharType="end"/>
      </w:r>
    </w:p>
    <w:p w14:paraId="2B610C6E" w14:textId="62F41163" w:rsidR="007610FD" w:rsidRDefault="007610FD">
      <w:pPr>
        <w:pStyle w:val="TOC3"/>
        <w:rPr>
          <w:rFonts w:asciiTheme="minorHAnsi" w:eastAsiaTheme="minorEastAsia" w:hAnsiTheme="minorHAnsi" w:cstheme="minorBidi"/>
          <w:noProof/>
          <w:sz w:val="22"/>
          <w:szCs w:val="22"/>
        </w:rPr>
      </w:pPr>
      <w:r>
        <w:rPr>
          <w:noProof/>
        </w:rPr>
        <w:t>APPENDIX B. MATLAB CODE</w:t>
      </w:r>
      <w:r>
        <w:rPr>
          <w:noProof/>
        </w:rPr>
        <w:tab/>
      </w:r>
      <w:r>
        <w:rPr>
          <w:noProof/>
        </w:rPr>
        <w:fldChar w:fldCharType="begin"/>
      </w:r>
      <w:r>
        <w:rPr>
          <w:noProof/>
        </w:rPr>
        <w:instrText xml:space="preserve"> PAGEREF _Toc72873700 \h </w:instrText>
      </w:r>
      <w:r>
        <w:rPr>
          <w:noProof/>
        </w:rPr>
      </w:r>
      <w:r>
        <w:rPr>
          <w:noProof/>
        </w:rPr>
        <w:fldChar w:fldCharType="separate"/>
      </w:r>
      <w:r>
        <w:rPr>
          <w:noProof/>
        </w:rPr>
        <w:t>138</w:t>
      </w:r>
      <w:r>
        <w:rPr>
          <w:noProof/>
        </w:rPr>
        <w:fldChar w:fldCharType="end"/>
      </w:r>
    </w:p>
    <w:p w14:paraId="4526B386" w14:textId="1B47C1AB" w:rsidR="007610FD" w:rsidRDefault="007610FD">
      <w:pPr>
        <w:pStyle w:val="TOC1"/>
        <w:rPr>
          <w:rFonts w:asciiTheme="minorHAnsi" w:eastAsiaTheme="minorEastAsia" w:hAnsiTheme="minorHAnsi" w:cstheme="minorBidi"/>
          <w:noProof/>
          <w:sz w:val="22"/>
          <w:szCs w:val="22"/>
        </w:rPr>
      </w:pPr>
      <w:r>
        <w:rPr>
          <w:noProof/>
        </w:rPr>
        <w:t>VITA</w:t>
      </w:r>
      <w:r>
        <w:rPr>
          <w:noProof/>
        </w:rPr>
        <w:tab/>
      </w:r>
      <w:r>
        <w:rPr>
          <w:noProof/>
        </w:rPr>
        <w:fldChar w:fldCharType="begin"/>
      </w:r>
      <w:r>
        <w:rPr>
          <w:noProof/>
        </w:rPr>
        <w:instrText xml:space="preserve"> PAGEREF _Toc72873701 \h </w:instrText>
      </w:r>
      <w:r>
        <w:rPr>
          <w:noProof/>
        </w:rPr>
      </w:r>
      <w:r>
        <w:rPr>
          <w:noProof/>
        </w:rPr>
        <w:fldChar w:fldCharType="separate"/>
      </w:r>
      <w:r>
        <w:rPr>
          <w:noProof/>
        </w:rPr>
        <w:t>141</w:t>
      </w:r>
      <w:r>
        <w:rPr>
          <w:noProof/>
        </w:rPr>
        <w:fldChar w:fldCharType="end"/>
      </w:r>
    </w:p>
    <w:p w14:paraId="5B893472" w14:textId="4304D4EE" w:rsidR="00641F5A" w:rsidRDefault="006D42F5" w:rsidP="00FA2AFA">
      <w:pPr>
        <w:pStyle w:val="HEADING0"/>
      </w:pPr>
      <w:r>
        <w:fldChar w:fldCharType="end"/>
      </w:r>
      <w:r w:rsidR="00641F5A">
        <w:br w:type="page"/>
      </w:r>
      <w:bookmarkStart w:id="10" w:name="_Toc415853957"/>
      <w:bookmarkStart w:id="11" w:name="_Toc419149469"/>
      <w:bookmarkStart w:id="12" w:name="_Toc419149726"/>
      <w:bookmarkStart w:id="13" w:name="_Toc72873664"/>
      <w:r w:rsidR="00641F5A" w:rsidRPr="00FA2AFA">
        <w:rPr>
          <w:sz w:val="28"/>
        </w:rPr>
        <w:lastRenderedPageBreak/>
        <w:t>LIST OF</w:t>
      </w:r>
      <w:bookmarkEnd w:id="10"/>
      <w:bookmarkEnd w:id="11"/>
      <w:bookmarkEnd w:id="12"/>
      <w:r w:rsidR="00610856" w:rsidRPr="00FA2AFA">
        <w:rPr>
          <w:sz w:val="28"/>
        </w:rPr>
        <w:t xml:space="preserve"> FIGURES</w:t>
      </w:r>
      <w:bookmarkEnd w:id="13"/>
    </w:p>
    <w:p w14:paraId="39ADCDDC" w14:textId="2456DBC0" w:rsidR="00641F5A" w:rsidRDefault="00641F5A" w:rsidP="00D232E8">
      <w:pPr>
        <w:tabs>
          <w:tab w:val="right" w:pos="8640"/>
        </w:tabs>
      </w:pPr>
      <w:r>
        <w:t>Figure</w:t>
      </w:r>
      <w:r>
        <w:tab/>
        <w:t>Page</w:t>
      </w:r>
    </w:p>
    <w:p w14:paraId="38C3161B" w14:textId="6985ADDE" w:rsidR="007610FD" w:rsidRDefault="00813C58">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72873605" w:history="1">
        <w:r w:rsidR="007610FD" w:rsidRPr="00B673B6">
          <w:rPr>
            <w:rStyle w:val="Hyperlink"/>
            <w:noProof/>
          </w:rPr>
          <w:t>Figure 1.1 Magnetic Transmission through Transfer of Torque</w:t>
        </w:r>
        <w:r w:rsidR="007610FD">
          <w:rPr>
            <w:noProof/>
            <w:webHidden/>
          </w:rPr>
          <w:tab/>
        </w:r>
        <w:r w:rsidR="007610FD">
          <w:rPr>
            <w:noProof/>
            <w:webHidden/>
          </w:rPr>
          <w:fldChar w:fldCharType="begin"/>
        </w:r>
        <w:r w:rsidR="007610FD">
          <w:rPr>
            <w:noProof/>
            <w:webHidden/>
          </w:rPr>
          <w:instrText xml:space="preserve"> PAGEREF _Toc72873605 \h </w:instrText>
        </w:r>
        <w:r w:rsidR="007610FD">
          <w:rPr>
            <w:noProof/>
            <w:webHidden/>
          </w:rPr>
        </w:r>
        <w:r w:rsidR="007610FD">
          <w:rPr>
            <w:noProof/>
            <w:webHidden/>
          </w:rPr>
          <w:fldChar w:fldCharType="separate"/>
        </w:r>
        <w:r w:rsidR="007610FD">
          <w:rPr>
            <w:noProof/>
            <w:webHidden/>
          </w:rPr>
          <w:t>4</w:t>
        </w:r>
        <w:r w:rsidR="007610FD">
          <w:rPr>
            <w:noProof/>
            <w:webHidden/>
          </w:rPr>
          <w:fldChar w:fldCharType="end"/>
        </w:r>
      </w:hyperlink>
    </w:p>
    <w:p w14:paraId="2F33D51D" w14:textId="1461E0D9" w:rsidR="007610FD" w:rsidRDefault="007610FD">
      <w:pPr>
        <w:pStyle w:val="TableofFigures"/>
        <w:rPr>
          <w:rFonts w:asciiTheme="minorHAnsi" w:eastAsiaTheme="minorEastAsia" w:hAnsiTheme="minorHAnsi" w:cstheme="minorBidi"/>
          <w:noProof/>
          <w:sz w:val="22"/>
          <w:szCs w:val="22"/>
        </w:rPr>
      </w:pPr>
      <w:hyperlink w:anchor="_Toc72873606" w:history="1">
        <w:r w:rsidRPr="00B673B6">
          <w:rPr>
            <w:rStyle w:val="Hyperlink"/>
            <w:noProof/>
          </w:rPr>
          <w:t>Figure 1.2 A Minimum Energy State Configurations Achieved by Cooperation of Neighboring Domains</w:t>
        </w:r>
        <w:r>
          <w:rPr>
            <w:noProof/>
            <w:webHidden/>
          </w:rPr>
          <w:tab/>
        </w:r>
        <w:r>
          <w:rPr>
            <w:noProof/>
            <w:webHidden/>
          </w:rPr>
          <w:fldChar w:fldCharType="begin"/>
        </w:r>
        <w:r>
          <w:rPr>
            <w:noProof/>
            <w:webHidden/>
          </w:rPr>
          <w:instrText xml:space="preserve"> PAGEREF _Toc72873606 \h </w:instrText>
        </w:r>
        <w:r>
          <w:rPr>
            <w:noProof/>
            <w:webHidden/>
          </w:rPr>
        </w:r>
        <w:r>
          <w:rPr>
            <w:noProof/>
            <w:webHidden/>
          </w:rPr>
          <w:fldChar w:fldCharType="separate"/>
        </w:r>
        <w:r>
          <w:rPr>
            <w:noProof/>
            <w:webHidden/>
          </w:rPr>
          <w:t>6</w:t>
        </w:r>
        <w:r>
          <w:rPr>
            <w:noProof/>
            <w:webHidden/>
          </w:rPr>
          <w:fldChar w:fldCharType="end"/>
        </w:r>
      </w:hyperlink>
    </w:p>
    <w:p w14:paraId="72838210" w14:textId="680179A6" w:rsidR="007610FD" w:rsidRDefault="007610FD">
      <w:pPr>
        <w:pStyle w:val="TableofFigures"/>
        <w:rPr>
          <w:rFonts w:asciiTheme="minorHAnsi" w:eastAsiaTheme="minorEastAsia" w:hAnsiTheme="minorHAnsi" w:cstheme="minorBidi"/>
          <w:noProof/>
          <w:sz w:val="22"/>
          <w:szCs w:val="22"/>
        </w:rPr>
      </w:pPr>
      <w:hyperlink w:anchor="_Toc72873607" w:history="1">
        <w:r w:rsidRPr="00B673B6">
          <w:rPr>
            <w:rStyle w:val="Hyperlink"/>
            <w:noProof/>
          </w:rPr>
          <w:t>Figure 1.3 Tansition of Spin Direction at Domain Boundary</w:t>
        </w:r>
        <w:r>
          <w:rPr>
            <w:noProof/>
            <w:webHidden/>
          </w:rPr>
          <w:tab/>
        </w:r>
        <w:r>
          <w:rPr>
            <w:noProof/>
            <w:webHidden/>
          </w:rPr>
          <w:fldChar w:fldCharType="begin"/>
        </w:r>
        <w:r>
          <w:rPr>
            <w:noProof/>
            <w:webHidden/>
          </w:rPr>
          <w:instrText xml:space="preserve"> PAGEREF _Toc72873607 \h </w:instrText>
        </w:r>
        <w:r>
          <w:rPr>
            <w:noProof/>
            <w:webHidden/>
          </w:rPr>
        </w:r>
        <w:r>
          <w:rPr>
            <w:noProof/>
            <w:webHidden/>
          </w:rPr>
          <w:fldChar w:fldCharType="separate"/>
        </w:r>
        <w:r>
          <w:rPr>
            <w:noProof/>
            <w:webHidden/>
          </w:rPr>
          <w:t>10</w:t>
        </w:r>
        <w:r>
          <w:rPr>
            <w:noProof/>
            <w:webHidden/>
          </w:rPr>
          <w:fldChar w:fldCharType="end"/>
        </w:r>
      </w:hyperlink>
    </w:p>
    <w:p w14:paraId="3A21996C" w14:textId="6DF72CE3" w:rsidR="007610FD" w:rsidRDefault="007610FD">
      <w:pPr>
        <w:pStyle w:val="TableofFigures"/>
        <w:rPr>
          <w:rFonts w:asciiTheme="minorHAnsi" w:eastAsiaTheme="minorEastAsia" w:hAnsiTheme="minorHAnsi" w:cstheme="minorBidi"/>
          <w:noProof/>
          <w:sz w:val="22"/>
          <w:szCs w:val="22"/>
        </w:rPr>
      </w:pPr>
      <w:hyperlink w:anchor="_Toc72873608" w:history="1">
        <w:r w:rsidRPr="00B673B6">
          <w:rPr>
            <w:rStyle w:val="Hyperlink"/>
            <w:rFonts w:cstheme="minorHAnsi"/>
            <w:noProof/>
          </w:rPr>
          <w:t>Figure 1.4 Effect of Applied Field on Magnetic Domains</w:t>
        </w:r>
        <w:r>
          <w:rPr>
            <w:noProof/>
            <w:webHidden/>
          </w:rPr>
          <w:tab/>
        </w:r>
        <w:r>
          <w:rPr>
            <w:noProof/>
            <w:webHidden/>
          </w:rPr>
          <w:fldChar w:fldCharType="begin"/>
        </w:r>
        <w:r>
          <w:rPr>
            <w:noProof/>
            <w:webHidden/>
          </w:rPr>
          <w:instrText xml:space="preserve"> PAGEREF _Toc72873608 \h </w:instrText>
        </w:r>
        <w:r>
          <w:rPr>
            <w:noProof/>
            <w:webHidden/>
          </w:rPr>
        </w:r>
        <w:r>
          <w:rPr>
            <w:noProof/>
            <w:webHidden/>
          </w:rPr>
          <w:fldChar w:fldCharType="separate"/>
        </w:r>
        <w:r>
          <w:rPr>
            <w:noProof/>
            <w:webHidden/>
          </w:rPr>
          <w:t>11</w:t>
        </w:r>
        <w:r>
          <w:rPr>
            <w:noProof/>
            <w:webHidden/>
          </w:rPr>
          <w:fldChar w:fldCharType="end"/>
        </w:r>
      </w:hyperlink>
    </w:p>
    <w:p w14:paraId="36079695" w14:textId="5A33DE95" w:rsidR="007610FD" w:rsidRDefault="007610FD">
      <w:pPr>
        <w:pStyle w:val="TableofFigures"/>
        <w:rPr>
          <w:rFonts w:asciiTheme="minorHAnsi" w:eastAsiaTheme="minorEastAsia" w:hAnsiTheme="minorHAnsi" w:cstheme="minorBidi"/>
          <w:noProof/>
          <w:sz w:val="22"/>
          <w:szCs w:val="22"/>
        </w:rPr>
      </w:pPr>
      <w:hyperlink w:anchor="_Toc72873609" w:history="1">
        <w:r w:rsidRPr="00B673B6">
          <w:rPr>
            <w:rStyle w:val="Hyperlink"/>
            <w:noProof/>
          </w:rPr>
          <w:t>Figure 1.5 Variation of Magnetic Susceptibility with Applied Magnetic Field</w:t>
        </w:r>
        <w:r>
          <w:rPr>
            <w:noProof/>
            <w:webHidden/>
          </w:rPr>
          <w:tab/>
        </w:r>
        <w:r>
          <w:rPr>
            <w:noProof/>
            <w:webHidden/>
          </w:rPr>
          <w:fldChar w:fldCharType="begin"/>
        </w:r>
        <w:r>
          <w:rPr>
            <w:noProof/>
            <w:webHidden/>
          </w:rPr>
          <w:instrText xml:space="preserve"> PAGEREF _Toc72873609 \h </w:instrText>
        </w:r>
        <w:r>
          <w:rPr>
            <w:noProof/>
            <w:webHidden/>
          </w:rPr>
        </w:r>
        <w:r>
          <w:rPr>
            <w:noProof/>
            <w:webHidden/>
          </w:rPr>
          <w:fldChar w:fldCharType="separate"/>
        </w:r>
        <w:r>
          <w:rPr>
            <w:noProof/>
            <w:webHidden/>
          </w:rPr>
          <w:t>13</w:t>
        </w:r>
        <w:r>
          <w:rPr>
            <w:noProof/>
            <w:webHidden/>
          </w:rPr>
          <w:fldChar w:fldCharType="end"/>
        </w:r>
      </w:hyperlink>
    </w:p>
    <w:p w14:paraId="5C289D81" w14:textId="427ABC3C" w:rsidR="007610FD" w:rsidRDefault="007610FD">
      <w:pPr>
        <w:pStyle w:val="TableofFigures"/>
        <w:rPr>
          <w:rFonts w:asciiTheme="minorHAnsi" w:eastAsiaTheme="minorEastAsia" w:hAnsiTheme="minorHAnsi" w:cstheme="minorBidi"/>
          <w:noProof/>
          <w:sz w:val="22"/>
          <w:szCs w:val="22"/>
        </w:rPr>
      </w:pPr>
      <w:hyperlink w:anchor="_Toc72873610" w:history="1">
        <w:r w:rsidRPr="00B673B6">
          <w:rPr>
            <w:rStyle w:val="Hyperlink"/>
            <w:rFonts w:cstheme="minorHAnsi"/>
            <w:noProof/>
          </w:rPr>
          <w:t>Figure 1.6 Hysteresis Loop for a Non-linear Ferromagnetic Material</w:t>
        </w:r>
        <w:r>
          <w:rPr>
            <w:noProof/>
            <w:webHidden/>
          </w:rPr>
          <w:tab/>
        </w:r>
        <w:r>
          <w:rPr>
            <w:noProof/>
            <w:webHidden/>
          </w:rPr>
          <w:fldChar w:fldCharType="begin"/>
        </w:r>
        <w:r>
          <w:rPr>
            <w:noProof/>
            <w:webHidden/>
          </w:rPr>
          <w:instrText xml:space="preserve"> PAGEREF _Toc72873610 \h </w:instrText>
        </w:r>
        <w:r>
          <w:rPr>
            <w:noProof/>
            <w:webHidden/>
          </w:rPr>
        </w:r>
        <w:r>
          <w:rPr>
            <w:noProof/>
            <w:webHidden/>
          </w:rPr>
          <w:fldChar w:fldCharType="separate"/>
        </w:r>
        <w:r>
          <w:rPr>
            <w:noProof/>
            <w:webHidden/>
          </w:rPr>
          <w:t>14</w:t>
        </w:r>
        <w:r>
          <w:rPr>
            <w:noProof/>
            <w:webHidden/>
          </w:rPr>
          <w:fldChar w:fldCharType="end"/>
        </w:r>
      </w:hyperlink>
    </w:p>
    <w:p w14:paraId="1D2F53BA" w14:textId="6AF6FF83" w:rsidR="007610FD" w:rsidRDefault="007610FD">
      <w:pPr>
        <w:pStyle w:val="TableofFigures"/>
        <w:rPr>
          <w:rFonts w:asciiTheme="minorHAnsi" w:eastAsiaTheme="minorEastAsia" w:hAnsiTheme="minorHAnsi" w:cstheme="minorBidi"/>
          <w:noProof/>
          <w:sz w:val="22"/>
          <w:szCs w:val="22"/>
        </w:rPr>
      </w:pPr>
      <w:hyperlink w:anchor="_Toc72873611" w:history="1">
        <w:r w:rsidRPr="00B673B6">
          <w:rPr>
            <w:rStyle w:val="Hyperlink"/>
            <w:noProof/>
          </w:rPr>
          <w:t>Figure 1.7 Dielectric Circuit Model for Ferromagnetic Material</w:t>
        </w:r>
        <w:r>
          <w:rPr>
            <w:noProof/>
            <w:webHidden/>
          </w:rPr>
          <w:tab/>
        </w:r>
        <w:r>
          <w:rPr>
            <w:noProof/>
            <w:webHidden/>
          </w:rPr>
          <w:fldChar w:fldCharType="begin"/>
        </w:r>
        <w:r>
          <w:rPr>
            <w:noProof/>
            <w:webHidden/>
          </w:rPr>
          <w:instrText xml:space="preserve"> PAGEREF _Toc72873611 \h </w:instrText>
        </w:r>
        <w:r>
          <w:rPr>
            <w:noProof/>
            <w:webHidden/>
          </w:rPr>
        </w:r>
        <w:r>
          <w:rPr>
            <w:noProof/>
            <w:webHidden/>
          </w:rPr>
          <w:fldChar w:fldCharType="separate"/>
        </w:r>
        <w:r>
          <w:rPr>
            <w:noProof/>
            <w:webHidden/>
          </w:rPr>
          <w:t>18</w:t>
        </w:r>
        <w:r>
          <w:rPr>
            <w:noProof/>
            <w:webHidden/>
          </w:rPr>
          <w:fldChar w:fldCharType="end"/>
        </w:r>
      </w:hyperlink>
    </w:p>
    <w:p w14:paraId="3BABD5B2" w14:textId="1176045C" w:rsidR="007610FD" w:rsidRDefault="007610FD">
      <w:pPr>
        <w:pStyle w:val="TableofFigures"/>
        <w:rPr>
          <w:rFonts w:asciiTheme="minorHAnsi" w:eastAsiaTheme="minorEastAsia" w:hAnsiTheme="minorHAnsi" w:cstheme="minorBidi"/>
          <w:noProof/>
          <w:sz w:val="22"/>
          <w:szCs w:val="22"/>
        </w:rPr>
      </w:pPr>
      <w:hyperlink w:anchor="_Toc72873612" w:history="1">
        <w:r w:rsidRPr="00B673B6">
          <w:rPr>
            <w:rStyle w:val="Hyperlink"/>
            <w:noProof/>
          </w:rPr>
          <w:t>Figure 1.8 Lorentzian Resonance of Permeability</w:t>
        </w:r>
        <w:r>
          <w:rPr>
            <w:noProof/>
            <w:webHidden/>
          </w:rPr>
          <w:tab/>
        </w:r>
        <w:r>
          <w:rPr>
            <w:noProof/>
            <w:webHidden/>
          </w:rPr>
          <w:fldChar w:fldCharType="begin"/>
        </w:r>
        <w:r>
          <w:rPr>
            <w:noProof/>
            <w:webHidden/>
          </w:rPr>
          <w:instrText xml:space="preserve"> PAGEREF _Toc72873612 \h </w:instrText>
        </w:r>
        <w:r>
          <w:rPr>
            <w:noProof/>
            <w:webHidden/>
          </w:rPr>
        </w:r>
        <w:r>
          <w:rPr>
            <w:noProof/>
            <w:webHidden/>
          </w:rPr>
          <w:fldChar w:fldCharType="separate"/>
        </w:r>
        <w:r>
          <w:rPr>
            <w:noProof/>
            <w:webHidden/>
          </w:rPr>
          <w:t>20</w:t>
        </w:r>
        <w:r>
          <w:rPr>
            <w:noProof/>
            <w:webHidden/>
          </w:rPr>
          <w:fldChar w:fldCharType="end"/>
        </w:r>
      </w:hyperlink>
    </w:p>
    <w:p w14:paraId="4A31E04F" w14:textId="692BEF1A" w:rsidR="007610FD" w:rsidRDefault="007610FD">
      <w:pPr>
        <w:pStyle w:val="TableofFigures"/>
        <w:rPr>
          <w:rFonts w:asciiTheme="minorHAnsi" w:eastAsiaTheme="minorEastAsia" w:hAnsiTheme="minorHAnsi" w:cstheme="minorBidi"/>
          <w:noProof/>
          <w:sz w:val="22"/>
          <w:szCs w:val="22"/>
        </w:rPr>
      </w:pPr>
      <w:hyperlink w:anchor="_Toc72873613" w:history="1">
        <w:r w:rsidRPr="00B673B6">
          <w:rPr>
            <w:rStyle w:val="Hyperlink"/>
            <w:noProof/>
          </w:rPr>
          <w:t>Figure 3.1 A Magnetic Core Excited by Electric Current</w:t>
        </w:r>
        <w:r>
          <w:rPr>
            <w:noProof/>
            <w:webHidden/>
          </w:rPr>
          <w:tab/>
        </w:r>
        <w:r>
          <w:rPr>
            <w:noProof/>
            <w:webHidden/>
          </w:rPr>
          <w:fldChar w:fldCharType="begin"/>
        </w:r>
        <w:r>
          <w:rPr>
            <w:noProof/>
            <w:webHidden/>
          </w:rPr>
          <w:instrText xml:space="preserve"> PAGEREF _Toc72873613 \h </w:instrText>
        </w:r>
        <w:r>
          <w:rPr>
            <w:noProof/>
            <w:webHidden/>
          </w:rPr>
        </w:r>
        <w:r>
          <w:rPr>
            <w:noProof/>
            <w:webHidden/>
          </w:rPr>
          <w:fldChar w:fldCharType="separate"/>
        </w:r>
        <w:r>
          <w:rPr>
            <w:noProof/>
            <w:webHidden/>
          </w:rPr>
          <w:t>34</w:t>
        </w:r>
        <w:r>
          <w:rPr>
            <w:noProof/>
            <w:webHidden/>
          </w:rPr>
          <w:fldChar w:fldCharType="end"/>
        </w:r>
      </w:hyperlink>
    </w:p>
    <w:p w14:paraId="76771DF3" w14:textId="3EC1FF20" w:rsidR="007610FD" w:rsidRDefault="007610FD">
      <w:pPr>
        <w:pStyle w:val="TableofFigures"/>
        <w:rPr>
          <w:rFonts w:asciiTheme="minorHAnsi" w:eastAsiaTheme="minorEastAsia" w:hAnsiTheme="minorHAnsi" w:cstheme="minorBidi"/>
          <w:noProof/>
          <w:sz w:val="22"/>
          <w:szCs w:val="22"/>
        </w:rPr>
      </w:pPr>
      <w:hyperlink w:anchor="_Toc72873614" w:history="1">
        <w:r w:rsidRPr="00B673B6">
          <w:rPr>
            <w:rStyle w:val="Hyperlink"/>
            <w:noProof/>
          </w:rPr>
          <w:t>Figure 3.2 Reluctance Model for Magnetic Core</w:t>
        </w:r>
        <w:r>
          <w:rPr>
            <w:noProof/>
            <w:webHidden/>
          </w:rPr>
          <w:tab/>
        </w:r>
        <w:r>
          <w:rPr>
            <w:noProof/>
            <w:webHidden/>
          </w:rPr>
          <w:fldChar w:fldCharType="begin"/>
        </w:r>
        <w:r>
          <w:rPr>
            <w:noProof/>
            <w:webHidden/>
          </w:rPr>
          <w:instrText xml:space="preserve"> PAGEREF _Toc72873614 \h </w:instrText>
        </w:r>
        <w:r>
          <w:rPr>
            <w:noProof/>
            <w:webHidden/>
          </w:rPr>
        </w:r>
        <w:r>
          <w:rPr>
            <w:noProof/>
            <w:webHidden/>
          </w:rPr>
          <w:fldChar w:fldCharType="separate"/>
        </w:r>
        <w:r>
          <w:rPr>
            <w:noProof/>
            <w:webHidden/>
          </w:rPr>
          <w:t>35</w:t>
        </w:r>
        <w:r>
          <w:rPr>
            <w:noProof/>
            <w:webHidden/>
          </w:rPr>
          <w:fldChar w:fldCharType="end"/>
        </w:r>
      </w:hyperlink>
    </w:p>
    <w:p w14:paraId="52C4D8A8" w14:textId="53BE0399" w:rsidR="007610FD" w:rsidRDefault="007610FD">
      <w:pPr>
        <w:pStyle w:val="TableofFigures"/>
        <w:rPr>
          <w:rFonts w:asciiTheme="minorHAnsi" w:eastAsiaTheme="minorEastAsia" w:hAnsiTheme="minorHAnsi" w:cstheme="minorBidi"/>
          <w:noProof/>
          <w:sz w:val="22"/>
          <w:szCs w:val="22"/>
        </w:rPr>
      </w:pPr>
      <w:hyperlink w:anchor="_Toc72873615" w:history="1">
        <w:r w:rsidRPr="00B673B6">
          <w:rPr>
            <w:rStyle w:val="Hyperlink"/>
            <w:noProof/>
          </w:rPr>
          <w:t>Figure 3.3 Model for Cumulatively Compounded DC Motor</w:t>
        </w:r>
        <w:r>
          <w:rPr>
            <w:noProof/>
            <w:webHidden/>
          </w:rPr>
          <w:tab/>
        </w:r>
        <w:r>
          <w:rPr>
            <w:noProof/>
            <w:webHidden/>
          </w:rPr>
          <w:fldChar w:fldCharType="begin"/>
        </w:r>
        <w:r>
          <w:rPr>
            <w:noProof/>
            <w:webHidden/>
          </w:rPr>
          <w:instrText xml:space="preserve"> PAGEREF _Toc72873615 \h </w:instrText>
        </w:r>
        <w:r>
          <w:rPr>
            <w:noProof/>
            <w:webHidden/>
          </w:rPr>
        </w:r>
        <w:r>
          <w:rPr>
            <w:noProof/>
            <w:webHidden/>
          </w:rPr>
          <w:fldChar w:fldCharType="separate"/>
        </w:r>
        <w:r>
          <w:rPr>
            <w:noProof/>
            <w:webHidden/>
          </w:rPr>
          <w:t>36</w:t>
        </w:r>
        <w:r>
          <w:rPr>
            <w:noProof/>
            <w:webHidden/>
          </w:rPr>
          <w:fldChar w:fldCharType="end"/>
        </w:r>
      </w:hyperlink>
    </w:p>
    <w:p w14:paraId="64B875BA" w14:textId="4FFE24C4" w:rsidR="007610FD" w:rsidRDefault="007610FD">
      <w:pPr>
        <w:pStyle w:val="TableofFigures"/>
        <w:rPr>
          <w:rFonts w:asciiTheme="minorHAnsi" w:eastAsiaTheme="minorEastAsia" w:hAnsiTheme="minorHAnsi" w:cstheme="minorBidi"/>
          <w:noProof/>
          <w:sz w:val="22"/>
          <w:szCs w:val="22"/>
        </w:rPr>
      </w:pPr>
      <w:hyperlink w:anchor="_Toc72873616" w:history="1">
        <w:r w:rsidRPr="00B673B6">
          <w:rPr>
            <w:rStyle w:val="Hyperlink"/>
            <w:noProof/>
          </w:rPr>
          <w:t>Figure 3.4 Simulink Model for Cumulatively Compounded DC Generator</w:t>
        </w:r>
        <w:r>
          <w:rPr>
            <w:noProof/>
            <w:webHidden/>
          </w:rPr>
          <w:tab/>
        </w:r>
        <w:r>
          <w:rPr>
            <w:noProof/>
            <w:webHidden/>
          </w:rPr>
          <w:fldChar w:fldCharType="begin"/>
        </w:r>
        <w:r>
          <w:rPr>
            <w:noProof/>
            <w:webHidden/>
          </w:rPr>
          <w:instrText xml:space="preserve"> PAGEREF _Toc72873616 \h </w:instrText>
        </w:r>
        <w:r>
          <w:rPr>
            <w:noProof/>
            <w:webHidden/>
          </w:rPr>
        </w:r>
        <w:r>
          <w:rPr>
            <w:noProof/>
            <w:webHidden/>
          </w:rPr>
          <w:fldChar w:fldCharType="separate"/>
        </w:r>
        <w:r>
          <w:rPr>
            <w:noProof/>
            <w:webHidden/>
          </w:rPr>
          <w:t>38</w:t>
        </w:r>
        <w:r>
          <w:rPr>
            <w:noProof/>
            <w:webHidden/>
          </w:rPr>
          <w:fldChar w:fldCharType="end"/>
        </w:r>
      </w:hyperlink>
    </w:p>
    <w:p w14:paraId="13895277" w14:textId="1F6606E3" w:rsidR="007610FD" w:rsidRDefault="007610FD">
      <w:pPr>
        <w:pStyle w:val="TableofFigures"/>
        <w:rPr>
          <w:rFonts w:asciiTheme="minorHAnsi" w:eastAsiaTheme="minorEastAsia" w:hAnsiTheme="minorHAnsi" w:cstheme="minorBidi"/>
          <w:noProof/>
          <w:sz w:val="22"/>
          <w:szCs w:val="22"/>
        </w:rPr>
      </w:pPr>
      <w:hyperlink w:anchor="_Toc72873617" w:history="1">
        <w:r w:rsidRPr="00B673B6">
          <w:rPr>
            <w:rStyle w:val="Hyperlink"/>
            <w:noProof/>
          </w:rPr>
          <w:t>Figure 3.5 Simulink Model for Non-linear Permeance</w:t>
        </w:r>
        <w:r>
          <w:rPr>
            <w:noProof/>
            <w:webHidden/>
          </w:rPr>
          <w:tab/>
        </w:r>
        <w:r>
          <w:rPr>
            <w:noProof/>
            <w:webHidden/>
          </w:rPr>
          <w:fldChar w:fldCharType="begin"/>
        </w:r>
        <w:r>
          <w:rPr>
            <w:noProof/>
            <w:webHidden/>
          </w:rPr>
          <w:instrText xml:space="preserve"> PAGEREF _Toc72873617 \h </w:instrText>
        </w:r>
        <w:r>
          <w:rPr>
            <w:noProof/>
            <w:webHidden/>
          </w:rPr>
        </w:r>
        <w:r>
          <w:rPr>
            <w:noProof/>
            <w:webHidden/>
          </w:rPr>
          <w:fldChar w:fldCharType="separate"/>
        </w:r>
        <w:r>
          <w:rPr>
            <w:noProof/>
            <w:webHidden/>
          </w:rPr>
          <w:t>39</w:t>
        </w:r>
        <w:r>
          <w:rPr>
            <w:noProof/>
            <w:webHidden/>
          </w:rPr>
          <w:fldChar w:fldCharType="end"/>
        </w:r>
      </w:hyperlink>
    </w:p>
    <w:p w14:paraId="162D564E" w14:textId="077400F0" w:rsidR="007610FD" w:rsidRDefault="007610FD">
      <w:pPr>
        <w:pStyle w:val="TableofFigures"/>
        <w:rPr>
          <w:rFonts w:asciiTheme="minorHAnsi" w:eastAsiaTheme="minorEastAsia" w:hAnsiTheme="minorHAnsi" w:cstheme="minorBidi"/>
          <w:noProof/>
          <w:sz w:val="22"/>
          <w:szCs w:val="22"/>
        </w:rPr>
      </w:pPr>
      <w:hyperlink w:anchor="_Toc72873618" w:history="1">
        <w:r w:rsidRPr="00B673B6">
          <w:rPr>
            <w:rStyle w:val="Hyperlink"/>
            <w:noProof/>
          </w:rPr>
          <w:t>Figure 3.6 Evolution of Field Currents, Net MMF, Generated EMF and Terminal Voltage</w:t>
        </w:r>
        <w:r>
          <w:rPr>
            <w:noProof/>
            <w:webHidden/>
          </w:rPr>
          <w:tab/>
        </w:r>
        <w:r>
          <w:rPr>
            <w:noProof/>
            <w:webHidden/>
          </w:rPr>
          <w:fldChar w:fldCharType="begin"/>
        </w:r>
        <w:r>
          <w:rPr>
            <w:noProof/>
            <w:webHidden/>
          </w:rPr>
          <w:instrText xml:space="preserve"> PAGEREF _Toc72873618 \h </w:instrText>
        </w:r>
        <w:r>
          <w:rPr>
            <w:noProof/>
            <w:webHidden/>
          </w:rPr>
        </w:r>
        <w:r>
          <w:rPr>
            <w:noProof/>
            <w:webHidden/>
          </w:rPr>
          <w:fldChar w:fldCharType="separate"/>
        </w:r>
        <w:r>
          <w:rPr>
            <w:noProof/>
            <w:webHidden/>
          </w:rPr>
          <w:t>40</w:t>
        </w:r>
        <w:r>
          <w:rPr>
            <w:noProof/>
            <w:webHidden/>
          </w:rPr>
          <w:fldChar w:fldCharType="end"/>
        </w:r>
      </w:hyperlink>
    </w:p>
    <w:p w14:paraId="6454B537" w14:textId="71569F0E" w:rsidR="007610FD" w:rsidRDefault="007610FD">
      <w:pPr>
        <w:pStyle w:val="TableofFigures"/>
        <w:rPr>
          <w:rFonts w:asciiTheme="minorHAnsi" w:eastAsiaTheme="minorEastAsia" w:hAnsiTheme="minorHAnsi" w:cstheme="minorBidi"/>
          <w:noProof/>
          <w:sz w:val="22"/>
          <w:szCs w:val="22"/>
        </w:rPr>
      </w:pPr>
      <w:hyperlink w:anchor="_Toc72873619" w:history="1">
        <w:r w:rsidRPr="00B673B6">
          <w:rPr>
            <w:rStyle w:val="Hyperlink"/>
            <w:noProof/>
          </w:rPr>
          <w:t>Figure 3.7 Variation of Terminal Voltage with Rotor Speed</w:t>
        </w:r>
        <w:r>
          <w:rPr>
            <w:noProof/>
            <w:webHidden/>
          </w:rPr>
          <w:tab/>
        </w:r>
        <w:r>
          <w:rPr>
            <w:noProof/>
            <w:webHidden/>
          </w:rPr>
          <w:fldChar w:fldCharType="begin"/>
        </w:r>
        <w:r>
          <w:rPr>
            <w:noProof/>
            <w:webHidden/>
          </w:rPr>
          <w:instrText xml:space="preserve"> PAGEREF _Toc72873619 \h </w:instrText>
        </w:r>
        <w:r>
          <w:rPr>
            <w:noProof/>
            <w:webHidden/>
          </w:rPr>
        </w:r>
        <w:r>
          <w:rPr>
            <w:noProof/>
            <w:webHidden/>
          </w:rPr>
          <w:fldChar w:fldCharType="separate"/>
        </w:r>
        <w:r>
          <w:rPr>
            <w:noProof/>
            <w:webHidden/>
          </w:rPr>
          <w:t>41</w:t>
        </w:r>
        <w:r>
          <w:rPr>
            <w:noProof/>
            <w:webHidden/>
          </w:rPr>
          <w:fldChar w:fldCharType="end"/>
        </w:r>
      </w:hyperlink>
    </w:p>
    <w:p w14:paraId="20B8F8BE" w14:textId="5708F747" w:rsidR="007610FD" w:rsidRDefault="007610FD">
      <w:pPr>
        <w:pStyle w:val="TableofFigures"/>
        <w:rPr>
          <w:rFonts w:asciiTheme="minorHAnsi" w:eastAsiaTheme="minorEastAsia" w:hAnsiTheme="minorHAnsi" w:cstheme="minorBidi"/>
          <w:noProof/>
          <w:sz w:val="22"/>
          <w:szCs w:val="22"/>
        </w:rPr>
      </w:pPr>
      <w:hyperlink w:anchor="_Toc72873620" w:history="1">
        <w:r w:rsidRPr="00B673B6">
          <w:rPr>
            <w:rStyle w:val="Hyperlink"/>
            <w:noProof/>
          </w:rPr>
          <w:t>Figure 3.8 Gyrator Model for Power Invariant Transformation of Electric and Magnetic Quantities</w:t>
        </w:r>
        <w:r>
          <w:rPr>
            <w:noProof/>
            <w:webHidden/>
          </w:rPr>
          <w:tab/>
        </w:r>
        <w:r>
          <w:rPr>
            <w:noProof/>
            <w:webHidden/>
          </w:rPr>
          <w:fldChar w:fldCharType="begin"/>
        </w:r>
        <w:r>
          <w:rPr>
            <w:noProof/>
            <w:webHidden/>
          </w:rPr>
          <w:instrText xml:space="preserve"> PAGEREF _Toc72873620 \h </w:instrText>
        </w:r>
        <w:r>
          <w:rPr>
            <w:noProof/>
            <w:webHidden/>
          </w:rPr>
        </w:r>
        <w:r>
          <w:rPr>
            <w:noProof/>
            <w:webHidden/>
          </w:rPr>
          <w:fldChar w:fldCharType="separate"/>
        </w:r>
        <w:r>
          <w:rPr>
            <w:noProof/>
            <w:webHidden/>
          </w:rPr>
          <w:t>43</w:t>
        </w:r>
        <w:r>
          <w:rPr>
            <w:noProof/>
            <w:webHidden/>
          </w:rPr>
          <w:fldChar w:fldCharType="end"/>
        </w:r>
      </w:hyperlink>
    </w:p>
    <w:p w14:paraId="732B4ADE" w14:textId="6B81D69B" w:rsidR="007610FD" w:rsidRDefault="007610FD">
      <w:pPr>
        <w:pStyle w:val="TableofFigures"/>
        <w:rPr>
          <w:rFonts w:asciiTheme="minorHAnsi" w:eastAsiaTheme="minorEastAsia" w:hAnsiTheme="minorHAnsi" w:cstheme="minorBidi"/>
          <w:noProof/>
          <w:sz w:val="22"/>
          <w:szCs w:val="22"/>
        </w:rPr>
      </w:pPr>
      <w:hyperlink w:anchor="_Toc72873621" w:history="1">
        <w:r w:rsidRPr="00B673B6">
          <w:rPr>
            <w:rStyle w:val="Hyperlink"/>
            <w:noProof/>
          </w:rPr>
          <w:t>Figure 3.9 Permeance-Capacitance Model for Transformer</w:t>
        </w:r>
        <w:r>
          <w:rPr>
            <w:noProof/>
            <w:webHidden/>
          </w:rPr>
          <w:tab/>
        </w:r>
        <w:r>
          <w:rPr>
            <w:noProof/>
            <w:webHidden/>
          </w:rPr>
          <w:fldChar w:fldCharType="begin"/>
        </w:r>
        <w:r>
          <w:rPr>
            <w:noProof/>
            <w:webHidden/>
          </w:rPr>
          <w:instrText xml:space="preserve"> PAGEREF _Toc72873621 \h </w:instrText>
        </w:r>
        <w:r>
          <w:rPr>
            <w:noProof/>
            <w:webHidden/>
          </w:rPr>
        </w:r>
        <w:r>
          <w:rPr>
            <w:noProof/>
            <w:webHidden/>
          </w:rPr>
          <w:fldChar w:fldCharType="separate"/>
        </w:r>
        <w:r>
          <w:rPr>
            <w:noProof/>
            <w:webHidden/>
          </w:rPr>
          <w:t>44</w:t>
        </w:r>
        <w:r>
          <w:rPr>
            <w:noProof/>
            <w:webHidden/>
          </w:rPr>
          <w:fldChar w:fldCharType="end"/>
        </w:r>
      </w:hyperlink>
    </w:p>
    <w:p w14:paraId="5EE4092D" w14:textId="03183881" w:rsidR="007610FD" w:rsidRDefault="007610FD">
      <w:pPr>
        <w:pStyle w:val="TableofFigures"/>
        <w:rPr>
          <w:rFonts w:asciiTheme="minorHAnsi" w:eastAsiaTheme="minorEastAsia" w:hAnsiTheme="minorHAnsi" w:cstheme="minorBidi"/>
          <w:noProof/>
          <w:sz w:val="22"/>
          <w:szCs w:val="22"/>
        </w:rPr>
      </w:pPr>
      <w:hyperlink w:anchor="_Toc72873622" w:history="1">
        <w:r w:rsidRPr="00B673B6">
          <w:rPr>
            <w:rStyle w:val="Hyperlink"/>
            <w:noProof/>
          </w:rPr>
          <w:t>Figure 3.10 Electrical Circuit for Full Bridge Isolated Buck Converter</w:t>
        </w:r>
        <w:r>
          <w:rPr>
            <w:noProof/>
            <w:webHidden/>
          </w:rPr>
          <w:tab/>
        </w:r>
        <w:r>
          <w:rPr>
            <w:noProof/>
            <w:webHidden/>
          </w:rPr>
          <w:fldChar w:fldCharType="begin"/>
        </w:r>
        <w:r>
          <w:rPr>
            <w:noProof/>
            <w:webHidden/>
          </w:rPr>
          <w:instrText xml:space="preserve"> PAGEREF _Toc72873622 \h </w:instrText>
        </w:r>
        <w:r>
          <w:rPr>
            <w:noProof/>
            <w:webHidden/>
          </w:rPr>
        </w:r>
        <w:r>
          <w:rPr>
            <w:noProof/>
            <w:webHidden/>
          </w:rPr>
          <w:fldChar w:fldCharType="separate"/>
        </w:r>
        <w:r>
          <w:rPr>
            <w:noProof/>
            <w:webHidden/>
          </w:rPr>
          <w:t>45</w:t>
        </w:r>
        <w:r>
          <w:rPr>
            <w:noProof/>
            <w:webHidden/>
          </w:rPr>
          <w:fldChar w:fldCharType="end"/>
        </w:r>
      </w:hyperlink>
    </w:p>
    <w:p w14:paraId="6D40FE27" w14:textId="6EF1447E" w:rsidR="007610FD" w:rsidRDefault="007610FD">
      <w:pPr>
        <w:pStyle w:val="TableofFigures"/>
        <w:rPr>
          <w:rFonts w:asciiTheme="minorHAnsi" w:eastAsiaTheme="minorEastAsia" w:hAnsiTheme="minorHAnsi" w:cstheme="minorBidi"/>
          <w:noProof/>
          <w:sz w:val="22"/>
          <w:szCs w:val="22"/>
        </w:rPr>
      </w:pPr>
      <w:hyperlink w:anchor="_Toc72873623" w:history="1">
        <w:r w:rsidRPr="00B673B6">
          <w:rPr>
            <w:rStyle w:val="Hyperlink"/>
            <w:noProof/>
          </w:rPr>
          <w:t>Figure 3.11 Equivalent Converter Circuit with Gyrators and Non-linear Core Permeance</w:t>
        </w:r>
        <w:r>
          <w:rPr>
            <w:noProof/>
            <w:webHidden/>
          </w:rPr>
          <w:tab/>
        </w:r>
        <w:r>
          <w:rPr>
            <w:noProof/>
            <w:webHidden/>
          </w:rPr>
          <w:fldChar w:fldCharType="begin"/>
        </w:r>
        <w:r>
          <w:rPr>
            <w:noProof/>
            <w:webHidden/>
          </w:rPr>
          <w:instrText xml:space="preserve"> PAGEREF _Toc72873623 \h </w:instrText>
        </w:r>
        <w:r>
          <w:rPr>
            <w:noProof/>
            <w:webHidden/>
          </w:rPr>
        </w:r>
        <w:r>
          <w:rPr>
            <w:noProof/>
            <w:webHidden/>
          </w:rPr>
          <w:fldChar w:fldCharType="separate"/>
        </w:r>
        <w:r>
          <w:rPr>
            <w:noProof/>
            <w:webHidden/>
          </w:rPr>
          <w:t>49</w:t>
        </w:r>
        <w:r>
          <w:rPr>
            <w:noProof/>
            <w:webHidden/>
          </w:rPr>
          <w:fldChar w:fldCharType="end"/>
        </w:r>
      </w:hyperlink>
    </w:p>
    <w:p w14:paraId="71631334" w14:textId="74451080" w:rsidR="007610FD" w:rsidRDefault="007610FD">
      <w:pPr>
        <w:pStyle w:val="TableofFigures"/>
        <w:rPr>
          <w:rFonts w:asciiTheme="minorHAnsi" w:eastAsiaTheme="minorEastAsia" w:hAnsiTheme="minorHAnsi" w:cstheme="minorBidi"/>
          <w:noProof/>
          <w:sz w:val="22"/>
          <w:szCs w:val="22"/>
        </w:rPr>
      </w:pPr>
      <w:hyperlink w:anchor="_Toc72873624" w:history="1">
        <w:r w:rsidRPr="00B673B6">
          <w:rPr>
            <w:rStyle w:val="Hyperlink"/>
            <w:noProof/>
          </w:rPr>
          <w:t>Figure 3.12 Simulink Model for Non-linear Core Permeance</w:t>
        </w:r>
        <w:r>
          <w:rPr>
            <w:noProof/>
            <w:webHidden/>
          </w:rPr>
          <w:tab/>
        </w:r>
        <w:r>
          <w:rPr>
            <w:noProof/>
            <w:webHidden/>
          </w:rPr>
          <w:fldChar w:fldCharType="begin"/>
        </w:r>
        <w:r>
          <w:rPr>
            <w:noProof/>
            <w:webHidden/>
          </w:rPr>
          <w:instrText xml:space="preserve"> PAGEREF _Toc72873624 \h </w:instrText>
        </w:r>
        <w:r>
          <w:rPr>
            <w:noProof/>
            <w:webHidden/>
          </w:rPr>
        </w:r>
        <w:r>
          <w:rPr>
            <w:noProof/>
            <w:webHidden/>
          </w:rPr>
          <w:fldChar w:fldCharType="separate"/>
        </w:r>
        <w:r>
          <w:rPr>
            <w:noProof/>
            <w:webHidden/>
          </w:rPr>
          <w:t>50</w:t>
        </w:r>
        <w:r>
          <w:rPr>
            <w:noProof/>
            <w:webHidden/>
          </w:rPr>
          <w:fldChar w:fldCharType="end"/>
        </w:r>
      </w:hyperlink>
    </w:p>
    <w:p w14:paraId="00E4A79B" w14:textId="69B4218A" w:rsidR="007610FD" w:rsidRDefault="007610FD">
      <w:pPr>
        <w:pStyle w:val="TableofFigures"/>
        <w:rPr>
          <w:rFonts w:asciiTheme="minorHAnsi" w:eastAsiaTheme="minorEastAsia" w:hAnsiTheme="minorHAnsi" w:cstheme="minorBidi"/>
          <w:noProof/>
          <w:sz w:val="22"/>
          <w:szCs w:val="22"/>
        </w:rPr>
      </w:pPr>
      <w:hyperlink w:anchor="_Toc72873625" w:history="1">
        <w:r w:rsidRPr="00B673B6">
          <w:rPr>
            <w:rStyle w:val="Hyperlink"/>
            <w:noProof/>
          </w:rPr>
          <w:t>Figure 3.13 Variation of Permeance Flux versus Permeance Magnetic Voltage</w:t>
        </w:r>
        <w:r>
          <w:rPr>
            <w:noProof/>
            <w:webHidden/>
          </w:rPr>
          <w:tab/>
        </w:r>
        <w:r>
          <w:rPr>
            <w:noProof/>
            <w:webHidden/>
          </w:rPr>
          <w:fldChar w:fldCharType="begin"/>
        </w:r>
        <w:r>
          <w:rPr>
            <w:noProof/>
            <w:webHidden/>
          </w:rPr>
          <w:instrText xml:space="preserve"> PAGEREF _Toc72873625 \h </w:instrText>
        </w:r>
        <w:r>
          <w:rPr>
            <w:noProof/>
            <w:webHidden/>
          </w:rPr>
        </w:r>
        <w:r>
          <w:rPr>
            <w:noProof/>
            <w:webHidden/>
          </w:rPr>
          <w:fldChar w:fldCharType="separate"/>
        </w:r>
        <w:r>
          <w:rPr>
            <w:noProof/>
            <w:webHidden/>
          </w:rPr>
          <w:t>51</w:t>
        </w:r>
        <w:r>
          <w:rPr>
            <w:noProof/>
            <w:webHidden/>
          </w:rPr>
          <w:fldChar w:fldCharType="end"/>
        </w:r>
      </w:hyperlink>
    </w:p>
    <w:p w14:paraId="5EFEA692" w14:textId="55537469" w:rsidR="007610FD" w:rsidRDefault="007610FD">
      <w:pPr>
        <w:pStyle w:val="TableofFigures"/>
        <w:rPr>
          <w:rFonts w:asciiTheme="minorHAnsi" w:eastAsiaTheme="minorEastAsia" w:hAnsiTheme="minorHAnsi" w:cstheme="minorBidi"/>
          <w:noProof/>
          <w:sz w:val="22"/>
          <w:szCs w:val="22"/>
        </w:rPr>
      </w:pPr>
      <w:hyperlink w:anchor="_Toc72873626" w:history="1">
        <w:r w:rsidRPr="00B673B6">
          <w:rPr>
            <w:rStyle w:val="Hyperlink"/>
            <w:noProof/>
          </w:rPr>
          <w:t>Figure 3.14 Transformer Voltage and Current Response for Sinusoidal Excitation and Resistive Load</w:t>
        </w:r>
        <w:r>
          <w:rPr>
            <w:noProof/>
            <w:webHidden/>
          </w:rPr>
          <w:tab/>
        </w:r>
        <w:r>
          <w:rPr>
            <w:noProof/>
            <w:webHidden/>
          </w:rPr>
          <w:fldChar w:fldCharType="begin"/>
        </w:r>
        <w:r>
          <w:rPr>
            <w:noProof/>
            <w:webHidden/>
          </w:rPr>
          <w:instrText xml:space="preserve"> PAGEREF _Toc72873626 \h </w:instrText>
        </w:r>
        <w:r>
          <w:rPr>
            <w:noProof/>
            <w:webHidden/>
          </w:rPr>
        </w:r>
        <w:r>
          <w:rPr>
            <w:noProof/>
            <w:webHidden/>
          </w:rPr>
          <w:fldChar w:fldCharType="separate"/>
        </w:r>
        <w:r>
          <w:rPr>
            <w:noProof/>
            <w:webHidden/>
          </w:rPr>
          <w:t>52</w:t>
        </w:r>
        <w:r>
          <w:rPr>
            <w:noProof/>
            <w:webHidden/>
          </w:rPr>
          <w:fldChar w:fldCharType="end"/>
        </w:r>
      </w:hyperlink>
    </w:p>
    <w:p w14:paraId="6A4910E5" w14:textId="4BB0EB97" w:rsidR="007610FD" w:rsidRDefault="007610FD">
      <w:pPr>
        <w:pStyle w:val="TableofFigures"/>
        <w:rPr>
          <w:rFonts w:asciiTheme="minorHAnsi" w:eastAsiaTheme="minorEastAsia" w:hAnsiTheme="minorHAnsi" w:cstheme="minorBidi"/>
          <w:noProof/>
          <w:sz w:val="22"/>
          <w:szCs w:val="22"/>
        </w:rPr>
      </w:pPr>
      <w:hyperlink w:anchor="_Toc72873627" w:history="1">
        <w:r w:rsidRPr="00B673B6">
          <w:rPr>
            <w:rStyle w:val="Hyperlink"/>
            <w:noProof/>
          </w:rPr>
          <w:t>Figure 3.15 Simulink Model for Full Bridge Isolated Buck Converter</w:t>
        </w:r>
        <w:r>
          <w:rPr>
            <w:noProof/>
            <w:webHidden/>
          </w:rPr>
          <w:tab/>
        </w:r>
        <w:r>
          <w:rPr>
            <w:noProof/>
            <w:webHidden/>
          </w:rPr>
          <w:fldChar w:fldCharType="begin"/>
        </w:r>
        <w:r>
          <w:rPr>
            <w:noProof/>
            <w:webHidden/>
          </w:rPr>
          <w:instrText xml:space="preserve"> PAGEREF _Toc72873627 \h </w:instrText>
        </w:r>
        <w:r>
          <w:rPr>
            <w:noProof/>
            <w:webHidden/>
          </w:rPr>
        </w:r>
        <w:r>
          <w:rPr>
            <w:noProof/>
            <w:webHidden/>
          </w:rPr>
          <w:fldChar w:fldCharType="separate"/>
        </w:r>
        <w:r>
          <w:rPr>
            <w:noProof/>
            <w:webHidden/>
          </w:rPr>
          <w:t>53</w:t>
        </w:r>
        <w:r>
          <w:rPr>
            <w:noProof/>
            <w:webHidden/>
          </w:rPr>
          <w:fldChar w:fldCharType="end"/>
        </w:r>
      </w:hyperlink>
    </w:p>
    <w:p w14:paraId="101A0F0A" w14:textId="76131DA9" w:rsidR="007610FD" w:rsidRDefault="007610FD">
      <w:pPr>
        <w:pStyle w:val="TableofFigures"/>
        <w:rPr>
          <w:rFonts w:asciiTheme="minorHAnsi" w:eastAsiaTheme="minorEastAsia" w:hAnsiTheme="minorHAnsi" w:cstheme="minorBidi"/>
          <w:noProof/>
          <w:sz w:val="22"/>
          <w:szCs w:val="22"/>
        </w:rPr>
      </w:pPr>
      <w:hyperlink w:anchor="_Toc72873628" w:history="1">
        <w:r w:rsidRPr="00B673B6">
          <w:rPr>
            <w:rStyle w:val="Hyperlink"/>
            <w:noProof/>
          </w:rPr>
          <w:t>Figure 3.16 Simulink Model for Primary Winding Gyrator</w:t>
        </w:r>
        <w:r>
          <w:rPr>
            <w:noProof/>
            <w:webHidden/>
          </w:rPr>
          <w:tab/>
        </w:r>
        <w:r>
          <w:rPr>
            <w:noProof/>
            <w:webHidden/>
          </w:rPr>
          <w:fldChar w:fldCharType="begin"/>
        </w:r>
        <w:r>
          <w:rPr>
            <w:noProof/>
            <w:webHidden/>
          </w:rPr>
          <w:instrText xml:space="preserve"> PAGEREF _Toc72873628 \h </w:instrText>
        </w:r>
        <w:r>
          <w:rPr>
            <w:noProof/>
            <w:webHidden/>
          </w:rPr>
        </w:r>
        <w:r>
          <w:rPr>
            <w:noProof/>
            <w:webHidden/>
          </w:rPr>
          <w:fldChar w:fldCharType="separate"/>
        </w:r>
        <w:r>
          <w:rPr>
            <w:noProof/>
            <w:webHidden/>
          </w:rPr>
          <w:t>54</w:t>
        </w:r>
        <w:r>
          <w:rPr>
            <w:noProof/>
            <w:webHidden/>
          </w:rPr>
          <w:fldChar w:fldCharType="end"/>
        </w:r>
      </w:hyperlink>
    </w:p>
    <w:p w14:paraId="52BFB10C" w14:textId="29615E41" w:rsidR="007610FD" w:rsidRDefault="007610FD">
      <w:pPr>
        <w:pStyle w:val="TableofFigures"/>
        <w:rPr>
          <w:rFonts w:asciiTheme="minorHAnsi" w:eastAsiaTheme="minorEastAsia" w:hAnsiTheme="minorHAnsi" w:cstheme="minorBidi"/>
          <w:noProof/>
          <w:sz w:val="22"/>
          <w:szCs w:val="22"/>
        </w:rPr>
      </w:pPr>
      <w:hyperlink w:anchor="_Toc72873629" w:history="1">
        <w:r w:rsidRPr="00B673B6">
          <w:rPr>
            <w:rStyle w:val="Hyperlink"/>
            <w:noProof/>
          </w:rPr>
          <w:t>Figure 3.17 Simulink Model for Secondary Winding Gyrator</w:t>
        </w:r>
        <w:r>
          <w:rPr>
            <w:noProof/>
            <w:webHidden/>
          </w:rPr>
          <w:tab/>
        </w:r>
        <w:r>
          <w:rPr>
            <w:noProof/>
            <w:webHidden/>
          </w:rPr>
          <w:fldChar w:fldCharType="begin"/>
        </w:r>
        <w:r>
          <w:rPr>
            <w:noProof/>
            <w:webHidden/>
          </w:rPr>
          <w:instrText xml:space="preserve"> PAGEREF _Toc72873629 \h </w:instrText>
        </w:r>
        <w:r>
          <w:rPr>
            <w:noProof/>
            <w:webHidden/>
          </w:rPr>
        </w:r>
        <w:r>
          <w:rPr>
            <w:noProof/>
            <w:webHidden/>
          </w:rPr>
          <w:fldChar w:fldCharType="separate"/>
        </w:r>
        <w:r>
          <w:rPr>
            <w:noProof/>
            <w:webHidden/>
          </w:rPr>
          <w:t>54</w:t>
        </w:r>
        <w:r>
          <w:rPr>
            <w:noProof/>
            <w:webHidden/>
          </w:rPr>
          <w:fldChar w:fldCharType="end"/>
        </w:r>
      </w:hyperlink>
    </w:p>
    <w:p w14:paraId="1EF7FEF7" w14:textId="51761715" w:rsidR="007610FD" w:rsidRDefault="007610FD">
      <w:pPr>
        <w:pStyle w:val="TableofFigures"/>
        <w:rPr>
          <w:rFonts w:asciiTheme="minorHAnsi" w:eastAsiaTheme="minorEastAsia" w:hAnsiTheme="minorHAnsi" w:cstheme="minorBidi"/>
          <w:noProof/>
          <w:sz w:val="22"/>
          <w:szCs w:val="22"/>
        </w:rPr>
      </w:pPr>
      <w:hyperlink w:anchor="_Toc72873630" w:history="1">
        <w:r w:rsidRPr="00B673B6">
          <w:rPr>
            <w:rStyle w:val="Hyperlink"/>
            <w:noProof/>
          </w:rPr>
          <w:t>Figure 3.18 Primary Winding Voltage and Current</w:t>
        </w:r>
        <w:r>
          <w:rPr>
            <w:noProof/>
            <w:webHidden/>
          </w:rPr>
          <w:tab/>
        </w:r>
        <w:r>
          <w:rPr>
            <w:noProof/>
            <w:webHidden/>
          </w:rPr>
          <w:fldChar w:fldCharType="begin"/>
        </w:r>
        <w:r>
          <w:rPr>
            <w:noProof/>
            <w:webHidden/>
          </w:rPr>
          <w:instrText xml:space="preserve"> PAGEREF _Toc72873630 \h </w:instrText>
        </w:r>
        <w:r>
          <w:rPr>
            <w:noProof/>
            <w:webHidden/>
          </w:rPr>
        </w:r>
        <w:r>
          <w:rPr>
            <w:noProof/>
            <w:webHidden/>
          </w:rPr>
          <w:fldChar w:fldCharType="separate"/>
        </w:r>
        <w:r>
          <w:rPr>
            <w:noProof/>
            <w:webHidden/>
          </w:rPr>
          <w:t>55</w:t>
        </w:r>
        <w:r>
          <w:rPr>
            <w:noProof/>
            <w:webHidden/>
          </w:rPr>
          <w:fldChar w:fldCharType="end"/>
        </w:r>
      </w:hyperlink>
    </w:p>
    <w:p w14:paraId="2AFD08E6" w14:textId="3BD11134" w:rsidR="007610FD" w:rsidRDefault="007610FD">
      <w:pPr>
        <w:pStyle w:val="TableofFigures"/>
        <w:rPr>
          <w:rFonts w:asciiTheme="minorHAnsi" w:eastAsiaTheme="minorEastAsia" w:hAnsiTheme="minorHAnsi" w:cstheme="minorBidi"/>
          <w:noProof/>
          <w:sz w:val="22"/>
          <w:szCs w:val="22"/>
        </w:rPr>
      </w:pPr>
      <w:hyperlink w:anchor="_Toc72873631" w:history="1">
        <w:r w:rsidRPr="00B673B6">
          <w:rPr>
            <w:rStyle w:val="Hyperlink"/>
            <w:noProof/>
          </w:rPr>
          <w:t>Figure 3.19 Load Voltage and Current</w:t>
        </w:r>
        <w:r>
          <w:rPr>
            <w:noProof/>
            <w:webHidden/>
          </w:rPr>
          <w:tab/>
        </w:r>
        <w:r>
          <w:rPr>
            <w:noProof/>
            <w:webHidden/>
          </w:rPr>
          <w:fldChar w:fldCharType="begin"/>
        </w:r>
        <w:r>
          <w:rPr>
            <w:noProof/>
            <w:webHidden/>
          </w:rPr>
          <w:instrText xml:space="preserve"> PAGEREF _Toc72873631 \h </w:instrText>
        </w:r>
        <w:r>
          <w:rPr>
            <w:noProof/>
            <w:webHidden/>
          </w:rPr>
        </w:r>
        <w:r>
          <w:rPr>
            <w:noProof/>
            <w:webHidden/>
          </w:rPr>
          <w:fldChar w:fldCharType="separate"/>
        </w:r>
        <w:r>
          <w:rPr>
            <w:noProof/>
            <w:webHidden/>
          </w:rPr>
          <w:t>56</w:t>
        </w:r>
        <w:r>
          <w:rPr>
            <w:noProof/>
            <w:webHidden/>
          </w:rPr>
          <w:fldChar w:fldCharType="end"/>
        </w:r>
      </w:hyperlink>
    </w:p>
    <w:p w14:paraId="484B17C0" w14:textId="73ED9C45" w:rsidR="007610FD" w:rsidRDefault="007610FD">
      <w:pPr>
        <w:pStyle w:val="TableofFigures"/>
        <w:rPr>
          <w:rFonts w:asciiTheme="minorHAnsi" w:eastAsiaTheme="minorEastAsia" w:hAnsiTheme="minorHAnsi" w:cstheme="minorBidi"/>
          <w:noProof/>
          <w:sz w:val="22"/>
          <w:szCs w:val="22"/>
        </w:rPr>
      </w:pPr>
      <w:hyperlink w:anchor="_Toc72873632" w:history="1">
        <w:r w:rsidRPr="00B673B6">
          <w:rPr>
            <w:rStyle w:val="Hyperlink"/>
            <w:noProof/>
          </w:rPr>
          <w:t>Figure 3.20 Permeance Voltage and Current</w:t>
        </w:r>
        <w:r>
          <w:rPr>
            <w:noProof/>
            <w:webHidden/>
          </w:rPr>
          <w:tab/>
        </w:r>
        <w:r>
          <w:rPr>
            <w:noProof/>
            <w:webHidden/>
          </w:rPr>
          <w:fldChar w:fldCharType="begin"/>
        </w:r>
        <w:r>
          <w:rPr>
            <w:noProof/>
            <w:webHidden/>
          </w:rPr>
          <w:instrText xml:space="preserve"> PAGEREF _Toc72873632 \h </w:instrText>
        </w:r>
        <w:r>
          <w:rPr>
            <w:noProof/>
            <w:webHidden/>
          </w:rPr>
        </w:r>
        <w:r>
          <w:rPr>
            <w:noProof/>
            <w:webHidden/>
          </w:rPr>
          <w:fldChar w:fldCharType="separate"/>
        </w:r>
        <w:r>
          <w:rPr>
            <w:noProof/>
            <w:webHidden/>
          </w:rPr>
          <w:t>57</w:t>
        </w:r>
        <w:r>
          <w:rPr>
            <w:noProof/>
            <w:webHidden/>
          </w:rPr>
          <w:fldChar w:fldCharType="end"/>
        </w:r>
      </w:hyperlink>
    </w:p>
    <w:p w14:paraId="03DB036F" w14:textId="7318517E" w:rsidR="007610FD" w:rsidRDefault="007610FD">
      <w:pPr>
        <w:pStyle w:val="TableofFigures"/>
        <w:rPr>
          <w:rFonts w:asciiTheme="minorHAnsi" w:eastAsiaTheme="minorEastAsia" w:hAnsiTheme="minorHAnsi" w:cstheme="minorBidi"/>
          <w:noProof/>
          <w:sz w:val="22"/>
          <w:szCs w:val="22"/>
        </w:rPr>
      </w:pPr>
      <w:hyperlink w:anchor="_Toc72873633" w:history="1">
        <w:r w:rsidRPr="00B673B6">
          <w:rPr>
            <w:rStyle w:val="Hyperlink"/>
            <w:noProof/>
          </w:rPr>
          <w:t>Figure 3.21 A Section of Magnetic Transmission Line Transmitting Flux in z-direction</w:t>
        </w:r>
        <w:r>
          <w:rPr>
            <w:noProof/>
            <w:webHidden/>
          </w:rPr>
          <w:tab/>
        </w:r>
        <w:r>
          <w:rPr>
            <w:noProof/>
            <w:webHidden/>
          </w:rPr>
          <w:fldChar w:fldCharType="begin"/>
        </w:r>
        <w:r>
          <w:rPr>
            <w:noProof/>
            <w:webHidden/>
          </w:rPr>
          <w:instrText xml:space="preserve"> PAGEREF _Toc72873633 \h </w:instrText>
        </w:r>
        <w:r>
          <w:rPr>
            <w:noProof/>
            <w:webHidden/>
          </w:rPr>
        </w:r>
        <w:r>
          <w:rPr>
            <w:noProof/>
            <w:webHidden/>
          </w:rPr>
          <w:fldChar w:fldCharType="separate"/>
        </w:r>
        <w:r>
          <w:rPr>
            <w:noProof/>
            <w:webHidden/>
          </w:rPr>
          <w:t>60</w:t>
        </w:r>
        <w:r>
          <w:rPr>
            <w:noProof/>
            <w:webHidden/>
          </w:rPr>
          <w:fldChar w:fldCharType="end"/>
        </w:r>
      </w:hyperlink>
    </w:p>
    <w:p w14:paraId="041F7545" w14:textId="2822B70B" w:rsidR="007610FD" w:rsidRDefault="007610FD">
      <w:pPr>
        <w:pStyle w:val="TableofFigures"/>
        <w:rPr>
          <w:rFonts w:asciiTheme="minorHAnsi" w:eastAsiaTheme="minorEastAsia" w:hAnsiTheme="minorHAnsi" w:cstheme="minorBidi"/>
          <w:noProof/>
          <w:sz w:val="22"/>
          <w:szCs w:val="22"/>
        </w:rPr>
      </w:pPr>
      <w:hyperlink w:anchor="_Toc72873634" w:history="1">
        <w:r w:rsidRPr="00B673B6">
          <w:rPr>
            <w:rStyle w:val="Hyperlink"/>
            <w:noProof/>
          </w:rPr>
          <w:t>Figure 3.22 Equivalent Circuit Model for Magnetic Transmission Line</w:t>
        </w:r>
        <w:r>
          <w:rPr>
            <w:noProof/>
            <w:webHidden/>
          </w:rPr>
          <w:tab/>
        </w:r>
        <w:r>
          <w:rPr>
            <w:noProof/>
            <w:webHidden/>
          </w:rPr>
          <w:fldChar w:fldCharType="begin"/>
        </w:r>
        <w:r>
          <w:rPr>
            <w:noProof/>
            <w:webHidden/>
          </w:rPr>
          <w:instrText xml:space="preserve"> PAGEREF _Toc72873634 \h </w:instrText>
        </w:r>
        <w:r>
          <w:rPr>
            <w:noProof/>
            <w:webHidden/>
          </w:rPr>
        </w:r>
        <w:r>
          <w:rPr>
            <w:noProof/>
            <w:webHidden/>
          </w:rPr>
          <w:fldChar w:fldCharType="separate"/>
        </w:r>
        <w:r>
          <w:rPr>
            <w:noProof/>
            <w:webHidden/>
          </w:rPr>
          <w:t>63</w:t>
        </w:r>
        <w:r>
          <w:rPr>
            <w:noProof/>
            <w:webHidden/>
          </w:rPr>
          <w:fldChar w:fldCharType="end"/>
        </w:r>
      </w:hyperlink>
    </w:p>
    <w:p w14:paraId="45E29788" w14:textId="6508342A" w:rsidR="007610FD" w:rsidRDefault="007610FD">
      <w:pPr>
        <w:pStyle w:val="TableofFigures"/>
        <w:rPr>
          <w:rFonts w:asciiTheme="minorHAnsi" w:eastAsiaTheme="minorEastAsia" w:hAnsiTheme="minorHAnsi" w:cstheme="minorBidi"/>
          <w:noProof/>
          <w:sz w:val="22"/>
          <w:szCs w:val="22"/>
        </w:rPr>
      </w:pPr>
      <w:hyperlink w:anchor="_Toc72873635" w:history="1">
        <w:r w:rsidRPr="00B673B6">
          <w:rPr>
            <w:rStyle w:val="Hyperlink"/>
            <w:noProof/>
          </w:rPr>
          <w:t>Figure 3.23 Equivalent Circuit Model for Cross-talk between Neighbouring Magnetic Transmission Lines</w:t>
        </w:r>
        <w:r>
          <w:rPr>
            <w:noProof/>
            <w:webHidden/>
          </w:rPr>
          <w:tab/>
        </w:r>
        <w:r>
          <w:rPr>
            <w:noProof/>
            <w:webHidden/>
          </w:rPr>
          <w:fldChar w:fldCharType="begin"/>
        </w:r>
        <w:r>
          <w:rPr>
            <w:noProof/>
            <w:webHidden/>
          </w:rPr>
          <w:instrText xml:space="preserve"> PAGEREF _Toc72873635 \h </w:instrText>
        </w:r>
        <w:r>
          <w:rPr>
            <w:noProof/>
            <w:webHidden/>
          </w:rPr>
        </w:r>
        <w:r>
          <w:rPr>
            <w:noProof/>
            <w:webHidden/>
          </w:rPr>
          <w:fldChar w:fldCharType="separate"/>
        </w:r>
        <w:r>
          <w:rPr>
            <w:noProof/>
            <w:webHidden/>
          </w:rPr>
          <w:t>68</w:t>
        </w:r>
        <w:r>
          <w:rPr>
            <w:noProof/>
            <w:webHidden/>
          </w:rPr>
          <w:fldChar w:fldCharType="end"/>
        </w:r>
      </w:hyperlink>
    </w:p>
    <w:p w14:paraId="20DC107A" w14:textId="4DFED832" w:rsidR="007610FD" w:rsidRDefault="007610FD">
      <w:pPr>
        <w:pStyle w:val="TableofFigures"/>
        <w:rPr>
          <w:rFonts w:asciiTheme="minorHAnsi" w:eastAsiaTheme="minorEastAsia" w:hAnsiTheme="minorHAnsi" w:cstheme="minorBidi"/>
          <w:noProof/>
          <w:sz w:val="22"/>
          <w:szCs w:val="22"/>
        </w:rPr>
      </w:pPr>
      <w:hyperlink w:anchor="_Toc72873636" w:history="1">
        <w:r w:rsidRPr="00B673B6">
          <w:rPr>
            <w:rStyle w:val="Hyperlink"/>
            <w:noProof/>
          </w:rPr>
          <w:t>Figure 4.1 Location of Different Field Components in a Yee Cell</w:t>
        </w:r>
        <w:r>
          <w:rPr>
            <w:noProof/>
            <w:webHidden/>
          </w:rPr>
          <w:tab/>
        </w:r>
        <w:r>
          <w:rPr>
            <w:noProof/>
            <w:webHidden/>
          </w:rPr>
          <w:fldChar w:fldCharType="begin"/>
        </w:r>
        <w:r>
          <w:rPr>
            <w:noProof/>
            <w:webHidden/>
          </w:rPr>
          <w:instrText xml:space="preserve"> PAGEREF _Toc72873636 \h </w:instrText>
        </w:r>
        <w:r>
          <w:rPr>
            <w:noProof/>
            <w:webHidden/>
          </w:rPr>
        </w:r>
        <w:r>
          <w:rPr>
            <w:noProof/>
            <w:webHidden/>
          </w:rPr>
          <w:fldChar w:fldCharType="separate"/>
        </w:r>
        <w:r>
          <w:rPr>
            <w:noProof/>
            <w:webHidden/>
          </w:rPr>
          <w:t>75</w:t>
        </w:r>
        <w:r>
          <w:rPr>
            <w:noProof/>
            <w:webHidden/>
          </w:rPr>
          <w:fldChar w:fldCharType="end"/>
        </w:r>
      </w:hyperlink>
    </w:p>
    <w:p w14:paraId="3570EA85" w14:textId="7A32F52D" w:rsidR="007610FD" w:rsidRDefault="007610FD">
      <w:pPr>
        <w:pStyle w:val="TableofFigures"/>
        <w:rPr>
          <w:rFonts w:asciiTheme="minorHAnsi" w:eastAsiaTheme="minorEastAsia" w:hAnsiTheme="minorHAnsi" w:cstheme="minorBidi"/>
          <w:noProof/>
          <w:sz w:val="22"/>
          <w:szCs w:val="22"/>
        </w:rPr>
      </w:pPr>
      <w:hyperlink w:anchor="_Toc72873637" w:history="1">
        <w:r w:rsidRPr="00B673B6">
          <w:rPr>
            <w:rStyle w:val="Hyperlink"/>
            <w:noProof/>
          </w:rPr>
          <w:t>Figure 5.1 Overview of MEEP Algorithm for Simulation of Magnetic Transmission Line</w:t>
        </w:r>
        <w:r>
          <w:rPr>
            <w:noProof/>
            <w:webHidden/>
          </w:rPr>
          <w:tab/>
        </w:r>
        <w:r>
          <w:rPr>
            <w:noProof/>
            <w:webHidden/>
          </w:rPr>
          <w:fldChar w:fldCharType="begin"/>
        </w:r>
        <w:r>
          <w:rPr>
            <w:noProof/>
            <w:webHidden/>
          </w:rPr>
          <w:instrText xml:space="preserve"> PAGEREF _Toc72873637 \h </w:instrText>
        </w:r>
        <w:r>
          <w:rPr>
            <w:noProof/>
            <w:webHidden/>
          </w:rPr>
        </w:r>
        <w:r>
          <w:rPr>
            <w:noProof/>
            <w:webHidden/>
          </w:rPr>
          <w:fldChar w:fldCharType="separate"/>
        </w:r>
        <w:r>
          <w:rPr>
            <w:noProof/>
            <w:webHidden/>
          </w:rPr>
          <w:t>89</w:t>
        </w:r>
        <w:r>
          <w:rPr>
            <w:noProof/>
            <w:webHidden/>
          </w:rPr>
          <w:fldChar w:fldCharType="end"/>
        </w:r>
      </w:hyperlink>
    </w:p>
    <w:p w14:paraId="47E1ADC2" w14:textId="2E96E4F8" w:rsidR="007610FD" w:rsidRDefault="007610FD">
      <w:pPr>
        <w:pStyle w:val="TableofFigures"/>
        <w:rPr>
          <w:rFonts w:asciiTheme="minorHAnsi" w:eastAsiaTheme="minorEastAsia" w:hAnsiTheme="minorHAnsi" w:cstheme="minorBidi"/>
          <w:noProof/>
          <w:sz w:val="22"/>
          <w:szCs w:val="22"/>
        </w:rPr>
      </w:pPr>
      <w:hyperlink w:anchor="_Toc72873638" w:history="1">
        <w:r w:rsidRPr="00B673B6">
          <w:rPr>
            <w:rStyle w:val="Hyperlink"/>
            <w:noProof/>
          </w:rPr>
          <w:t>Figure 5.2 Geometry of Simulated Magnetic Transmission Line and Current Source</w:t>
        </w:r>
        <w:r>
          <w:rPr>
            <w:noProof/>
            <w:webHidden/>
          </w:rPr>
          <w:tab/>
        </w:r>
        <w:r>
          <w:rPr>
            <w:noProof/>
            <w:webHidden/>
          </w:rPr>
          <w:fldChar w:fldCharType="begin"/>
        </w:r>
        <w:r>
          <w:rPr>
            <w:noProof/>
            <w:webHidden/>
          </w:rPr>
          <w:instrText xml:space="preserve"> PAGEREF _Toc72873638 \h </w:instrText>
        </w:r>
        <w:r>
          <w:rPr>
            <w:noProof/>
            <w:webHidden/>
          </w:rPr>
        </w:r>
        <w:r>
          <w:rPr>
            <w:noProof/>
            <w:webHidden/>
          </w:rPr>
          <w:fldChar w:fldCharType="separate"/>
        </w:r>
        <w:r>
          <w:rPr>
            <w:noProof/>
            <w:webHidden/>
          </w:rPr>
          <w:t>91</w:t>
        </w:r>
        <w:r>
          <w:rPr>
            <w:noProof/>
            <w:webHidden/>
          </w:rPr>
          <w:fldChar w:fldCharType="end"/>
        </w:r>
      </w:hyperlink>
    </w:p>
    <w:p w14:paraId="37D3C338" w14:textId="12728C78" w:rsidR="007610FD" w:rsidRDefault="007610FD">
      <w:pPr>
        <w:pStyle w:val="TableofFigures"/>
        <w:rPr>
          <w:rFonts w:asciiTheme="minorHAnsi" w:eastAsiaTheme="minorEastAsia" w:hAnsiTheme="minorHAnsi" w:cstheme="minorBidi"/>
          <w:noProof/>
          <w:sz w:val="22"/>
          <w:szCs w:val="22"/>
        </w:rPr>
      </w:pPr>
      <w:hyperlink w:anchor="_Toc72873639" w:history="1">
        <w:r w:rsidRPr="00B673B6">
          <w:rPr>
            <w:rStyle w:val="Hyperlink"/>
            <w:noProof/>
          </w:rPr>
          <w:t>Figure 5.3 Variation of Relative Permeability with Applied Magnetic Field Frequency</w:t>
        </w:r>
        <w:r>
          <w:rPr>
            <w:noProof/>
            <w:webHidden/>
          </w:rPr>
          <w:tab/>
        </w:r>
        <w:r>
          <w:rPr>
            <w:noProof/>
            <w:webHidden/>
          </w:rPr>
          <w:fldChar w:fldCharType="begin"/>
        </w:r>
        <w:r>
          <w:rPr>
            <w:noProof/>
            <w:webHidden/>
          </w:rPr>
          <w:instrText xml:space="preserve"> PAGEREF _Toc72873639 \h </w:instrText>
        </w:r>
        <w:r>
          <w:rPr>
            <w:noProof/>
            <w:webHidden/>
          </w:rPr>
        </w:r>
        <w:r>
          <w:rPr>
            <w:noProof/>
            <w:webHidden/>
          </w:rPr>
          <w:fldChar w:fldCharType="separate"/>
        </w:r>
        <w:r>
          <w:rPr>
            <w:noProof/>
            <w:webHidden/>
          </w:rPr>
          <w:t>94</w:t>
        </w:r>
        <w:r>
          <w:rPr>
            <w:noProof/>
            <w:webHidden/>
          </w:rPr>
          <w:fldChar w:fldCharType="end"/>
        </w:r>
      </w:hyperlink>
    </w:p>
    <w:p w14:paraId="51F509B8" w14:textId="6F481228" w:rsidR="007610FD" w:rsidRDefault="007610FD">
      <w:pPr>
        <w:pStyle w:val="TableofFigures"/>
        <w:rPr>
          <w:rFonts w:asciiTheme="minorHAnsi" w:eastAsiaTheme="minorEastAsia" w:hAnsiTheme="minorHAnsi" w:cstheme="minorBidi"/>
          <w:noProof/>
          <w:sz w:val="22"/>
          <w:szCs w:val="22"/>
        </w:rPr>
      </w:pPr>
      <w:hyperlink w:anchor="_Toc72873640" w:history="1">
        <w:r w:rsidRPr="00B673B6">
          <w:rPr>
            <w:rStyle w:val="Hyperlink"/>
            <w:noProof/>
          </w:rPr>
          <w:t>Figure 5.4 Discrete Fourier Transform of Gaussian Pulse</w:t>
        </w:r>
        <w:r>
          <w:rPr>
            <w:noProof/>
            <w:webHidden/>
          </w:rPr>
          <w:tab/>
        </w:r>
        <w:r>
          <w:rPr>
            <w:noProof/>
            <w:webHidden/>
          </w:rPr>
          <w:fldChar w:fldCharType="begin"/>
        </w:r>
        <w:r>
          <w:rPr>
            <w:noProof/>
            <w:webHidden/>
          </w:rPr>
          <w:instrText xml:space="preserve"> PAGEREF _Toc72873640 \h </w:instrText>
        </w:r>
        <w:r>
          <w:rPr>
            <w:noProof/>
            <w:webHidden/>
          </w:rPr>
        </w:r>
        <w:r>
          <w:rPr>
            <w:noProof/>
            <w:webHidden/>
          </w:rPr>
          <w:fldChar w:fldCharType="separate"/>
        </w:r>
        <w:r>
          <w:rPr>
            <w:noProof/>
            <w:webHidden/>
          </w:rPr>
          <w:t>95</w:t>
        </w:r>
        <w:r>
          <w:rPr>
            <w:noProof/>
            <w:webHidden/>
          </w:rPr>
          <w:fldChar w:fldCharType="end"/>
        </w:r>
      </w:hyperlink>
    </w:p>
    <w:p w14:paraId="4082B189" w14:textId="42036807" w:rsidR="007610FD" w:rsidRDefault="007610FD">
      <w:pPr>
        <w:pStyle w:val="TableofFigures"/>
        <w:rPr>
          <w:rFonts w:asciiTheme="minorHAnsi" w:eastAsiaTheme="minorEastAsia" w:hAnsiTheme="minorHAnsi" w:cstheme="minorBidi"/>
          <w:noProof/>
          <w:sz w:val="22"/>
          <w:szCs w:val="22"/>
        </w:rPr>
      </w:pPr>
      <w:hyperlink w:anchor="_Toc72873641" w:history="1">
        <w:r w:rsidRPr="00B673B6">
          <w:rPr>
            <w:rStyle w:val="Hyperlink"/>
            <w:noProof/>
          </w:rPr>
          <w:t>Figure 5.5 Evolution of Pulse Wave front Across the Length of Transmission Line</w:t>
        </w:r>
        <w:r>
          <w:rPr>
            <w:noProof/>
            <w:webHidden/>
          </w:rPr>
          <w:tab/>
        </w:r>
        <w:r>
          <w:rPr>
            <w:noProof/>
            <w:webHidden/>
          </w:rPr>
          <w:fldChar w:fldCharType="begin"/>
        </w:r>
        <w:r>
          <w:rPr>
            <w:noProof/>
            <w:webHidden/>
          </w:rPr>
          <w:instrText xml:space="preserve"> PAGEREF _Toc72873641 \h </w:instrText>
        </w:r>
        <w:r>
          <w:rPr>
            <w:noProof/>
            <w:webHidden/>
          </w:rPr>
        </w:r>
        <w:r>
          <w:rPr>
            <w:noProof/>
            <w:webHidden/>
          </w:rPr>
          <w:fldChar w:fldCharType="separate"/>
        </w:r>
        <w:r>
          <w:rPr>
            <w:noProof/>
            <w:webHidden/>
          </w:rPr>
          <w:t>96</w:t>
        </w:r>
        <w:r>
          <w:rPr>
            <w:noProof/>
            <w:webHidden/>
          </w:rPr>
          <w:fldChar w:fldCharType="end"/>
        </w:r>
      </w:hyperlink>
    </w:p>
    <w:p w14:paraId="70E19881" w14:textId="00429964" w:rsidR="007610FD" w:rsidRDefault="007610FD">
      <w:pPr>
        <w:pStyle w:val="TableofFigures"/>
        <w:rPr>
          <w:rFonts w:asciiTheme="minorHAnsi" w:eastAsiaTheme="minorEastAsia" w:hAnsiTheme="minorHAnsi" w:cstheme="minorBidi"/>
          <w:noProof/>
          <w:sz w:val="22"/>
          <w:szCs w:val="22"/>
        </w:rPr>
      </w:pPr>
      <w:hyperlink w:anchor="_Toc72873642" w:history="1">
        <w:r w:rsidRPr="00B673B6">
          <w:rPr>
            <w:rStyle w:val="Hyperlink"/>
            <w:noProof/>
          </w:rPr>
          <w:t>Figure 5.6 A Transverse Slice of the Magnetic Transmission Line</w:t>
        </w:r>
        <w:r>
          <w:rPr>
            <w:noProof/>
            <w:webHidden/>
          </w:rPr>
          <w:tab/>
        </w:r>
        <w:r>
          <w:rPr>
            <w:noProof/>
            <w:webHidden/>
          </w:rPr>
          <w:fldChar w:fldCharType="begin"/>
        </w:r>
        <w:r>
          <w:rPr>
            <w:noProof/>
            <w:webHidden/>
          </w:rPr>
          <w:instrText xml:space="preserve"> PAGEREF _Toc72873642 \h </w:instrText>
        </w:r>
        <w:r>
          <w:rPr>
            <w:noProof/>
            <w:webHidden/>
          </w:rPr>
        </w:r>
        <w:r>
          <w:rPr>
            <w:noProof/>
            <w:webHidden/>
          </w:rPr>
          <w:fldChar w:fldCharType="separate"/>
        </w:r>
        <w:r>
          <w:rPr>
            <w:noProof/>
            <w:webHidden/>
          </w:rPr>
          <w:t>97</w:t>
        </w:r>
        <w:r>
          <w:rPr>
            <w:noProof/>
            <w:webHidden/>
          </w:rPr>
          <w:fldChar w:fldCharType="end"/>
        </w:r>
      </w:hyperlink>
    </w:p>
    <w:p w14:paraId="19A46E7F" w14:textId="3A7B3229" w:rsidR="007610FD" w:rsidRDefault="007610FD">
      <w:pPr>
        <w:pStyle w:val="TableofFigures"/>
        <w:rPr>
          <w:rFonts w:asciiTheme="minorHAnsi" w:eastAsiaTheme="minorEastAsia" w:hAnsiTheme="minorHAnsi" w:cstheme="minorBidi"/>
          <w:noProof/>
          <w:sz w:val="22"/>
          <w:szCs w:val="22"/>
        </w:rPr>
      </w:pPr>
      <w:hyperlink w:anchor="_Toc72873643" w:history="1">
        <w:r w:rsidRPr="00B673B6">
          <w:rPr>
            <w:rStyle w:val="Hyperlink"/>
            <w:noProof/>
          </w:rPr>
          <w:t>Figure 5.7 Decay of Electromagnetic Fields inside Lossy Magnetic Material</w:t>
        </w:r>
        <w:r>
          <w:rPr>
            <w:noProof/>
            <w:webHidden/>
          </w:rPr>
          <w:tab/>
        </w:r>
        <w:r>
          <w:rPr>
            <w:noProof/>
            <w:webHidden/>
          </w:rPr>
          <w:fldChar w:fldCharType="begin"/>
        </w:r>
        <w:r>
          <w:rPr>
            <w:noProof/>
            <w:webHidden/>
          </w:rPr>
          <w:instrText xml:space="preserve"> PAGEREF _Toc72873643 \h </w:instrText>
        </w:r>
        <w:r>
          <w:rPr>
            <w:noProof/>
            <w:webHidden/>
          </w:rPr>
        </w:r>
        <w:r>
          <w:rPr>
            <w:noProof/>
            <w:webHidden/>
          </w:rPr>
          <w:fldChar w:fldCharType="separate"/>
        </w:r>
        <w:r>
          <w:rPr>
            <w:noProof/>
            <w:webHidden/>
          </w:rPr>
          <w:t>98</w:t>
        </w:r>
        <w:r>
          <w:rPr>
            <w:noProof/>
            <w:webHidden/>
          </w:rPr>
          <w:fldChar w:fldCharType="end"/>
        </w:r>
      </w:hyperlink>
    </w:p>
    <w:p w14:paraId="542FCBB0" w14:textId="46F85CD1" w:rsidR="007610FD" w:rsidRDefault="007610FD">
      <w:pPr>
        <w:pStyle w:val="TableofFigures"/>
        <w:rPr>
          <w:rFonts w:asciiTheme="minorHAnsi" w:eastAsiaTheme="minorEastAsia" w:hAnsiTheme="minorHAnsi" w:cstheme="minorBidi"/>
          <w:noProof/>
          <w:sz w:val="22"/>
          <w:szCs w:val="22"/>
        </w:rPr>
      </w:pPr>
      <w:hyperlink w:anchor="_Toc72873644" w:history="1">
        <w:r w:rsidRPr="00B673B6">
          <w:rPr>
            <w:rStyle w:val="Hyperlink"/>
            <w:noProof/>
          </w:rPr>
          <w:t>Figure 5.8 Evolution of Magnetic Displacement Current and Magnetic Voltage upon Application of Gaussian Pulse</w:t>
        </w:r>
        <w:r>
          <w:rPr>
            <w:noProof/>
            <w:webHidden/>
          </w:rPr>
          <w:tab/>
        </w:r>
        <w:r>
          <w:rPr>
            <w:noProof/>
            <w:webHidden/>
          </w:rPr>
          <w:fldChar w:fldCharType="begin"/>
        </w:r>
        <w:r>
          <w:rPr>
            <w:noProof/>
            <w:webHidden/>
          </w:rPr>
          <w:instrText xml:space="preserve"> PAGEREF _Toc72873644 \h </w:instrText>
        </w:r>
        <w:r>
          <w:rPr>
            <w:noProof/>
            <w:webHidden/>
          </w:rPr>
        </w:r>
        <w:r>
          <w:rPr>
            <w:noProof/>
            <w:webHidden/>
          </w:rPr>
          <w:fldChar w:fldCharType="separate"/>
        </w:r>
        <w:r>
          <w:rPr>
            <w:noProof/>
            <w:webHidden/>
          </w:rPr>
          <w:t>100</w:t>
        </w:r>
        <w:r>
          <w:rPr>
            <w:noProof/>
            <w:webHidden/>
          </w:rPr>
          <w:fldChar w:fldCharType="end"/>
        </w:r>
      </w:hyperlink>
    </w:p>
    <w:p w14:paraId="48A5F8B4" w14:textId="22AB9949" w:rsidR="007610FD" w:rsidRDefault="007610FD">
      <w:pPr>
        <w:pStyle w:val="TableofFigures"/>
        <w:rPr>
          <w:rFonts w:asciiTheme="minorHAnsi" w:eastAsiaTheme="minorEastAsia" w:hAnsiTheme="minorHAnsi" w:cstheme="minorBidi"/>
          <w:noProof/>
          <w:sz w:val="22"/>
          <w:szCs w:val="22"/>
        </w:rPr>
      </w:pPr>
      <w:hyperlink w:anchor="_Toc72873645" w:history="1">
        <w:r w:rsidRPr="00B673B6">
          <w:rPr>
            <w:rStyle w:val="Hyperlink"/>
            <w:noProof/>
          </w:rPr>
          <w:t>Figure 5.9 Variation of Wave Impedance Magnitude and Angle with Frequency</w:t>
        </w:r>
        <w:r>
          <w:rPr>
            <w:noProof/>
            <w:webHidden/>
          </w:rPr>
          <w:tab/>
        </w:r>
        <w:r>
          <w:rPr>
            <w:noProof/>
            <w:webHidden/>
          </w:rPr>
          <w:fldChar w:fldCharType="begin"/>
        </w:r>
        <w:r>
          <w:rPr>
            <w:noProof/>
            <w:webHidden/>
          </w:rPr>
          <w:instrText xml:space="preserve"> PAGEREF _Toc72873645 \h </w:instrText>
        </w:r>
        <w:r>
          <w:rPr>
            <w:noProof/>
            <w:webHidden/>
          </w:rPr>
        </w:r>
        <w:r>
          <w:rPr>
            <w:noProof/>
            <w:webHidden/>
          </w:rPr>
          <w:fldChar w:fldCharType="separate"/>
        </w:r>
        <w:r>
          <w:rPr>
            <w:noProof/>
            <w:webHidden/>
          </w:rPr>
          <w:t>101</w:t>
        </w:r>
        <w:r>
          <w:rPr>
            <w:noProof/>
            <w:webHidden/>
          </w:rPr>
          <w:fldChar w:fldCharType="end"/>
        </w:r>
      </w:hyperlink>
    </w:p>
    <w:p w14:paraId="2242DC19" w14:textId="06EEA4FA" w:rsidR="007610FD" w:rsidRDefault="007610FD">
      <w:pPr>
        <w:pStyle w:val="TableofFigures"/>
        <w:rPr>
          <w:rFonts w:asciiTheme="minorHAnsi" w:eastAsiaTheme="minorEastAsia" w:hAnsiTheme="minorHAnsi" w:cstheme="minorBidi"/>
          <w:noProof/>
          <w:sz w:val="22"/>
          <w:szCs w:val="22"/>
        </w:rPr>
      </w:pPr>
      <w:hyperlink w:anchor="_Toc72873646" w:history="1">
        <w:r w:rsidRPr="00B673B6">
          <w:rPr>
            <w:rStyle w:val="Hyperlink"/>
            <w:noProof/>
          </w:rPr>
          <w:t>Figure 5.10 Variation of Attenuation Constant, Phase Constant and Phase Velocity with Frequency</w:t>
        </w:r>
        <w:r>
          <w:rPr>
            <w:noProof/>
            <w:webHidden/>
          </w:rPr>
          <w:tab/>
        </w:r>
        <w:r>
          <w:rPr>
            <w:noProof/>
            <w:webHidden/>
          </w:rPr>
          <w:fldChar w:fldCharType="begin"/>
        </w:r>
        <w:r>
          <w:rPr>
            <w:noProof/>
            <w:webHidden/>
          </w:rPr>
          <w:instrText xml:space="preserve"> PAGEREF _Toc72873646 \h </w:instrText>
        </w:r>
        <w:r>
          <w:rPr>
            <w:noProof/>
            <w:webHidden/>
          </w:rPr>
        </w:r>
        <w:r>
          <w:rPr>
            <w:noProof/>
            <w:webHidden/>
          </w:rPr>
          <w:fldChar w:fldCharType="separate"/>
        </w:r>
        <w:r>
          <w:rPr>
            <w:noProof/>
            <w:webHidden/>
          </w:rPr>
          <w:t>102</w:t>
        </w:r>
        <w:r>
          <w:rPr>
            <w:noProof/>
            <w:webHidden/>
          </w:rPr>
          <w:fldChar w:fldCharType="end"/>
        </w:r>
      </w:hyperlink>
    </w:p>
    <w:p w14:paraId="7A02623A" w14:textId="3D3CE197" w:rsidR="007610FD" w:rsidRDefault="007610FD">
      <w:pPr>
        <w:pStyle w:val="TableofFigures"/>
        <w:rPr>
          <w:rFonts w:asciiTheme="minorHAnsi" w:eastAsiaTheme="minorEastAsia" w:hAnsiTheme="minorHAnsi" w:cstheme="minorBidi"/>
          <w:noProof/>
          <w:sz w:val="22"/>
          <w:szCs w:val="22"/>
        </w:rPr>
      </w:pPr>
      <w:hyperlink w:anchor="_Toc72873647" w:history="1">
        <w:r w:rsidRPr="00B673B6">
          <w:rPr>
            <w:rStyle w:val="Hyperlink"/>
            <w:noProof/>
          </w:rPr>
          <w:t>Figure 5.11 Variation of Phase Velocity with Frequency</w:t>
        </w:r>
        <w:r>
          <w:rPr>
            <w:noProof/>
            <w:webHidden/>
          </w:rPr>
          <w:tab/>
        </w:r>
        <w:r>
          <w:rPr>
            <w:noProof/>
            <w:webHidden/>
          </w:rPr>
          <w:fldChar w:fldCharType="begin"/>
        </w:r>
        <w:r>
          <w:rPr>
            <w:noProof/>
            <w:webHidden/>
          </w:rPr>
          <w:instrText xml:space="preserve"> PAGEREF _Toc72873647 \h </w:instrText>
        </w:r>
        <w:r>
          <w:rPr>
            <w:noProof/>
            <w:webHidden/>
          </w:rPr>
        </w:r>
        <w:r>
          <w:rPr>
            <w:noProof/>
            <w:webHidden/>
          </w:rPr>
          <w:fldChar w:fldCharType="separate"/>
        </w:r>
        <w:r>
          <w:rPr>
            <w:noProof/>
            <w:webHidden/>
          </w:rPr>
          <w:t>103</w:t>
        </w:r>
        <w:r>
          <w:rPr>
            <w:noProof/>
            <w:webHidden/>
          </w:rPr>
          <w:fldChar w:fldCharType="end"/>
        </w:r>
      </w:hyperlink>
    </w:p>
    <w:p w14:paraId="487F3F49" w14:textId="053A9A1D" w:rsidR="007610FD" w:rsidRDefault="007610FD">
      <w:pPr>
        <w:pStyle w:val="TableofFigures"/>
        <w:rPr>
          <w:rFonts w:asciiTheme="minorHAnsi" w:eastAsiaTheme="minorEastAsia" w:hAnsiTheme="minorHAnsi" w:cstheme="minorBidi"/>
          <w:noProof/>
          <w:sz w:val="22"/>
          <w:szCs w:val="22"/>
        </w:rPr>
      </w:pPr>
      <w:hyperlink w:anchor="_Toc72873648" w:history="1">
        <w:r w:rsidRPr="00B673B6">
          <w:rPr>
            <w:rStyle w:val="Hyperlink"/>
            <w:noProof/>
          </w:rPr>
          <w:t>Figure 5.12 Variation of Magnetic Conductance, Magnetic Reluctance and Magnetic Capacitance with Frequency</w:t>
        </w:r>
        <w:r>
          <w:rPr>
            <w:noProof/>
            <w:webHidden/>
          </w:rPr>
          <w:tab/>
        </w:r>
        <w:r>
          <w:rPr>
            <w:noProof/>
            <w:webHidden/>
          </w:rPr>
          <w:fldChar w:fldCharType="begin"/>
        </w:r>
        <w:r>
          <w:rPr>
            <w:noProof/>
            <w:webHidden/>
          </w:rPr>
          <w:instrText xml:space="preserve"> PAGEREF _Toc72873648 \h </w:instrText>
        </w:r>
        <w:r>
          <w:rPr>
            <w:noProof/>
            <w:webHidden/>
          </w:rPr>
        </w:r>
        <w:r>
          <w:rPr>
            <w:noProof/>
            <w:webHidden/>
          </w:rPr>
          <w:fldChar w:fldCharType="separate"/>
        </w:r>
        <w:r>
          <w:rPr>
            <w:noProof/>
            <w:webHidden/>
          </w:rPr>
          <w:t>104</w:t>
        </w:r>
        <w:r>
          <w:rPr>
            <w:noProof/>
            <w:webHidden/>
          </w:rPr>
          <w:fldChar w:fldCharType="end"/>
        </w:r>
      </w:hyperlink>
    </w:p>
    <w:p w14:paraId="54ABA2DE" w14:textId="725E86FD" w:rsidR="007610FD" w:rsidRDefault="007610FD">
      <w:pPr>
        <w:pStyle w:val="TableofFigures"/>
        <w:rPr>
          <w:rFonts w:asciiTheme="minorHAnsi" w:eastAsiaTheme="minorEastAsia" w:hAnsiTheme="minorHAnsi" w:cstheme="minorBidi"/>
          <w:noProof/>
          <w:sz w:val="22"/>
          <w:szCs w:val="22"/>
        </w:rPr>
      </w:pPr>
      <w:hyperlink w:anchor="_Toc72873649" w:history="1">
        <w:r w:rsidRPr="00B673B6">
          <w:rPr>
            <w:rStyle w:val="Hyperlink"/>
            <w:noProof/>
          </w:rPr>
          <w:t>Figure 5.13 Variation of Magnetic Inductance with Frequency</w:t>
        </w:r>
        <w:r>
          <w:rPr>
            <w:noProof/>
            <w:webHidden/>
          </w:rPr>
          <w:tab/>
        </w:r>
        <w:r>
          <w:rPr>
            <w:noProof/>
            <w:webHidden/>
          </w:rPr>
          <w:fldChar w:fldCharType="begin"/>
        </w:r>
        <w:r>
          <w:rPr>
            <w:noProof/>
            <w:webHidden/>
          </w:rPr>
          <w:instrText xml:space="preserve"> PAGEREF _Toc72873649 \h </w:instrText>
        </w:r>
        <w:r>
          <w:rPr>
            <w:noProof/>
            <w:webHidden/>
          </w:rPr>
        </w:r>
        <w:r>
          <w:rPr>
            <w:noProof/>
            <w:webHidden/>
          </w:rPr>
          <w:fldChar w:fldCharType="separate"/>
        </w:r>
        <w:r>
          <w:rPr>
            <w:noProof/>
            <w:webHidden/>
          </w:rPr>
          <w:t>105</w:t>
        </w:r>
        <w:r>
          <w:rPr>
            <w:noProof/>
            <w:webHidden/>
          </w:rPr>
          <w:fldChar w:fldCharType="end"/>
        </w:r>
      </w:hyperlink>
    </w:p>
    <w:p w14:paraId="57940633" w14:textId="7DD22780" w:rsidR="007610FD" w:rsidRDefault="007610FD">
      <w:pPr>
        <w:pStyle w:val="TableofFigures"/>
        <w:rPr>
          <w:rFonts w:asciiTheme="minorHAnsi" w:eastAsiaTheme="minorEastAsia" w:hAnsiTheme="minorHAnsi" w:cstheme="minorBidi"/>
          <w:noProof/>
          <w:sz w:val="22"/>
          <w:szCs w:val="22"/>
        </w:rPr>
      </w:pPr>
      <w:hyperlink w:anchor="_Toc72873650" w:history="1">
        <w:r w:rsidRPr="00B673B6">
          <w:rPr>
            <w:rStyle w:val="Hyperlink"/>
            <w:noProof/>
          </w:rPr>
          <w:t xml:space="preserve">Figure 5.14 Ferromagnetic Resonance of Susceptibility Tensor Element </w:t>
        </w:r>
        <m:oMath>
          <m:r>
            <w:rPr>
              <w:rStyle w:val="Hyperlink"/>
              <w:rFonts w:ascii="Cambria Math" w:hAnsi="Cambria Math"/>
              <w:noProof/>
            </w:rPr>
            <m:t>χ12</m:t>
          </m:r>
        </m:oMath>
        <w:r>
          <w:rPr>
            <w:noProof/>
            <w:webHidden/>
          </w:rPr>
          <w:tab/>
        </w:r>
        <w:r>
          <w:rPr>
            <w:noProof/>
            <w:webHidden/>
          </w:rPr>
          <w:fldChar w:fldCharType="begin"/>
        </w:r>
        <w:r>
          <w:rPr>
            <w:noProof/>
            <w:webHidden/>
          </w:rPr>
          <w:instrText xml:space="preserve"> PAGEREF _Toc72873650 \h </w:instrText>
        </w:r>
        <w:r>
          <w:rPr>
            <w:noProof/>
            <w:webHidden/>
          </w:rPr>
        </w:r>
        <w:r>
          <w:rPr>
            <w:noProof/>
            <w:webHidden/>
          </w:rPr>
          <w:fldChar w:fldCharType="separate"/>
        </w:r>
        <w:r>
          <w:rPr>
            <w:noProof/>
            <w:webHidden/>
          </w:rPr>
          <w:t>107</w:t>
        </w:r>
        <w:r>
          <w:rPr>
            <w:noProof/>
            <w:webHidden/>
          </w:rPr>
          <w:fldChar w:fldCharType="end"/>
        </w:r>
      </w:hyperlink>
    </w:p>
    <w:p w14:paraId="64BEAD6A" w14:textId="16F0EAC9" w:rsidR="007610FD" w:rsidRDefault="007610FD">
      <w:pPr>
        <w:pStyle w:val="TableofFigures"/>
        <w:rPr>
          <w:rFonts w:asciiTheme="minorHAnsi" w:eastAsiaTheme="minorEastAsia" w:hAnsiTheme="minorHAnsi" w:cstheme="minorBidi"/>
          <w:noProof/>
          <w:sz w:val="22"/>
          <w:szCs w:val="22"/>
        </w:rPr>
      </w:pPr>
      <w:hyperlink w:anchor="_Toc72873651" w:history="1">
        <w:r w:rsidRPr="00B673B6">
          <w:rPr>
            <w:rStyle w:val="Hyperlink"/>
            <w:noProof/>
          </w:rPr>
          <w:t>Figure 5.15 The Hx and Hy Components Precess Around the Hz Bias</w:t>
        </w:r>
        <w:r>
          <w:rPr>
            <w:noProof/>
            <w:webHidden/>
          </w:rPr>
          <w:tab/>
        </w:r>
        <w:r>
          <w:rPr>
            <w:noProof/>
            <w:webHidden/>
          </w:rPr>
          <w:fldChar w:fldCharType="begin"/>
        </w:r>
        <w:r>
          <w:rPr>
            <w:noProof/>
            <w:webHidden/>
          </w:rPr>
          <w:instrText xml:space="preserve"> PAGEREF _Toc72873651 \h </w:instrText>
        </w:r>
        <w:r>
          <w:rPr>
            <w:noProof/>
            <w:webHidden/>
          </w:rPr>
        </w:r>
        <w:r>
          <w:rPr>
            <w:noProof/>
            <w:webHidden/>
          </w:rPr>
          <w:fldChar w:fldCharType="separate"/>
        </w:r>
        <w:r>
          <w:rPr>
            <w:noProof/>
            <w:webHidden/>
          </w:rPr>
          <w:t>108</w:t>
        </w:r>
        <w:r>
          <w:rPr>
            <w:noProof/>
            <w:webHidden/>
          </w:rPr>
          <w:fldChar w:fldCharType="end"/>
        </w:r>
      </w:hyperlink>
    </w:p>
    <w:p w14:paraId="020FA204" w14:textId="7C391578" w:rsidR="007610FD" w:rsidRDefault="007610FD">
      <w:pPr>
        <w:pStyle w:val="TableofFigures"/>
        <w:rPr>
          <w:rFonts w:asciiTheme="minorHAnsi" w:eastAsiaTheme="minorEastAsia" w:hAnsiTheme="minorHAnsi" w:cstheme="minorBidi"/>
          <w:noProof/>
          <w:sz w:val="22"/>
          <w:szCs w:val="22"/>
        </w:rPr>
      </w:pPr>
      <w:hyperlink w:anchor="_Toc72873652" w:history="1">
        <w:r w:rsidRPr="00B673B6">
          <w:rPr>
            <w:rStyle w:val="Hyperlink"/>
            <w:noProof/>
          </w:rPr>
          <w:t>Figure 5.16 The Magnetic Field Polarization Changes from Linear to Circular</w:t>
        </w:r>
        <w:r>
          <w:rPr>
            <w:noProof/>
            <w:webHidden/>
          </w:rPr>
          <w:tab/>
        </w:r>
        <w:r>
          <w:rPr>
            <w:noProof/>
            <w:webHidden/>
          </w:rPr>
          <w:fldChar w:fldCharType="begin"/>
        </w:r>
        <w:r>
          <w:rPr>
            <w:noProof/>
            <w:webHidden/>
          </w:rPr>
          <w:instrText xml:space="preserve"> PAGEREF _Toc72873652 \h </w:instrText>
        </w:r>
        <w:r>
          <w:rPr>
            <w:noProof/>
            <w:webHidden/>
          </w:rPr>
        </w:r>
        <w:r>
          <w:rPr>
            <w:noProof/>
            <w:webHidden/>
          </w:rPr>
          <w:fldChar w:fldCharType="separate"/>
        </w:r>
        <w:r>
          <w:rPr>
            <w:noProof/>
            <w:webHidden/>
          </w:rPr>
          <w:t>108</w:t>
        </w:r>
        <w:r>
          <w:rPr>
            <w:noProof/>
            <w:webHidden/>
          </w:rPr>
          <w:fldChar w:fldCharType="end"/>
        </w:r>
      </w:hyperlink>
    </w:p>
    <w:p w14:paraId="2CC71326" w14:textId="1701940F" w:rsidR="007610FD" w:rsidRDefault="007610FD">
      <w:pPr>
        <w:pStyle w:val="TableofFigures"/>
        <w:rPr>
          <w:rFonts w:asciiTheme="minorHAnsi" w:eastAsiaTheme="minorEastAsia" w:hAnsiTheme="minorHAnsi" w:cstheme="minorBidi"/>
          <w:noProof/>
          <w:sz w:val="22"/>
          <w:szCs w:val="22"/>
        </w:rPr>
      </w:pPr>
      <w:hyperlink w:anchor="_Toc72873653" w:history="1">
        <w:r w:rsidRPr="00B673B6">
          <w:rPr>
            <w:rStyle w:val="Hyperlink"/>
            <w:noProof/>
          </w:rPr>
          <w:t>Figure 5.17 Fourier Transform of Gaussian Pulse</w:t>
        </w:r>
        <w:r>
          <w:rPr>
            <w:noProof/>
            <w:webHidden/>
          </w:rPr>
          <w:tab/>
        </w:r>
        <w:r>
          <w:rPr>
            <w:noProof/>
            <w:webHidden/>
          </w:rPr>
          <w:fldChar w:fldCharType="begin"/>
        </w:r>
        <w:r>
          <w:rPr>
            <w:noProof/>
            <w:webHidden/>
          </w:rPr>
          <w:instrText xml:space="preserve"> PAGEREF _Toc72873653 \h </w:instrText>
        </w:r>
        <w:r>
          <w:rPr>
            <w:noProof/>
            <w:webHidden/>
          </w:rPr>
        </w:r>
        <w:r>
          <w:rPr>
            <w:noProof/>
            <w:webHidden/>
          </w:rPr>
          <w:fldChar w:fldCharType="separate"/>
        </w:r>
        <w:r>
          <w:rPr>
            <w:noProof/>
            <w:webHidden/>
          </w:rPr>
          <w:t>109</w:t>
        </w:r>
        <w:r>
          <w:rPr>
            <w:noProof/>
            <w:webHidden/>
          </w:rPr>
          <w:fldChar w:fldCharType="end"/>
        </w:r>
      </w:hyperlink>
    </w:p>
    <w:p w14:paraId="6C366C46" w14:textId="732F66A4" w:rsidR="007610FD" w:rsidRDefault="007610FD">
      <w:pPr>
        <w:pStyle w:val="TableofFigures"/>
        <w:rPr>
          <w:rFonts w:asciiTheme="minorHAnsi" w:eastAsiaTheme="minorEastAsia" w:hAnsiTheme="minorHAnsi" w:cstheme="minorBidi"/>
          <w:noProof/>
          <w:sz w:val="22"/>
          <w:szCs w:val="22"/>
        </w:rPr>
      </w:pPr>
      <w:hyperlink w:anchor="_Toc72873654" w:history="1">
        <w:r w:rsidRPr="00B673B6">
          <w:rPr>
            <w:rStyle w:val="Hyperlink"/>
            <w:noProof/>
          </w:rPr>
          <w:t>Figure 5.18 Gyromagnetic Resonance at Larmor Frequency of 30 GHz</w:t>
        </w:r>
        <w:r>
          <w:rPr>
            <w:noProof/>
            <w:webHidden/>
          </w:rPr>
          <w:tab/>
        </w:r>
        <w:r>
          <w:rPr>
            <w:noProof/>
            <w:webHidden/>
          </w:rPr>
          <w:fldChar w:fldCharType="begin"/>
        </w:r>
        <w:r>
          <w:rPr>
            <w:noProof/>
            <w:webHidden/>
          </w:rPr>
          <w:instrText xml:space="preserve"> PAGEREF _Toc72873654 \h </w:instrText>
        </w:r>
        <w:r>
          <w:rPr>
            <w:noProof/>
            <w:webHidden/>
          </w:rPr>
        </w:r>
        <w:r>
          <w:rPr>
            <w:noProof/>
            <w:webHidden/>
          </w:rPr>
          <w:fldChar w:fldCharType="separate"/>
        </w:r>
        <w:r>
          <w:rPr>
            <w:noProof/>
            <w:webHidden/>
          </w:rPr>
          <w:t>110</w:t>
        </w:r>
        <w:r>
          <w:rPr>
            <w:noProof/>
            <w:webHidden/>
          </w:rPr>
          <w:fldChar w:fldCharType="end"/>
        </w:r>
      </w:hyperlink>
    </w:p>
    <w:p w14:paraId="7EE4B79B" w14:textId="1BFC369D" w:rsidR="007610FD" w:rsidRDefault="007610FD">
      <w:pPr>
        <w:pStyle w:val="TableofFigures"/>
        <w:rPr>
          <w:rFonts w:asciiTheme="minorHAnsi" w:eastAsiaTheme="minorEastAsia" w:hAnsiTheme="minorHAnsi" w:cstheme="minorBidi"/>
          <w:noProof/>
          <w:sz w:val="22"/>
          <w:szCs w:val="22"/>
        </w:rPr>
      </w:pPr>
      <w:hyperlink w:anchor="_Toc72873655" w:history="1">
        <w:r w:rsidRPr="00B673B6">
          <w:rPr>
            <w:rStyle w:val="Hyperlink"/>
            <w:noProof/>
          </w:rPr>
          <w:t>Figure 5.19 Gyromagnetic Precession Due to Gaussian Source</w:t>
        </w:r>
        <w:r>
          <w:rPr>
            <w:noProof/>
            <w:webHidden/>
          </w:rPr>
          <w:tab/>
        </w:r>
        <w:r>
          <w:rPr>
            <w:noProof/>
            <w:webHidden/>
          </w:rPr>
          <w:fldChar w:fldCharType="begin"/>
        </w:r>
        <w:r>
          <w:rPr>
            <w:noProof/>
            <w:webHidden/>
          </w:rPr>
          <w:instrText xml:space="preserve"> PAGEREF _Toc72873655 \h </w:instrText>
        </w:r>
        <w:r>
          <w:rPr>
            <w:noProof/>
            <w:webHidden/>
          </w:rPr>
        </w:r>
        <w:r>
          <w:rPr>
            <w:noProof/>
            <w:webHidden/>
          </w:rPr>
          <w:fldChar w:fldCharType="separate"/>
        </w:r>
        <w:r>
          <w:rPr>
            <w:noProof/>
            <w:webHidden/>
          </w:rPr>
          <w:t>111</w:t>
        </w:r>
        <w:r>
          <w:rPr>
            <w:noProof/>
            <w:webHidden/>
          </w:rPr>
          <w:fldChar w:fldCharType="end"/>
        </w:r>
      </w:hyperlink>
    </w:p>
    <w:p w14:paraId="2764B104" w14:textId="4AB12C59" w:rsidR="007610FD" w:rsidRDefault="007610FD">
      <w:pPr>
        <w:pStyle w:val="TableofFigures"/>
        <w:rPr>
          <w:rFonts w:asciiTheme="minorHAnsi" w:eastAsiaTheme="minorEastAsia" w:hAnsiTheme="minorHAnsi" w:cstheme="minorBidi"/>
          <w:noProof/>
          <w:sz w:val="22"/>
          <w:szCs w:val="22"/>
        </w:rPr>
      </w:pPr>
      <w:hyperlink w:anchor="_Toc72873656" w:history="1">
        <w:r w:rsidRPr="00B673B6">
          <w:rPr>
            <w:rStyle w:val="Hyperlink"/>
            <w:noProof/>
          </w:rPr>
          <w:t>Figure 5.20 Plot of Intrinsic Wave Impedance vs Gilbert Damping Constant.</w:t>
        </w:r>
        <w:r>
          <w:rPr>
            <w:noProof/>
            <w:webHidden/>
          </w:rPr>
          <w:tab/>
        </w:r>
        <w:r>
          <w:rPr>
            <w:noProof/>
            <w:webHidden/>
          </w:rPr>
          <w:fldChar w:fldCharType="begin"/>
        </w:r>
        <w:r>
          <w:rPr>
            <w:noProof/>
            <w:webHidden/>
          </w:rPr>
          <w:instrText xml:space="preserve"> PAGEREF _Toc72873656 \h </w:instrText>
        </w:r>
        <w:r>
          <w:rPr>
            <w:noProof/>
            <w:webHidden/>
          </w:rPr>
        </w:r>
        <w:r>
          <w:rPr>
            <w:noProof/>
            <w:webHidden/>
          </w:rPr>
          <w:fldChar w:fldCharType="separate"/>
        </w:r>
        <w:r>
          <w:rPr>
            <w:noProof/>
            <w:webHidden/>
          </w:rPr>
          <w:t>112</w:t>
        </w:r>
        <w:r>
          <w:rPr>
            <w:noProof/>
            <w:webHidden/>
          </w:rPr>
          <w:fldChar w:fldCharType="end"/>
        </w:r>
      </w:hyperlink>
    </w:p>
    <w:p w14:paraId="5CE7BC18" w14:textId="0407FE6E" w:rsidR="007610FD" w:rsidRDefault="007610FD">
      <w:pPr>
        <w:pStyle w:val="TableofFigures"/>
        <w:rPr>
          <w:rFonts w:asciiTheme="minorHAnsi" w:eastAsiaTheme="minorEastAsia" w:hAnsiTheme="minorHAnsi" w:cstheme="minorBidi"/>
          <w:noProof/>
          <w:sz w:val="22"/>
          <w:szCs w:val="22"/>
        </w:rPr>
      </w:pPr>
      <w:hyperlink w:anchor="_Toc72873657" w:history="1">
        <w:r w:rsidRPr="00B673B6">
          <w:rPr>
            <w:rStyle w:val="Hyperlink"/>
            <w:noProof/>
          </w:rPr>
          <w:t>Figure 5.21 Plot of Wave Attenuation Constant vs Gilbert Damping Constant</w:t>
        </w:r>
        <w:r>
          <w:rPr>
            <w:noProof/>
            <w:webHidden/>
          </w:rPr>
          <w:tab/>
        </w:r>
        <w:r>
          <w:rPr>
            <w:noProof/>
            <w:webHidden/>
          </w:rPr>
          <w:fldChar w:fldCharType="begin"/>
        </w:r>
        <w:r>
          <w:rPr>
            <w:noProof/>
            <w:webHidden/>
          </w:rPr>
          <w:instrText xml:space="preserve"> PAGEREF _Toc72873657 \h </w:instrText>
        </w:r>
        <w:r>
          <w:rPr>
            <w:noProof/>
            <w:webHidden/>
          </w:rPr>
        </w:r>
        <w:r>
          <w:rPr>
            <w:noProof/>
            <w:webHidden/>
          </w:rPr>
          <w:fldChar w:fldCharType="separate"/>
        </w:r>
        <w:r>
          <w:rPr>
            <w:noProof/>
            <w:webHidden/>
          </w:rPr>
          <w:t>113</w:t>
        </w:r>
        <w:r>
          <w:rPr>
            <w:noProof/>
            <w:webHidden/>
          </w:rPr>
          <w:fldChar w:fldCharType="end"/>
        </w:r>
      </w:hyperlink>
    </w:p>
    <w:p w14:paraId="4127D629" w14:textId="604E9572" w:rsidR="007610FD" w:rsidRDefault="007610FD">
      <w:pPr>
        <w:pStyle w:val="TableofFigures"/>
        <w:rPr>
          <w:rFonts w:asciiTheme="minorHAnsi" w:eastAsiaTheme="minorEastAsia" w:hAnsiTheme="minorHAnsi" w:cstheme="minorBidi"/>
          <w:noProof/>
          <w:sz w:val="22"/>
          <w:szCs w:val="22"/>
        </w:rPr>
      </w:pPr>
      <w:hyperlink w:anchor="_Toc72873658" w:history="1">
        <w:r w:rsidRPr="00B673B6">
          <w:rPr>
            <w:rStyle w:val="Hyperlink"/>
            <w:noProof/>
          </w:rPr>
          <w:t>Figure 5.22 Plot of Longitudinal Magnetic Admittance vs Gilbert Damping Constant</w:t>
        </w:r>
        <w:r>
          <w:rPr>
            <w:noProof/>
            <w:webHidden/>
          </w:rPr>
          <w:tab/>
        </w:r>
        <w:r>
          <w:rPr>
            <w:noProof/>
            <w:webHidden/>
          </w:rPr>
          <w:fldChar w:fldCharType="begin"/>
        </w:r>
        <w:r>
          <w:rPr>
            <w:noProof/>
            <w:webHidden/>
          </w:rPr>
          <w:instrText xml:space="preserve"> PAGEREF _Toc72873658 \h </w:instrText>
        </w:r>
        <w:r>
          <w:rPr>
            <w:noProof/>
            <w:webHidden/>
          </w:rPr>
        </w:r>
        <w:r>
          <w:rPr>
            <w:noProof/>
            <w:webHidden/>
          </w:rPr>
          <w:fldChar w:fldCharType="separate"/>
        </w:r>
        <w:r>
          <w:rPr>
            <w:noProof/>
            <w:webHidden/>
          </w:rPr>
          <w:t>114</w:t>
        </w:r>
        <w:r>
          <w:rPr>
            <w:noProof/>
            <w:webHidden/>
          </w:rPr>
          <w:fldChar w:fldCharType="end"/>
        </w:r>
      </w:hyperlink>
    </w:p>
    <w:p w14:paraId="304FBCE2" w14:textId="7E75F116" w:rsidR="007610FD" w:rsidRDefault="007610FD">
      <w:pPr>
        <w:pStyle w:val="TableofFigures"/>
        <w:rPr>
          <w:rFonts w:asciiTheme="minorHAnsi" w:eastAsiaTheme="minorEastAsia" w:hAnsiTheme="minorHAnsi" w:cstheme="minorBidi"/>
          <w:noProof/>
          <w:sz w:val="22"/>
          <w:szCs w:val="22"/>
        </w:rPr>
      </w:pPr>
      <w:hyperlink w:anchor="_Toc72873659" w:history="1">
        <w:r w:rsidRPr="00B673B6">
          <w:rPr>
            <w:rStyle w:val="Hyperlink"/>
            <w:noProof/>
          </w:rPr>
          <w:t>Figure 5.23 Plot of Transverse Magnetic Impedance vs Gilbert Damping Constant.</w:t>
        </w:r>
        <w:r>
          <w:rPr>
            <w:noProof/>
            <w:webHidden/>
          </w:rPr>
          <w:tab/>
        </w:r>
        <w:r>
          <w:rPr>
            <w:noProof/>
            <w:webHidden/>
          </w:rPr>
          <w:fldChar w:fldCharType="begin"/>
        </w:r>
        <w:r>
          <w:rPr>
            <w:noProof/>
            <w:webHidden/>
          </w:rPr>
          <w:instrText xml:space="preserve"> PAGEREF _Toc72873659 \h </w:instrText>
        </w:r>
        <w:r>
          <w:rPr>
            <w:noProof/>
            <w:webHidden/>
          </w:rPr>
        </w:r>
        <w:r>
          <w:rPr>
            <w:noProof/>
            <w:webHidden/>
          </w:rPr>
          <w:fldChar w:fldCharType="separate"/>
        </w:r>
        <w:r>
          <w:rPr>
            <w:noProof/>
            <w:webHidden/>
          </w:rPr>
          <w:t>115</w:t>
        </w:r>
        <w:r>
          <w:rPr>
            <w:noProof/>
            <w:webHidden/>
          </w:rPr>
          <w:fldChar w:fldCharType="end"/>
        </w:r>
      </w:hyperlink>
    </w:p>
    <w:p w14:paraId="786079EF" w14:textId="184561BC" w:rsidR="00641F5A" w:rsidRDefault="00813C58" w:rsidP="0014722D">
      <w:pPr>
        <w:pStyle w:val="HEADING0"/>
      </w:pPr>
      <w:r>
        <w:fldChar w:fldCharType="end"/>
      </w:r>
      <w:r w:rsidR="00641F5A">
        <w:br w:type="page"/>
      </w:r>
      <w:bookmarkStart w:id="14" w:name="_Toc415853958"/>
      <w:bookmarkStart w:id="15" w:name="_Toc419149470"/>
      <w:bookmarkStart w:id="16" w:name="_Toc419149727"/>
      <w:bookmarkStart w:id="17" w:name="_Toc72873665"/>
      <w:r w:rsidR="00641F5A" w:rsidRPr="0014722D">
        <w:rPr>
          <w:sz w:val="28"/>
          <w:szCs w:val="28"/>
        </w:rPr>
        <w:lastRenderedPageBreak/>
        <w:t>LIST OF TABLES</w:t>
      </w:r>
      <w:bookmarkEnd w:id="14"/>
      <w:bookmarkEnd w:id="15"/>
      <w:bookmarkEnd w:id="16"/>
      <w:bookmarkEnd w:id="17"/>
    </w:p>
    <w:p w14:paraId="2832BA7D" w14:textId="7C7F5797" w:rsidR="00641F5A" w:rsidRDefault="00641F5A" w:rsidP="00D232E8">
      <w:pPr>
        <w:tabs>
          <w:tab w:val="right" w:pos="8640"/>
        </w:tabs>
      </w:pPr>
      <w:r>
        <w:t>Table</w:t>
      </w:r>
      <w:r>
        <w:tab/>
        <w:t>Page</w:t>
      </w:r>
    </w:p>
    <w:p w14:paraId="2D5F04FE" w14:textId="7D43C4F7" w:rsidR="007610FD" w:rsidRDefault="00A4731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72873594" w:history="1">
        <w:r w:rsidR="007610FD" w:rsidRPr="00DD3282">
          <w:rPr>
            <w:rStyle w:val="Hyperlink"/>
            <w:noProof/>
          </w:rPr>
          <w:t>Table 3.1 Switching Table for Transistors and Diodes</w:t>
        </w:r>
        <w:r w:rsidR="007610FD">
          <w:rPr>
            <w:noProof/>
            <w:webHidden/>
          </w:rPr>
          <w:tab/>
        </w:r>
        <w:r w:rsidR="007610FD">
          <w:rPr>
            <w:noProof/>
            <w:webHidden/>
          </w:rPr>
          <w:fldChar w:fldCharType="begin"/>
        </w:r>
        <w:r w:rsidR="007610FD">
          <w:rPr>
            <w:noProof/>
            <w:webHidden/>
          </w:rPr>
          <w:instrText xml:space="preserve"> PAGEREF _Toc72873594 \h </w:instrText>
        </w:r>
        <w:r w:rsidR="007610FD">
          <w:rPr>
            <w:noProof/>
            <w:webHidden/>
          </w:rPr>
        </w:r>
        <w:r w:rsidR="007610FD">
          <w:rPr>
            <w:noProof/>
            <w:webHidden/>
          </w:rPr>
          <w:fldChar w:fldCharType="separate"/>
        </w:r>
        <w:r w:rsidR="007610FD">
          <w:rPr>
            <w:noProof/>
            <w:webHidden/>
          </w:rPr>
          <w:t>45</w:t>
        </w:r>
        <w:r w:rsidR="007610FD">
          <w:rPr>
            <w:noProof/>
            <w:webHidden/>
          </w:rPr>
          <w:fldChar w:fldCharType="end"/>
        </w:r>
      </w:hyperlink>
    </w:p>
    <w:p w14:paraId="314F61EF" w14:textId="46C50FD1" w:rsidR="007610FD" w:rsidRDefault="007610FD">
      <w:pPr>
        <w:pStyle w:val="TableofFigures"/>
        <w:rPr>
          <w:rFonts w:asciiTheme="minorHAnsi" w:eastAsiaTheme="minorEastAsia" w:hAnsiTheme="minorHAnsi" w:cstheme="minorBidi"/>
          <w:noProof/>
          <w:sz w:val="22"/>
          <w:szCs w:val="22"/>
        </w:rPr>
      </w:pPr>
      <w:hyperlink w:anchor="_Toc72873595" w:history="1">
        <w:r w:rsidRPr="00DD3282">
          <w:rPr>
            <w:rStyle w:val="Hyperlink"/>
            <w:noProof/>
          </w:rPr>
          <w:t>Table 3.2 Design Parameters for Full Bridge Isolated Buck Converter</w:t>
        </w:r>
        <w:r>
          <w:rPr>
            <w:noProof/>
            <w:webHidden/>
          </w:rPr>
          <w:tab/>
        </w:r>
        <w:r>
          <w:rPr>
            <w:noProof/>
            <w:webHidden/>
          </w:rPr>
          <w:fldChar w:fldCharType="begin"/>
        </w:r>
        <w:r>
          <w:rPr>
            <w:noProof/>
            <w:webHidden/>
          </w:rPr>
          <w:instrText xml:space="preserve"> PAGEREF _Toc72873595 \h </w:instrText>
        </w:r>
        <w:r>
          <w:rPr>
            <w:noProof/>
            <w:webHidden/>
          </w:rPr>
        </w:r>
        <w:r>
          <w:rPr>
            <w:noProof/>
            <w:webHidden/>
          </w:rPr>
          <w:fldChar w:fldCharType="separate"/>
        </w:r>
        <w:r>
          <w:rPr>
            <w:noProof/>
            <w:webHidden/>
          </w:rPr>
          <w:t>46</w:t>
        </w:r>
        <w:r>
          <w:rPr>
            <w:noProof/>
            <w:webHidden/>
          </w:rPr>
          <w:fldChar w:fldCharType="end"/>
        </w:r>
      </w:hyperlink>
    </w:p>
    <w:p w14:paraId="4D6CE99C" w14:textId="4A347773" w:rsidR="007610FD" w:rsidRDefault="007610FD">
      <w:pPr>
        <w:pStyle w:val="TableofFigures"/>
        <w:rPr>
          <w:rFonts w:asciiTheme="minorHAnsi" w:eastAsiaTheme="minorEastAsia" w:hAnsiTheme="minorHAnsi" w:cstheme="minorBidi"/>
          <w:noProof/>
          <w:sz w:val="22"/>
          <w:szCs w:val="22"/>
        </w:rPr>
      </w:pPr>
      <w:hyperlink w:anchor="_Toc72873596" w:history="1">
        <w:r w:rsidRPr="00DD3282">
          <w:rPr>
            <w:rStyle w:val="Hyperlink"/>
            <w:noProof/>
          </w:rPr>
          <w:t>Table 3.3 Comparison of Electric and Magnetic Transmission Lines</w:t>
        </w:r>
        <w:r>
          <w:rPr>
            <w:noProof/>
            <w:webHidden/>
          </w:rPr>
          <w:tab/>
        </w:r>
        <w:r>
          <w:rPr>
            <w:noProof/>
            <w:webHidden/>
          </w:rPr>
          <w:fldChar w:fldCharType="begin"/>
        </w:r>
        <w:r>
          <w:rPr>
            <w:noProof/>
            <w:webHidden/>
          </w:rPr>
          <w:instrText xml:space="preserve"> PAGEREF _Toc72873596 \h </w:instrText>
        </w:r>
        <w:r>
          <w:rPr>
            <w:noProof/>
            <w:webHidden/>
          </w:rPr>
        </w:r>
        <w:r>
          <w:rPr>
            <w:noProof/>
            <w:webHidden/>
          </w:rPr>
          <w:fldChar w:fldCharType="separate"/>
        </w:r>
        <w:r>
          <w:rPr>
            <w:noProof/>
            <w:webHidden/>
          </w:rPr>
          <w:t>66</w:t>
        </w:r>
        <w:r>
          <w:rPr>
            <w:noProof/>
            <w:webHidden/>
          </w:rPr>
          <w:fldChar w:fldCharType="end"/>
        </w:r>
      </w:hyperlink>
    </w:p>
    <w:p w14:paraId="664AF311" w14:textId="48DFD354" w:rsidR="007610FD" w:rsidRDefault="007610FD">
      <w:pPr>
        <w:pStyle w:val="TableofFigures"/>
        <w:rPr>
          <w:rFonts w:asciiTheme="minorHAnsi" w:eastAsiaTheme="minorEastAsia" w:hAnsiTheme="minorHAnsi" w:cstheme="minorBidi"/>
          <w:noProof/>
          <w:sz w:val="22"/>
          <w:szCs w:val="22"/>
        </w:rPr>
      </w:pPr>
      <w:hyperlink w:anchor="_Toc72873597" w:history="1">
        <w:r w:rsidRPr="00DD3282">
          <w:rPr>
            <w:rStyle w:val="Hyperlink"/>
            <w:noProof/>
          </w:rPr>
          <w:t>Table 3.4 Comparison of Three Magnetic Circuit Models</w:t>
        </w:r>
        <w:r>
          <w:rPr>
            <w:noProof/>
            <w:webHidden/>
          </w:rPr>
          <w:tab/>
        </w:r>
        <w:r>
          <w:rPr>
            <w:noProof/>
            <w:webHidden/>
          </w:rPr>
          <w:fldChar w:fldCharType="begin"/>
        </w:r>
        <w:r>
          <w:rPr>
            <w:noProof/>
            <w:webHidden/>
          </w:rPr>
          <w:instrText xml:space="preserve"> PAGEREF _Toc72873597 \h </w:instrText>
        </w:r>
        <w:r>
          <w:rPr>
            <w:noProof/>
            <w:webHidden/>
          </w:rPr>
        </w:r>
        <w:r>
          <w:rPr>
            <w:noProof/>
            <w:webHidden/>
          </w:rPr>
          <w:fldChar w:fldCharType="separate"/>
        </w:r>
        <w:r>
          <w:rPr>
            <w:noProof/>
            <w:webHidden/>
          </w:rPr>
          <w:t>69</w:t>
        </w:r>
        <w:r>
          <w:rPr>
            <w:noProof/>
            <w:webHidden/>
          </w:rPr>
          <w:fldChar w:fldCharType="end"/>
        </w:r>
      </w:hyperlink>
    </w:p>
    <w:p w14:paraId="645BB481" w14:textId="7A8A5737" w:rsidR="007610FD" w:rsidRDefault="007610FD">
      <w:pPr>
        <w:pStyle w:val="TableofFigures"/>
        <w:rPr>
          <w:rFonts w:asciiTheme="minorHAnsi" w:eastAsiaTheme="minorEastAsia" w:hAnsiTheme="minorHAnsi" w:cstheme="minorBidi"/>
          <w:noProof/>
          <w:sz w:val="22"/>
          <w:szCs w:val="22"/>
        </w:rPr>
      </w:pPr>
      <w:hyperlink w:anchor="_Toc72873598" w:history="1">
        <w:r w:rsidRPr="00DD3282">
          <w:rPr>
            <w:rStyle w:val="Hyperlink"/>
            <w:noProof/>
          </w:rPr>
          <w:t>Table 4.1 Techniques for Solving Electromagnetic Problems</w:t>
        </w:r>
        <w:r>
          <w:rPr>
            <w:noProof/>
            <w:webHidden/>
          </w:rPr>
          <w:tab/>
        </w:r>
        <w:r>
          <w:rPr>
            <w:noProof/>
            <w:webHidden/>
          </w:rPr>
          <w:fldChar w:fldCharType="begin"/>
        </w:r>
        <w:r>
          <w:rPr>
            <w:noProof/>
            <w:webHidden/>
          </w:rPr>
          <w:instrText xml:space="preserve"> PAGEREF _Toc72873598 \h </w:instrText>
        </w:r>
        <w:r>
          <w:rPr>
            <w:noProof/>
            <w:webHidden/>
          </w:rPr>
        </w:r>
        <w:r>
          <w:rPr>
            <w:noProof/>
            <w:webHidden/>
          </w:rPr>
          <w:fldChar w:fldCharType="separate"/>
        </w:r>
        <w:r>
          <w:rPr>
            <w:noProof/>
            <w:webHidden/>
          </w:rPr>
          <w:t>71</w:t>
        </w:r>
        <w:r>
          <w:rPr>
            <w:noProof/>
            <w:webHidden/>
          </w:rPr>
          <w:fldChar w:fldCharType="end"/>
        </w:r>
      </w:hyperlink>
    </w:p>
    <w:p w14:paraId="2D28B732" w14:textId="391DB94D" w:rsidR="007610FD" w:rsidRDefault="007610FD">
      <w:pPr>
        <w:pStyle w:val="TableofFigures"/>
        <w:rPr>
          <w:rFonts w:asciiTheme="minorHAnsi" w:eastAsiaTheme="minorEastAsia" w:hAnsiTheme="minorHAnsi" w:cstheme="minorBidi"/>
          <w:noProof/>
          <w:sz w:val="22"/>
          <w:szCs w:val="22"/>
        </w:rPr>
      </w:pPr>
      <w:hyperlink w:anchor="_Toc72873599" w:history="1">
        <w:r w:rsidRPr="00DD3282">
          <w:rPr>
            <w:rStyle w:val="Hyperlink"/>
            <w:noProof/>
          </w:rPr>
          <w:t>Table 4.2 Conversion from SI Units to MEEP Units</w:t>
        </w:r>
        <w:r>
          <w:rPr>
            <w:noProof/>
            <w:webHidden/>
          </w:rPr>
          <w:tab/>
        </w:r>
        <w:r>
          <w:rPr>
            <w:noProof/>
            <w:webHidden/>
          </w:rPr>
          <w:fldChar w:fldCharType="begin"/>
        </w:r>
        <w:r>
          <w:rPr>
            <w:noProof/>
            <w:webHidden/>
          </w:rPr>
          <w:instrText xml:space="preserve"> PAGEREF _Toc72873599 \h </w:instrText>
        </w:r>
        <w:r>
          <w:rPr>
            <w:noProof/>
            <w:webHidden/>
          </w:rPr>
        </w:r>
        <w:r>
          <w:rPr>
            <w:noProof/>
            <w:webHidden/>
          </w:rPr>
          <w:fldChar w:fldCharType="separate"/>
        </w:r>
        <w:r>
          <w:rPr>
            <w:noProof/>
            <w:webHidden/>
          </w:rPr>
          <w:t>83</w:t>
        </w:r>
        <w:r>
          <w:rPr>
            <w:noProof/>
            <w:webHidden/>
          </w:rPr>
          <w:fldChar w:fldCharType="end"/>
        </w:r>
      </w:hyperlink>
    </w:p>
    <w:p w14:paraId="0E08B616" w14:textId="5346A099" w:rsidR="007610FD" w:rsidRDefault="007610FD">
      <w:pPr>
        <w:pStyle w:val="TableofFigures"/>
        <w:rPr>
          <w:rFonts w:asciiTheme="minorHAnsi" w:eastAsiaTheme="minorEastAsia" w:hAnsiTheme="minorHAnsi" w:cstheme="minorBidi"/>
          <w:noProof/>
          <w:sz w:val="22"/>
          <w:szCs w:val="22"/>
        </w:rPr>
      </w:pPr>
      <w:hyperlink w:anchor="_Toc72873600" w:history="1">
        <w:r w:rsidRPr="00DD3282">
          <w:rPr>
            <w:rStyle w:val="Hyperlink"/>
            <w:noProof/>
          </w:rPr>
          <w:t>Table 5.1 Longitudinal Field Components</w:t>
        </w:r>
        <w:r>
          <w:rPr>
            <w:noProof/>
            <w:webHidden/>
          </w:rPr>
          <w:tab/>
        </w:r>
        <w:r>
          <w:rPr>
            <w:noProof/>
            <w:webHidden/>
          </w:rPr>
          <w:fldChar w:fldCharType="begin"/>
        </w:r>
        <w:r>
          <w:rPr>
            <w:noProof/>
            <w:webHidden/>
          </w:rPr>
          <w:instrText xml:space="preserve"> PAGEREF _Toc72873600 \h </w:instrText>
        </w:r>
        <w:r>
          <w:rPr>
            <w:noProof/>
            <w:webHidden/>
          </w:rPr>
        </w:r>
        <w:r>
          <w:rPr>
            <w:noProof/>
            <w:webHidden/>
          </w:rPr>
          <w:fldChar w:fldCharType="separate"/>
        </w:r>
        <w:r>
          <w:rPr>
            <w:noProof/>
            <w:webHidden/>
          </w:rPr>
          <w:t>92</w:t>
        </w:r>
        <w:r>
          <w:rPr>
            <w:noProof/>
            <w:webHidden/>
          </w:rPr>
          <w:fldChar w:fldCharType="end"/>
        </w:r>
      </w:hyperlink>
    </w:p>
    <w:p w14:paraId="7F3E10F4" w14:textId="2087DA81" w:rsidR="007610FD" w:rsidRDefault="007610FD">
      <w:pPr>
        <w:pStyle w:val="TableofFigures"/>
        <w:rPr>
          <w:rFonts w:asciiTheme="minorHAnsi" w:eastAsiaTheme="minorEastAsia" w:hAnsiTheme="minorHAnsi" w:cstheme="minorBidi"/>
          <w:noProof/>
          <w:sz w:val="22"/>
          <w:szCs w:val="22"/>
        </w:rPr>
      </w:pPr>
      <w:hyperlink w:anchor="_Toc72873601" w:history="1">
        <w:r w:rsidRPr="00DD3282">
          <w:rPr>
            <w:rStyle w:val="Hyperlink"/>
            <w:noProof/>
          </w:rPr>
          <w:t>Table 5.2 Transverse Field Components</w:t>
        </w:r>
        <w:r>
          <w:rPr>
            <w:noProof/>
            <w:webHidden/>
          </w:rPr>
          <w:tab/>
        </w:r>
        <w:r>
          <w:rPr>
            <w:noProof/>
            <w:webHidden/>
          </w:rPr>
          <w:fldChar w:fldCharType="begin"/>
        </w:r>
        <w:r>
          <w:rPr>
            <w:noProof/>
            <w:webHidden/>
          </w:rPr>
          <w:instrText xml:space="preserve"> PAGEREF _Toc72873601 \h </w:instrText>
        </w:r>
        <w:r>
          <w:rPr>
            <w:noProof/>
            <w:webHidden/>
          </w:rPr>
        </w:r>
        <w:r>
          <w:rPr>
            <w:noProof/>
            <w:webHidden/>
          </w:rPr>
          <w:fldChar w:fldCharType="separate"/>
        </w:r>
        <w:r>
          <w:rPr>
            <w:noProof/>
            <w:webHidden/>
          </w:rPr>
          <w:t>93</w:t>
        </w:r>
        <w:r>
          <w:rPr>
            <w:noProof/>
            <w:webHidden/>
          </w:rPr>
          <w:fldChar w:fldCharType="end"/>
        </w:r>
      </w:hyperlink>
    </w:p>
    <w:p w14:paraId="6DC56013" w14:textId="04618CB1" w:rsidR="00641F5A" w:rsidRDefault="00A4731B" w:rsidP="006274EB">
      <w:pPr>
        <w:pStyle w:val="TableofFigures"/>
      </w:pPr>
      <w:r>
        <w:rPr>
          <w:b/>
          <w:bCs/>
          <w:noProof/>
        </w:rPr>
        <w:fldChar w:fldCharType="end"/>
      </w:r>
    </w:p>
    <w:p w14:paraId="2757A1EA" w14:textId="77777777" w:rsidR="006D42F5" w:rsidRPr="006D42F5" w:rsidRDefault="006D42F5" w:rsidP="006D42F5"/>
    <w:p w14:paraId="424862A4" w14:textId="77777777" w:rsidR="001E2F88" w:rsidRDefault="001E2F88" w:rsidP="001E2F88">
      <w:pPr>
        <w:sectPr w:rsidR="001E2F88" w:rsidSect="006E2869">
          <w:headerReference w:type="default" r:id="rId12"/>
          <w:footerReference w:type="default" r:id="rId13"/>
          <w:headerReference w:type="first" r:id="rId14"/>
          <w:footerReference w:type="first" r:id="rId15"/>
          <w:pgSz w:w="12240" w:h="15840" w:code="1"/>
          <w:pgMar w:top="1656" w:right="1440" w:bottom="1440" w:left="2160" w:header="1080" w:footer="720" w:gutter="0"/>
          <w:pgNumType w:fmt="lowerRoman" w:start="4"/>
          <w:cols w:space="720"/>
          <w:docGrid w:linePitch="326"/>
        </w:sectPr>
      </w:pPr>
    </w:p>
    <w:p w14:paraId="4803BC67" w14:textId="6066C13F" w:rsidR="00641F5A" w:rsidRPr="0014722D" w:rsidRDefault="00641F5A" w:rsidP="0077130D">
      <w:pPr>
        <w:pStyle w:val="HEADING0"/>
        <w:rPr>
          <w:sz w:val="28"/>
          <w:szCs w:val="28"/>
        </w:rPr>
      </w:pPr>
      <w:bookmarkStart w:id="18" w:name="_Toc419149728"/>
      <w:bookmarkStart w:id="19" w:name="_Toc72873666"/>
      <w:r w:rsidRPr="0014722D">
        <w:rPr>
          <w:sz w:val="28"/>
          <w:szCs w:val="28"/>
        </w:rPr>
        <w:lastRenderedPageBreak/>
        <w:t>NOMENCLATURE</w:t>
      </w:r>
      <w:bookmarkEnd w:id="18"/>
      <w:bookmarkEnd w:id="19"/>
    </w:p>
    <w:p w14:paraId="2A3BFE61" w14:textId="4D6F1151" w:rsidR="00230549" w:rsidRDefault="00D232E8" w:rsidP="00230549">
      <w:pPr>
        <w:pStyle w:val="BodyText"/>
        <w:tabs>
          <w:tab w:val="left" w:pos="1440"/>
        </w:tabs>
      </w:pPr>
      <w:r>
        <w:t>Symbol</w:t>
      </w:r>
      <w:r>
        <w:tab/>
      </w:r>
      <w:r w:rsidR="009C703B">
        <w:t>Description</w:t>
      </w:r>
      <w:r w:rsidR="009C703B">
        <w:tab/>
      </w:r>
    </w:p>
    <w:p w14:paraId="657FF648" w14:textId="44615F19" w:rsidR="00230549" w:rsidRDefault="00641F5A" w:rsidP="00230549">
      <w:pPr>
        <w:pStyle w:val="TOC10"/>
      </w:pPr>
      <w:r>
        <w:fldChar w:fldCharType="begin"/>
      </w:r>
      <w:r>
        <w:instrText xml:space="preserve"> TOC \f  nom \p  \* MERGEFORMAT </w:instrText>
      </w:r>
      <w:r>
        <w:fldChar w:fldCharType="separate"/>
      </w:r>
      <m:oMath>
        <m:r>
          <m:rPr>
            <m:sty m:val="p"/>
          </m:rPr>
          <w:rPr>
            <w:rFonts w:ascii="Cambria Math" w:hAnsi="Cambria Math"/>
          </w:rPr>
          <m:t>A</m:t>
        </m:r>
      </m:oMath>
      <w:r w:rsidR="00230549">
        <w:tab/>
      </w:r>
      <w:r w:rsidR="00230549">
        <w:tab/>
      </w:r>
      <w:r w:rsidR="00900DCA">
        <w:t>Surface a</w:t>
      </w:r>
      <w:r w:rsidR="00230549">
        <w:t>rea</w:t>
      </w:r>
      <w:r w:rsidR="00364A77">
        <w:t>, cross section area of magnetic core</w:t>
      </w:r>
    </w:p>
    <w:p w14:paraId="0DA81168" w14:textId="468C4A10" w:rsidR="00FF61DD" w:rsidRDefault="00FF61DD" w:rsidP="00230549">
      <w:pPr>
        <w:pStyle w:val="TOC10"/>
      </w:pPr>
      <m:oMath>
        <m:r>
          <m:rPr>
            <m:sty m:val="p"/>
          </m:rPr>
          <w:rPr>
            <w:rFonts w:ascii="Cambria Math" w:hAnsi="Cambria Math"/>
          </w:rPr>
          <m:t>a</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Atomic spacing</w:t>
      </w:r>
    </w:p>
    <w:p w14:paraId="5EC5522B" w14:textId="6CA67B09" w:rsidR="00EF78EE" w:rsidRPr="00EF78EE" w:rsidRDefault="00EF78EE" w:rsidP="00230549">
      <w:pPr>
        <w:pStyle w:val="TOC10"/>
        <w:rPr>
          <w:rFonts w:asciiTheme="minorHAnsi" w:eastAsiaTheme="minorEastAsia" w:hAnsiTheme="minorHAnsi" w:cstheme="minorBidi"/>
          <w:noProof/>
          <w:sz w:val="22"/>
          <w:szCs w:val="22"/>
        </w:rPr>
      </w:pPr>
      <m:oMath>
        <m:r>
          <m:rPr>
            <m:sty m:val="p"/>
          </m:rPr>
          <w:rPr>
            <w:rFonts w:ascii="Cambria Math" w:hAnsi="Cambria Math"/>
          </w:rPr>
          <m:t>α</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Temperature exponent for susceptibility</w:t>
      </w:r>
      <w:r w:rsidR="005A075D">
        <w:t xml:space="preserve">, </w:t>
      </w:r>
      <w:r w:rsidR="008E06CC">
        <w:t>a</w:t>
      </w:r>
      <w:r w:rsidR="005A075D">
        <w:t>ttenuation c</w:t>
      </w:r>
      <w:r w:rsidR="00FF61DD">
        <w:t>onstant</w:t>
      </w:r>
    </w:p>
    <w:p w14:paraId="7C046B62" w14:textId="11E93859" w:rsidR="006B4767" w:rsidRDefault="002B50BD" w:rsidP="00230549">
      <w:pPr>
        <w:pStyle w:val="TOC10"/>
      </w:pP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x</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y</m:t>
            </m:r>
          </m:sub>
        </m:sSub>
      </m:oMath>
      <w:r w:rsidR="006E2F5E">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α</m:t>
            </m:r>
          </m:e>
          <m:sub>
            <m:r>
              <m:rPr>
                <m:sty m:val="p"/>
              </m:rPr>
              <w:rPr>
                <w:rFonts w:ascii="Cambria Math" w:hAnsi="Cambria Math"/>
              </w:rPr>
              <m:t>z</m:t>
            </m:r>
          </m:sub>
        </m:sSub>
      </m:oMath>
      <w:r w:rsidR="006B4767">
        <w:rPr>
          <w:rFonts w:asciiTheme="minorHAnsi" w:eastAsiaTheme="minorEastAsia" w:hAnsiTheme="minorHAnsi" w:cstheme="minorBidi"/>
          <w:noProof/>
          <w:sz w:val="22"/>
          <w:szCs w:val="22"/>
        </w:rPr>
        <w:tab/>
      </w:r>
      <w:r w:rsidR="006B4767">
        <w:t>Direction cosines</w:t>
      </w:r>
    </w:p>
    <w:p w14:paraId="059DEB5C" w14:textId="7E4F85C5" w:rsidR="005A075D" w:rsidRDefault="006D2F4D" w:rsidP="00230549">
      <w:pPr>
        <w:pStyle w:val="TOC10"/>
      </w:pPr>
      <m:oMath>
        <m:r>
          <m:rPr>
            <m:sty m:val="p"/>
          </m:rPr>
          <w:rPr>
            <w:rFonts w:ascii="Cambria Math" w:hAnsi="Cambria Math"/>
          </w:rPr>
          <m:t>B</m:t>
        </m:r>
      </m:oMath>
      <w:r w:rsidR="005A075D">
        <w:rPr>
          <w:noProof/>
        </w:rPr>
        <w:tab/>
      </w:r>
      <w:r w:rsidR="005A075D">
        <w:rPr>
          <w:noProof/>
        </w:rPr>
        <w:tab/>
      </w:r>
      <w:r w:rsidR="005A075D">
        <w:t>Magnetic flux density vector</w:t>
      </w:r>
    </w:p>
    <w:p w14:paraId="483095D6" w14:textId="6961422D" w:rsidR="00196133" w:rsidRPr="00196133" w:rsidRDefault="002B50BD" w:rsidP="00230549">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B</m:t>
            </m:r>
          </m:e>
          <m:sub>
            <m:r>
              <m:rPr>
                <m:sty m:val="p"/>
              </m:rPr>
              <w:rPr>
                <w:rFonts w:ascii="Cambria Math" w:hAnsi="Cambria Math"/>
              </w:rPr>
              <m:t>max</m:t>
            </m:r>
          </m:sub>
        </m:sSub>
      </m:oMath>
      <w:r w:rsidR="00196133">
        <w:rPr>
          <w:rFonts w:asciiTheme="minorHAnsi" w:eastAsiaTheme="minorEastAsia" w:hAnsiTheme="minorHAnsi" w:cstheme="minorBidi"/>
          <w:noProof/>
          <w:sz w:val="22"/>
          <w:szCs w:val="22"/>
        </w:rPr>
        <w:tab/>
      </w:r>
      <w:r w:rsidR="00196133">
        <w:rPr>
          <w:rFonts w:asciiTheme="minorHAnsi" w:eastAsiaTheme="minorEastAsia" w:hAnsiTheme="minorHAnsi" w:cstheme="minorBidi"/>
          <w:noProof/>
          <w:sz w:val="22"/>
          <w:szCs w:val="22"/>
        </w:rPr>
        <w:tab/>
      </w:r>
      <w:r w:rsidR="00196133">
        <w:t>Magnetic saturation flux density</w:t>
      </w:r>
    </w:p>
    <w:p w14:paraId="5CAC6AF3" w14:textId="01621576" w:rsidR="00CD3902" w:rsidRDefault="002B50BD" w:rsidP="00230549">
      <w:pPr>
        <w:pStyle w:val="TOC10"/>
        <w:rPr>
          <w:iCs/>
        </w:rPr>
      </w:pPr>
      <m:oMath>
        <m:sSub>
          <m:sSubPr>
            <m:ctrlPr>
              <w:rPr>
                <w:rFonts w:ascii="Cambria Math" w:hAnsi="Cambria Math"/>
                <w:b/>
                <w:i/>
                <w:iCs/>
                <w:szCs w:val="24"/>
              </w:rPr>
            </m:ctrlPr>
          </m:sSubPr>
          <m:e>
            <m:r>
              <m:rPr>
                <m:sty m:val="p"/>
              </m:rPr>
              <w:rPr>
                <w:rFonts w:ascii="Cambria Math" w:hAnsi="Cambria Math"/>
              </w:rPr>
              <m:t>b</m:t>
            </m:r>
          </m:e>
          <m:sub>
            <m:r>
              <m:rPr>
                <m:sty m:val="p"/>
              </m:rPr>
              <w:rPr>
                <w:rFonts w:ascii="Cambria Math" w:hAnsi="Cambria Math"/>
              </w:rPr>
              <m:t>0</m:t>
            </m:r>
          </m:sub>
        </m:sSub>
      </m:oMath>
      <w:r w:rsidR="00CD3902">
        <w:rPr>
          <w:rFonts w:asciiTheme="minorHAnsi" w:eastAsiaTheme="minorEastAsia" w:hAnsiTheme="minorHAnsi" w:cstheme="minorBidi"/>
          <w:noProof/>
          <w:sz w:val="22"/>
          <w:szCs w:val="22"/>
        </w:rPr>
        <w:tab/>
      </w:r>
      <w:r w:rsidR="00CD3902">
        <w:rPr>
          <w:rFonts w:asciiTheme="minorHAnsi" w:eastAsiaTheme="minorEastAsia" w:hAnsiTheme="minorHAnsi" w:cstheme="minorBidi"/>
          <w:noProof/>
          <w:sz w:val="22"/>
          <w:szCs w:val="22"/>
        </w:rPr>
        <w:tab/>
      </w:r>
      <w:r w:rsidR="00CD3902">
        <w:rPr>
          <w:iCs/>
        </w:rPr>
        <w:t>Bias vector for gyromagnetic precession</w:t>
      </w:r>
    </w:p>
    <w:p w14:paraId="42CEB067" w14:textId="16111FAE" w:rsidR="000F5FC5" w:rsidRDefault="005A075D" w:rsidP="00D243D9">
      <w:pPr>
        <w:pStyle w:val="TOC10"/>
        <w:ind w:left="1440" w:hanging="1440"/>
      </w:pPr>
      <m:oMath>
        <m:r>
          <m:rPr>
            <m:sty m:val="p"/>
          </m:rPr>
          <w:rPr>
            <w:rFonts w:ascii="Cambria Math" w:hAnsi="Cambria Math"/>
          </w:rPr>
          <m:t>β</m:t>
        </m:r>
      </m:oMath>
      <w:r>
        <w:rPr>
          <w:rFonts w:asciiTheme="minorHAnsi" w:eastAsiaTheme="minorEastAsia" w:hAnsiTheme="minorHAnsi" w:cstheme="minorBidi"/>
          <w:noProof/>
          <w:sz w:val="22"/>
          <w:szCs w:val="22"/>
        </w:rPr>
        <w:tab/>
      </w:r>
      <w:r>
        <w:t xml:space="preserve">Temperature exponent for magnetization, </w:t>
      </w:r>
      <w:r w:rsidR="008E06CC">
        <w:t>p</w:t>
      </w:r>
      <w:r>
        <w:t>hase constant</w:t>
      </w:r>
    </w:p>
    <w:p w14:paraId="6A1186CF" w14:textId="2E6C26BF" w:rsidR="00D02B74" w:rsidRPr="002759DF" w:rsidRDefault="002B50BD" w:rsidP="002759DF">
      <w:pPr>
        <w:pStyle w:val="TOC10"/>
        <w:ind w:left="1440" w:hanging="1440"/>
        <w:rPr>
          <w:iCs/>
        </w:rPr>
      </w:pPr>
      <m:oMath>
        <m:sSub>
          <m:sSubPr>
            <m:ctrlPr>
              <w:rPr>
                <w:rFonts w:ascii="Cambria Math" w:hAnsi="Cambria Math"/>
                <w:i/>
                <w:iCs/>
                <w:szCs w:val="24"/>
              </w:rPr>
            </m:ctrlPr>
          </m:sSubPr>
          <m:e>
            <m:r>
              <m:rPr>
                <m:sty m:val="p"/>
              </m:rPr>
              <w:rPr>
                <w:rFonts w:ascii="Cambria Math" w:hAnsi="Cambria Math"/>
              </w:rPr>
              <m:t>C</m:t>
            </m:r>
          </m:e>
          <m:sub>
            <m:r>
              <m:rPr>
                <m:sty m:val="p"/>
              </m:rPr>
              <w:rPr>
                <w:rFonts w:ascii="Cambria Math" w:hAnsi="Cambria Math"/>
              </w:rPr>
              <m:t>T</m:t>
            </m:r>
          </m:sub>
        </m:sSub>
      </m:oMath>
      <w:r w:rsidR="00D243D9">
        <w:rPr>
          <w:iCs/>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L</m:t>
            </m:r>
          </m:sub>
        </m:sSub>
      </m:oMath>
      <w:r w:rsidR="002759DF">
        <w:rPr>
          <w:szCs w:val="24"/>
        </w:rPr>
        <w:t xml:space="preserve">, </w:t>
      </w:r>
      <m:oMath>
        <m:sSub>
          <m:sSubPr>
            <m:ctrlPr>
              <w:rPr>
                <w:rFonts w:ascii="Cambria Math" w:hAnsi="Cambria Math"/>
                <w:i/>
                <w:szCs w:val="24"/>
              </w:rPr>
            </m:ctrlPr>
          </m:sSubPr>
          <m:e>
            <m:r>
              <m:rPr>
                <m:sty m:val="p"/>
              </m:rPr>
              <w:rPr>
                <w:rFonts w:ascii="Cambria Math" w:hAnsi="Cambria Math"/>
              </w:rPr>
              <m:t>C</m:t>
            </m:r>
          </m:e>
          <m:sub>
            <m:r>
              <m:rPr>
                <m:sty m:val="p"/>
              </m:rPr>
              <w:rPr>
                <w:rFonts w:ascii="Cambria Math" w:hAnsi="Cambria Math"/>
              </w:rPr>
              <m:t>filter</m:t>
            </m:r>
          </m:sub>
        </m:sSub>
      </m:oMath>
      <w:r w:rsidR="00D02B74">
        <w:tab/>
      </w:r>
      <w:r w:rsidR="00D02B74">
        <w:rPr>
          <w:iCs/>
        </w:rPr>
        <w:t>Transverse capacitance of electric transmission line</w:t>
      </w:r>
      <w:r w:rsidR="00D243D9">
        <w:rPr>
          <w:iCs/>
        </w:rPr>
        <w:t xml:space="preserve">, </w:t>
      </w:r>
      <w:r w:rsidR="008E06CC">
        <w:t>l</w:t>
      </w:r>
      <w:r w:rsidR="00D243D9">
        <w:t xml:space="preserve">ongitudinal capacitance </w:t>
      </w:r>
      <w:r w:rsidR="00D243D9">
        <w:rPr>
          <w:iCs/>
        </w:rPr>
        <w:t>of magnetic transmission line</w:t>
      </w:r>
      <w:r w:rsidR="002759DF">
        <w:rPr>
          <w:iCs/>
        </w:rPr>
        <w:t xml:space="preserve">, </w:t>
      </w:r>
      <w:r w:rsidR="008E06CC">
        <w:t>f</w:t>
      </w:r>
      <w:r w:rsidR="00D02B74">
        <w:t xml:space="preserve">ilter </w:t>
      </w:r>
      <w:r w:rsidR="008E06CC">
        <w:t>c</w:t>
      </w:r>
      <w:r w:rsidR="00D02B74">
        <w:t>apacitance</w:t>
      </w:r>
    </w:p>
    <w:p w14:paraId="33F28A81" w14:textId="5DD1863D" w:rsidR="00D02B74" w:rsidRDefault="00D02B74" w:rsidP="00230549">
      <w:pPr>
        <w:pStyle w:val="TOC10"/>
      </w:pPr>
      <m:oMath>
        <m:r>
          <m:rPr>
            <m:sty m:val="p"/>
          </m:rPr>
          <w:rPr>
            <w:rFonts w:ascii="Cambria Math" w:hAnsi="Cambria Math"/>
          </w:rPr>
          <m:t>c</m:t>
        </m:r>
      </m:oMath>
      <w:r>
        <w:tab/>
      </w:r>
      <w:r>
        <w:tab/>
        <w:t>Speed of light</w:t>
      </w:r>
    </w:p>
    <w:p w14:paraId="4A17CD31" w14:textId="1C5786D2" w:rsidR="00D11E1D" w:rsidRDefault="002B50BD" w:rsidP="00230549">
      <w:pPr>
        <w:pStyle w:val="TOC10"/>
      </w:pPr>
      <m:oMath>
        <m:sSub>
          <m:sSubPr>
            <m:ctrlPr>
              <w:rPr>
                <w:rFonts w:ascii="Cambria Math" w:hAnsi="Cambria Math"/>
                <w:i/>
                <w:szCs w:val="24"/>
              </w:rPr>
            </m:ctrlPr>
          </m:sSubPr>
          <m:e>
            <m:r>
              <m:rPr>
                <m:sty m:val="p"/>
              </m:rPr>
              <w:rPr>
                <w:rFonts w:ascii="Cambria Math" w:hAnsi="Cambria Math"/>
              </w:rPr>
              <m:t>χ</m:t>
            </m:r>
          </m:e>
          <m:sub>
            <m:r>
              <m:rPr>
                <m:sty m:val="p"/>
              </m:rPr>
              <w:rPr>
                <w:rFonts w:ascii="Cambria Math" w:hAnsi="Cambria Math"/>
              </w:rPr>
              <m:t>m</m:t>
            </m:r>
          </m:sub>
        </m:sSub>
      </m:oMath>
      <w:r w:rsidR="00D11E1D">
        <w:tab/>
      </w:r>
      <w:r w:rsidR="00D11E1D">
        <w:tab/>
        <w:t>Magnetic susceptibility</w:t>
      </w:r>
    </w:p>
    <w:p w14:paraId="4B4EACA1" w14:textId="6EE6E826" w:rsidR="003837A9" w:rsidRDefault="006D2F4D" w:rsidP="00230549">
      <w:pPr>
        <w:pStyle w:val="TOC10"/>
      </w:pPr>
      <m:oMath>
        <m:r>
          <m:rPr>
            <m:sty m:val="p"/>
          </m:rPr>
          <w:rPr>
            <w:rFonts w:ascii="Cambria Math" w:hAnsi="Cambria Math"/>
          </w:rPr>
          <m:t>D</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Electric flux density vector</w:t>
      </w:r>
    </w:p>
    <w:p w14:paraId="114FD4D5" w14:textId="7E9A98F0" w:rsidR="000B0C44" w:rsidRPr="003837A9" w:rsidRDefault="000B0C44" w:rsidP="00230549">
      <w:pPr>
        <w:pStyle w:val="TOC10"/>
        <w:rPr>
          <w:rFonts w:asciiTheme="minorHAnsi" w:eastAsiaTheme="minorEastAsia" w:hAnsiTheme="minorHAnsi" w:cstheme="minorBidi"/>
          <w:noProof/>
          <w:sz w:val="22"/>
          <w:szCs w:val="22"/>
        </w:rPr>
      </w:pPr>
      <m:oMath>
        <m:r>
          <m:rPr>
            <m:sty m:val="p"/>
          </m:rPr>
          <w:rPr>
            <w:rFonts w:ascii="Cambria Math" w:hAnsi="Cambria Math"/>
          </w:rPr>
          <m:t>D</m:t>
        </m:r>
      </m:oMath>
      <w:r>
        <w:tab/>
      </w:r>
      <w:r>
        <w:tab/>
        <w:t>Duty cycle</w:t>
      </w:r>
    </w:p>
    <w:p w14:paraId="4AB5B110" w14:textId="35CCCE33" w:rsidR="003837A9" w:rsidRDefault="006D2F4D" w:rsidP="003837A9">
      <w:pPr>
        <w:pStyle w:val="TOC10"/>
        <w:rPr>
          <w:rFonts w:asciiTheme="minorHAnsi" w:eastAsiaTheme="minorEastAsia" w:hAnsiTheme="minorHAnsi" w:cstheme="minorBidi"/>
          <w:noProof/>
          <w:sz w:val="22"/>
          <w:szCs w:val="22"/>
        </w:rPr>
      </w:pPr>
      <m:oMath>
        <m:r>
          <m:rPr>
            <m:sty m:val="p"/>
          </m:rPr>
          <w:rPr>
            <w:rFonts w:ascii="Cambria Math" w:hAnsi="Cambria Math"/>
          </w:rPr>
          <m:t>dl</m:t>
        </m:r>
      </m:oMath>
      <w:r w:rsidR="003837A9">
        <w:rPr>
          <w:rFonts w:asciiTheme="minorHAnsi" w:eastAsiaTheme="minorEastAsia" w:hAnsiTheme="minorHAnsi" w:cstheme="minorBidi"/>
          <w:noProof/>
          <w:sz w:val="22"/>
          <w:szCs w:val="22"/>
        </w:rPr>
        <w:tab/>
      </w:r>
      <w:r w:rsidR="003837A9">
        <w:rPr>
          <w:rFonts w:asciiTheme="minorHAnsi" w:eastAsiaTheme="minorEastAsia" w:hAnsiTheme="minorHAnsi" w:cstheme="minorBidi"/>
          <w:noProof/>
          <w:sz w:val="22"/>
          <w:szCs w:val="22"/>
        </w:rPr>
        <w:tab/>
      </w:r>
      <w:r w:rsidR="003837A9">
        <w:t>Infinitesimal length vector</w:t>
      </w:r>
    </w:p>
    <w:p w14:paraId="2E86E326" w14:textId="36CE3025" w:rsidR="003837A9" w:rsidRDefault="003837A9" w:rsidP="003837A9">
      <w:pPr>
        <w:pStyle w:val="TOC10"/>
      </w:pPr>
      <m:oMath>
        <m:r>
          <m:rPr>
            <m:sty m:val="p"/>
          </m:rPr>
          <w:rPr>
            <w:rFonts w:ascii="Cambria Math" w:hAnsi="Cambria Math"/>
          </w:rPr>
          <m:t>d</m:t>
        </m:r>
      </m:oMath>
      <w:r>
        <w:tab/>
      </w:r>
      <w:r>
        <w:tab/>
        <w:t>Width of magnetic strip</w:t>
      </w:r>
    </w:p>
    <w:p w14:paraId="1F19CCE4" w14:textId="1DCDC190" w:rsidR="009E3F0E" w:rsidRDefault="009E3F0E" w:rsidP="003837A9">
      <w:pPr>
        <w:pStyle w:val="TOC10"/>
      </w:pPr>
      <m:oMath>
        <m:r>
          <m:rPr>
            <m:sty m:val="p"/>
          </m:rPr>
          <w:rPr>
            <w:rFonts w:ascii="Cambria Math" w:hAnsi="Cambria Math"/>
          </w:rPr>
          <m:t>∆B</m:t>
        </m:r>
      </m:oMath>
      <w:r>
        <w:tab/>
      </w:r>
      <w:r>
        <w:tab/>
        <w:t>Maximum change in magnetic flux</w:t>
      </w:r>
    </w:p>
    <w:p w14:paraId="5F73DAC1" w14:textId="39E1A993" w:rsidR="00D11E1D" w:rsidRDefault="00D11E1D" w:rsidP="003837A9">
      <w:pPr>
        <w:pStyle w:val="TOC10"/>
      </w:pPr>
      <m:oMath>
        <m:r>
          <m:rPr>
            <m:sty m:val="p"/>
          </m:rPr>
          <w:rPr>
            <w:rFonts w:ascii="Cambria Math" w:hAnsi="Cambria Math"/>
          </w:rPr>
          <m:t>δ</m:t>
        </m:r>
      </m:oMath>
      <w:r>
        <w:tab/>
      </w:r>
      <w:r>
        <w:tab/>
        <w:t>Skin depth</w:t>
      </w:r>
    </w:p>
    <w:p w14:paraId="7752FC63" w14:textId="0D5EFB9F" w:rsidR="003837A9" w:rsidRDefault="0034676B" w:rsidP="003837A9">
      <w:pPr>
        <w:pStyle w:val="TOC10"/>
      </w:pPr>
      <m:oMath>
        <m:r>
          <m:rPr>
            <m:sty m:val="p"/>
          </m:rPr>
          <w:rPr>
            <w:rFonts w:ascii="Cambria Math" w:hAnsi="Cambria Math"/>
          </w:rPr>
          <m:t>E</m:t>
        </m:r>
      </m:oMath>
      <w:r w:rsidR="003837A9">
        <w:rPr>
          <w:noProof/>
        </w:rPr>
        <w:tab/>
      </w:r>
      <w:r w:rsidR="003837A9">
        <w:rPr>
          <w:noProof/>
        </w:rPr>
        <w:tab/>
      </w:r>
      <w:r w:rsidR="003837A9">
        <w:t>Electric field intensity vector</w:t>
      </w:r>
    </w:p>
    <w:p w14:paraId="0F2E0780" w14:textId="03A3306A" w:rsidR="003837A9" w:rsidRPr="003837A9" w:rsidRDefault="003837A9" w:rsidP="00230549">
      <w:pPr>
        <w:pStyle w:val="TOC10"/>
      </w:pPr>
      <m:oMath>
        <m:r>
          <m:rPr>
            <m:sty m:val="p"/>
          </m:rPr>
          <w:rPr>
            <w:rFonts w:ascii="Cambria Math" w:hAnsi="Cambria Math"/>
          </w:rPr>
          <m:t>E</m:t>
        </m:r>
      </m:oMath>
      <w:r>
        <w:tab/>
      </w:r>
      <w:r>
        <w:tab/>
        <w:t>Energy</w:t>
      </w:r>
      <w:r w:rsidR="00E209B0">
        <w:t xml:space="preserve">, </w:t>
      </w:r>
      <w:r w:rsidR="008E06CC">
        <w:t>g</w:t>
      </w:r>
      <w:r w:rsidR="00E209B0">
        <w:t xml:space="preserve">enerated electromotive </w:t>
      </w:r>
      <w:r w:rsidR="008E06CC">
        <w:t>f</w:t>
      </w:r>
      <w:r w:rsidR="00E209B0">
        <w:t>orce</w:t>
      </w:r>
    </w:p>
    <w:p w14:paraId="095D71F0" w14:textId="2A1484CC" w:rsidR="00E209B0" w:rsidRDefault="002B50BD"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m:t>
            </m:r>
          </m:sub>
        </m:sSub>
      </m:oMath>
      <w:r w:rsidR="00E209B0">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MCA</m:t>
            </m:r>
          </m:sub>
        </m:sSub>
      </m:oMath>
      <w:r w:rsidR="008E7C26">
        <w:rPr>
          <w:szCs w:val="24"/>
        </w:rPr>
        <w:t>,</w:t>
      </w:r>
      <w:r w:rsidR="00E209B0">
        <w:rPr>
          <w:szCs w:val="24"/>
        </w:rPr>
        <w:t xml:space="preserve"> </w:t>
      </w:r>
      <w:r w:rsidR="008E7C26">
        <w:rPr>
          <w:szCs w:val="24"/>
        </w:rPr>
        <w:tab/>
      </w:r>
      <w:r w:rsidR="00E209B0">
        <w:t xml:space="preserve">Magnetostatic energy, </w:t>
      </w:r>
      <w:r w:rsidR="008E06CC">
        <w:t>m</w:t>
      </w:r>
      <w:r w:rsidR="00E209B0">
        <w:t>agnet</w:t>
      </w:r>
      <w:r w:rsidR="00D11E1D">
        <w:t>o-crystalline anisotropy energy,</w:t>
      </w:r>
      <w:r w:rsidR="00E209B0">
        <w:t xml:space="preserve"> </w:t>
      </w:r>
    </w:p>
    <w:p w14:paraId="048C5D89" w14:textId="361679EE" w:rsidR="008E7C26" w:rsidRDefault="002B50BD" w:rsidP="00E209B0">
      <w:pPr>
        <w:pStyle w:val="TOC10"/>
        <w:ind w:left="1440" w:hanging="1440"/>
      </w:pP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MS</m:t>
            </m:r>
          </m:sub>
        </m:sSub>
      </m:oMath>
      <w:r w:rsidR="008E7C26">
        <w:rPr>
          <w:szCs w:val="24"/>
        </w:rPr>
        <w:t xml:space="preserve">, </w:t>
      </w:r>
      <m:oMath>
        <m:sSub>
          <m:sSubPr>
            <m:ctrlPr>
              <w:rPr>
                <w:rFonts w:ascii="Cambria Math" w:hAnsi="Cambria Math"/>
                <w:i/>
                <w:szCs w:val="24"/>
              </w:rPr>
            </m:ctrlPr>
          </m:sSubPr>
          <m:e>
            <m:r>
              <m:rPr>
                <m:sty m:val="p"/>
              </m:rPr>
              <w:rPr>
                <w:rFonts w:ascii="Cambria Math" w:hAnsi="Cambria Math"/>
              </w:rPr>
              <m:t>E</m:t>
            </m:r>
          </m:e>
          <m:sub>
            <m:r>
              <m:rPr>
                <m:sty m:val="p"/>
              </m:rPr>
              <w:rPr>
                <w:rFonts w:ascii="Cambria Math" w:hAnsi="Cambria Math"/>
              </w:rPr>
              <m:t>DW</m:t>
            </m:r>
          </m:sub>
        </m:sSub>
      </m:oMath>
      <w:r w:rsidR="008E7C26">
        <w:rPr>
          <w:rFonts w:asciiTheme="minorHAnsi" w:eastAsiaTheme="minorEastAsia" w:hAnsiTheme="minorHAnsi" w:cstheme="minorBidi"/>
          <w:noProof/>
          <w:sz w:val="22"/>
          <w:szCs w:val="22"/>
        </w:rPr>
        <w:tab/>
      </w:r>
      <w:r w:rsidR="008E7C26">
        <w:t xml:space="preserve">Magnetostriction energy, </w:t>
      </w:r>
      <w:r w:rsidR="008E06CC">
        <w:t>d</w:t>
      </w:r>
      <w:r w:rsidR="008E7C26">
        <w:t xml:space="preserve">omain wall </w:t>
      </w:r>
      <w:r w:rsidR="008E06CC">
        <w:t>e</w:t>
      </w:r>
      <w:r w:rsidR="008E7C26">
        <w:t>nergy</w:t>
      </w:r>
    </w:p>
    <w:p w14:paraId="63533895" w14:textId="039ABC3E" w:rsidR="003837A9" w:rsidRDefault="003837A9" w:rsidP="003837A9">
      <w:pPr>
        <w:pStyle w:val="TOC10"/>
      </w:pPr>
      <m:oMath>
        <m:r>
          <m:rPr>
            <m:sty m:val="p"/>
          </m:rPr>
          <w:rPr>
            <w:rFonts w:ascii="Cambria Math" w:hAnsi="Cambria Math"/>
          </w:rPr>
          <m:t>e</m:t>
        </m:r>
      </m:oMath>
      <w:r>
        <w:tab/>
      </w:r>
      <w:r>
        <w:tab/>
        <w:t>Electric charge</w:t>
      </w:r>
    </w:p>
    <w:p w14:paraId="6D077B5A" w14:textId="253CD79E" w:rsidR="003837A9" w:rsidRDefault="002C6D02" w:rsidP="006F432A">
      <w:pPr>
        <w:pStyle w:val="TOC10"/>
        <w:ind w:left="1440" w:hanging="1440"/>
      </w:pPr>
      <m:oMath>
        <m:r>
          <m:rPr>
            <m:sty m:val="p"/>
          </m:rPr>
          <w:rPr>
            <w:rFonts w:ascii="Cambria Math" w:hAnsi="Cambria Math"/>
          </w:rPr>
          <m:t>ε</m:t>
        </m:r>
      </m:oMath>
      <w:r>
        <w:rPr>
          <w:rFonts w:asciiTheme="minorHAnsi" w:eastAsiaTheme="minorEastAsia" w:hAnsiTheme="minorHAnsi" w:cstheme="minorBidi"/>
          <w:noProof/>
        </w:rPr>
        <w:t xml:space="preserve">, </w:t>
      </w:r>
      <m:oMath>
        <m:sSub>
          <m:sSubPr>
            <m:ctrlPr>
              <w:rPr>
                <w:rFonts w:ascii="Cambria Math" w:eastAsiaTheme="minorEastAsia" w:hAnsi="Cambria Math" w:cstheme="minorBidi"/>
                <w:i/>
                <w:noProof/>
              </w:rPr>
            </m:ctrlPr>
          </m:sSubPr>
          <m:e>
            <m:r>
              <m:rPr>
                <m:sty m:val="p"/>
              </m:rPr>
              <w:rPr>
                <w:rFonts w:ascii="Cambria Math" w:eastAsiaTheme="minorEastAsia" w:hAnsi="Cambria Math" w:cstheme="minorBidi"/>
                <w:noProof/>
              </w:rPr>
              <m:t>ε</m:t>
            </m:r>
          </m:e>
          <m:sub>
            <m:r>
              <m:rPr>
                <m:sty m:val="p"/>
              </m:rPr>
              <w:rPr>
                <w:rFonts w:ascii="Cambria Math" w:eastAsiaTheme="minorEastAsia" w:hAnsi="Cambria Math" w:cstheme="minorBidi"/>
                <w:noProof/>
              </w:rPr>
              <m:t>0</m:t>
            </m:r>
          </m:sub>
        </m:sSub>
        <m:r>
          <m:rPr>
            <m:sty m:val="p"/>
          </m:rPr>
          <w:rPr>
            <w:rFonts w:ascii="Cambria Math" w:eastAsiaTheme="minorEastAsia" w:hAnsi="Cambria Math" w:cstheme="minorBidi"/>
            <w:noProof/>
            <w:szCs w:val="24"/>
          </w:rPr>
          <m:t>,</m:t>
        </m:r>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ε</m:t>
            </m:r>
          </m:e>
          <m:sup>
            <m:r>
              <m:rPr>
                <m:sty m:val="p"/>
              </m:rPr>
              <w:rPr>
                <w:rFonts w:ascii="Cambria Math" w:hAnsi="Cambria Math"/>
              </w:rPr>
              <m:t>''</m:t>
            </m:r>
          </m:sup>
        </m:sSup>
      </m:oMath>
      <w:r w:rsidR="006F432A">
        <w:rPr>
          <w:rFonts w:asciiTheme="minorHAnsi" w:eastAsiaTheme="minorEastAsia" w:hAnsiTheme="minorHAnsi" w:cstheme="minorBidi"/>
          <w:noProof/>
          <w:szCs w:val="24"/>
        </w:rPr>
        <w:t>,</w:t>
      </w:r>
      <w:r w:rsidR="006F432A">
        <w:rPr>
          <w:rFonts w:asciiTheme="minorHAnsi" w:eastAsiaTheme="minorEastAsia" w:hAnsiTheme="minorHAnsi" w:cstheme="minorBidi"/>
          <w:noProof/>
          <w:szCs w:val="24"/>
        </w:rPr>
        <w:tab/>
      </w:r>
      <w:r>
        <w:t>Electrical permittivity</w:t>
      </w:r>
      <w:r w:rsidR="006F432A">
        <w:rPr>
          <w:rFonts w:asciiTheme="minorHAnsi" w:eastAsiaTheme="minorEastAsia" w:hAnsiTheme="minorHAnsi" w:cstheme="minorBidi"/>
          <w:noProof/>
          <w:sz w:val="22"/>
          <w:szCs w:val="22"/>
        </w:rPr>
        <w:t>,</w:t>
      </w:r>
      <w:r>
        <w:rPr>
          <w:rFonts w:asciiTheme="minorHAnsi" w:eastAsiaTheme="minorEastAsia" w:hAnsiTheme="minorHAnsi" w:cstheme="minorBidi"/>
          <w:noProof/>
          <w:sz w:val="22"/>
          <w:szCs w:val="22"/>
        </w:rPr>
        <w:t xml:space="preserve"> </w:t>
      </w:r>
      <w:r w:rsidR="008E06CC">
        <w:t>e</w:t>
      </w:r>
      <w:r w:rsidR="006F432A">
        <w:t>lectrical permittiv</w:t>
      </w:r>
      <w:r w:rsidR="006F432A" w:rsidRPr="006F432A">
        <w:rPr>
          <w:szCs w:val="24"/>
        </w:rPr>
        <w:t>ity</w:t>
      </w:r>
      <w:r w:rsidR="006F432A" w:rsidRPr="006F432A">
        <w:rPr>
          <w:rFonts w:eastAsiaTheme="minorEastAsia"/>
          <w:noProof/>
          <w:szCs w:val="24"/>
        </w:rPr>
        <w:t xml:space="preserve"> of free space,</w:t>
      </w:r>
      <w:r w:rsidR="006F432A">
        <w:rPr>
          <w:rFonts w:asciiTheme="minorHAnsi" w:eastAsiaTheme="minorEastAsia" w:hAnsiTheme="minorHAnsi" w:cstheme="minorBidi"/>
          <w:noProof/>
          <w:sz w:val="22"/>
          <w:szCs w:val="22"/>
        </w:rPr>
        <w:t xml:space="preserve"> </w:t>
      </w:r>
    </w:p>
    <w:p w14:paraId="4AFDC6F1" w14:textId="627E670F" w:rsidR="006F432A" w:rsidRDefault="002B50BD" w:rsidP="006F432A">
      <w:pPr>
        <w:pStyle w:val="TOC10"/>
        <w:ind w:left="1440" w:hanging="1440"/>
        <w:rPr>
          <w:iCs/>
        </w:rPr>
      </w:pPr>
      <m:oMath>
        <m:sSub>
          <m:sSubPr>
            <m:ctrlPr>
              <w:rPr>
                <w:rFonts w:ascii="Cambria Math" w:hAnsi="Cambria Math"/>
                <w:i/>
                <w:szCs w:val="24"/>
              </w:rPr>
            </m:ctrlPr>
          </m:sSubPr>
          <m:e>
            <m:r>
              <m:rPr>
                <m:sty m:val="p"/>
              </m:rPr>
              <w:rPr>
                <w:rFonts w:ascii="Cambria Math" w:hAnsi="Cambria Math"/>
              </w:rPr>
              <m:t>ε</m:t>
            </m:r>
          </m:e>
          <m:sub>
            <m:r>
              <m:rPr>
                <m:sty m:val="p"/>
              </m:rPr>
              <w:rPr>
                <w:rFonts w:ascii="Cambria Math" w:hAnsi="Cambria Math"/>
              </w:rPr>
              <m:t>r</m:t>
            </m:r>
          </m:sub>
        </m:sSub>
      </m:oMath>
      <w:r w:rsidR="006F432A">
        <w:rPr>
          <w:iCs/>
          <w:szCs w:val="24"/>
        </w:rPr>
        <w:t xml:space="preserve">, </w:t>
      </w:r>
      <m:oMath>
        <m:sSub>
          <m:sSubPr>
            <m:ctrlPr>
              <w:rPr>
                <w:rFonts w:ascii="Cambria Math" w:hAnsi="Cambria Math"/>
                <w:i/>
                <w:iCs/>
                <w:szCs w:val="24"/>
              </w:rPr>
            </m:ctrlPr>
          </m:sSubPr>
          <m:e>
            <m:r>
              <m:rPr>
                <m:sty m:val="p"/>
              </m:rPr>
              <w:rPr>
                <w:rFonts w:ascii="Cambria Math" w:hAnsi="Cambria Math"/>
              </w:rPr>
              <m:t>ε</m:t>
            </m:r>
          </m:e>
          <m:sub>
            <m:r>
              <m:rPr>
                <m:sty m:val="p"/>
              </m:rPr>
              <w:rPr>
                <w:rFonts w:ascii="Cambria Math" w:hAnsi="Cambria Math"/>
              </w:rPr>
              <m:t>∞</m:t>
            </m:r>
          </m:sub>
        </m:sSub>
      </m:oMath>
      <w:r w:rsidR="006F432A">
        <w:tab/>
      </w:r>
      <w:r w:rsidR="008E06CC">
        <w:t>r</w:t>
      </w:r>
      <w:r w:rsidR="006F432A">
        <w:t xml:space="preserve">eal part of electrical permittivity, </w:t>
      </w:r>
      <w:r w:rsidR="008E06CC">
        <w:t>i</w:t>
      </w:r>
      <w:r w:rsidR="006F432A">
        <w:t xml:space="preserve">maginary part of electrical permittivity, </w:t>
      </w:r>
      <w:r w:rsidR="008E06CC">
        <w:t>r</w:t>
      </w:r>
      <w:r w:rsidR="006F432A">
        <w:t>elative permittivity,</w:t>
      </w:r>
      <w:r w:rsidR="006F432A">
        <w:rPr>
          <w:iCs/>
        </w:rPr>
        <w:t xml:space="preserve"> </w:t>
      </w:r>
      <w:r w:rsidR="008E06CC">
        <w:rPr>
          <w:iCs/>
        </w:rPr>
        <w:t>p</w:t>
      </w:r>
      <w:r w:rsidR="006F432A">
        <w:rPr>
          <w:iCs/>
        </w:rPr>
        <w:t>ermittivity at infinite frequency</w:t>
      </w:r>
    </w:p>
    <w:p w14:paraId="59B5AA9E" w14:textId="185D9442" w:rsidR="002D0FE5" w:rsidRDefault="00D11E1D" w:rsidP="002D0FE5">
      <w:pPr>
        <w:pStyle w:val="TOC10"/>
        <w:ind w:left="1440" w:hanging="1440"/>
      </w:pPr>
      <m:oMath>
        <m:r>
          <m:rPr>
            <m:sty m:val="p"/>
          </m:rPr>
          <w:rPr>
            <w:rFonts w:ascii="Cambria Math" w:hAnsi="Cambria Math"/>
          </w:rPr>
          <m:t>η</m:t>
        </m:r>
      </m:oMath>
      <w:r w:rsidR="002D0FE5">
        <w:t xml:space="preserve">, </w:t>
      </w:r>
      <m:oMath>
        <m:sSub>
          <m:sSubPr>
            <m:ctrlPr>
              <w:rPr>
                <w:rFonts w:ascii="Cambria Math" w:hAnsi="Cambria Math"/>
                <w:i/>
                <w:szCs w:val="24"/>
              </w:rPr>
            </m:ctrlPr>
          </m:sSubPr>
          <m:e>
            <m:r>
              <m:rPr>
                <m:sty m:val="p"/>
              </m:rPr>
              <w:rPr>
                <w:rFonts w:ascii="Cambria Math" w:hAnsi="Cambria Math"/>
              </w:rPr>
              <m:t>η</m:t>
            </m:r>
          </m:e>
          <m:sub>
            <m:r>
              <m:rPr>
                <m:sty m:val="p"/>
              </m:rPr>
              <w:rPr>
                <w:rFonts w:ascii="Cambria Math" w:hAnsi="Cambria Math"/>
              </w:rPr>
              <m:t>0</m:t>
            </m:r>
          </m:sub>
        </m:sSub>
      </m:oMath>
      <w:r w:rsidR="002D0FE5">
        <w:tab/>
      </w:r>
      <w:r>
        <w:t>Intrinsic impedance</w:t>
      </w:r>
      <w:r w:rsidR="002D0FE5">
        <w:t xml:space="preserve">, </w:t>
      </w:r>
      <w:r w:rsidR="008E06CC">
        <w:t>f</w:t>
      </w:r>
      <w:r w:rsidR="002D0FE5">
        <w:t>ree space intrinsic impedance</w:t>
      </w:r>
    </w:p>
    <w:p w14:paraId="707F40B8" w14:textId="463DBB2B" w:rsidR="0017665D" w:rsidRDefault="002B50BD" w:rsidP="0017665D">
      <w:pPr>
        <w:pStyle w:val="TOC10"/>
        <w:ind w:left="1440" w:hanging="1440"/>
      </w:pP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EM</m:t>
            </m:r>
          </m:sub>
        </m:sSub>
      </m:oMath>
      <w:r w:rsidR="0017665D" w:rsidRPr="0017665D">
        <w:rPr>
          <w:rFonts w:asciiTheme="minorHAnsi" w:eastAsiaTheme="minorEastAsia" w:hAnsiTheme="minorHAnsi" w:cstheme="minorBidi"/>
          <w:noProof/>
          <w:szCs w:val="24"/>
        </w:rPr>
        <w:t>,</w:t>
      </w:r>
      <w:r w:rsidR="0017665D">
        <w:rPr>
          <w:rFonts w:asciiTheme="minorHAnsi" w:eastAsiaTheme="minorEastAsia" w:hAnsiTheme="minorHAnsi" w:cstheme="minorBidi"/>
          <w:b/>
          <w:noProof/>
          <w:szCs w:val="24"/>
        </w:rPr>
        <w:t xml:space="preserve"> </w:t>
      </w:r>
      <m:oMath>
        <m:sSub>
          <m:sSubPr>
            <m:ctrlPr>
              <w:rPr>
                <w:rFonts w:ascii="Cambria Math" w:hAnsi="Cambria Math"/>
                <w:b/>
                <w:i/>
                <w:szCs w:val="24"/>
              </w:rPr>
            </m:ctrlPr>
          </m:sSubPr>
          <m:e>
            <m:r>
              <m:rPr>
                <m:sty m:val="p"/>
              </m:rPr>
              <w:rPr>
                <w:rFonts w:ascii="Cambria Math" w:hAnsi="Cambria Math"/>
              </w:rPr>
              <m:t>F</m:t>
            </m:r>
          </m:e>
          <m:sub>
            <m:r>
              <m:rPr>
                <m:sty m:val="p"/>
              </m:rPr>
              <w:rPr>
                <w:rFonts w:ascii="Cambria Math" w:hAnsi="Cambria Math"/>
              </w:rPr>
              <m:t>loop</m:t>
            </m:r>
          </m:sub>
        </m:sSub>
      </m:oMath>
      <w:r w:rsidR="0017665D">
        <w:rPr>
          <w:rFonts w:asciiTheme="minorHAnsi" w:eastAsiaTheme="minorEastAsia" w:hAnsiTheme="minorHAnsi" w:cstheme="minorBidi"/>
          <w:noProof/>
          <w:sz w:val="22"/>
          <w:szCs w:val="22"/>
        </w:rPr>
        <w:tab/>
      </w:r>
      <w:r w:rsidR="0017665D">
        <w:t>Lorentz force</w:t>
      </w:r>
      <w:r w:rsidR="0017665D">
        <w:rPr>
          <w:b/>
        </w:rPr>
        <w:t xml:space="preserve"> </w:t>
      </w:r>
      <w:r w:rsidR="0017665D">
        <w:t xml:space="preserve">vector, </w:t>
      </w:r>
      <w:r w:rsidR="008E06CC">
        <w:t>f</w:t>
      </w:r>
      <w:r w:rsidR="0017665D">
        <w:t>orce on current loop</w:t>
      </w:r>
      <w:r w:rsidR="0017665D">
        <w:rPr>
          <w:noProof/>
        </w:rPr>
        <w:tab/>
      </w:r>
      <w:r w:rsidR="0017665D">
        <w:rPr>
          <w:noProof/>
        </w:rPr>
        <w:tab/>
      </w:r>
    </w:p>
    <w:p w14:paraId="71D266DB" w14:textId="46DBF6DF" w:rsidR="0017665D" w:rsidRPr="003837A9" w:rsidRDefault="00EB6015" w:rsidP="0017665D">
      <w:pPr>
        <w:pStyle w:val="TOC10"/>
        <w:rPr>
          <w:noProof/>
        </w:rPr>
      </w:pPr>
      <m:oMath>
        <m:r>
          <m:rPr>
            <m:sty m:val="p"/>
          </m:rPr>
          <w:rPr>
            <w:rFonts w:ascii="Cambria Math" w:hAnsi="Cambria Math"/>
          </w:rPr>
          <m:t>F</m:t>
        </m:r>
      </m:oMath>
      <w:r w:rsidR="0017665D">
        <w:rPr>
          <w:rFonts w:asciiTheme="minorHAnsi" w:eastAsiaTheme="minorEastAsia" w:hAnsiTheme="minorHAnsi" w:cstheme="minorBidi"/>
          <w:noProof/>
          <w:sz w:val="22"/>
          <w:szCs w:val="22"/>
        </w:rPr>
        <w:tab/>
      </w:r>
      <w:r w:rsidR="0017665D">
        <w:rPr>
          <w:rFonts w:asciiTheme="minorHAnsi" w:eastAsiaTheme="minorEastAsia" w:hAnsiTheme="minorHAnsi" w:cstheme="minorBidi"/>
          <w:noProof/>
          <w:sz w:val="22"/>
          <w:szCs w:val="22"/>
        </w:rPr>
        <w:tab/>
      </w:r>
      <w:r w:rsidR="00DC6BFD" w:rsidRPr="00DC6BFD">
        <w:rPr>
          <w:rFonts w:eastAsiaTheme="minorEastAsia"/>
          <w:noProof/>
          <w:szCs w:val="22"/>
        </w:rPr>
        <w:t>Force,</w:t>
      </w:r>
      <w:r w:rsidR="00DC6BFD">
        <w:rPr>
          <w:rFonts w:asciiTheme="minorHAnsi" w:eastAsiaTheme="minorEastAsia" w:hAnsiTheme="minorHAnsi" w:cstheme="minorBidi"/>
          <w:noProof/>
          <w:sz w:val="22"/>
          <w:szCs w:val="22"/>
        </w:rPr>
        <w:t xml:space="preserve"> </w:t>
      </w:r>
      <w:r w:rsidR="008E06CC">
        <w:t>f</w:t>
      </w:r>
      <w:r w:rsidR="0017665D">
        <w:t>orce between magnetic poles</w:t>
      </w:r>
    </w:p>
    <w:p w14:paraId="27C3E28B" w14:textId="617B4F46" w:rsidR="0017665D" w:rsidRDefault="0017665D" w:rsidP="0017665D">
      <w:pPr>
        <w:pStyle w:val="TOC10"/>
        <w:ind w:left="1440" w:hanging="1440"/>
      </w:pPr>
      <m:oMath>
        <m:r>
          <m:rPr>
            <m:sty m:val="p"/>
          </m:rPr>
          <w:rPr>
            <w:rFonts w:ascii="Cambria Math" w:hAnsi="Cambria Math"/>
          </w:rPr>
          <m:t>f</m:t>
        </m:r>
      </m:oMath>
      <w:r>
        <w:rPr>
          <w:rFonts w:asciiTheme="minorHAnsi" w:eastAsiaTheme="minorEastAsia" w:hAnsiTheme="minorHAnsi" w:cstheme="minorBidi"/>
          <w:noProof/>
          <w:sz w:val="22"/>
          <w:szCs w:val="22"/>
        </w:rPr>
        <w:tab/>
      </w:r>
      <w:r>
        <w:t>Frequency</w:t>
      </w:r>
    </w:p>
    <w:p w14:paraId="20AA21D7" w14:textId="6E91196F" w:rsidR="0017665D" w:rsidRDefault="002B50BD" w:rsidP="0017665D">
      <w:pPr>
        <w:pStyle w:val="TOC10"/>
        <w:ind w:left="1440" w:hanging="1440"/>
        <w:rPr>
          <w:iCs/>
        </w:rPr>
      </w:pPr>
      <m:oMath>
        <m:sSub>
          <m:sSubPr>
            <m:ctrlPr>
              <w:rPr>
                <w:rFonts w:ascii="Cambria Math" w:hAnsi="Cambria Math"/>
                <w:i/>
                <w:iCs/>
                <w:szCs w:val="24"/>
              </w:rPr>
            </m:ctrlPr>
          </m:sSubPr>
          <m:e>
            <m:r>
              <m:rPr>
                <m:sty m:val="p"/>
              </m:rPr>
              <w:rPr>
                <w:rFonts w:ascii="Cambria Math" w:hAnsi="Cambria Math"/>
                <w:szCs w:val="24"/>
              </w:rPr>
              <m:t>F</m:t>
            </m:r>
          </m:e>
          <m:sub>
            <m:r>
              <m:rPr>
                <m:sty m:val="p"/>
              </m:rPr>
              <w:rPr>
                <w:rFonts w:ascii="Cambria Math" w:hAnsi="Cambria Math"/>
              </w:rPr>
              <m:t>m</m:t>
            </m:r>
          </m:sub>
        </m:sSub>
      </m:oMath>
      <w:r w:rsidR="001348AD">
        <w:rPr>
          <w:iCs/>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net</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w:t>
      </w:r>
      <w:r w:rsidR="00DC6BFD">
        <w:tab/>
      </w:r>
      <w:r w:rsidR="00DC6BFD">
        <w:rPr>
          <w:iCs/>
        </w:rPr>
        <w:t>Magnetomotive force</w:t>
      </w:r>
      <w:r w:rsidR="001348AD">
        <w:rPr>
          <w:iCs/>
        </w:rPr>
        <w:t xml:space="preserve">, </w:t>
      </w:r>
      <w:r w:rsidR="008E06CC">
        <w:t>n</w:t>
      </w:r>
      <w:r w:rsidR="001348AD">
        <w:t>et magnetomotive</w:t>
      </w:r>
      <w:r w:rsidR="008E06CC">
        <w:t xml:space="preserve"> force, s</w:t>
      </w:r>
      <w:r w:rsidR="001348AD">
        <w:t xml:space="preserve">hunt field </w:t>
      </w:r>
    </w:p>
    <w:p w14:paraId="3A6BFE41" w14:textId="3E56C2A1" w:rsidR="001348AD" w:rsidRDefault="002B50BD" w:rsidP="001348AD">
      <w:pPr>
        <w:pStyle w:val="TOC10"/>
        <w:ind w:left="1440" w:hanging="1440"/>
      </w:pP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F</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SE</m:t>
            </m:r>
          </m:sub>
        </m:sSub>
      </m:oMath>
      <w:r w:rsidR="001348AD">
        <w:rPr>
          <w:szCs w:val="24"/>
        </w:rPr>
        <w:t xml:space="preserve">, </w:t>
      </w:r>
      <m:oMath>
        <m:sSub>
          <m:sSubPr>
            <m:ctrlPr>
              <w:rPr>
                <w:rFonts w:ascii="Cambria Math" w:hAnsi="Cambria Math"/>
                <w:i/>
                <w:szCs w:val="24"/>
              </w:rPr>
            </m:ctrlPr>
          </m:sSubPr>
          <m:e>
            <m:r>
              <m:rPr>
                <m:sty m:val="p"/>
              </m:rPr>
              <w:rPr>
                <w:rFonts w:ascii="Cambria Math" w:hAnsi="Cambria Math"/>
                <w:szCs w:val="24"/>
              </w:rPr>
              <m:t>F</m:t>
            </m:r>
          </m:e>
          <m:sub>
            <m:r>
              <m:rPr>
                <m:sty m:val="p"/>
              </m:rPr>
              <w:rPr>
                <w:rFonts w:ascii="Cambria Math" w:hAnsi="Cambria Math"/>
              </w:rPr>
              <m:t>AR</m:t>
            </m:r>
          </m:sub>
        </m:sSub>
      </m:oMath>
      <w:r w:rsidR="008E06CC">
        <w:tab/>
        <w:t>magnetomotive force, s</w:t>
      </w:r>
      <w:r w:rsidR="001348AD">
        <w:t>er</w:t>
      </w:r>
      <w:r w:rsidR="008E06CC">
        <w:t>ies field magnetomotive force, a</w:t>
      </w:r>
      <w:r w:rsidR="001348AD">
        <w:t>rmature reaction magnetomotive force</w:t>
      </w:r>
      <w:r w:rsidR="001348AD">
        <w:tab/>
      </w:r>
    </w:p>
    <w:p w14:paraId="30B45033" w14:textId="46136745" w:rsidR="00D9666B" w:rsidRDefault="002B50BD" w:rsidP="00D9666B">
      <w:pPr>
        <w:pStyle w:val="TOC10"/>
      </w:pPr>
      <m:oMath>
        <m:sSub>
          <m:sSubPr>
            <m:ctrlPr>
              <w:rPr>
                <w:rFonts w:ascii="Cambria Math" w:hAnsi="Cambria Math"/>
                <w:i/>
                <w:iCs/>
                <w:szCs w:val="24"/>
              </w:rPr>
            </m:ctrlPr>
          </m:sSubPr>
          <m:e>
            <m:r>
              <m:rPr>
                <m:sty m:val="p"/>
              </m:rPr>
              <w:rPr>
                <w:rFonts w:ascii="Cambria Math" w:hAnsi="Cambria Math"/>
              </w:rPr>
              <m:t>G</m:t>
            </m:r>
          </m:e>
          <m:sub>
            <m:r>
              <m:rPr>
                <m:sty m:val="p"/>
              </m:rPr>
              <w:rPr>
                <w:rFonts w:ascii="Cambria Math" w:hAnsi="Cambria Math"/>
              </w:rPr>
              <m:t>L</m:t>
            </m:r>
          </m:sub>
        </m:sSub>
      </m:oMath>
      <w:r w:rsidR="00D9666B">
        <w:tab/>
      </w:r>
      <w:r w:rsidR="00D9666B">
        <w:tab/>
      </w:r>
      <w:r w:rsidR="008E06CC">
        <w:rPr>
          <w:iCs/>
        </w:rPr>
        <w:t>Longitudinal c</w:t>
      </w:r>
      <w:r w:rsidR="00D9666B">
        <w:rPr>
          <w:iCs/>
        </w:rPr>
        <w:t>onductance of magnetic transmission line</w:t>
      </w:r>
    </w:p>
    <w:p w14:paraId="0E8904E3" w14:textId="197E6737" w:rsidR="001462D6" w:rsidRDefault="00C16E6C" w:rsidP="001348AD">
      <w:pPr>
        <w:pStyle w:val="TOC10"/>
        <w:ind w:left="1440" w:hanging="1440"/>
      </w:pPr>
      <m:oMath>
        <m:r>
          <m:rPr>
            <m:sty m:val="p"/>
          </m:rPr>
          <w:rPr>
            <w:rFonts w:ascii="Cambria Math" w:hAnsi="Cambria Math"/>
          </w:rPr>
          <m:t>g</m:t>
        </m:r>
      </m:oMath>
      <w:r w:rsidR="001462D6">
        <w:tab/>
        <w:t>Momentum density of wave</w:t>
      </w:r>
    </w:p>
    <w:p w14:paraId="523D5819" w14:textId="78B38ED6" w:rsidR="001462D6" w:rsidRDefault="002B50BD" w:rsidP="001462D6">
      <w:pPr>
        <w:pStyle w:val="TOC10"/>
      </w:pP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L</m:t>
            </m:r>
          </m:sub>
        </m:sSub>
      </m:oMath>
      <w:r w:rsidR="001462D6">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g</m:t>
            </m:r>
          </m:e>
          <m:sub>
            <m:r>
              <m:rPr>
                <m:sty m:val="p"/>
              </m:rPr>
              <w:rPr>
                <w:rFonts w:ascii="Cambria Math" w:hAnsi="Cambria Math"/>
              </w:rPr>
              <m:t>S</m:t>
            </m:r>
          </m:sub>
        </m:sSub>
      </m:oMath>
      <w:r w:rsidR="001462D6">
        <w:rPr>
          <w:rFonts w:asciiTheme="minorHAnsi" w:eastAsiaTheme="minorEastAsia" w:hAnsiTheme="minorHAnsi" w:cstheme="minorBidi"/>
          <w:noProof/>
          <w:sz w:val="22"/>
          <w:szCs w:val="22"/>
        </w:rPr>
        <w:tab/>
      </w:r>
      <w:r w:rsidR="001462D6">
        <w:rPr>
          <w:rFonts w:asciiTheme="minorHAnsi" w:eastAsiaTheme="minorEastAsia" w:hAnsiTheme="minorHAnsi" w:cstheme="minorBidi"/>
          <w:noProof/>
          <w:sz w:val="22"/>
          <w:szCs w:val="22"/>
        </w:rPr>
        <w:tab/>
      </w:r>
      <w:r w:rsidR="001462D6">
        <w:t>Orbital angular momentum g-factor</w:t>
      </w:r>
      <w:r w:rsidR="001462D6">
        <w:rPr>
          <w:rFonts w:asciiTheme="minorHAnsi" w:eastAsiaTheme="minorEastAsia" w:hAnsiTheme="minorHAnsi" w:cstheme="minorBidi"/>
          <w:noProof/>
          <w:sz w:val="22"/>
          <w:szCs w:val="22"/>
        </w:rPr>
        <w:t xml:space="preserve">, </w:t>
      </w:r>
      <w:r w:rsidR="008E06CC">
        <w:t>s</w:t>
      </w:r>
      <w:r w:rsidR="001462D6">
        <w:t>pin angular momentum g-factor</w:t>
      </w:r>
    </w:p>
    <w:p w14:paraId="2F4F04D8" w14:textId="13DD19E3" w:rsidR="00053536" w:rsidRDefault="00D11E1D" w:rsidP="001462D6">
      <w:pPr>
        <w:pStyle w:val="TOC10"/>
      </w:pPr>
      <m:oMath>
        <m:r>
          <m:rPr>
            <m:sty m:val="p"/>
          </m:rPr>
          <w:rPr>
            <w:rFonts w:ascii="Cambria Math" w:hAnsi="Cambria Math"/>
          </w:rPr>
          <m:t>γ</m:t>
        </m:r>
      </m:oMath>
      <w:r w:rsidR="00EB6015">
        <w:t xml:space="preserve">, </w:t>
      </w:r>
      <m:oMath>
        <m:sSub>
          <m:sSubPr>
            <m:ctrlPr>
              <w:rPr>
                <w:rFonts w:ascii="Cambria Math" w:hAnsi="Cambria Math"/>
                <w:i/>
                <w:iCs/>
                <w:szCs w:val="24"/>
              </w:rPr>
            </m:ctrlPr>
          </m:sSubPr>
          <m:e>
            <m:r>
              <m:rPr>
                <m:sty m:val="p"/>
              </m:rPr>
              <w:rPr>
                <w:rFonts w:ascii="Cambria Math" w:hAnsi="Cambria Math"/>
              </w:rPr>
              <m:t>γ</m:t>
            </m:r>
          </m:e>
          <m:sub>
            <m:r>
              <m:rPr>
                <m:sty m:val="p"/>
              </m:rPr>
              <w:rPr>
                <w:rFonts w:ascii="Cambria Math" w:hAnsi="Cambria Math"/>
              </w:rPr>
              <m:t>0</m:t>
            </m:r>
          </m:sub>
        </m:sSub>
      </m:oMath>
      <w:r>
        <w:tab/>
      </w:r>
      <w:r>
        <w:tab/>
        <w:t>Propagation constant</w:t>
      </w:r>
      <w:r w:rsidR="00EB6015">
        <w:t xml:space="preserve">, </w:t>
      </w:r>
      <w:r w:rsidR="008E06CC">
        <w:rPr>
          <w:iCs/>
        </w:rPr>
        <w:t>o</w:t>
      </w:r>
      <w:r w:rsidR="00CC7D88">
        <w:rPr>
          <w:iCs/>
        </w:rPr>
        <w:t>scillator damping ratio</w:t>
      </w:r>
      <w:r w:rsidR="00053536">
        <w:rPr>
          <w:iCs/>
        </w:rPr>
        <w:t xml:space="preserve"> at resonance frequency</w:t>
      </w:r>
    </w:p>
    <w:p w14:paraId="155EEDB5" w14:textId="7BD98883" w:rsidR="008D090E" w:rsidRPr="001462D6" w:rsidRDefault="00EB6015" w:rsidP="001462D6">
      <w:pPr>
        <w:pStyle w:val="TOC10"/>
        <w:rPr>
          <w:rFonts w:asciiTheme="minorHAnsi" w:eastAsiaTheme="minorEastAsia" w:hAnsiTheme="minorHAnsi" w:cstheme="minorBidi"/>
          <w:noProof/>
          <w:sz w:val="22"/>
          <w:szCs w:val="22"/>
        </w:rPr>
      </w:pPr>
      <m:oMath>
        <m:r>
          <m:rPr>
            <m:sty m:val="p"/>
          </m:rPr>
          <w:rPr>
            <w:rFonts w:ascii="Cambria Math" w:hAnsi="Cambria Math"/>
          </w:rPr>
          <m:t>H</m:t>
        </m:r>
      </m:oMath>
      <w:r w:rsidR="008D090E">
        <w:tab/>
      </w:r>
      <w:r w:rsidR="008D090E">
        <w:tab/>
        <w:t>Magnetization field vector</w:t>
      </w:r>
    </w:p>
    <w:p w14:paraId="6EFA4C8B" w14:textId="6A74CFCB" w:rsidR="008D090E" w:rsidRDefault="008D090E" w:rsidP="008D090E">
      <w:pPr>
        <w:pStyle w:val="TOC10"/>
      </w:pPr>
      <m:oMath>
        <m:r>
          <m:rPr>
            <m:sty m:val="p"/>
          </m:rPr>
          <w:rPr>
            <w:rFonts w:ascii="Cambria Math" w:hAnsi="Cambria Math"/>
          </w:rPr>
          <m:t>ℏ</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Reduced Planck constant</w:t>
      </w:r>
    </w:p>
    <w:p w14:paraId="1E54815B" w14:textId="6616515A" w:rsidR="002615EA" w:rsidRDefault="00EB6015" w:rsidP="008D090E">
      <w:pPr>
        <w:pStyle w:val="TOC10"/>
        <w:rPr>
          <w:rFonts w:asciiTheme="minorHAnsi" w:eastAsiaTheme="minorEastAsia" w:hAnsiTheme="minorHAnsi" w:cstheme="minorBidi"/>
          <w:noProof/>
          <w:sz w:val="22"/>
          <w:szCs w:val="22"/>
        </w:rPr>
      </w:pPr>
      <m:oMath>
        <m:r>
          <m:rPr>
            <m:sty m:val="p"/>
          </m:rPr>
          <w:rPr>
            <w:rFonts w:ascii="Cambria Math" w:hAnsi="Cambria Math"/>
          </w:rPr>
          <m:t>I</m:t>
        </m:r>
      </m:oMath>
      <w:r w:rsidR="002615EA">
        <w:tab/>
      </w:r>
      <w:r w:rsidR="002615EA">
        <w:tab/>
        <w:t>Wave intensity</w:t>
      </w:r>
    </w:p>
    <w:p w14:paraId="7E011F4A" w14:textId="7D114BF6" w:rsidR="001348AD" w:rsidRDefault="008D090E" w:rsidP="001348AD">
      <w:pPr>
        <w:pStyle w:val="TOC10"/>
      </w:pPr>
      <m:oMath>
        <m:r>
          <m:rPr>
            <m:sty m:val="p"/>
          </m:rPr>
          <w:rPr>
            <w:rFonts w:ascii="Cambria Math" w:hAnsi="Cambria Math"/>
          </w:rPr>
          <m:t>I</m:t>
        </m:r>
      </m:oMath>
      <w:r w:rsidR="0084381B">
        <w:rPr>
          <w:noProof/>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A</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L</m:t>
            </m:r>
          </m:sub>
        </m:sSub>
      </m:oMath>
      <w:r w:rsidR="0084381B">
        <w:rPr>
          <w:noProof/>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F</m:t>
            </m:r>
          </m:sub>
        </m:sSub>
      </m:oMath>
      <w:r w:rsidR="0084381B">
        <w:rPr>
          <w:noProof/>
          <w:szCs w:val="24"/>
        </w:rPr>
        <w:t>,</w:t>
      </w:r>
      <w:r>
        <w:rPr>
          <w:noProof/>
        </w:rPr>
        <w:tab/>
      </w:r>
      <w:r>
        <w:t>Electric conduction current</w:t>
      </w:r>
      <w:r w:rsidR="008E06CC">
        <w:t>, armature current, load current, s</w:t>
      </w:r>
      <w:r w:rsidR="0084381B">
        <w:t xml:space="preserve">hunt </w:t>
      </w:r>
    </w:p>
    <w:p w14:paraId="4210478E" w14:textId="66694F33" w:rsidR="002615EA" w:rsidRDefault="002B50BD" w:rsidP="002615EA">
      <w:pPr>
        <w:pStyle w:val="TOC10"/>
        <w:ind w:left="1440" w:hanging="1440"/>
      </w:pPr>
      <m:oMath>
        <m:sSubSup>
          <m:sSubSupPr>
            <m:ctrlPr>
              <w:rPr>
                <w:rFonts w:ascii="Cambria Math" w:hAnsi="Cambria Math"/>
                <w:i/>
                <w:szCs w:val="24"/>
              </w:rPr>
            </m:ctrlPr>
          </m:sSubSupPr>
          <m:e>
            <m:r>
              <m:rPr>
                <m:sty m:val="p"/>
              </m:rPr>
              <w:rPr>
                <w:rFonts w:ascii="Cambria Math" w:hAnsi="Cambria Math"/>
              </w:rPr>
              <m:t>I</m:t>
            </m:r>
          </m:e>
          <m:sub>
            <m:r>
              <m:rPr>
                <m:sty m:val="p"/>
              </m:rPr>
              <w:rPr>
                <w:rFonts w:ascii="Cambria Math" w:hAnsi="Cambria Math"/>
              </w:rPr>
              <m:t>F</m:t>
            </m:r>
          </m:sub>
          <m:sup>
            <m:r>
              <m:rPr>
                <m:sty m:val="p"/>
              </m:rPr>
              <w:rPr>
                <w:rFonts w:ascii="Cambria Math" w:hAnsi="Cambria Math"/>
              </w:rPr>
              <m:t>*</m:t>
            </m:r>
          </m:sup>
        </m:sSubSup>
      </m:oMath>
      <w:r w:rsidR="002615EA">
        <w:rPr>
          <w:szCs w:val="24"/>
        </w:rPr>
        <w:t xml:space="preserve">, </w:t>
      </w:r>
      <m:oMath>
        <m:sSub>
          <m:sSubPr>
            <m:ctrlPr>
              <w:rPr>
                <w:rFonts w:ascii="Cambria Math" w:hAnsi="Cambria Math"/>
                <w:i/>
                <w:iCs/>
                <w:szCs w:val="24"/>
              </w:rPr>
            </m:ctrlPr>
          </m:sSubPr>
          <m:e>
            <m:r>
              <m:rPr>
                <m:sty m:val="p"/>
              </m:rPr>
              <w:rPr>
                <w:rFonts w:ascii="Cambria Math" w:hAnsi="Cambria Math"/>
              </w:rPr>
              <m:t>I</m:t>
            </m:r>
          </m:e>
          <m:sub>
            <m:r>
              <m:rPr>
                <m:sty m:val="p"/>
              </m:rPr>
              <w:rPr>
                <w:rFonts w:ascii="Cambria Math" w:hAnsi="Cambria Math"/>
              </w:rPr>
              <m:t>e</m:t>
            </m:r>
          </m:sub>
        </m:sSub>
      </m:oMath>
      <w:r w:rsidR="002615EA">
        <w:rPr>
          <w:iCs/>
          <w:szCs w:val="24"/>
        </w:rPr>
        <w:t xml:space="preserve">, </w:t>
      </w:r>
      <m:oMath>
        <m:sSub>
          <m:sSubPr>
            <m:ctrlPr>
              <w:rPr>
                <w:rFonts w:ascii="Cambria Math" w:hAnsi="Cambria Math"/>
                <w:i/>
                <w:szCs w:val="24"/>
              </w:rPr>
            </m:ctrlPr>
          </m:sSubPr>
          <m:e>
            <m:r>
              <m:rPr>
                <m:sty m:val="p"/>
              </m:rPr>
              <w:rPr>
                <w:rFonts w:ascii="Cambria Math" w:hAnsi="Cambria Math"/>
              </w:rPr>
              <m:t>I</m:t>
            </m:r>
          </m:e>
          <m:sub>
            <m:r>
              <m:rPr>
                <m:sty m:val="p"/>
              </m:rPr>
              <w:rPr>
                <w:rFonts w:ascii="Cambria Math" w:hAnsi="Cambria Math"/>
              </w:rPr>
              <m:t>m,disp</m:t>
            </m:r>
          </m:sub>
        </m:sSub>
      </m:oMath>
      <w:r w:rsidR="008E06CC">
        <w:tab/>
        <w:t>field winding current, net field c</w:t>
      </w:r>
      <w:r w:rsidR="0084381B">
        <w:t>urrent</w:t>
      </w:r>
      <w:r w:rsidR="002615EA">
        <w:t xml:space="preserve">, </w:t>
      </w:r>
      <w:r w:rsidR="008E06CC">
        <w:rPr>
          <w:iCs/>
        </w:rPr>
        <w:t>e</w:t>
      </w:r>
      <w:r w:rsidR="002615EA">
        <w:rPr>
          <w:iCs/>
        </w:rPr>
        <w:t>lectric conduction current</w:t>
      </w:r>
      <w:r w:rsidR="008E06CC">
        <w:t>, m</w:t>
      </w:r>
      <w:r w:rsidR="002615EA">
        <w:t>agnetic displacement current</w:t>
      </w:r>
    </w:p>
    <w:p w14:paraId="2EE5721C" w14:textId="6A35F188" w:rsidR="00962E9E" w:rsidRDefault="00EB6015" w:rsidP="00B63CB7">
      <w:pPr>
        <w:pStyle w:val="TOC10"/>
        <w:ind w:left="1440" w:hanging="1440"/>
      </w:pPr>
      <m:oMath>
        <m:r>
          <m:rPr>
            <m:sty m:val="p"/>
          </m:rPr>
          <w:rPr>
            <w:rFonts w:ascii="Cambria Math" w:hAnsi="Cambria Math"/>
          </w:rPr>
          <m:t>J</m:t>
        </m:r>
      </m:oMath>
      <w:r w:rsidR="00962E9E" w:rsidRPr="00962E9E">
        <w:rPr>
          <w:szCs w:val="24"/>
        </w:rPr>
        <w:t>,</w:t>
      </w:r>
      <w:r w:rsidR="00962E9E">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ij</m:t>
            </m:r>
          </m:sub>
        </m:sSub>
      </m:oMath>
      <w:r w:rsidR="00B63CB7" w:rsidRPr="00B63CB7">
        <w:rPr>
          <w:szCs w:val="24"/>
        </w:rPr>
        <w:t>,</w:t>
      </w:r>
      <w:r w:rsidR="00B63CB7">
        <w:rPr>
          <w:b/>
          <w:szCs w:val="24"/>
        </w:rPr>
        <w:t xml:space="preserve"> </w:t>
      </w:r>
      <m:oMath>
        <m:sSub>
          <m:sSubPr>
            <m:ctrlPr>
              <w:rPr>
                <w:rFonts w:ascii="Cambria Math" w:hAnsi="Cambria Math"/>
                <w:b/>
                <w:i/>
                <w:szCs w:val="24"/>
              </w:rPr>
            </m:ctrlPr>
          </m:sSubPr>
          <m:e>
            <m:r>
              <m:rPr>
                <m:sty m:val="p"/>
              </m:rPr>
              <w:rPr>
                <w:rFonts w:ascii="Cambria Math" w:hAnsi="Cambria Math"/>
              </w:rPr>
              <m:t>J</m:t>
            </m:r>
          </m:e>
          <m:sub>
            <m:r>
              <m:rPr>
                <m:sty m:val="p"/>
              </m:rPr>
              <w:rPr>
                <w:rFonts w:ascii="Cambria Math" w:hAnsi="Cambria Math"/>
              </w:rPr>
              <m:t>bound</m:t>
            </m:r>
          </m:sub>
        </m:sSub>
      </m:oMath>
      <w:r w:rsidR="00B63CB7">
        <w:tab/>
      </w:r>
      <w:r w:rsidR="00CF6175">
        <w:t xml:space="preserve">Electric conduction current density vector, </w:t>
      </w:r>
      <w:r w:rsidR="00B63CB7">
        <w:t>Heisenberg exchang</w:t>
      </w:r>
      <w:r w:rsidR="008E06CC">
        <w:t>e constant between two states, b</w:t>
      </w:r>
      <w:r w:rsidR="00B63CB7">
        <w:t>ound electric conduction current</w:t>
      </w:r>
    </w:p>
    <w:p w14:paraId="173D8098" w14:textId="476FEBAA" w:rsidR="00B63CB7" w:rsidRDefault="002B50BD" w:rsidP="0084381B">
      <w:pPr>
        <w:pStyle w:val="TOC10"/>
      </w:pPr>
      <m:oMath>
        <m:sSub>
          <m:sSubPr>
            <m:ctrlPr>
              <w:rPr>
                <w:rFonts w:ascii="Cambria Math" w:hAnsi="Cambria Math"/>
                <w:i/>
                <w:szCs w:val="24"/>
              </w:rPr>
            </m:ctrlPr>
          </m:sSubPr>
          <m:e>
            <m:r>
              <m:rPr>
                <m:sty m:val="p"/>
              </m:rPr>
              <w:rPr>
                <w:rFonts w:ascii="Cambria Math" w:hAnsi="Cambria Math"/>
              </w:rPr>
              <m:t>J</m:t>
            </m:r>
          </m:e>
          <m:sub>
            <m:r>
              <m:rPr>
                <m:sty m:val="p"/>
              </m:rPr>
              <w:rPr>
                <w:rFonts w:ascii="Cambria Math" w:hAnsi="Cambria Math"/>
              </w:rPr>
              <m:t>s</m:t>
            </m:r>
          </m:sub>
        </m:sSub>
      </m:oMath>
      <w:r w:rsidR="00B63CB7">
        <w:rPr>
          <w:rFonts w:asciiTheme="minorHAnsi" w:eastAsiaTheme="minorEastAsia" w:hAnsiTheme="minorHAnsi" w:cstheme="minorBidi"/>
          <w:noProof/>
          <w:sz w:val="22"/>
          <w:szCs w:val="22"/>
        </w:rPr>
        <w:tab/>
      </w:r>
      <w:r w:rsidR="00B63CB7">
        <w:rPr>
          <w:rFonts w:asciiTheme="minorHAnsi" w:eastAsiaTheme="minorEastAsia" w:hAnsiTheme="minorHAnsi" w:cstheme="minorBidi"/>
          <w:noProof/>
          <w:sz w:val="22"/>
          <w:szCs w:val="22"/>
        </w:rPr>
        <w:tab/>
      </w:r>
      <w:r w:rsidR="00B63CB7">
        <w:t>Surface current density</w:t>
      </w:r>
    </w:p>
    <w:p w14:paraId="3BFC1C95" w14:textId="22144ECA" w:rsidR="00C308D3" w:rsidRDefault="002B50BD" w:rsidP="00C308D3">
      <w:pPr>
        <w:pStyle w:val="TOC10"/>
      </w:pPr>
      <m:oMath>
        <m:sSub>
          <m:sSubPr>
            <m:ctrlPr>
              <w:rPr>
                <w:rFonts w:ascii="Cambria Math" w:hAnsi="Cambria Math"/>
                <w:i/>
                <w:szCs w:val="24"/>
              </w:rPr>
            </m:ctrlPr>
          </m:sSubPr>
          <m:e>
            <m:r>
              <m:rPr>
                <m:sty m:val="p"/>
              </m:rPr>
              <w:rPr>
                <w:rFonts w:ascii="Cambria Math" w:hAnsi="Cambria Math"/>
              </w:rPr>
              <m:t>K</m:t>
            </m:r>
          </m:e>
          <m:sub>
            <m:r>
              <m:rPr>
                <m:sty m:val="p"/>
              </m:rPr>
              <w:rPr>
                <w:rFonts w:ascii="Cambria Math" w:hAnsi="Cambria Math"/>
              </w:rPr>
              <m:t>a</m:t>
            </m:r>
          </m:sub>
        </m:sSub>
      </m:oMath>
      <w:r w:rsidR="00C308D3">
        <w:rPr>
          <w:rFonts w:asciiTheme="minorHAnsi" w:eastAsiaTheme="minorEastAsia" w:hAnsiTheme="minorHAnsi" w:cstheme="minorBidi"/>
          <w:noProof/>
          <w:sz w:val="22"/>
          <w:szCs w:val="22"/>
        </w:rPr>
        <w:tab/>
      </w:r>
      <w:r w:rsidR="00C308D3">
        <w:rPr>
          <w:rFonts w:asciiTheme="minorHAnsi" w:eastAsiaTheme="minorEastAsia" w:hAnsiTheme="minorHAnsi" w:cstheme="minorBidi"/>
          <w:noProof/>
          <w:sz w:val="22"/>
          <w:szCs w:val="22"/>
        </w:rPr>
        <w:tab/>
      </w:r>
      <w:r w:rsidR="00C308D3">
        <w:t>Anisotropy constant</w:t>
      </w:r>
    </w:p>
    <w:p w14:paraId="348E823F" w14:textId="77777777" w:rsidR="00247F76" w:rsidRDefault="00247F76" w:rsidP="00247F76">
      <w:pPr>
        <w:pStyle w:val="TOC10"/>
      </w:pPr>
      <m:oMath>
        <m:r>
          <m:rPr>
            <m:sty m:val="p"/>
          </m:rPr>
          <w:rPr>
            <w:rFonts w:ascii="Cambria Math" w:hAnsi="Cambria Math"/>
          </w:rPr>
          <m:t>k</m:t>
        </m:r>
      </m:oMath>
      <w:r>
        <w:tab/>
      </w:r>
      <w:r>
        <w:tab/>
        <w:t>Voltage constant</w:t>
      </w:r>
    </w:p>
    <w:p w14:paraId="001F5023" w14:textId="1541A791" w:rsidR="00247F76" w:rsidRDefault="00EB6015" w:rsidP="00C308D3">
      <w:pPr>
        <w:pStyle w:val="TOC10"/>
      </w:pPr>
      <m:oMath>
        <m:r>
          <m:rPr>
            <m:sty m:val="p"/>
          </m:rPr>
          <w:rPr>
            <w:rFonts w:ascii="Cambria Math" w:hAnsi="Cambria Math"/>
          </w:rPr>
          <m:t>L</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Orbital angular momentum</w:t>
      </w:r>
    </w:p>
    <w:p w14:paraId="7855328B" w14:textId="0B6BB857" w:rsidR="007C53BC" w:rsidRDefault="002B50BD" w:rsidP="007C53BC">
      <w:pPr>
        <w:pStyle w:val="TOC1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2E5534">
        <w:rPr>
          <w:szCs w:val="24"/>
        </w:rPr>
        <w:t>,</w:t>
      </w:r>
      <m:oMath>
        <m:r>
          <m:rPr>
            <m:sty m:val="p"/>
          </m:rPr>
          <w:rPr>
            <w:rFonts w:ascii="Cambria Math" w:hAnsi="Cambria Math"/>
            <w:szCs w:val="24"/>
          </w:rPr>
          <m:t xml:space="preserve"> </m:t>
        </m:r>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filter</m:t>
            </m:r>
          </m:sub>
        </m:sSub>
      </m:oMath>
      <w:r w:rsidR="00CA4397">
        <w:rPr>
          <w:szCs w:val="24"/>
        </w:rPr>
        <w:t>,</w:t>
      </w:r>
      <w:r w:rsidR="00CA4397">
        <w:tab/>
        <w:t xml:space="preserve">Magnetic inductance, </w:t>
      </w:r>
      <w:r w:rsidR="008E06CC">
        <w:t>filter i</w:t>
      </w:r>
      <w:r w:rsidR="007C53BC">
        <w:t>nductance</w:t>
      </w:r>
      <w:r w:rsidR="008E06CC">
        <w:t>, t</w:t>
      </w:r>
      <w:r w:rsidR="00CA4397">
        <w:t xml:space="preserve">ransverse inductance </w:t>
      </w:r>
      <w:r w:rsidR="00CA4397">
        <w:rPr>
          <w:iCs/>
        </w:rPr>
        <w:t>of</w:t>
      </w:r>
    </w:p>
    <w:p w14:paraId="7CA94F7B" w14:textId="3CEF7F35" w:rsidR="007C53BC" w:rsidRDefault="002B50BD" w:rsidP="00CA4397">
      <w:pPr>
        <w:pStyle w:val="TOC10"/>
        <w:ind w:left="1440" w:hanging="1440"/>
      </w:pP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T</m:t>
            </m:r>
          </m:sub>
        </m:sSub>
      </m:oMath>
      <w:r w:rsidR="00CA4397">
        <w:rPr>
          <w:szCs w:val="24"/>
        </w:rPr>
        <w:t>,</w:t>
      </w:r>
      <w:r w:rsidR="00CA4397">
        <w:rPr>
          <w:iCs/>
          <w:szCs w:val="24"/>
        </w:rPr>
        <w:t xml:space="preserve"> </w:t>
      </w:r>
      <m:oMath>
        <m:sSub>
          <m:sSubPr>
            <m:ctrlPr>
              <w:rPr>
                <w:rFonts w:ascii="Cambria Math" w:hAnsi="Cambria Math"/>
                <w:i/>
                <w:iCs/>
                <w:szCs w:val="24"/>
              </w:rPr>
            </m:ctrlPr>
          </m:sSubPr>
          <m:e>
            <m:r>
              <m:rPr>
                <m:sty m:val="p"/>
              </m:rPr>
              <w:rPr>
                <w:rFonts w:ascii="Cambria Math" w:hAnsi="Cambria Math"/>
              </w:rPr>
              <m:t>L</m:t>
            </m:r>
          </m:e>
          <m:sub>
            <m:r>
              <m:rPr>
                <m:sty m:val="p"/>
              </m:rPr>
              <w:rPr>
                <w:rFonts w:ascii="Cambria Math" w:hAnsi="Cambria Math"/>
              </w:rPr>
              <m:t>L</m:t>
            </m:r>
          </m:sub>
        </m:sSub>
      </m:oMath>
      <w:r w:rsidR="00CA4397">
        <w:tab/>
      </w:r>
      <w:r w:rsidR="007C53BC">
        <w:rPr>
          <w:iCs/>
        </w:rPr>
        <w:t>of magnetic transmission line</w:t>
      </w:r>
      <w:r w:rsidR="00CA4397">
        <w:rPr>
          <w:iCs/>
        </w:rPr>
        <w:t xml:space="preserve">, </w:t>
      </w:r>
      <w:r w:rsidR="008E06CC">
        <w:rPr>
          <w:iCs/>
        </w:rPr>
        <w:t>l</w:t>
      </w:r>
      <w:r w:rsidR="007C53BC">
        <w:rPr>
          <w:iCs/>
        </w:rPr>
        <w:t>ongitudinal inductance of electric transmission line</w:t>
      </w:r>
    </w:p>
    <w:p w14:paraId="4E6F1F61" w14:textId="0A39A0E4" w:rsidR="006A75B0" w:rsidRDefault="00D11E1D" w:rsidP="00C308D3">
      <w:pPr>
        <w:pStyle w:val="TOC10"/>
      </w:pPr>
      <m:oMath>
        <m:r>
          <m:rPr>
            <m:sty m:val="p"/>
          </m:rPr>
          <w:rPr>
            <w:rFonts w:ascii="Cambria Math" w:hAnsi="Cambria Math"/>
          </w:rPr>
          <m:t>l</m:t>
        </m:r>
      </m:oMath>
      <w:r w:rsidR="00EB6015">
        <w:t xml:space="preserve">, </w:t>
      </w:r>
      <m:oMath>
        <m:sSub>
          <m:sSubPr>
            <m:ctrlPr>
              <w:rPr>
                <w:rFonts w:ascii="Cambria Math" w:hAnsi="Cambria Math"/>
                <w:i/>
                <w:szCs w:val="24"/>
              </w:rPr>
            </m:ctrlPr>
          </m:sSubPr>
          <m:e>
            <m:r>
              <m:rPr>
                <m:sty m:val="p"/>
              </m:rPr>
              <w:rPr>
                <w:rFonts w:ascii="Cambria Math" w:hAnsi="Cambria Math"/>
              </w:rPr>
              <m:t>l</m:t>
            </m:r>
          </m:e>
          <m:sub>
            <m:r>
              <m:rPr>
                <m:sty m:val="p"/>
              </m:rPr>
              <w:rPr>
                <w:rFonts w:ascii="Cambria Math" w:hAnsi="Cambria Math"/>
              </w:rPr>
              <m:t>m</m:t>
            </m:r>
          </m:sub>
        </m:sSub>
      </m:oMath>
      <w:r w:rsidR="007C53BC">
        <w:tab/>
      </w:r>
      <w:r w:rsidR="007C53BC">
        <w:tab/>
        <w:t xml:space="preserve">Length </w:t>
      </w:r>
      <w:r>
        <w:t>of magnetic core</w:t>
      </w:r>
      <w:r w:rsidR="00EB6015">
        <w:t xml:space="preserve">, </w:t>
      </w:r>
      <w:r w:rsidR="008E06CC">
        <w:t>m</w:t>
      </w:r>
      <w:r w:rsidR="006A75B0">
        <w:t>ean path length of magnetic core</w:t>
      </w:r>
    </w:p>
    <w:p w14:paraId="196D39D1" w14:textId="20F06469" w:rsidR="00D11E1D" w:rsidRDefault="00D11E1D" w:rsidP="00C308D3">
      <w:pPr>
        <w:pStyle w:val="TOC10"/>
      </w:pPr>
      <m:oMath>
        <m:r>
          <m:rPr>
            <m:sty m:val="p"/>
          </m:rPr>
          <w:rPr>
            <w:rFonts w:ascii="Cambria Math" w:hAnsi="Cambria Math"/>
          </w:rPr>
          <m:t>λ</m:t>
        </m:r>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o</m:t>
            </m:r>
          </m:sub>
        </m:sSub>
      </m:oMath>
      <w:r w:rsidR="00CA4397">
        <w:t xml:space="preserve">, </w:t>
      </w: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ms</m:t>
            </m:r>
          </m:sub>
        </m:sSub>
      </m:oMath>
      <w:r w:rsidR="007B5D43">
        <w:rPr>
          <w:szCs w:val="24"/>
        </w:rPr>
        <w:t>,</w:t>
      </w:r>
      <w:r w:rsidR="00CA4397">
        <w:rPr>
          <w:szCs w:val="24"/>
        </w:rPr>
        <w:t xml:space="preserve"> </w:t>
      </w:r>
      <w:r w:rsidR="00CA4397">
        <w:tab/>
      </w:r>
      <w:r>
        <w:t>Wavelength</w:t>
      </w:r>
      <w:r w:rsidR="008E06CC">
        <w:t>, f</w:t>
      </w:r>
      <w:r w:rsidR="00CA4397">
        <w:t>ree space wavelength,</w:t>
      </w:r>
      <w:r>
        <w:rPr>
          <w:rFonts w:asciiTheme="minorHAnsi" w:eastAsiaTheme="minorEastAsia" w:hAnsiTheme="minorHAnsi" w:cstheme="minorBidi"/>
          <w:noProof/>
          <w:sz w:val="22"/>
          <w:szCs w:val="22"/>
        </w:rPr>
        <w:tab/>
      </w:r>
      <w:r w:rsidR="008E06CC">
        <w:t>m</w:t>
      </w:r>
      <w:r>
        <w:t>agnetostriction constant</w:t>
      </w:r>
    </w:p>
    <w:p w14:paraId="0575A21C" w14:textId="4411EB01" w:rsidR="006A00C0" w:rsidRDefault="002B50BD" w:rsidP="00C308D3">
      <w:pPr>
        <w:pStyle w:val="TOC10"/>
      </w:pPr>
      <m:oMath>
        <m:sSub>
          <m:sSubPr>
            <m:ctrlPr>
              <w:rPr>
                <w:rFonts w:ascii="Cambria Math" w:hAnsi="Cambria Math"/>
                <w:i/>
                <w:szCs w:val="24"/>
              </w:rPr>
            </m:ctrlPr>
          </m:sSubPr>
          <m:e>
            <m:r>
              <m:rPr>
                <m:sty m:val="p"/>
              </m:rPr>
              <w:rPr>
                <w:rFonts w:ascii="Cambria Math" w:hAnsi="Cambria Math"/>
              </w:rPr>
              <m:t>λ</m:t>
            </m:r>
          </m:e>
          <m:sub>
            <m:r>
              <m:rPr>
                <m:sty m:val="p"/>
              </m:rPr>
              <w:rPr>
                <w:rFonts w:ascii="Cambria Math" w:hAnsi="Cambria Math"/>
              </w:rPr>
              <m:t>p</m:t>
            </m:r>
          </m:sub>
        </m:sSub>
      </m:oMath>
      <w:r w:rsidR="006A00C0">
        <w:tab/>
      </w:r>
      <w:r w:rsidR="006A00C0">
        <w:tab/>
        <w:t>Flux linkage of primary winding</w:t>
      </w:r>
    </w:p>
    <w:p w14:paraId="282D1BEC" w14:textId="2661E3C5" w:rsidR="008D090E" w:rsidRDefault="00EB6015" w:rsidP="001348AD">
      <w:pPr>
        <w:pStyle w:val="TOC10"/>
      </w:pPr>
      <m:oMath>
        <m:r>
          <m:rPr>
            <m:sty m:val="p"/>
          </m:rPr>
          <w:rPr>
            <w:rFonts w:ascii="Cambria Math" w:hAnsi="Cambria Math"/>
          </w:rPr>
          <m:t>m</m:t>
        </m:r>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Magnetic dipole moment vector</w:t>
      </w:r>
    </w:p>
    <w:p w14:paraId="33CA8750" w14:textId="77777777" w:rsidR="007C53BC" w:rsidRDefault="002B50BD" w:rsidP="007C53BC">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e</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7C53BC">
        <w:t>Electron mass</w:t>
      </w:r>
    </w:p>
    <w:p w14:paraId="622665F9" w14:textId="2C04B6BC" w:rsidR="007C53BC" w:rsidRDefault="00843D9C" w:rsidP="007C53BC">
      <w:pPr>
        <w:pStyle w:val="TOC10"/>
      </w:pPr>
      <m:oMath>
        <m:r>
          <m:rPr>
            <m:sty m:val="p"/>
          </m:rPr>
          <w:rPr>
            <w:rFonts w:ascii="Cambria Math" w:hAnsi="Cambria Math"/>
          </w:rPr>
          <m:t>M</m:t>
        </m:r>
      </m:oMath>
      <w:r w:rsidR="007C53BC">
        <w:tab/>
      </w:r>
      <w:r w:rsidR="007C53BC">
        <w:tab/>
        <w:t>Magnetization</w:t>
      </w:r>
    </w:p>
    <w:p w14:paraId="552683A1" w14:textId="72AC40CB" w:rsidR="00D11E1D" w:rsidRDefault="002B50BD" w:rsidP="00D11E1D">
      <w:pPr>
        <w:pStyle w:val="TOC10"/>
      </w:pPr>
      <m:oMath>
        <m:sSub>
          <m:sSubPr>
            <m:ctrlPr>
              <w:rPr>
                <w:rFonts w:ascii="Cambria Math" w:hAnsi="Cambria Math"/>
                <w:i/>
                <w:szCs w:val="24"/>
              </w:rPr>
            </m:ctrlPr>
          </m:sSubPr>
          <m:e>
            <m:r>
              <m:rPr>
                <m:sty m:val="p"/>
              </m:rPr>
              <w:rPr>
                <w:rFonts w:ascii="Cambria Math" w:hAnsi="Cambria Math"/>
              </w:rPr>
              <m:t>M</m:t>
            </m:r>
          </m:e>
          <m:sub>
            <m:r>
              <m:rPr>
                <m:sty m:val="p"/>
              </m:rPr>
              <w:rPr>
                <w:rFonts w:ascii="Cambria Math" w:hAnsi="Cambria Math"/>
              </w:rPr>
              <m:t>0</m:t>
            </m:r>
          </m:sub>
        </m:sSub>
      </m:oMath>
      <w:r w:rsidR="007C53BC">
        <w:rPr>
          <w:rFonts w:asciiTheme="minorHAnsi" w:eastAsiaTheme="minorEastAsia" w:hAnsiTheme="minorHAnsi" w:cstheme="minorBidi"/>
          <w:noProof/>
          <w:sz w:val="22"/>
          <w:szCs w:val="22"/>
        </w:rPr>
        <w:tab/>
      </w:r>
      <w:r w:rsidR="007C53BC">
        <w:rPr>
          <w:rFonts w:asciiTheme="minorHAnsi" w:eastAsiaTheme="minorEastAsia" w:hAnsiTheme="minorHAnsi" w:cstheme="minorBidi"/>
          <w:noProof/>
          <w:sz w:val="22"/>
          <w:szCs w:val="22"/>
        </w:rPr>
        <w:tab/>
      </w:r>
      <w:r w:rsidR="00843D9C">
        <w:t>Spontaneous magnetization</w:t>
      </w:r>
    </w:p>
    <w:p w14:paraId="6122F030" w14:textId="3005E3A5" w:rsidR="00D11E1D" w:rsidRDefault="00D11E1D" w:rsidP="007C53BC">
      <w:pPr>
        <w:pStyle w:val="TOC10"/>
      </w:pPr>
      <m:oMath>
        <m:r>
          <m:rPr>
            <m:sty m:val="p"/>
          </m:rPr>
          <w:rPr>
            <w:rFonts w:ascii="Cambria Math" w:hAnsi="Cambria Math"/>
          </w:rPr>
          <m:t>μ</m:t>
        </m:r>
      </m:oMath>
      <w:r w:rsidR="00CA4397">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B</m:t>
            </m:r>
          </m:sub>
        </m:sSub>
      </m:oMath>
      <w:r w:rsidR="00843D9C">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0</m:t>
            </m:r>
          </m:sub>
        </m:sSub>
      </m:oMath>
      <w:r w:rsidR="00CA4397">
        <w:rPr>
          <w:rFonts w:asciiTheme="minorHAnsi" w:eastAsiaTheme="minorEastAsia" w:hAnsiTheme="minorHAnsi" w:cstheme="minorBidi"/>
          <w:noProof/>
          <w:szCs w:val="24"/>
        </w:rPr>
        <w:t xml:space="preserve">, </w:t>
      </w: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w:t>
      </w:r>
      <w:r w:rsidR="00CA4397">
        <w:rPr>
          <w:rFonts w:asciiTheme="minorHAnsi" w:eastAsiaTheme="minorEastAsia" w:hAnsiTheme="minorHAnsi" w:cstheme="minorBidi"/>
          <w:noProof/>
          <w:sz w:val="22"/>
          <w:szCs w:val="22"/>
        </w:rPr>
        <w:tab/>
      </w:r>
      <w:r>
        <w:t>Magnetic permeability</w:t>
      </w:r>
      <w:r w:rsidR="00CA4397">
        <w:t xml:space="preserve">, </w:t>
      </w:r>
      <w:r w:rsidR="00843D9C">
        <w:t xml:space="preserve">Bohr magneton, </w:t>
      </w:r>
      <w:r w:rsidR="008E06CC">
        <w:t>free space permeability, r</w:t>
      </w:r>
      <w:r w:rsidR="00CA4397">
        <w:t xml:space="preserve">eal part </w:t>
      </w:r>
    </w:p>
    <w:p w14:paraId="4AFB8DB3" w14:textId="5E61D1CB" w:rsidR="004A2965" w:rsidRDefault="002B50BD" w:rsidP="00843D9C">
      <w:pPr>
        <w:pStyle w:val="TOC10"/>
        <w:ind w:left="1440" w:hanging="1440"/>
      </w:pPr>
      <m:oMath>
        <m:sSup>
          <m:sSupPr>
            <m:ctrlPr>
              <w:rPr>
                <w:rFonts w:ascii="Cambria Math" w:hAnsi="Cambria Math"/>
                <w:i/>
                <w:szCs w:val="24"/>
              </w:rPr>
            </m:ctrlPr>
          </m:sSupPr>
          <m:e>
            <m:r>
              <m:rPr>
                <m:sty m:val="p"/>
              </m:rPr>
              <w:rPr>
                <w:rFonts w:ascii="Cambria Math" w:hAnsi="Cambria Math"/>
              </w:rPr>
              <m:t>μ</m:t>
            </m:r>
          </m:e>
          <m:sup>
            <m:r>
              <m:rPr>
                <m:sty m:val="p"/>
              </m:rPr>
              <w:rPr>
                <w:rFonts w:ascii="Cambria Math" w:hAnsi="Cambria Math"/>
              </w:rPr>
              <m:t>''</m:t>
            </m:r>
          </m:sup>
        </m:sSup>
      </m:oMath>
      <w:r w:rsidR="00CA4397">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μ</m:t>
            </m:r>
          </m:e>
          <m:sub>
            <m:r>
              <m:rPr>
                <m:sty m:val="p"/>
              </m:rPr>
              <w:rPr>
                <w:rFonts w:ascii="Cambria Math" w:hAnsi="Cambria Math"/>
              </w:rPr>
              <m:t>r</m:t>
            </m:r>
          </m:sub>
        </m:sSub>
      </m:oMath>
      <w:r w:rsidR="00843D9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μ</m:t>
            </m:r>
          </m:e>
          <m:sub>
            <m:r>
              <m:rPr>
                <m:sty m:val="p"/>
              </m:rPr>
              <w:rPr>
                <w:rFonts w:ascii="Cambria Math" w:hAnsi="Cambria Math"/>
              </w:rPr>
              <m:t>∞</m:t>
            </m:r>
          </m:sub>
        </m:sSub>
      </m:oMath>
      <w:r w:rsidR="00CA4397">
        <w:rPr>
          <w:rFonts w:asciiTheme="minorHAnsi" w:eastAsiaTheme="minorEastAsia" w:hAnsiTheme="minorHAnsi" w:cstheme="minorBidi"/>
          <w:noProof/>
          <w:sz w:val="22"/>
          <w:szCs w:val="22"/>
        </w:rPr>
        <w:tab/>
      </w:r>
      <w:r w:rsidR="00843D9C">
        <w:t xml:space="preserve">of magnetic </w:t>
      </w:r>
      <w:r w:rsidR="00CA4397">
        <w:t xml:space="preserve">permeability, </w:t>
      </w:r>
      <w:r w:rsidR="008E06CC">
        <w:t>i</w:t>
      </w:r>
      <w:r w:rsidR="00D11E1D">
        <w:t>maginary part of magnetic permeability</w:t>
      </w:r>
      <w:r w:rsidR="00CA4397">
        <w:t xml:space="preserve">, </w:t>
      </w:r>
      <w:r w:rsidR="008E06CC">
        <w:t>r</w:t>
      </w:r>
      <w:r w:rsidR="00D11E1D">
        <w:t>elative permeability</w:t>
      </w:r>
      <w:r w:rsidR="00843D9C">
        <w:t xml:space="preserve">, </w:t>
      </w:r>
      <w:r w:rsidR="008E06CC">
        <w:rPr>
          <w:iCs/>
        </w:rPr>
        <w:t>p</w:t>
      </w:r>
      <w:r w:rsidR="004A2965">
        <w:rPr>
          <w:iCs/>
        </w:rPr>
        <w:t>ermeability at infinite frequency</w:t>
      </w:r>
    </w:p>
    <w:p w14:paraId="5E3BD0BF" w14:textId="1A999C61" w:rsidR="00D11E1D" w:rsidRDefault="002B50BD" w:rsidP="00D11E1D">
      <w:pPr>
        <w:pStyle w:val="TOC10"/>
        <w:rPr>
          <w:szCs w:val="24"/>
        </w:rPr>
      </w:pPr>
      <m:oMath>
        <m:sSub>
          <m:sSubPr>
            <m:ctrlPr>
              <w:rPr>
                <w:rFonts w:ascii="Cambria Math" w:hAnsi="Cambria Math"/>
                <w:i/>
                <w:szCs w:val="24"/>
              </w:rPr>
            </m:ctrlPr>
          </m:sSubPr>
          <m:e>
            <m:r>
              <m:rPr>
                <m:sty m:val="p"/>
              </m:rPr>
              <w:rPr>
                <w:rFonts w:ascii="Cambria Math" w:hAnsi="Cambria Math"/>
              </w:rPr>
              <m:t>u</m:t>
            </m:r>
          </m:e>
          <m:sub>
            <m:r>
              <m:rPr>
                <m:sty m:val="p"/>
              </m:rPr>
              <w:rPr>
                <w:rFonts w:ascii="Cambria Math" w:hAnsi="Cambria Math"/>
              </w:rPr>
              <m:t>o</m:t>
            </m:r>
          </m:sub>
        </m:sSub>
      </m:oMath>
      <w:r w:rsidR="00D11E1D">
        <w:tab/>
      </w:r>
      <w:r w:rsidR="00D11E1D">
        <w:tab/>
        <w:t>Free space phase velocity</w:t>
      </w:r>
    </w:p>
    <w:p w14:paraId="6C92043A" w14:textId="73D2ACC3" w:rsidR="00534507" w:rsidRDefault="00534507" w:rsidP="00E91CAC">
      <w:pPr>
        <w:pStyle w:val="TOC10"/>
        <w:ind w:left="1440" w:hanging="1440"/>
      </w:pPr>
      <m:oMath>
        <m:r>
          <m:rPr>
            <m:sty m:val="p"/>
          </m:rPr>
          <w:rPr>
            <w:rFonts w:ascii="Cambria Math" w:hAnsi="Cambria Math"/>
          </w:rPr>
          <w:lastRenderedPageBreak/>
          <m:t>N</m:t>
        </m:r>
      </m:oMath>
      <w:r>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F</m:t>
            </m:r>
          </m:sub>
        </m:sSub>
      </m:oMath>
      <w:r w:rsidR="00CA4397">
        <w:rPr>
          <w:szCs w:val="24"/>
        </w:rPr>
        <w:t xml:space="preserve">, </w:t>
      </w:r>
      <m:oMath>
        <m:sSub>
          <m:sSubPr>
            <m:ctrlPr>
              <w:rPr>
                <w:rFonts w:ascii="Cambria Math" w:hAnsi="Cambria Math"/>
                <w:i/>
                <w:szCs w:val="24"/>
              </w:rPr>
            </m:ctrlPr>
          </m:sSubPr>
          <m:e>
            <m:r>
              <m:rPr>
                <m:sty m:val="p"/>
              </m:rPr>
              <w:rPr>
                <w:rFonts w:ascii="Cambria Math" w:hAnsi="Cambria Math"/>
              </w:rPr>
              <m:t>N</m:t>
            </m:r>
          </m:e>
          <m:sub>
            <m:r>
              <m:rPr>
                <m:sty m:val="p"/>
              </m:rPr>
              <w:rPr>
                <w:rFonts w:ascii="Cambria Math" w:hAnsi="Cambria Math"/>
              </w:rPr>
              <m:t>SE</m:t>
            </m:r>
          </m:sub>
        </m:sSub>
      </m:oMath>
      <w:r w:rsidR="00CA4397">
        <w:tab/>
      </w:r>
      <w:r>
        <w:t xml:space="preserve">Gyration constant, </w:t>
      </w:r>
      <w:r w:rsidR="008E06CC">
        <w:t>s</w:t>
      </w:r>
      <w:r w:rsidR="007C53BC">
        <w:t>hunt field winding turns</w:t>
      </w:r>
      <w:r w:rsidR="008E06CC">
        <w:t>, s</w:t>
      </w:r>
      <w:r w:rsidR="00CA4397">
        <w:t>eries field winding turns</w:t>
      </w:r>
    </w:p>
    <w:p w14:paraId="566D02B2" w14:textId="08D5DF79" w:rsidR="007C53BC" w:rsidRDefault="002B50BD" w:rsidP="007C53BC">
      <w:pPr>
        <w:pStyle w:val="TOC10"/>
      </w:pPr>
      <m:oMath>
        <m:acc>
          <m:accPr>
            <m:ctrlPr>
              <w:rPr>
                <w:rFonts w:ascii="Cambria Math" w:hAnsi="Cambria Math"/>
                <w:b/>
                <w:i/>
                <w:szCs w:val="24"/>
              </w:rPr>
            </m:ctrlPr>
          </m:accPr>
          <m:e>
            <m:r>
              <m:rPr>
                <m:sty m:val="p"/>
              </m:rPr>
              <w:rPr>
                <w:rFonts w:ascii="Cambria Math" w:hAnsi="Cambria Math"/>
              </w:rPr>
              <m:t>n</m:t>
            </m:r>
          </m:e>
        </m:acc>
      </m:oMath>
      <w:r w:rsidR="00CA4397">
        <w:tab/>
      </w:r>
      <w:r w:rsidR="00CA4397">
        <w:tab/>
        <w:t>Surface normal vector</w:t>
      </w:r>
    </w:p>
    <w:p w14:paraId="0E65373D" w14:textId="2BD9EE64" w:rsidR="00CC7D88" w:rsidRDefault="00D11E1D" w:rsidP="007C53BC">
      <w:pPr>
        <w:pStyle w:val="TOC10"/>
      </w:pPr>
      <m:oMath>
        <m:r>
          <m:rPr>
            <m:sty m:val="p"/>
          </m:rPr>
          <w:rPr>
            <w:rFonts w:ascii="Cambria Math" w:hAnsi="Cambria Math"/>
          </w:rPr>
          <m:t>ω</m:t>
        </m:r>
      </m:oMath>
      <w:r w:rsidR="00F26F4F">
        <w:rPr>
          <w:rFonts w:asciiTheme="minorHAnsi" w:eastAsiaTheme="minorEastAsia" w:hAnsiTheme="minorHAnsi" w:cstheme="minorBidi"/>
          <w:noProof/>
        </w:rPr>
        <w:t xml:space="preserve">, </w:t>
      </w:r>
      <m:oMath>
        <m:sSub>
          <m:sSubPr>
            <m:ctrlPr>
              <w:rPr>
                <w:rFonts w:ascii="Cambria Math" w:hAnsi="Cambria Math"/>
                <w:i/>
                <w:szCs w:val="24"/>
              </w:rPr>
            </m:ctrlPr>
          </m:sSubPr>
          <m:e>
            <m:r>
              <m:rPr>
                <m:sty m:val="p"/>
              </m:rPr>
              <w:rPr>
                <w:rFonts w:ascii="Cambria Math" w:hAnsi="Cambria Math"/>
              </w:rPr>
              <m:t>ω</m:t>
            </m:r>
          </m:e>
          <m:sub>
            <m:r>
              <m:rPr>
                <m:sty m:val="p"/>
              </m:rPr>
              <w:rPr>
                <w:rFonts w:ascii="Cambria Math" w:hAnsi="Cambria Math"/>
              </w:rPr>
              <m:t>m</m:t>
            </m:r>
          </m:sub>
        </m:sSub>
      </m:oMath>
      <w:r w:rsidR="00E91CAC">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ω</m:t>
            </m:r>
          </m:e>
          <m:sub>
            <m:r>
              <m:rPr>
                <m:sty m:val="p"/>
              </m:rPr>
              <w:rPr>
                <w:rFonts w:ascii="Cambria Math" w:hAnsi="Cambria Math"/>
              </w:rPr>
              <m:t>0</m:t>
            </m:r>
          </m:sub>
        </m:sSub>
      </m:oMath>
      <w:r w:rsidR="00E91CAC">
        <w:rPr>
          <w:rFonts w:asciiTheme="minorHAnsi" w:eastAsiaTheme="minorEastAsia" w:hAnsiTheme="minorHAnsi" w:cstheme="minorBidi"/>
          <w:noProof/>
          <w:sz w:val="22"/>
          <w:szCs w:val="22"/>
        </w:rPr>
        <w:tab/>
      </w:r>
      <w:r>
        <w:t>Radian frequency</w:t>
      </w:r>
      <w:r w:rsidR="008E06CC">
        <w:t>, r</w:t>
      </w:r>
      <w:r w:rsidR="00F26F4F">
        <w:t>otor mechanical speed</w:t>
      </w:r>
      <w:r w:rsidR="00E91CAC">
        <w:t xml:space="preserve">, </w:t>
      </w:r>
      <w:r w:rsidR="008E06CC">
        <w:rPr>
          <w:iCs/>
        </w:rPr>
        <w:t>r</w:t>
      </w:r>
      <w:r w:rsidR="00CC7D88">
        <w:rPr>
          <w:iCs/>
        </w:rPr>
        <w:t>esonance frequency</w:t>
      </w:r>
      <w:r w:rsidR="00CC7D88">
        <w:rPr>
          <w:iCs/>
        </w:rPr>
        <w:tab/>
      </w:r>
    </w:p>
    <w:p w14:paraId="138D4626" w14:textId="1F1584CB" w:rsidR="00D65240" w:rsidRDefault="00E91CAC" w:rsidP="00D65240">
      <w:pPr>
        <w:pStyle w:val="TOC10"/>
      </w:pPr>
      <m:oMath>
        <m:r>
          <m:rPr>
            <m:sty m:val="p"/>
          </m:rPr>
          <w:rPr>
            <w:rFonts w:ascii="Cambria Math" w:hAnsi="Cambria Math"/>
          </w:rPr>
          <m:t>P</m:t>
        </m:r>
      </m:oMath>
      <w:r w:rsidR="00D65240">
        <w:tab/>
      </w:r>
      <w:r w:rsidR="00D65240">
        <w:tab/>
        <w:t>Radiation pressure</w:t>
      </w:r>
      <w:r w:rsidR="008E06CC">
        <w:t>, p</w:t>
      </w:r>
      <w:r w:rsidR="000C351A">
        <w:t>olarization vector</w:t>
      </w:r>
    </w:p>
    <w:p w14:paraId="6A971A82" w14:textId="4CE22590" w:rsidR="00D65240" w:rsidRDefault="00D65240" w:rsidP="007C53BC">
      <w:pPr>
        <w:pStyle w:val="TOC10"/>
      </w:pPr>
      <m:oMath>
        <m:r>
          <m:rPr>
            <m:sty m:val="p"/>
          </m:rPr>
          <w:rPr>
            <w:rFonts w:ascii="Cambria Math" w:hAnsi="Cambria Math"/>
          </w:rPr>
          <m:t>p</m:t>
        </m:r>
      </m:oMath>
      <w:r>
        <w:tab/>
      </w:r>
      <w:r>
        <w:tab/>
        <w:t>Momentum</w:t>
      </w:r>
    </w:p>
    <w:p w14:paraId="481AF7B1" w14:textId="38CC7F18" w:rsidR="0023473A" w:rsidRDefault="002B50BD" w:rsidP="00B8229A">
      <w:pPr>
        <w:pStyle w:val="TOC10"/>
        <w:ind w:left="1440" w:hanging="1440"/>
        <w:rPr>
          <w:iCs/>
        </w:rPr>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H</m:t>
            </m:r>
          </m:sub>
        </m:sSub>
      </m:oMath>
      <w:r w:rsidR="00F233AB">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e</m:t>
            </m:r>
          </m:sub>
        </m:sSub>
      </m:oMath>
      <w:r w:rsidR="0023473A">
        <w:rPr>
          <w:rFonts w:asciiTheme="minorHAnsi" w:eastAsiaTheme="minorEastAsia" w:hAnsiTheme="minorHAnsi" w:cstheme="minorBidi"/>
          <w:noProof/>
          <w:szCs w:val="24"/>
        </w:rPr>
        <w:t xml:space="preserve">, </w:t>
      </w:r>
      <m:oMath>
        <m:sSub>
          <m:sSubPr>
            <m:ctrlPr>
              <w:rPr>
                <w:rFonts w:ascii="Cambria Math" w:hAnsi="Cambria Math"/>
                <w:i/>
                <w:iCs/>
                <w:szCs w:val="24"/>
              </w:rPr>
            </m:ctrlPr>
          </m:sSubPr>
          <m:e>
            <m:r>
              <m:rPr>
                <m:sty m:val="p"/>
              </m:rPr>
              <w:rPr>
                <w:rFonts w:ascii="Cambria Math" w:hAnsi="Cambria Math"/>
              </w:rPr>
              <m:t>P</m:t>
            </m:r>
          </m:e>
          <m:sub>
            <m:r>
              <m:rPr>
                <m:sty m:val="p"/>
              </m:rPr>
              <w:rPr>
                <w:rFonts w:ascii="Cambria Math" w:hAnsi="Cambria Math"/>
              </w:rPr>
              <m:t>m</m:t>
            </m:r>
          </m:sub>
        </m:sSub>
      </m:oMath>
      <w:r w:rsidR="008F744E">
        <w:rPr>
          <w:rFonts w:asciiTheme="minorHAnsi" w:eastAsiaTheme="minorEastAsia" w:hAnsiTheme="minorHAnsi" w:cstheme="minorBidi"/>
          <w:iCs/>
          <w:noProof/>
          <w:szCs w:val="24"/>
        </w:rPr>
        <w:t>,</w:t>
      </w:r>
      <w:r w:rsidR="0023473A">
        <w:rPr>
          <w:rFonts w:asciiTheme="minorHAnsi" w:eastAsiaTheme="minorEastAsia" w:hAnsiTheme="minorHAnsi" w:cstheme="minorBidi"/>
          <w:noProof/>
          <w:sz w:val="22"/>
          <w:szCs w:val="22"/>
        </w:rPr>
        <w:tab/>
      </w:r>
      <w:r w:rsidR="00D11E1D">
        <w:t>Hysteresis density</w:t>
      </w:r>
      <w:r w:rsidR="00F233AB">
        <w:rPr>
          <w:rFonts w:asciiTheme="minorHAnsi" w:eastAsiaTheme="minorEastAsia" w:hAnsiTheme="minorHAnsi" w:cstheme="minorBidi"/>
          <w:noProof/>
          <w:sz w:val="22"/>
          <w:szCs w:val="22"/>
        </w:rPr>
        <w:t xml:space="preserve">, </w:t>
      </w:r>
      <w:r w:rsidR="008E06CC">
        <w:t>e</w:t>
      </w:r>
      <w:r w:rsidR="00F233AB">
        <w:t>ddy current loss density</w:t>
      </w:r>
      <w:r w:rsidR="008E06CC">
        <w:t>/ e</w:t>
      </w:r>
      <w:r w:rsidR="001D472C">
        <w:t>lectric p</w:t>
      </w:r>
      <w:r w:rsidR="00B8229A">
        <w:t>ower</w:t>
      </w:r>
      <w:r w:rsidR="0023473A">
        <w:t xml:space="preserve">, </w:t>
      </w:r>
      <w:r w:rsidR="008E06CC">
        <w:rPr>
          <w:iCs/>
        </w:rPr>
        <w:t>m</w:t>
      </w:r>
      <w:r w:rsidR="00B8229A">
        <w:rPr>
          <w:iCs/>
        </w:rPr>
        <w:t xml:space="preserve">agnetic </w:t>
      </w:r>
    </w:p>
    <w:p w14:paraId="5CEFA862" w14:textId="0F87CAFB" w:rsidR="00324417" w:rsidRDefault="002B50BD" w:rsidP="001D472C">
      <w:pPr>
        <w:pStyle w:val="TOC10"/>
        <w:ind w:left="1440" w:hanging="1440"/>
      </w:pP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av</m:t>
            </m:r>
          </m:sub>
        </m:sSub>
      </m:oMath>
      <w:r w:rsidR="00324417">
        <w:rPr>
          <w:szCs w:val="24"/>
        </w:rPr>
        <w:t xml:space="preserve">, </w:t>
      </w:r>
      <m:oMath>
        <m:sSub>
          <m:sSubPr>
            <m:ctrlPr>
              <w:rPr>
                <w:rFonts w:ascii="Cambria Math" w:hAnsi="Cambria Math"/>
                <w:i/>
                <w:szCs w:val="24"/>
              </w:rPr>
            </m:ctrlPr>
          </m:sSubPr>
          <m:e>
            <m:r>
              <m:rPr>
                <m:sty m:val="p"/>
              </m:rPr>
              <w:rPr>
                <w:rFonts w:ascii="Cambria Math" w:hAnsi="Cambria Math"/>
              </w:rPr>
              <m:t>P</m:t>
            </m:r>
          </m:e>
          <m:sub>
            <m:r>
              <m:rPr>
                <m:sty m:val="p"/>
              </m:rPr>
              <w:rPr>
                <w:rFonts w:ascii="Cambria Math" w:hAnsi="Cambria Math"/>
              </w:rPr>
              <m:t>loss</m:t>
            </m:r>
          </m:sub>
        </m:sSub>
      </m:oMath>
      <w:r w:rsidR="00324417">
        <w:rPr>
          <w:szCs w:val="24"/>
        </w:rPr>
        <w:t xml:space="preserve">, </w:t>
      </w:r>
      <m:oMath>
        <m:r>
          <m:rPr>
            <m:sty m:val="p"/>
          </m:rPr>
          <w:rPr>
            <w:rFonts w:ascii="Cambria Math" w:hAnsi="Cambria Math"/>
          </w:rPr>
          <m:t>P</m:t>
        </m:r>
      </m:oMath>
      <w:r w:rsidR="008F744E">
        <w:tab/>
      </w:r>
      <w:r w:rsidR="001D472C">
        <w:rPr>
          <w:iCs/>
        </w:rPr>
        <w:t>p</w:t>
      </w:r>
      <w:r w:rsidR="008E06CC">
        <w:rPr>
          <w:iCs/>
        </w:rPr>
        <w:t>ower/ magnetic p</w:t>
      </w:r>
      <w:r w:rsidR="008F744E">
        <w:rPr>
          <w:iCs/>
        </w:rPr>
        <w:t>ermeance,</w:t>
      </w:r>
      <w:r w:rsidR="008F744E">
        <w:t xml:space="preserve"> </w:t>
      </w:r>
      <w:r w:rsidR="008E06CC">
        <w:t>a</w:t>
      </w:r>
      <w:r w:rsidR="00324417">
        <w:t>verage power</w:t>
      </w:r>
      <w:r w:rsidR="008F744E">
        <w:t xml:space="preserve">, </w:t>
      </w:r>
      <w:r w:rsidR="008E06CC">
        <w:t>d</w:t>
      </w:r>
      <w:r w:rsidR="00324417">
        <w:t>issipated power</w:t>
      </w:r>
      <w:r w:rsidR="008F744E">
        <w:t xml:space="preserve">, </w:t>
      </w:r>
      <w:r w:rsidR="008E06CC">
        <w:t>w</w:t>
      </w:r>
      <w:r w:rsidR="00324417">
        <w:t>ave power</w:t>
      </w:r>
    </w:p>
    <w:p w14:paraId="78AFA8CC" w14:textId="19C09D81" w:rsidR="007B681A" w:rsidRPr="0023419E" w:rsidRDefault="002B50BD" w:rsidP="00A02815">
      <w:pPr>
        <w:pStyle w:val="TOC10"/>
        <w:rPr>
          <w:iCs/>
        </w:rPr>
      </w:pPr>
      <m:oMath>
        <m:sSub>
          <m:sSubPr>
            <m:ctrlPr>
              <w:rPr>
                <w:rFonts w:ascii="Cambria Math" w:hAnsi="Cambria Math"/>
                <w:i/>
                <w:iCs/>
                <w:szCs w:val="24"/>
              </w:rPr>
            </m:ctrlPr>
          </m:sSubPr>
          <m:e>
            <m:r>
              <m:rPr>
                <m:sty m:val="p"/>
              </m:rPr>
              <w:rPr>
                <w:rFonts w:ascii="Cambria Math" w:hAnsi="Cambria Math"/>
              </w:rPr>
              <m:t>ϕ</m:t>
            </m:r>
          </m:e>
          <m:sub>
            <m:r>
              <m:rPr>
                <m:sty m:val="p"/>
              </m:rPr>
              <w:rPr>
                <w:rFonts w:ascii="Cambria Math" w:hAnsi="Cambria Math"/>
              </w:rPr>
              <m:t>m</m:t>
            </m:r>
          </m:sub>
        </m:sSub>
      </m:oMath>
      <w:r w:rsidR="0023419E">
        <w:rPr>
          <w:iCs/>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e</m:t>
            </m:r>
          </m:sub>
        </m:sSub>
      </m:oMath>
      <w:r w:rsidR="007B681A">
        <w:rPr>
          <w:szCs w:val="24"/>
        </w:rPr>
        <w:t xml:space="preserve">, </w:t>
      </w:r>
      <m:oMath>
        <m:sSub>
          <m:sSubPr>
            <m:ctrlPr>
              <w:rPr>
                <w:rFonts w:ascii="Cambria Math" w:hAnsi="Cambria Math"/>
                <w:i/>
                <w:szCs w:val="24"/>
              </w:rPr>
            </m:ctrlPr>
          </m:sSubPr>
          <m:e>
            <m:r>
              <m:rPr>
                <m:sty m:val="p"/>
              </m:rPr>
              <w:rPr>
                <w:rFonts w:ascii="Cambria Math" w:hAnsi="Cambria Math"/>
              </w:rPr>
              <m:t>Φ</m:t>
            </m:r>
          </m:e>
          <m:sub>
            <m:r>
              <m:rPr>
                <m:sty m:val="p"/>
              </m:rPr>
              <w:rPr>
                <w:rFonts w:ascii="Cambria Math" w:hAnsi="Cambria Math"/>
              </w:rPr>
              <m:t>Pm</m:t>
            </m:r>
          </m:sub>
        </m:sSub>
      </m:oMath>
      <w:r w:rsidR="0023419E">
        <w:tab/>
      </w:r>
      <w:r w:rsidR="00A02815">
        <w:rPr>
          <w:iCs/>
        </w:rPr>
        <w:t>Magnetic flux</w:t>
      </w:r>
      <w:r w:rsidR="0023419E">
        <w:rPr>
          <w:iCs/>
        </w:rPr>
        <w:t xml:space="preserve">, </w:t>
      </w:r>
      <w:r w:rsidR="008E06CC">
        <w:t>e</w:t>
      </w:r>
      <w:r w:rsidR="0023419E">
        <w:t>lectric flux</w:t>
      </w:r>
      <w:r w:rsidR="008E06CC">
        <w:t>, m</w:t>
      </w:r>
      <w:r w:rsidR="007B681A">
        <w:t>agnetic flux stored in permeance</w:t>
      </w:r>
    </w:p>
    <w:p w14:paraId="6BD02370" w14:textId="77777777" w:rsidR="00A02815" w:rsidRPr="0023473A" w:rsidRDefault="00A02815" w:rsidP="00A02815">
      <w:pPr>
        <w:pStyle w:val="TOC10"/>
        <w:ind w:left="1440" w:hanging="1440"/>
      </w:pPr>
      <m:oMath>
        <m:r>
          <m:rPr>
            <m:sty m:val="p"/>
          </m:rPr>
          <w:rPr>
            <w:rFonts w:ascii="Cambria Math" w:hAnsi="Cambria Math"/>
          </w:rPr>
          <m:t>∅</m:t>
        </m:r>
      </m:oMath>
      <w:r>
        <w:tab/>
        <w:t>Phase angle of magnetic reluctance</w:t>
      </w:r>
    </w:p>
    <w:p w14:paraId="3B2EFDC2" w14:textId="618FF9AD" w:rsidR="007C53BC" w:rsidRDefault="00D11E1D" w:rsidP="007C53BC">
      <w:pPr>
        <w:pStyle w:val="TOC10"/>
      </w:pPr>
      <m:oMath>
        <m:r>
          <m:rPr>
            <m:sty m:val="p"/>
          </m:rPr>
          <w:rPr>
            <w:rFonts w:ascii="Cambria Math" w:hAnsi="Cambria Math"/>
          </w:rPr>
          <m:t>q</m:t>
        </m:r>
      </m:oMath>
      <w:r>
        <w:rPr>
          <w:rFonts w:asciiTheme="minorHAnsi" w:eastAsiaTheme="minorEastAsia" w:hAnsiTheme="minorHAnsi" w:cstheme="minorBidi"/>
          <w:noProof/>
          <w:sz w:val="22"/>
          <w:szCs w:val="22"/>
        </w:rPr>
        <w:tab/>
      </w:r>
      <w:r>
        <w:rPr>
          <w:rFonts w:asciiTheme="minorHAnsi" w:eastAsiaTheme="minorEastAsia" w:hAnsiTheme="minorHAnsi" w:cstheme="minorBidi"/>
          <w:noProof/>
          <w:sz w:val="22"/>
          <w:szCs w:val="22"/>
        </w:rPr>
        <w:tab/>
      </w:r>
      <w:r>
        <w:t>Strength of magnetic poles</w:t>
      </w:r>
    </w:p>
    <w:p w14:paraId="3BC1BE74" w14:textId="54169B9A" w:rsidR="0084381B" w:rsidRDefault="002B50BD" w:rsidP="00A66871">
      <w:pPr>
        <w:pStyle w:val="TOC10"/>
        <w:ind w:left="1440" w:hanging="1440"/>
      </w:pP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F</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A</m:t>
            </m:r>
          </m:sub>
        </m:sSub>
      </m:oMath>
      <w:r w:rsidR="00A66871">
        <w:rPr>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S</m:t>
            </m:r>
          </m:sub>
        </m:sSub>
      </m:oMath>
      <w:r w:rsidR="009F103C">
        <w:rPr>
          <w:szCs w:val="24"/>
        </w:rPr>
        <w:t>,</w:t>
      </w:r>
      <w:r w:rsidR="00A66871">
        <w:tab/>
        <w:t xml:space="preserve">Shunt field winding resistance, </w:t>
      </w:r>
      <w:r w:rsidR="008E06CC">
        <w:t>a</w:t>
      </w:r>
      <w:r w:rsidR="0084381B">
        <w:t>rmature resistance</w:t>
      </w:r>
      <w:r w:rsidR="00A66871">
        <w:t xml:space="preserve">, </w:t>
      </w:r>
      <w:r w:rsidR="008E06CC">
        <w:t>s</w:t>
      </w:r>
      <w:r w:rsidR="0084381B">
        <w:t xml:space="preserve">eries field winding </w:t>
      </w:r>
    </w:p>
    <w:p w14:paraId="746FD04E" w14:textId="1D1A7A92" w:rsidR="00F850CB" w:rsidRPr="00E91CAC" w:rsidRDefault="002B50BD" w:rsidP="009F103C">
      <w:pPr>
        <w:pStyle w:val="TOC10"/>
        <w:rPr>
          <w:iCs/>
        </w:rPr>
      </w:pPr>
      <m:oMath>
        <m:sSub>
          <m:sSubPr>
            <m:ctrlPr>
              <w:rPr>
                <w:rFonts w:ascii="Cambria Math" w:hAnsi="Cambria Math"/>
                <w:i/>
                <w:iCs/>
                <w:szCs w:val="24"/>
              </w:rPr>
            </m:ctrlPr>
          </m:sSubPr>
          <m:e>
            <m:r>
              <m:rPr>
                <m:sty m:val="p"/>
              </m:rPr>
              <w:rPr>
                <w:rFonts w:ascii="Cambria Math" w:hAnsi="Cambria Math"/>
              </w:rPr>
              <m:t>R</m:t>
            </m:r>
          </m:e>
          <m:sub>
            <m:r>
              <m:rPr>
                <m:sty m:val="p"/>
              </m:rPr>
              <w:rPr>
                <w:rFonts w:ascii="Cambria Math" w:hAnsi="Cambria Math"/>
              </w:rPr>
              <m:t>m</m:t>
            </m:r>
          </m:sub>
        </m:sSub>
      </m:oMath>
      <w:r w:rsidR="00E91CAC">
        <w:rPr>
          <w:iCs/>
          <w:szCs w:val="24"/>
        </w:rPr>
        <w:t xml:space="preserve">, </w:t>
      </w:r>
      <m:oMath>
        <m:sSub>
          <m:sSubPr>
            <m:ctrlPr>
              <w:rPr>
                <w:rFonts w:ascii="Cambria Math" w:hAnsi="Cambria Math"/>
                <w:i/>
                <w:szCs w:val="24"/>
              </w:rPr>
            </m:ctrlPr>
          </m:sSubPr>
          <m:e>
            <m:r>
              <m:rPr>
                <m:sty m:val="p"/>
              </m:rPr>
              <w:rPr>
                <w:rFonts w:ascii="Cambria Math" w:hAnsi="Cambria Math"/>
              </w:rPr>
              <m:t>R</m:t>
            </m:r>
          </m:e>
          <m:sub>
            <m:r>
              <m:rPr>
                <m:sty m:val="p"/>
              </m:rPr>
              <w:rPr>
                <w:rFonts w:ascii="Cambria Math" w:hAnsi="Cambria Math"/>
              </w:rPr>
              <m:t>c</m:t>
            </m:r>
          </m:sub>
        </m:sSub>
      </m:oMath>
      <w:r w:rsidR="009F103C">
        <w:tab/>
      </w:r>
      <w:r w:rsidR="009F103C">
        <w:tab/>
        <w:t>resistance,</w:t>
      </w:r>
      <w:r w:rsidR="008E06CC">
        <w:rPr>
          <w:iCs/>
        </w:rPr>
        <w:t xml:space="preserve"> m</w:t>
      </w:r>
      <w:r w:rsidR="009F103C">
        <w:rPr>
          <w:iCs/>
        </w:rPr>
        <w:t>agnetic reluctance</w:t>
      </w:r>
      <w:r w:rsidR="00E91CAC">
        <w:rPr>
          <w:iCs/>
        </w:rPr>
        <w:t xml:space="preserve">, </w:t>
      </w:r>
      <w:r w:rsidR="008E06CC">
        <w:t>r</w:t>
      </w:r>
      <w:r w:rsidR="00F850CB">
        <w:t>esistance of core</w:t>
      </w:r>
    </w:p>
    <w:p w14:paraId="3544DA8A" w14:textId="6CF390EB" w:rsidR="003C0E8D" w:rsidRDefault="007714B1" w:rsidP="003C0E8D">
      <w:pPr>
        <w:pStyle w:val="TOC10"/>
      </w:pPr>
      <m:oMath>
        <m:r>
          <m:rPr>
            <m:sty m:val="p"/>
          </m:rPr>
          <w:rPr>
            <w:rFonts w:ascii="Cambria Math" w:hAnsi="Cambria Math"/>
          </w:rPr>
          <m:t>r</m:t>
        </m:r>
      </m:oMath>
      <w:r w:rsidR="003C0E8D">
        <w:rPr>
          <w:noProof/>
        </w:rPr>
        <w:tab/>
      </w:r>
      <w:r w:rsidR="003C0E8D">
        <w:rPr>
          <w:noProof/>
        </w:rPr>
        <w:tab/>
      </w:r>
      <w:r>
        <w:t>Distance between magnetic poles</w:t>
      </w:r>
    </w:p>
    <w:p w14:paraId="1DFDDEC8" w14:textId="4EA8CC29" w:rsidR="00D11E1D" w:rsidRPr="00A66871" w:rsidRDefault="002B50BD" w:rsidP="003C0E8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v</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ρ</m:t>
            </m:r>
          </m:e>
          <m:sub>
            <m:r>
              <m:rPr>
                <m:sty m:val="p"/>
              </m:rPr>
              <w:rPr>
                <w:rFonts w:ascii="Cambria Math" w:hAnsi="Cambria Math"/>
              </w:rPr>
              <m:t>s</m:t>
            </m:r>
          </m:sub>
        </m:sSub>
      </m:oMath>
      <w:r w:rsidR="00A66871">
        <w:rPr>
          <w:rFonts w:asciiTheme="minorHAnsi" w:eastAsiaTheme="minorEastAsia" w:hAnsiTheme="minorHAnsi" w:cstheme="minorBidi"/>
          <w:noProof/>
          <w:szCs w:val="24"/>
        </w:rPr>
        <w:t xml:space="preserve">, </w:t>
      </w:r>
      <m:oMath>
        <m:r>
          <m:rPr>
            <m:sty m:val="p"/>
          </m:rPr>
          <w:rPr>
            <w:rFonts w:ascii="Cambria Math" w:hAnsi="Cambria Math"/>
          </w:rPr>
          <m:t>ρ</m:t>
        </m:r>
      </m:oMath>
      <w:r w:rsidR="00A66871">
        <w:rPr>
          <w:rFonts w:asciiTheme="minorHAnsi" w:eastAsiaTheme="minorEastAsia" w:hAnsiTheme="minorHAnsi" w:cstheme="minorBidi"/>
          <w:noProof/>
          <w:sz w:val="22"/>
          <w:szCs w:val="22"/>
        </w:rPr>
        <w:tab/>
      </w:r>
      <w:r w:rsidR="00D11E1D">
        <w:t>Volume charge density</w:t>
      </w:r>
      <w:r w:rsidR="00A66871">
        <w:rPr>
          <w:rFonts w:asciiTheme="minorHAnsi" w:eastAsiaTheme="minorEastAsia" w:hAnsiTheme="minorHAnsi" w:cstheme="minorBidi"/>
          <w:noProof/>
          <w:sz w:val="22"/>
          <w:szCs w:val="22"/>
        </w:rPr>
        <w:t xml:space="preserve">, </w:t>
      </w:r>
      <w:r w:rsidR="008E06CC">
        <w:t>s</w:t>
      </w:r>
      <w:r w:rsidR="00D11E1D">
        <w:t>urface charge density</w:t>
      </w:r>
      <w:r w:rsidR="00A66871">
        <w:rPr>
          <w:rFonts w:asciiTheme="minorHAnsi" w:eastAsiaTheme="minorEastAsia" w:hAnsiTheme="minorHAnsi" w:cstheme="minorBidi"/>
          <w:noProof/>
          <w:sz w:val="22"/>
          <w:szCs w:val="22"/>
        </w:rPr>
        <w:t xml:space="preserve">, </w:t>
      </w:r>
      <w:r w:rsidR="008E06CC">
        <w:t>e</w:t>
      </w:r>
      <w:r w:rsidR="00D11E1D">
        <w:t>lectrical resistivity</w:t>
      </w:r>
    </w:p>
    <w:p w14:paraId="3E153E22" w14:textId="021B030E" w:rsidR="00CB696F" w:rsidRDefault="00E91CAC" w:rsidP="003C0E8D">
      <w:pPr>
        <w:pStyle w:val="TOC10"/>
      </w:pPr>
      <m:oMath>
        <m:r>
          <m:rPr>
            <m:sty m:val="p"/>
          </m:rPr>
          <w:rPr>
            <w:rFonts w:ascii="Cambria Math" w:hAnsi="Cambria Math"/>
          </w:rPr>
          <m:t>S</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Spin angular momentum</w:t>
      </w:r>
      <w:r w:rsidR="00CB696F">
        <w:t>, Poynting vector</w:t>
      </w:r>
    </w:p>
    <w:p w14:paraId="436A864E" w14:textId="51F4E28C" w:rsidR="004A2965" w:rsidRDefault="00A66871" w:rsidP="004A2965">
      <w:pPr>
        <w:pStyle w:val="TOC10"/>
      </w:pPr>
      <m:oMath>
        <m:r>
          <m:rPr>
            <m:sty m:val="p"/>
          </m:rPr>
          <w:rPr>
            <w:rFonts w:ascii="Cambria Math" w:hAnsi="Cambria Math"/>
          </w:rPr>
          <m:t>σ</m:t>
        </m:r>
      </m:oMath>
      <w:r>
        <w:rPr>
          <w:szCs w:val="24"/>
        </w:rPr>
        <w:t xml:space="preserve">, </w:t>
      </w:r>
      <m:oMath>
        <m:sSub>
          <m:sSubPr>
            <m:ctrlPr>
              <w:rPr>
                <w:rFonts w:ascii="Cambria Math" w:hAnsi="Cambria Math"/>
                <w:i/>
                <w:szCs w:val="24"/>
              </w:rPr>
            </m:ctrlPr>
          </m:sSubPr>
          <m:e>
            <m:r>
              <m:rPr>
                <m:sty m:val="p"/>
              </m:rPr>
              <w:rPr>
                <w:rFonts w:ascii="Cambria Math" w:hAnsi="Cambria Math"/>
              </w:rPr>
              <m:t>σ</m:t>
            </m:r>
          </m:e>
          <m:sub>
            <m:r>
              <m:rPr>
                <m:sty m:val="p"/>
              </m:rPr>
              <w:rPr>
                <w:rFonts w:ascii="Cambria Math" w:hAnsi="Cambria Math"/>
              </w:rPr>
              <m:t>s</m:t>
            </m:r>
          </m:sub>
        </m:sSub>
      </m:oMath>
      <w:r w:rsidR="00E91CAC">
        <w:rPr>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D</m:t>
            </m:r>
          </m:sub>
        </m:sSub>
      </m:oMath>
      <w:r w:rsidR="00E91CAC">
        <w:rPr>
          <w:iCs/>
          <w:szCs w:val="24"/>
        </w:rPr>
        <w:t>,</w:t>
      </w:r>
      <w:r w:rsidR="00E91CAC">
        <w:rPr>
          <w:rFonts w:asciiTheme="minorHAnsi" w:eastAsiaTheme="minorEastAsia" w:hAnsiTheme="minorHAnsi" w:cstheme="minorBidi"/>
          <w:noProof/>
          <w:sz w:val="22"/>
          <w:szCs w:val="22"/>
        </w:rPr>
        <w:tab/>
      </w:r>
      <w:r>
        <w:t>Electric conductivi</w:t>
      </w:r>
      <w:r w:rsidR="008E06CC">
        <w:t>ty , m</w:t>
      </w:r>
      <w:r>
        <w:t>echanical stress</w:t>
      </w:r>
      <w:r w:rsidR="00E91CAC">
        <w:t xml:space="preserve">, </w:t>
      </w:r>
      <w:r w:rsidR="008E06CC">
        <w:rPr>
          <w:iCs/>
        </w:rPr>
        <w:t>e</w:t>
      </w:r>
      <w:r w:rsidR="004A2965">
        <w:rPr>
          <w:iCs/>
        </w:rPr>
        <w:t>lectric conductivity</w:t>
      </w:r>
    </w:p>
    <w:p w14:paraId="4AA3ACE5" w14:textId="16D3DA9A" w:rsidR="004A2965" w:rsidRDefault="002B50BD" w:rsidP="004A2965">
      <w:pPr>
        <w:pStyle w:val="TOC10"/>
      </w:pP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B</m:t>
            </m:r>
          </m:sub>
        </m:sSub>
      </m:oMath>
      <w:r w:rsidR="00E91CAC">
        <w:rPr>
          <w:iCs/>
          <w:szCs w:val="24"/>
        </w:rPr>
        <w:t xml:space="preserve">, </w:t>
      </w:r>
      <m:oMath>
        <m:sSub>
          <m:sSubPr>
            <m:ctrlPr>
              <w:rPr>
                <w:rFonts w:ascii="Cambria Math" w:hAnsi="Cambria Math"/>
                <w:i/>
                <w:iCs/>
                <w:szCs w:val="24"/>
              </w:rPr>
            </m:ctrlPr>
          </m:sSubPr>
          <m:e>
            <m:r>
              <m:rPr>
                <m:sty m:val="p"/>
              </m:rPr>
              <w:rPr>
                <w:rFonts w:ascii="Cambria Math" w:hAnsi="Cambria Math"/>
              </w:rPr>
              <m:t>σ</m:t>
            </m:r>
          </m:e>
          <m:sub>
            <m:r>
              <m:rPr>
                <m:sty m:val="p"/>
              </m:rPr>
              <w:rPr>
                <w:rFonts w:ascii="Cambria Math" w:hAnsi="Cambria Math"/>
              </w:rPr>
              <m:t>0</m:t>
            </m:r>
          </m:sub>
        </m:sSub>
      </m:oMath>
      <w:r w:rsidR="004A2965">
        <w:tab/>
      </w:r>
      <w:r w:rsidR="004A2965">
        <w:tab/>
      </w:r>
      <w:r w:rsidR="004A2965">
        <w:rPr>
          <w:iCs/>
        </w:rPr>
        <w:t>Magnetic conductivity</w:t>
      </w:r>
      <w:r w:rsidR="00E91CAC">
        <w:t xml:space="preserve">, </w:t>
      </w:r>
      <w:r w:rsidR="008E06CC">
        <w:rPr>
          <w:iCs/>
        </w:rPr>
        <w:t>o</w:t>
      </w:r>
      <w:r w:rsidR="004A2965">
        <w:rPr>
          <w:iCs/>
        </w:rPr>
        <w:t>scillator strength at resonance frequency</w:t>
      </w:r>
    </w:p>
    <w:p w14:paraId="5681FF85" w14:textId="11BFD86F" w:rsidR="00D11E1D" w:rsidRDefault="00E91CAC" w:rsidP="003C0E8D">
      <w:pPr>
        <w:pStyle w:val="TOC10"/>
      </w:pPr>
      <m:oMath>
        <m:r>
          <m:rPr>
            <m:sty m:val="p"/>
          </m:rPr>
          <w:rPr>
            <w:rFonts w:ascii="Cambria Math" w:hAnsi="Cambria Math"/>
          </w:rPr>
          <m:t>T</m:t>
        </m:r>
      </m:oMath>
      <w:r w:rsidR="00D11E1D">
        <w:rPr>
          <w:rFonts w:asciiTheme="minorHAnsi" w:eastAsiaTheme="minorEastAsia" w:hAnsiTheme="minorHAnsi" w:cstheme="minorBidi"/>
          <w:noProof/>
          <w:sz w:val="22"/>
          <w:szCs w:val="22"/>
        </w:rPr>
        <w:tab/>
      </w:r>
      <w:r w:rsidR="00D11E1D">
        <w:rPr>
          <w:rFonts w:asciiTheme="minorHAnsi" w:eastAsiaTheme="minorEastAsia" w:hAnsiTheme="minorHAnsi" w:cstheme="minorBidi"/>
          <w:noProof/>
          <w:sz w:val="22"/>
          <w:szCs w:val="22"/>
        </w:rPr>
        <w:tab/>
      </w:r>
      <w:r w:rsidR="00D11E1D">
        <w:t>Torque vector</w:t>
      </w:r>
    </w:p>
    <w:p w14:paraId="5C6EF59F" w14:textId="3428AEA5" w:rsidR="00BF0B5B" w:rsidRDefault="00A66871" w:rsidP="003C0E8D">
      <w:pPr>
        <w:pStyle w:val="TOC10"/>
      </w:pPr>
      <m:oMath>
        <m:r>
          <m:rPr>
            <m:sty m:val="p"/>
          </m:rPr>
          <w:rPr>
            <w:rFonts w:ascii="Cambria Math" w:hAnsi="Cambria Math"/>
          </w:rPr>
          <m:t>T</m:t>
        </m:r>
      </m:oMath>
      <w:r>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c</m:t>
            </m:r>
          </m:sub>
        </m:sSub>
      </m:oMath>
      <w:r w:rsidR="00BF0B5B">
        <w:rPr>
          <w:szCs w:val="24"/>
        </w:rPr>
        <w:t xml:space="preserve">, </w:t>
      </w:r>
      <m:oMath>
        <m:sSub>
          <m:sSubPr>
            <m:ctrlPr>
              <w:rPr>
                <w:rFonts w:ascii="Cambria Math" w:hAnsi="Cambria Math"/>
                <w:i/>
                <w:szCs w:val="24"/>
              </w:rPr>
            </m:ctrlPr>
          </m:sSubPr>
          <m:e>
            <m:r>
              <m:rPr>
                <m:sty m:val="p"/>
              </m:rPr>
              <w:rPr>
                <w:rFonts w:ascii="Cambria Math" w:hAnsi="Cambria Math"/>
              </w:rPr>
              <m:t>T</m:t>
            </m:r>
          </m:e>
          <m:sub>
            <m:r>
              <m:rPr>
                <m:sty m:val="p"/>
              </m:rPr>
              <w:rPr>
                <w:rFonts w:ascii="Cambria Math" w:hAnsi="Cambria Math"/>
              </w:rPr>
              <m:t>s</m:t>
            </m:r>
          </m:sub>
        </m:sSub>
      </m:oMath>
      <w:r w:rsidR="00BF0B5B">
        <w:rPr>
          <w:rFonts w:asciiTheme="minorHAnsi" w:eastAsiaTheme="minorEastAsia" w:hAnsiTheme="minorHAnsi" w:cstheme="minorBidi"/>
          <w:noProof/>
          <w:sz w:val="22"/>
          <w:szCs w:val="22"/>
        </w:rPr>
        <w:tab/>
      </w:r>
      <w:r>
        <w:t>Temperature, Curie temperature</w:t>
      </w:r>
      <w:r w:rsidR="008E06CC">
        <w:t>, s</w:t>
      </w:r>
      <w:r w:rsidR="00BF0B5B">
        <w:t>witching period</w:t>
      </w:r>
    </w:p>
    <w:p w14:paraId="07A5DAC3" w14:textId="65F871E7" w:rsidR="00D11E1D" w:rsidRDefault="002B50BD" w:rsidP="00D11E1D">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d</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b</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H</m:t>
            </m:r>
          </m:sub>
        </m:sSub>
      </m:oMath>
      <w:r w:rsidR="00A66871">
        <w:rPr>
          <w:rFonts w:asciiTheme="minorHAnsi" w:eastAsiaTheme="minorEastAsia" w:hAnsiTheme="minorHAnsi" w:cstheme="minorBidi"/>
          <w:noProof/>
          <w:szCs w:val="24"/>
        </w:rPr>
        <w:t>,</w:t>
      </w:r>
      <w:r w:rsidR="00D11E1D">
        <w:rPr>
          <w:rFonts w:asciiTheme="minorHAnsi" w:eastAsiaTheme="minorEastAsia" w:hAnsiTheme="minorHAnsi" w:cstheme="minorBidi"/>
          <w:noProof/>
          <w:sz w:val="22"/>
          <w:szCs w:val="22"/>
        </w:rPr>
        <w:tab/>
      </w:r>
      <w:r w:rsidR="00D11E1D">
        <w:t xml:space="preserve">Dielectric loss </w:t>
      </w:r>
      <w:r w:rsidR="008E06CC">
        <w:t>angle, d</w:t>
      </w:r>
      <w:r w:rsidR="00A66871">
        <w:t>ia</w:t>
      </w:r>
      <w:r w:rsidR="008E06CC">
        <w:t>magnetic loss angle, hysteresis loss angle, e</w:t>
      </w:r>
      <w:r w:rsidR="00A66871">
        <w:t xml:space="preserve">ddy </w:t>
      </w:r>
    </w:p>
    <w:p w14:paraId="39AD39AC" w14:textId="0116A769" w:rsidR="00D11E1D" w:rsidRPr="00A66871" w:rsidRDefault="002B50BD" w:rsidP="00A66871">
      <w:pPr>
        <w:pStyle w:val="TOC10"/>
        <w:rPr>
          <w:rFonts w:asciiTheme="minorHAnsi" w:eastAsiaTheme="minorEastAsia" w:hAnsiTheme="minorHAnsi" w:cstheme="minorBidi"/>
          <w:noProof/>
          <w:sz w:val="22"/>
          <w:szCs w:val="22"/>
        </w:rPr>
      </w:pP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E</m:t>
            </m:r>
          </m:sub>
        </m:sSub>
      </m:oMath>
      <w:r w:rsidR="00A66871">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δ</m:t>
            </m:r>
          </m:e>
          <m:sub>
            <m:r>
              <m:rPr>
                <m:sty m:val="p"/>
              </m:rPr>
              <w:rPr>
                <w:rFonts w:ascii="Cambria Math" w:hAnsi="Cambria Math"/>
              </w:rPr>
              <m:t>r</m:t>
            </m:r>
          </m:sub>
        </m:sSub>
      </m:oMath>
      <w:r w:rsidR="00A66871">
        <w:rPr>
          <w:rFonts w:asciiTheme="minorHAnsi" w:eastAsiaTheme="minorEastAsia" w:hAnsiTheme="minorHAnsi" w:cstheme="minorBidi"/>
          <w:noProof/>
          <w:szCs w:val="24"/>
        </w:rPr>
        <w:t xml:space="preserve">, </w:t>
      </w:r>
      <w:r w:rsidR="00D11E1D">
        <w:rPr>
          <w:rFonts w:asciiTheme="minorHAnsi" w:eastAsiaTheme="minorEastAsia" w:hAnsiTheme="minorHAnsi" w:cstheme="minorBidi"/>
          <w:noProof/>
          <w:sz w:val="22"/>
          <w:szCs w:val="22"/>
        </w:rPr>
        <w:tab/>
      </w:r>
      <m:oMath>
        <m:r>
          <m:rPr>
            <m:sty m:val="p"/>
          </m:rPr>
          <w:rPr>
            <w:rFonts w:ascii="Cambria Math" w:hAnsi="Cambria Math"/>
          </w:rPr>
          <m:t>δ</m:t>
        </m:r>
      </m:oMath>
      <w:r w:rsidR="00D11E1D">
        <w:rPr>
          <w:rFonts w:asciiTheme="minorHAnsi" w:eastAsiaTheme="minorEastAsia" w:hAnsiTheme="minorHAnsi" w:cstheme="minorBidi"/>
          <w:noProof/>
          <w:sz w:val="22"/>
          <w:szCs w:val="22"/>
        </w:rPr>
        <w:tab/>
      </w:r>
      <w:r w:rsidR="008E06CC">
        <w:t>current loss angle, residual loss angle, t</w:t>
      </w:r>
      <w:r w:rsidR="00A66871">
        <w:t>otal loss angle</w:t>
      </w:r>
    </w:p>
    <w:p w14:paraId="5F489F80" w14:textId="6E929740" w:rsidR="00D11E1D" w:rsidRDefault="00D11E1D" w:rsidP="00D11E1D">
      <w:pPr>
        <w:pStyle w:val="TOC10"/>
      </w:pPr>
      <m:oMath>
        <m:r>
          <m:rPr>
            <m:sty m:val="p"/>
          </m:rPr>
          <w:rPr>
            <w:rFonts w:ascii="Cambria Math" w:hAnsi="Cambria Math"/>
          </w:rPr>
          <w:lastRenderedPageBreak/>
          <m:t>u</m:t>
        </m:r>
      </m:oMath>
      <w:r w:rsidR="00F338CC">
        <w:tab/>
      </w:r>
      <w:r w:rsidR="00F338CC">
        <w:tab/>
        <w:t>Phase velocity</w:t>
      </w:r>
    </w:p>
    <w:p w14:paraId="6ECEFFB6" w14:textId="7A2626CD" w:rsidR="000A0563" w:rsidRDefault="00E91CAC" w:rsidP="003C0E8D">
      <w:pPr>
        <w:pStyle w:val="TOC10"/>
      </w:pPr>
      <m:oMath>
        <m:r>
          <m:rPr>
            <m:sty m:val="p"/>
          </m:rPr>
          <w:rPr>
            <w:rFonts w:ascii="Cambria Math" w:hAnsi="Cambria Math"/>
          </w:rPr>
          <m:t>v</m:t>
        </m:r>
      </m:oMath>
      <w:r w:rsidR="000A0563">
        <w:tab/>
      </w:r>
      <w:r w:rsidR="000A0563">
        <w:tab/>
      </w:r>
      <w:r w:rsidR="0089354D">
        <w:t>Velocity vector</w:t>
      </w:r>
    </w:p>
    <w:p w14:paraId="60609BA5" w14:textId="63833149" w:rsidR="006D5A27" w:rsidRDefault="002B50BD"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T</m:t>
            </m:r>
          </m:sub>
        </m:sSub>
      </m:oMath>
      <w:r w:rsidR="006D5A27">
        <w:rPr>
          <w:szCs w:val="24"/>
        </w:rPr>
        <w:t xml:space="preserve">, </w:t>
      </w:r>
      <m:oMath>
        <m:sSub>
          <m:sSubPr>
            <m:ctrlPr>
              <w:rPr>
                <w:rFonts w:ascii="Cambria Math" w:hAnsi="Cambria Math"/>
                <w:i/>
                <w:iCs/>
                <w:szCs w:val="24"/>
              </w:rPr>
            </m:ctrlPr>
          </m:sSubPr>
          <m:e>
            <m:r>
              <m:rPr>
                <m:sty m:val="p"/>
              </m:rPr>
              <w:rPr>
                <w:rFonts w:ascii="Cambria Math" w:hAnsi="Cambria Math"/>
              </w:rPr>
              <m:t>V</m:t>
            </m:r>
          </m:e>
          <m:sub>
            <m:r>
              <m:rPr>
                <m:sty m:val="p"/>
              </m:rPr>
              <w:rPr>
                <w:rFonts w:ascii="Cambria Math" w:hAnsi="Cambria Math"/>
              </w:rPr>
              <m:t>e</m:t>
            </m:r>
          </m:sub>
        </m:sSub>
      </m:oMath>
      <w:r w:rsidR="00413722">
        <w:rPr>
          <w:iCs/>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m</m:t>
            </m:r>
          </m:sub>
        </m:sSub>
      </m:oMath>
      <w:r w:rsidR="00632E8F">
        <w:rPr>
          <w:szCs w:val="24"/>
        </w:rPr>
        <w:t>,</w:t>
      </w:r>
      <w:r w:rsidR="00413722">
        <w:tab/>
      </w:r>
      <w:r w:rsidR="006D5A27">
        <w:t>Generator terminal voltage</w:t>
      </w:r>
      <w:r w:rsidR="00413722">
        <w:t xml:space="preserve">, </w:t>
      </w:r>
      <w:r w:rsidR="008E06CC">
        <w:rPr>
          <w:iCs/>
        </w:rPr>
        <w:t>e</w:t>
      </w:r>
      <w:r w:rsidR="006D5A27">
        <w:rPr>
          <w:iCs/>
        </w:rPr>
        <w:t>lectrical voltage</w:t>
      </w:r>
      <w:r w:rsidR="008E06CC">
        <w:rPr>
          <w:iCs/>
        </w:rPr>
        <w:t>, m</w:t>
      </w:r>
      <w:r w:rsidR="006D5A27">
        <w:t>agnetic voltage</w:t>
      </w:r>
    </w:p>
    <w:p w14:paraId="456E091E" w14:textId="66537BDF" w:rsidR="006730C6" w:rsidRPr="006730C6" w:rsidRDefault="002B50BD" w:rsidP="00E91CAC">
      <w:pPr>
        <w:pStyle w:val="TOC10"/>
        <w:ind w:left="1440" w:hanging="144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t>
            </m:r>
          </m:sub>
        </m:sSub>
      </m:oMath>
      <w:r w:rsidR="006730C6">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s</m:t>
            </m:r>
          </m:sub>
        </m:sSub>
      </m:oMath>
      <w:r w:rsidR="00E91CAC">
        <w:rPr>
          <w:szCs w:val="24"/>
        </w:rPr>
        <w:t xml:space="preserve">, </w:t>
      </w: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Pm</m:t>
            </m:r>
          </m:sub>
        </m:sSub>
      </m:oMath>
      <w:r w:rsidR="00632E8F">
        <w:rPr>
          <w:szCs w:val="24"/>
        </w:rPr>
        <w:t>,</w:t>
      </w:r>
      <w:r w:rsidR="008E06CC">
        <w:tab/>
        <w:t>v</w:t>
      </w:r>
      <w:r w:rsidR="00D6531F">
        <w:t>oltage of primary winding</w:t>
      </w:r>
      <w:r w:rsidR="008E06CC">
        <w:t>, s</w:t>
      </w:r>
      <w:r w:rsidR="006730C6">
        <w:t>ource voltage</w:t>
      </w:r>
      <w:r w:rsidR="008E06CC">
        <w:t>, m</w:t>
      </w:r>
      <w:r w:rsidR="00E91CAC">
        <w:t xml:space="preserve">agnetic voltage of </w:t>
      </w:r>
    </w:p>
    <w:p w14:paraId="4A1FCAAA" w14:textId="2F2F05AB" w:rsidR="00D6531F" w:rsidRDefault="002B50BD" w:rsidP="003C0E8D">
      <w:pPr>
        <w:pStyle w:val="TOC10"/>
      </w:pPr>
      <m:oMath>
        <m:sSub>
          <m:sSubPr>
            <m:ctrlPr>
              <w:rPr>
                <w:rFonts w:ascii="Cambria Math" w:hAnsi="Cambria Math"/>
                <w:i/>
                <w:szCs w:val="24"/>
              </w:rPr>
            </m:ctrlPr>
          </m:sSubPr>
          <m:e>
            <m:r>
              <m:rPr>
                <m:sty m:val="p"/>
              </m:rPr>
              <w:rPr>
                <w:rFonts w:ascii="Cambria Math" w:hAnsi="Cambria Math"/>
              </w:rPr>
              <m:t>V</m:t>
            </m:r>
          </m:e>
          <m:sub>
            <m:r>
              <m:rPr>
                <m:sty m:val="p"/>
              </m:rPr>
              <w:rPr>
                <w:rFonts w:ascii="Cambria Math" w:hAnsi="Cambria Math"/>
              </w:rPr>
              <m:t>Diode,on</m:t>
            </m:r>
          </m:sub>
        </m:sSub>
      </m:oMath>
      <w:r w:rsidR="00005BE8">
        <w:tab/>
      </w:r>
      <w:r w:rsidR="00632E8F">
        <w:t xml:space="preserve">permeance, </w:t>
      </w:r>
      <w:r w:rsidR="008E06CC">
        <w:t>t</w:t>
      </w:r>
      <w:r w:rsidR="00005BE8">
        <w:t>urn on voltage of diode</w:t>
      </w:r>
      <w:r w:rsidR="00005BE8">
        <w:tab/>
      </w:r>
    </w:p>
    <w:p w14:paraId="4EC3D35A" w14:textId="23FD5863" w:rsidR="00A61EF0" w:rsidRDefault="002B50BD" w:rsidP="0089354D">
      <w:pPr>
        <w:pStyle w:val="TOC10"/>
      </w:pP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H</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e</m:t>
            </m:r>
          </m:sub>
        </m:sSub>
      </m:oMath>
      <w:r w:rsidR="004177EC">
        <w:rPr>
          <w:rFonts w:asciiTheme="minorHAnsi" w:eastAsiaTheme="minorEastAsia" w:hAnsiTheme="minorHAnsi" w:cstheme="minorBidi"/>
          <w:noProof/>
          <w:szCs w:val="24"/>
        </w:rPr>
        <w:t xml:space="preserve">, </w:t>
      </w:r>
      <m:oMath>
        <m:sSub>
          <m:sSubPr>
            <m:ctrlPr>
              <w:rPr>
                <w:rFonts w:ascii="Cambria Math" w:hAnsi="Cambria Math"/>
                <w:i/>
                <w:szCs w:val="24"/>
              </w:rPr>
            </m:ctrlPr>
          </m:sSubPr>
          <m:e>
            <m:r>
              <m:rPr>
                <m:sty m:val="p"/>
              </m:rPr>
              <w:rPr>
                <w:rFonts w:ascii="Cambria Math" w:hAnsi="Cambria Math"/>
              </w:rPr>
              <m:t>W</m:t>
            </m:r>
          </m:e>
          <m:sub>
            <m:r>
              <m:rPr>
                <m:sty m:val="p"/>
              </m:rPr>
              <w:rPr>
                <w:rFonts w:ascii="Cambria Math" w:hAnsi="Cambria Math"/>
              </w:rPr>
              <m:t>m</m:t>
            </m:r>
          </m:sub>
        </m:sSub>
      </m:oMath>
      <w:r w:rsidR="004177EC">
        <w:rPr>
          <w:rFonts w:asciiTheme="minorHAnsi" w:eastAsiaTheme="minorEastAsia" w:hAnsiTheme="minorHAnsi" w:cstheme="minorBidi"/>
          <w:noProof/>
          <w:sz w:val="22"/>
          <w:szCs w:val="22"/>
        </w:rPr>
        <w:tab/>
      </w:r>
      <w:r w:rsidR="008E06CC">
        <w:t>Hysteresis loss energy, electric energy, m</w:t>
      </w:r>
      <w:r w:rsidR="004177EC">
        <w:t>agnetic energy</w:t>
      </w:r>
    </w:p>
    <w:p w14:paraId="4251B2F5" w14:textId="26E0F905" w:rsidR="00A61EF0" w:rsidRDefault="002B50BD" w:rsidP="008B552A">
      <w:pPr>
        <w:pStyle w:val="TOC10"/>
        <w:rPr>
          <w:rFonts w:asciiTheme="minorHAnsi" w:eastAsiaTheme="minorEastAsia" w:hAnsiTheme="minorHAnsi" w:cstheme="minorBidi"/>
          <w:noProof/>
          <w:sz w:val="22"/>
          <w:szCs w:val="22"/>
        </w:rPr>
      </w:pPr>
      <m:oMath>
        <m:sSub>
          <m:sSubPr>
            <m:ctrlPr>
              <w:rPr>
                <w:rFonts w:ascii="Cambria Math" w:hAnsi="Cambria Math"/>
                <w:i/>
                <w:iCs/>
                <w:szCs w:val="24"/>
              </w:rPr>
            </m:ctrlPr>
          </m:sSubPr>
          <m:e>
            <m:r>
              <m:rPr>
                <m:sty m:val="p"/>
              </m:rPr>
              <w:rPr>
                <w:rFonts w:ascii="Cambria Math" w:hAnsi="Cambria Math"/>
              </w:rPr>
              <m:t>Z</m:t>
            </m:r>
          </m:e>
          <m:sub>
            <m:r>
              <m:rPr>
                <m:sty m:val="p"/>
              </m:rPr>
              <w:rPr>
                <w:rFonts w:ascii="Cambria Math" w:hAnsi="Cambria Math"/>
              </w:rPr>
              <m:t>w</m:t>
            </m:r>
          </m:sub>
        </m:sSub>
      </m:oMath>
      <w:r w:rsidR="00A61EF0">
        <w:rPr>
          <w:rFonts w:asciiTheme="minorHAnsi" w:eastAsiaTheme="minorEastAsia" w:hAnsiTheme="minorHAnsi" w:cstheme="minorBidi"/>
          <w:noProof/>
          <w:sz w:val="22"/>
          <w:szCs w:val="22"/>
        </w:rPr>
        <w:tab/>
      </w:r>
      <w:r w:rsidR="00A61EF0">
        <w:rPr>
          <w:rFonts w:asciiTheme="minorHAnsi" w:eastAsiaTheme="minorEastAsia" w:hAnsiTheme="minorHAnsi" w:cstheme="minorBidi"/>
          <w:noProof/>
          <w:sz w:val="22"/>
          <w:szCs w:val="22"/>
        </w:rPr>
        <w:tab/>
      </w:r>
      <w:r w:rsidR="00077B2A">
        <w:rPr>
          <w:iCs/>
        </w:rPr>
        <w:t>Intrinsic wave impedance</w:t>
      </w:r>
    </w:p>
    <w:p w14:paraId="2D09D034" w14:textId="41C40514" w:rsidR="00A61EF0" w:rsidRDefault="00A61EF0" w:rsidP="0089354D">
      <w:pPr>
        <w:pStyle w:val="TOC10"/>
        <w:rPr>
          <w:rFonts w:asciiTheme="minorHAnsi" w:eastAsiaTheme="minorEastAsia" w:hAnsiTheme="minorHAnsi" w:cstheme="minorBidi"/>
          <w:noProof/>
          <w:sz w:val="22"/>
          <w:szCs w:val="22"/>
        </w:rPr>
      </w:pPr>
    </w:p>
    <w:p w14:paraId="684C7E40" w14:textId="3AB6594B" w:rsidR="00641F5A" w:rsidRDefault="00641F5A" w:rsidP="0025291D">
      <w:pPr>
        <w:pStyle w:val="TOC10"/>
      </w:pPr>
      <w:r>
        <w:fldChar w:fldCharType="end"/>
      </w:r>
    </w:p>
    <w:p w14:paraId="59945595" w14:textId="18241EDA" w:rsidR="00641F5A" w:rsidRDefault="00A61EF0">
      <w:pPr>
        <w:sectPr w:rsidR="00641F5A" w:rsidSect="006E2869">
          <w:pgSz w:w="12240" w:h="15840" w:code="1"/>
          <w:pgMar w:top="1656" w:right="1440" w:bottom="1440" w:left="2160" w:header="1080" w:footer="720" w:gutter="0"/>
          <w:pgNumType w:fmt="lowerRoman"/>
          <w:cols w:space="720"/>
          <w:docGrid w:linePitch="326"/>
        </w:sectPr>
      </w:pPr>
      <w:r>
        <w:tab/>
      </w:r>
      <w:r>
        <w:tab/>
      </w:r>
    </w:p>
    <w:p w14:paraId="649F9146" w14:textId="35BA8E5D" w:rsidR="008C6411" w:rsidRPr="002618FF" w:rsidRDefault="008C6411" w:rsidP="008C6411">
      <w:pPr>
        <w:pStyle w:val="Heading1"/>
        <w:keepLines/>
        <w:pageBreakBefore w:val="0"/>
        <w:numPr>
          <w:ilvl w:val="0"/>
          <w:numId w:val="5"/>
        </w:numPr>
        <w:spacing w:after="480" w:line="480" w:lineRule="auto"/>
        <w:rPr>
          <w:sz w:val="28"/>
        </w:rPr>
      </w:pPr>
      <w:bookmarkStart w:id="20" w:name="_Toc67536056"/>
      <w:bookmarkStart w:id="21" w:name="_Toc72873667"/>
      <w:r w:rsidRPr="00235E6F">
        <w:rPr>
          <w:sz w:val="28"/>
        </w:rPr>
        <w:lastRenderedPageBreak/>
        <w:t>I</w:t>
      </w:r>
      <w:r w:rsidR="00044313" w:rsidRPr="00235E6F">
        <w:rPr>
          <w:sz w:val="28"/>
        </w:rPr>
        <w:t>NTRODUCTION</w:t>
      </w:r>
      <w:bookmarkEnd w:id="20"/>
      <w:bookmarkEnd w:id="21"/>
    </w:p>
    <w:p w14:paraId="589516DA" w14:textId="3F78BCC9" w:rsidR="008C6411" w:rsidRDefault="008C6411" w:rsidP="002466DB">
      <w:pPr>
        <w:ind w:firstLine="720"/>
        <w:jc w:val="both"/>
        <w:rPr>
          <w:szCs w:val="24"/>
        </w:rPr>
      </w:pPr>
      <w:r>
        <w:rPr>
          <w:szCs w:val="24"/>
        </w:rPr>
        <w:t>The first chapter is dedicated to a</w:t>
      </w:r>
      <w:r w:rsidR="002A1ADC">
        <w:rPr>
          <w:szCs w:val="24"/>
        </w:rPr>
        <w:t xml:space="preserve"> brief review of the nature of m</w:t>
      </w:r>
      <w:r>
        <w:rPr>
          <w:szCs w:val="24"/>
        </w:rPr>
        <w:t>agnetic materials and the transmission of magnetic information usin</w:t>
      </w:r>
      <w:r w:rsidR="002A1ADC">
        <w:rPr>
          <w:szCs w:val="24"/>
        </w:rPr>
        <w:t>g magnetic dipoles. Section 1.1 presents a summary of magnetic dipoles and bulk magnetization. Section 1.2</w:t>
      </w:r>
      <w:r>
        <w:rPr>
          <w:szCs w:val="24"/>
        </w:rPr>
        <w:t xml:space="preserve"> discusses the AC properties and losses of magnetic materials </w:t>
      </w:r>
      <w:r w:rsidR="006D401B">
        <w:rPr>
          <w:szCs w:val="24"/>
        </w:rPr>
        <w:t>[1]</w:t>
      </w:r>
      <w:r w:rsidR="00B6044F">
        <w:rPr>
          <w:szCs w:val="24"/>
        </w:rPr>
        <w:t xml:space="preserve">, </w:t>
      </w:r>
      <w:r w:rsidR="005A1D9C">
        <w:rPr>
          <w:szCs w:val="24"/>
        </w:rPr>
        <w:t>[2]</w:t>
      </w:r>
      <w:r w:rsidR="002A1ADC">
        <w:rPr>
          <w:szCs w:val="24"/>
        </w:rPr>
        <w:t xml:space="preserve">, </w:t>
      </w:r>
      <w:r w:rsidR="00CE6A8A">
        <w:rPr>
          <w:szCs w:val="24"/>
        </w:rPr>
        <w:t>[3]</w:t>
      </w:r>
      <w:r w:rsidR="002A1ADC">
        <w:rPr>
          <w:szCs w:val="24"/>
        </w:rPr>
        <w:t>. Section 1.3</w:t>
      </w:r>
      <w:r>
        <w:rPr>
          <w:szCs w:val="24"/>
        </w:rPr>
        <w:t xml:space="preserve"> p</w:t>
      </w:r>
      <w:r w:rsidR="002A1ADC">
        <w:rPr>
          <w:szCs w:val="24"/>
        </w:rPr>
        <w:t>resents a literature review of magnetic transmission l</w:t>
      </w:r>
      <w:r>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with major emph</w:t>
      </w:r>
      <w:r w:rsidR="002A1ADC">
        <w:rPr>
          <w:szCs w:val="24"/>
        </w:rPr>
        <w:t xml:space="preserve">asis on the recent research on giant magnetoresistance </w:t>
      </w:r>
      <w:r w:rsidR="00A43434">
        <w:rPr>
          <w:szCs w:val="24"/>
        </w:rPr>
        <w:t>[9]</w:t>
      </w:r>
      <w:r w:rsidR="002A1ADC">
        <w:rPr>
          <w:szCs w:val="24"/>
        </w:rPr>
        <w:t>, magnetic c</w:t>
      </w:r>
      <w:r>
        <w:rPr>
          <w:szCs w:val="24"/>
        </w:rPr>
        <w:t xml:space="preserve">apacitance </w:t>
      </w:r>
      <w:r w:rsidR="00AC12D2">
        <w:rPr>
          <w:szCs w:val="24"/>
        </w:rPr>
        <w:t>[10]</w:t>
      </w:r>
      <w:r>
        <w:rPr>
          <w:szCs w:val="24"/>
        </w:rPr>
        <w:t xml:space="preserve">, </w:t>
      </w:r>
      <w:r w:rsidR="00F339CE">
        <w:rPr>
          <w:szCs w:val="24"/>
        </w:rPr>
        <w:t>[11]</w:t>
      </w:r>
      <w:r w:rsidR="002A1ADC">
        <w:rPr>
          <w:szCs w:val="24"/>
        </w:rPr>
        <w:t xml:space="preserve">, magnetic memory </w:t>
      </w:r>
      <w:r w:rsidR="00C10D9E">
        <w:rPr>
          <w:szCs w:val="24"/>
        </w:rPr>
        <w:t>[12]</w:t>
      </w:r>
      <w:r w:rsidR="002A1ADC">
        <w:rPr>
          <w:szCs w:val="24"/>
        </w:rPr>
        <w:t>, spintronic and nano-magnetic logic d</w:t>
      </w:r>
      <w:r>
        <w:rPr>
          <w:szCs w:val="24"/>
        </w:rPr>
        <w:t xml:space="preserve">evices </w:t>
      </w:r>
      <w:r w:rsidR="00A04908">
        <w:rPr>
          <w:szCs w:val="24"/>
        </w:rPr>
        <w:t>[13]</w:t>
      </w:r>
      <w:r>
        <w:rPr>
          <w:szCs w:val="24"/>
        </w:rPr>
        <w:t xml:space="preserve">, </w:t>
      </w:r>
      <w:r w:rsidR="00481023">
        <w:rPr>
          <w:szCs w:val="24"/>
        </w:rPr>
        <w:t>[14]</w:t>
      </w:r>
      <w:r>
        <w:rPr>
          <w:szCs w:val="24"/>
        </w:rPr>
        <w:t xml:space="preserve">, </w:t>
      </w:r>
      <w:r w:rsidR="00E229C4">
        <w:rPr>
          <w:szCs w:val="24"/>
        </w:rPr>
        <w:t>[15]</w:t>
      </w:r>
      <w:r>
        <w:rPr>
          <w:szCs w:val="24"/>
        </w:rPr>
        <w:t xml:space="preserve">, </w:t>
      </w:r>
      <w:r w:rsidR="001310FF">
        <w:rPr>
          <w:szCs w:val="24"/>
        </w:rPr>
        <w:t>[16]</w:t>
      </w:r>
      <w:r>
        <w:rPr>
          <w:szCs w:val="24"/>
        </w:rPr>
        <w:t xml:space="preserve">, </w:t>
      </w:r>
      <w:r w:rsidR="006D41A1">
        <w:rPr>
          <w:szCs w:val="24"/>
        </w:rPr>
        <w:t>[17]</w:t>
      </w:r>
      <w:r>
        <w:rPr>
          <w:szCs w:val="24"/>
        </w:rPr>
        <w:t xml:space="preserve">, </w:t>
      </w:r>
      <w:r w:rsidR="00F47A1F">
        <w:rPr>
          <w:szCs w:val="24"/>
        </w:rPr>
        <w:t>[18]</w:t>
      </w:r>
      <w:r>
        <w:rPr>
          <w:szCs w:val="24"/>
        </w:rPr>
        <w:t xml:space="preserve">, </w:t>
      </w:r>
      <w:r w:rsidR="0049056C">
        <w:rPr>
          <w:szCs w:val="24"/>
        </w:rPr>
        <w:t>[19]</w:t>
      </w:r>
      <w:r>
        <w:rPr>
          <w:szCs w:val="24"/>
        </w:rPr>
        <w:t xml:space="preserve">, </w:t>
      </w:r>
      <w:r w:rsidR="004253DE">
        <w:rPr>
          <w:szCs w:val="24"/>
        </w:rPr>
        <w:t>[20]</w:t>
      </w:r>
      <w:r w:rsidR="00D9251F">
        <w:rPr>
          <w:szCs w:val="24"/>
        </w:rPr>
        <w:t xml:space="preserve">, </w:t>
      </w:r>
      <w:r w:rsidR="00C20552">
        <w:rPr>
          <w:szCs w:val="24"/>
        </w:rPr>
        <w:t>[21]</w:t>
      </w:r>
      <w:r>
        <w:rPr>
          <w:szCs w:val="24"/>
        </w:rPr>
        <w:t xml:space="preserve">.   </w:t>
      </w:r>
    </w:p>
    <w:p w14:paraId="6A9A7CAA" w14:textId="7A946966" w:rsidR="008C6411" w:rsidRPr="00294C1F" w:rsidRDefault="005309AB" w:rsidP="00152B4C">
      <w:pPr>
        <w:ind w:firstLine="720"/>
        <w:jc w:val="both"/>
        <w:rPr>
          <w:szCs w:val="24"/>
        </w:rPr>
      </w:pPr>
      <w:r>
        <w:rPr>
          <w:szCs w:val="24"/>
        </w:rPr>
        <w:t>Magnetic transmission l</w:t>
      </w:r>
      <w:r w:rsidR="008C6411" w:rsidRPr="00294C1F">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294C1F">
        <w:rPr>
          <w:szCs w:val="24"/>
        </w:rPr>
        <w:t xml:space="preserve">are designed to transmit electromagnetic energy using strong magnetic fields. They are made of magnetic materials having very high magnetic permeability and a strong affinity for magnetic flux. When an external magnetic field is applied, magnetic dipoles react to align with it. This large </w:t>
      </w:r>
      <w:r>
        <w:rPr>
          <w:szCs w:val="24"/>
        </w:rPr>
        <w:t>scale cooperation enhances the magnetic flux d</w:t>
      </w:r>
      <w:r w:rsidR="008C6411" w:rsidRPr="00294C1F">
        <w:rPr>
          <w:szCs w:val="24"/>
        </w:rPr>
        <w:t>ensity inside the magnetic material. When the applied</w:t>
      </w:r>
      <w:r>
        <w:rPr>
          <w:szCs w:val="24"/>
        </w:rPr>
        <w:t xml:space="preserve"> field is varied, the changing magnetic flux d</w:t>
      </w:r>
      <w:r w:rsidR="008C6411" w:rsidRPr="00294C1F">
        <w:rPr>
          <w:szCs w:val="24"/>
        </w:rPr>
        <w:t>ensity transmits the magnetic information across the magnetic material</w:t>
      </w:r>
      <w:r w:rsidR="008C6411">
        <w:rPr>
          <w:szCs w:val="24"/>
        </w:rPr>
        <w:t xml:space="preserve"> </w:t>
      </w:r>
      <w:r w:rsidR="005D338B">
        <w:rPr>
          <w:szCs w:val="24"/>
        </w:rPr>
        <w:t>[22]</w:t>
      </w:r>
      <w:r>
        <w:rPr>
          <w:szCs w:val="24"/>
        </w:rPr>
        <w:t>. This phenomenon is called magnetic t</w:t>
      </w:r>
      <w:r w:rsidR="008C6411" w:rsidRPr="00294C1F">
        <w:rPr>
          <w:szCs w:val="24"/>
        </w:rPr>
        <w:t>ransmission</w:t>
      </w:r>
      <w:r w:rsidR="008C6411">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sidRPr="00294C1F">
        <w:rPr>
          <w:szCs w:val="24"/>
        </w:rPr>
        <w:t>.</w:t>
      </w:r>
    </w:p>
    <w:p w14:paraId="43AD6CEF" w14:textId="480ECDC9" w:rsidR="008C6411" w:rsidRPr="00294C1F" w:rsidRDefault="008C6411" w:rsidP="008C6411">
      <w:pPr>
        <w:jc w:val="both"/>
        <w:rPr>
          <w:szCs w:val="24"/>
        </w:rPr>
      </w:pPr>
      <w:r w:rsidRPr="00294C1F">
        <w:rPr>
          <w:szCs w:val="24"/>
        </w:rPr>
        <w:t>It is important to note that charge transport is not involved in ma</w:t>
      </w:r>
      <w:r w:rsidR="005309AB">
        <w:rPr>
          <w:szCs w:val="24"/>
        </w:rPr>
        <w:t>gnetic communication. Isolated m</w:t>
      </w:r>
      <w:r w:rsidRPr="00294C1F">
        <w:rPr>
          <w:szCs w:val="24"/>
        </w:rPr>
        <w:t>agnetic charges do not exist and magnetic conducti</w:t>
      </w:r>
      <w:r w:rsidR="005309AB">
        <w:rPr>
          <w:szCs w:val="24"/>
        </w:rPr>
        <w:t>on current can never flow in a magnetic transmission l</w:t>
      </w:r>
      <w:r w:rsidRPr="00294C1F">
        <w:rPr>
          <w:szCs w:val="24"/>
        </w:rPr>
        <w:t>ine</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5309AB">
        <w:rPr>
          <w:szCs w:val="24"/>
        </w:rPr>
        <w:t>. Magnetic t</w:t>
      </w:r>
      <w:r w:rsidRPr="00294C1F">
        <w:rPr>
          <w:szCs w:val="24"/>
        </w:rPr>
        <w:t>ransmission is only possible through the alignment of magnetic dipole</w:t>
      </w:r>
      <w:r w:rsidR="005309AB">
        <w:rPr>
          <w:szCs w:val="24"/>
        </w:rPr>
        <w:t>s in response to a stimulating magnetomotive force. This is termed as magnetic displacement c</w:t>
      </w:r>
      <w:r w:rsidRPr="00294C1F">
        <w:rPr>
          <w:szCs w:val="24"/>
        </w:rPr>
        <w:t>urrent.</w:t>
      </w:r>
    </w:p>
    <w:p w14:paraId="6F38EB3B" w14:textId="01ED2DFB" w:rsidR="008C6411" w:rsidRPr="00294C1F" w:rsidRDefault="005309AB" w:rsidP="00235E6F">
      <w:pPr>
        <w:ind w:firstLine="720"/>
        <w:jc w:val="both"/>
        <w:rPr>
          <w:szCs w:val="24"/>
        </w:rPr>
      </w:pPr>
      <w:r>
        <w:rPr>
          <w:szCs w:val="24"/>
        </w:rPr>
        <w:lastRenderedPageBreak/>
        <w:t>Magnetic t</w:t>
      </w:r>
      <w:r w:rsidR="008C6411" w:rsidRPr="00294C1F">
        <w:rPr>
          <w:szCs w:val="24"/>
        </w:rPr>
        <w:t>ransmissio</w:t>
      </w:r>
      <w:r>
        <w:rPr>
          <w:szCs w:val="24"/>
        </w:rPr>
        <w:t>n does not involve the flow of e</w:t>
      </w:r>
      <w:r w:rsidR="008C6411" w:rsidRPr="00294C1F">
        <w:rPr>
          <w:szCs w:val="24"/>
        </w:rPr>
        <w:t>lectric charges either. Magnetic materials are very poor electric conductors; hence electric currents cannot</w:t>
      </w:r>
      <w:r>
        <w:rPr>
          <w:szCs w:val="24"/>
        </w:rPr>
        <w:t xml:space="preserve"> transmit information across a magnetic transmission l</w:t>
      </w:r>
      <w:r w:rsidR="008C6411" w:rsidRPr="00294C1F">
        <w:rPr>
          <w:szCs w:val="24"/>
        </w:rPr>
        <w:t>ine</w:t>
      </w:r>
      <w:r w:rsidR="008C6411">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Changing magnetic fields produce electric f</w:t>
      </w:r>
      <w:r w:rsidR="008C6411" w:rsidRPr="00294C1F">
        <w:rPr>
          <w:szCs w:val="24"/>
        </w:rPr>
        <w:t>ields which are transmitted through electric displacement currents. This causes polarization of atoms in the dielectric</w:t>
      </w:r>
      <w:r w:rsidR="008C6411">
        <w:rPr>
          <w:szCs w:val="24"/>
        </w:rPr>
        <w:t xml:space="preserve"> </w:t>
      </w:r>
      <w:r w:rsidR="00BB14FC">
        <w:rPr>
          <w:szCs w:val="24"/>
        </w:rPr>
        <w:t>[23]</w:t>
      </w:r>
      <w:r w:rsidR="008C6411" w:rsidRPr="00294C1F">
        <w:rPr>
          <w:szCs w:val="24"/>
        </w:rPr>
        <w:t xml:space="preserve"> magne</w:t>
      </w:r>
      <w:r>
        <w:rPr>
          <w:szCs w:val="24"/>
        </w:rPr>
        <w:t>tic medium which transmits electric information across the magnetic material. Together, the electric and magnetic fields transmit electromagnetic e</w:t>
      </w:r>
      <w:r w:rsidR="008C6411" w:rsidRPr="00294C1F">
        <w:rPr>
          <w:szCs w:val="24"/>
        </w:rPr>
        <w:t>nergy along the direction of propagation</w:t>
      </w:r>
      <w:r w:rsidR="008C6411">
        <w:rPr>
          <w:szCs w:val="24"/>
        </w:rPr>
        <w:t xml:space="preserve"> </w:t>
      </w:r>
      <w:r w:rsidR="009A2670">
        <w:rPr>
          <w:szCs w:val="24"/>
        </w:rPr>
        <w:t>[24]</w:t>
      </w:r>
      <w:r w:rsidR="008C6411" w:rsidRPr="00294C1F">
        <w:rPr>
          <w:szCs w:val="24"/>
        </w:rPr>
        <w:t xml:space="preserve">.  </w:t>
      </w:r>
    </w:p>
    <w:p w14:paraId="75A5318A" w14:textId="4794C4B6" w:rsidR="008C6411" w:rsidRPr="00294C1F" w:rsidRDefault="008C6411" w:rsidP="008C6411">
      <w:pPr>
        <w:jc w:val="both"/>
        <w:rPr>
          <w:szCs w:val="24"/>
        </w:rPr>
      </w:pPr>
      <w:r w:rsidRPr="00294C1F">
        <w:rPr>
          <w:szCs w:val="24"/>
        </w:rPr>
        <w:t>The following sections wi</w:t>
      </w:r>
      <w:r w:rsidR="005309AB">
        <w:rPr>
          <w:szCs w:val="24"/>
        </w:rPr>
        <w:t>ll elaborate on the subject of m</w:t>
      </w:r>
      <w:r w:rsidRPr="00294C1F">
        <w:rPr>
          <w:szCs w:val="24"/>
        </w:rPr>
        <w:t>agn</w:t>
      </w:r>
      <w:r w:rsidR="005309AB">
        <w:rPr>
          <w:szCs w:val="24"/>
        </w:rPr>
        <w:t>etic m</w:t>
      </w:r>
      <w:r w:rsidRPr="00294C1F">
        <w:rPr>
          <w:szCs w:val="24"/>
        </w:rPr>
        <w:t>aterials. A brief account on the losses</w:t>
      </w:r>
      <w:r>
        <w:rPr>
          <w:szCs w:val="24"/>
        </w:rPr>
        <w:t xml:space="preserve"> </w:t>
      </w:r>
      <w:r w:rsidR="006D401B">
        <w:rPr>
          <w:szCs w:val="24"/>
        </w:rPr>
        <w:t>[1]</w:t>
      </w:r>
      <w:r w:rsidR="00FD734F">
        <w:rPr>
          <w:szCs w:val="24"/>
        </w:rPr>
        <w:t xml:space="preserve">, </w:t>
      </w:r>
      <w:r w:rsidR="005A1D9C">
        <w:rPr>
          <w:szCs w:val="24"/>
        </w:rPr>
        <w:t>[2]</w:t>
      </w:r>
      <w:r>
        <w:rPr>
          <w:szCs w:val="24"/>
        </w:rPr>
        <w:t xml:space="preserve">, </w:t>
      </w:r>
      <w:r w:rsidR="00CE6A8A">
        <w:rPr>
          <w:szCs w:val="24"/>
        </w:rPr>
        <w:t>[3]</w:t>
      </w:r>
      <w:r>
        <w:rPr>
          <w:szCs w:val="24"/>
        </w:rPr>
        <w:t xml:space="preserve"> </w:t>
      </w:r>
      <w:r w:rsidR="005309AB">
        <w:rPr>
          <w:szCs w:val="24"/>
        </w:rPr>
        <w:t>in magnetic transmission l</w:t>
      </w:r>
      <w:r w:rsidRPr="00294C1F">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294C1F">
        <w:rPr>
          <w:szCs w:val="24"/>
        </w:rPr>
        <w:t xml:space="preserve"> will be given as well.</w:t>
      </w:r>
    </w:p>
    <w:p w14:paraId="5D7A5BF6" w14:textId="0CBEEE5B" w:rsidR="008C6411" w:rsidRPr="00CD4FC9" w:rsidRDefault="008C6411" w:rsidP="00FE57BE">
      <w:pPr>
        <w:pStyle w:val="Heading2"/>
        <w:keepLines/>
        <w:numPr>
          <w:ilvl w:val="1"/>
          <w:numId w:val="5"/>
        </w:numPr>
        <w:spacing w:before="240" w:after="240"/>
        <w:ind w:left="0" w:firstLine="0"/>
      </w:pPr>
      <w:bookmarkStart w:id="22" w:name="_Toc67536057"/>
      <w:bookmarkStart w:id="23" w:name="_Toc72873668"/>
      <w:r w:rsidRPr="00CD4FC9">
        <w:t>N</w:t>
      </w:r>
      <w:r w:rsidR="00F21771" w:rsidRPr="00CD4FC9">
        <w:t>ATURE OF MAGNETIC MATERIALS</w:t>
      </w:r>
      <w:bookmarkEnd w:id="22"/>
      <w:bookmarkEnd w:id="23"/>
    </w:p>
    <w:p w14:paraId="3A26E407" w14:textId="6A27444F" w:rsidR="008C6411" w:rsidRDefault="008C6411" w:rsidP="00CD4FC9">
      <w:pPr>
        <w:ind w:firstLine="720"/>
        <w:jc w:val="both"/>
        <w:rPr>
          <w:szCs w:val="24"/>
        </w:rPr>
      </w:pPr>
      <w:r w:rsidRPr="00294C1F">
        <w:rPr>
          <w:szCs w:val="24"/>
        </w:rPr>
        <w:t xml:space="preserve">The basic building blocks of magnetic materials are fictitious magnetic monopoles which can be considered as magnetic charge carriers. In nature, magnetic monopoles always exist in pairs called magnetic dipoles. A monopole can have either positive or negative charge which is responsible for the magnetic field around it. The force between </w:t>
      </w:r>
      <w:r>
        <w:rPr>
          <w:szCs w:val="24"/>
        </w:rPr>
        <w:t>mono</w:t>
      </w:r>
      <w:r w:rsidRPr="00294C1F">
        <w:rPr>
          <w:szCs w:val="24"/>
        </w:rPr>
        <w:t>poles is proportional to the strength of the poles (</w:t>
      </w:r>
      <w:r>
        <w:rPr>
          <w:szCs w:val="24"/>
        </w:rPr>
        <w:t>q</w:t>
      </w:r>
      <w:r w:rsidRPr="00294C1F">
        <w:rPr>
          <w:szCs w:val="24"/>
        </w:rPr>
        <w:t>) and inversely proportional to the square of distance (r) between them</w:t>
      </w:r>
      <w:r w:rsidR="002A0631">
        <w:rPr>
          <w:szCs w:val="24"/>
        </w:rPr>
        <w:t>; as expressed in Equation 1.1.</w:t>
      </w:r>
    </w:p>
    <w:p w14:paraId="4428FF09" w14:textId="77777777" w:rsidR="002A0631" w:rsidRPr="0031468A" w:rsidRDefault="002A0631" w:rsidP="00CD4FC9">
      <w:pPr>
        <w:ind w:firstLine="720"/>
        <w:jc w:val="both"/>
        <w:rPr>
          <w:rFonts w:eastAsiaTheme="minorEastAsia"/>
          <w:szCs w:val="24"/>
        </w:rPr>
      </w:pPr>
    </w:p>
    <w:p w14:paraId="0106BD75" w14:textId="266DEB50" w:rsidR="008C6411" w:rsidRPr="00294C1F" w:rsidRDefault="008C6411" w:rsidP="008C6411">
      <w:pPr>
        <w:jc w:val="center"/>
        <w:rPr>
          <w:szCs w:val="24"/>
        </w:rPr>
      </w:pPr>
      <m:oMathPara>
        <m:oMathParaPr>
          <m:jc m:val="right"/>
        </m:oMathParaPr>
        <m:oMath>
          <m:r>
            <w:rPr>
              <w:rFonts w:ascii="Cambria Math" w:hAnsi="Cambria Math"/>
              <w:szCs w:val="24"/>
            </w:rPr>
            <m: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q</m:t>
                  </m:r>
                </m:e>
                <m:sub>
                  <m:r>
                    <w:rPr>
                      <w:rFonts w:ascii="Cambria Math" w:hAnsi="Cambria Math"/>
                      <w:szCs w:val="24"/>
                    </w:rPr>
                    <m:t>2</m:t>
                  </m:r>
                </m:sub>
              </m:sSub>
            </m:num>
            <m:den>
              <m:sSup>
                <m:sSupPr>
                  <m:ctrlPr>
                    <w:rPr>
                      <w:rFonts w:ascii="Cambria Math" w:hAnsi="Cambria Math"/>
                      <w:i/>
                      <w:szCs w:val="24"/>
                    </w:rPr>
                  </m:ctrlPr>
                </m:sSupPr>
                <m:e>
                  <m:r>
                    <w:rPr>
                      <w:rFonts w:ascii="Cambria Math" w:hAnsi="Cambria Math"/>
                      <w:szCs w:val="24"/>
                    </w:rPr>
                    <m:t>r</m:t>
                  </m:r>
                </m:e>
                <m:sup>
                  <m:r>
                    <w:rPr>
                      <w:rFonts w:ascii="Cambria Math" w:hAnsi="Cambria Math"/>
                      <w:szCs w:val="24"/>
                    </w:rPr>
                    <m:t>2</m:t>
                  </m:r>
                </m:sup>
              </m:sSup>
            </m:den>
          </m:f>
          <m:r>
            <w:rPr>
              <w:rFonts w:ascii="Cambria Math" w:eastAsiaTheme="minorEastAsia" w:hAnsi="Cambria Math"/>
              <w:szCs w:val="24"/>
            </w:rPr>
            <m:t xml:space="preserve">                                                                (1.1)</m:t>
          </m:r>
        </m:oMath>
      </m:oMathPara>
    </w:p>
    <w:p w14:paraId="4AE6161D" w14:textId="77777777" w:rsidR="002A0631" w:rsidRDefault="002A0631" w:rsidP="008C6411">
      <w:pPr>
        <w:jc w:val="both"/>
        <w:rPr>
          <w:szCs w:val="24"/>
        </w:rPr>
      </w:pPr>
    </w:p>
    <w:p w14:paraId="7A9EEDF8" w14:textId="2FEA7B7C" w:rsidR="008C6411" w:rsidRPr="00294C1F" w:rsidRDefault="008C6411" w:rsidP="002A0631">
      <w:pPr>
        <w:ind w:firstLine="720"/>
        <w:jc w:val="both"/>
        <w:rPr>
          <w:szCs w:val="24"/>
        </w:rPr>
      </w:pPr>
      <w:r>
        <w:rPr>
          <w:szCs w:val="24"/>
        </w:rPr>
        <w:t>Dipoles result from the microscopic bound currents due to the electrons circulating around the nucleus. The effect of each tiny magnet</w:t>
      </w:r>
      <w:r w:rsidRPr="00294C1F">
        <w:rPr>
          <w:szCs w:val="24"/>
        </w:rPr>
        <w:t xml:space="preserve"> is similar to </w:t>
      </w:r>
      <w:r>
        <w:rPr>
          <w:szCs w:val="24"/>
        </w:rPr>
        <w:t xml:space="preserve">the effect of </w:t>
      </w:r>
      <w:r w:rsidRPr="00294C1F">
        <w:rPr>
          <w:szCs w:val="24"/>
        </w:rPr>
        <w:t xml:space="preserve">a current </w:t>
      </w:r>
      <w:r w:rsidRPr="00294C1F">
        <w:rPr>
          <w:szCs w:val="24"/>
        </w:rPr>
        <w:lastRenderedPageBreak/>
        <w:t>flowing in a loop.</w:t>
      </w:r>
      <w:r>
        <w:rPr>
          <w:szCs w:val="24"/>
        </w:rPr>
        <w:t xml:space="preserve"> </w:t>
      </w:r>
      <w:r w:rsidR="005309AB">
        <w:rPr>
          <w:szCs w:val="24"/>
        </w:rPr>
        <w:t>The identification of the north and s</w:t>
      </w:r>
      <w:r w:rsidRPr="00294C1F">
        <w:rPr>
          <w:szCs w:val="24"/>
        </w:rPr>
        <w:t>outh poles is dictated by the Flemming’s right hand rule.</w:t>
      </w:r>
      <w:r>
        <w:rPr>
          <w:szCs w:val="24"/>
        </w:rPr>
        <w:t xml:space="preserve"> </w:t>
      </w:r>
    </w:p>
    <w:p w14:paraId="3E1C3357" w14:textId="233A7B88" w:rsidR="008C6411" w:rsidRDefault="008C6411" w:rsidP="001C1079">
      <w:pPr>
        <w:ind w:firstLine="720"/>
        <w:jc w:val="both"/>
        <w:rPr>
          <w:szCs w:val="24"/>
        </w:rPr>
      </w:pPr>
      <w:r w:rsidRPr="00294C1F">
        <w:rPr>
          <w:szCs w:val="24"/>
        </w:rPr>
        <w:t>Whenever a moving charge q is placed in an electromagnetic field, it expe</w:t>
      </w:r>
      <w:r w:rsidR="005309AB">
        <w:rPr>
          <w:szCs w:val="24"/>
        </w:rPr>
        <w:t>riences a force called Lorentz f</w:t>
      </w:r>
      <w:r w:rsidRPr="00294C1F">
        <w:rPr>
          <w:szCs w:val="24"/>
        </w:rPr>
        <w:t>orce</w:t>
      </w:r>
      <w:r>
        <w:rPr>
          <w:szCs w:val="24"/>
        </w:rPr>
        <w:t xml:space="preserve"> </w:t>
      </w:r>
      <w:r w:rsidR="009A2670">
        <w:rPr>
          <w:szCs w:val="24"/>
        </w:rPr>
        <w:t>[24]</w:t>
      </w:r>
      <w:r w:rsidRPr="00294C1F">
        <w:rPr>
          <w:szCs w:val="24"/>
        </w:rPr>
        <w:t xml:space="preserve">. The direction of the force represents the direction of least pressure in the </w:t>
      </w:r>
      <w:r w:rsidR="005309AB">
        <w:rPr>
          <w:szCs w:val="24"/>
        </w:rPr>
        <w:t>electromagnetic field. Lorentz f</w:t>
      </w:r>
      <w:r w:rsidRPr="00294C1F">
        <w:rPr>
          <w:szCs w:val="24"/>
        </w:rPr>
        <w:t xml:space="preserve">orce </w:t>
      </w:r>
      <w:r>
        <w:rPr>
          <w:szCs w:val="24"/>
        </w:rPr>
        <w:t>depends on the velocity</w:t>
      </w:r>
      <w:r w:rsidRPr="00294C1F">
        <w:rPr>
          <w:szCs w:val="24"/>
        </w:rPr>
        <w:t xml:space="preserve"> of the charge and the strength of t</w:t>
      </w:r>
      <w:r w:rsidR="001C1079">
        <w:rPr>
          <w:szCs w:val="24"/>
        </w:rPr>
        <w:t>he electric and magnetic fields; as expressed in Equation 1.2.</w:t>
      </w:r>
    </w:p>
    <w:p w14:paraId="7850F12B" w14:textId="77777777" w:rsidR="001C1079" w:rsidRPr="00294C1F" w:rsidRDefault="001C1079" w:rsidP="001C1079">
      <w:pPr>
        <w:ind w:firstLine="720"/>
        <w:jc w:val="both"/>
        <w:rPr>
          <w:szCs w:val="24"/>
        </w:rPr>
      </w:pPr>
    </w:p>
    <w:p w14:paraId="5AEA535E" w14:textId="19FBAFFC" w:rsidR="008C6411" w:rsidRPr="00294C1F" w:rsidRDefault="002B50BD" w:rsidP="008C6411">
      <w:pPr>
        <w:jc w:val="center"/>
        <w:rPr>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EM</m:t>
              </m:r>
            </m:sub>
          </m:sSub>
          <m:r>
            <w:rPr>
              <w:rFonts w:ascii="Cambria Math" w:hAnsi="Cambria Math"/>
              <w:szCs w:val="24"/>
            </w:rPr>
            <m:t>=e</m:t>
          </m:r>
          <m:d>
            <m:dPr>
              <m:ctrlPr>
                <w:rPr>
                  <w:rFonts w:ascii="Cambria Math" w:hAnsi="Cambria Math"/>
                  <w:i/>
                  <w:szCs w:val="24"/>
                </w:rPr>
              </m:ctrlPr>
            </m:dPr>
            <m:e>
              <m:r>
                <m:rPr>
                  <m:sty m:val="bi"/>
                </m:rPr>
                <w:rPr>
                  <w:rFonts w:ascii="Cambria Math" w:hAnsi="Cambria Math"/>
                  <w:szCs w:val="24"/>
                </w:rPr>
                <m:t>E+v</m:t>
              </m:r>
              <m:r>
                <w:rPr>
                  <w:rFonts w:ascii="Cambria Math" w:hAnsi="Cambria Math"/>
                  <w:szCs w:val="24"/>
                </w:rPr>
                <m:t>×</m:t>
              </m:r>
              <m:r>
                <m:rPr>
                  <m:sty m:val="bi"/>
                </m:rPr>
                <w:rPr>
                  <w:rFonts w:ascii="Cambria Math" w:hAnsi="Cambria Math"/>
                  <w:szCs w:val="24"/>
                </w:rPr>
                <m:t>B</m:t>
              </m:r>
            </m:e>
          </m:d>
          <m:r>
            <w:rPr>
              <w:rFonts w:ascii="Cambria Math" w:hAnsi="Cambria Math"/>
              <w:szCs w:val="24"/>
            </w:rPr>
            <m:t xml:space="preserve">                                                   (1.2)</m:t>
          </m:r>
        </m:oMath>
      </m:oMathPara>
    </w:p>
    <w:p w14:paraId="11902461" w14:textId="77777777" w:rsidR="001C1079" w:rsidRDefault="001C1079" w:rsidP="008C6411">
      <w:pPr>
        <w:jc w:val="both"/>
        <w:rPr>
          <w:szCs w:val="24"/>
        </w:rPr>
      </w:pPr>
    </w:p>
    <w:p w14:paraId="6A8D10EA" w14:textId="136D212B" w:rsidR="008C6411" w:rsidRDefault="008C6411" w:rsidP="001C1079">
      <w:pPr>
        <w:ind w:firstLine="720"/>
        <w:jc w:val="both"/>
        <w:rPr>
          <w:szCs w:val="24"/>
        </w:rPr>
      </w:pPr>
      <w:r w:rsidRPr="00294C1F">
        <w:rPr>
          <w:szCs w:val="24"/>
        </w:rPr>
        <w:t>If an orbiting electron is placed in a magnetic field, the net Ampe</w:t>
      </w:r>
      <w:r w:rsidR="00106ADC">
        <w:rPr>
          <w:szCs w:val="24"/>
        </w:rPr>
        <w:t>re force on the current loop is p</w:t>
      </w:r>
      <w:r w:rsidR="005309AB">
        <w:rPr>
          <w:szCs w:val="24"/>
        </w:rPr>
        <w:t>roportional to the current and magnetic field s</w:t>
      </w:r>
      <w:r w:rsidR="00106ADC">
        <w:rPr>
          <w:szCs w:val="24"/>
        </w:rPr>
        <w:t>trength; as expressed in Equation 1.3.</w:t>
      </w:r>
    </w:p>
    <w:p w14:paraId="1ECB3BFA" w14:textId="77777777" w:rsidR="00106ADC" w:rsidRPr="00294C1F" w:rsidRDefault="00106ADC" w:rsidP="001C1079">
      <w:pPr>
        <w:ind w:firstLine="720"/>
        <w:jc w:val="both"/>
        <w:rPr>
          <w:szCs w:val="24"/>
        </w:rPr>
      </w:pPr>
    </w:p>
    <w:p w14:paraId="40CEE40F" w14:textId="477EFC94" w:rsidR="008C6411" w:rsidRPr="00294C1F" w:rsidRDefault="002B50BD" w:rsidP="008C6411">
      <w:pPr>
        <w:jc w:val="both"/>
        <w:rPr>
          <w:rFonts w:eastAsiaTheme="minorEastAsia"/>
          <w:szCs w:val="24"/>
        </w:rPr>
      </w:pPr>
      <m:oMathPara>
        <m:oMathParaPr>
          <m:jc m:val="right"/>
        </m:oMathParaP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loop</m:t>
              </m:r>
            </m:sub>
          </m:sSub>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w:rPr>
                  <w:rFonts w:ascii="Cambria Math" w:hAnsi="Cambria Math"/>
                  <w:szCs w:val="24"/>
                </w:rPr>
                <m:t>I</m:t>
              </m:r>
              <m:r>
                <m:rPr>
                  <m:sty m:val="bi"/>
                </m:rPr>
                <w:rPr>
                  <w:rFonts w:ascii="Cambria Math" w:hAnsi="Cambria Math"/>
                  <w:szCs w:val="24"/>
                </w:rPr>
                <m:t>dl</m:t>
              </m:r>
              <m:r>
                <w:rPr>
                  <w:rFonts w:ascii="Cambria Math" w:hAnsi="Cambria Math"/>
                  <w:szCs w:val="24"/>
                </w:rPr>
                <m:t>×</m:t>
              </m:r>
              <m:r>
                <m:rPr>
                  <m:sty m:val="bi"/>
                </m:rPr>
                <w:rPr>
                  <w:rFonts w:ascii="Cambria Math" w:hAnsi="Cambria Math"/>
                  <w:szCs w:val="24"/>
                </w:rPr>
                <m:t>B</m:t>
              </m:r>
            </m:e>
          </m:nary>
          <m:r>
            <w:rPr>
              <w:rFonts w:ascii="Cambria Math" w:eastAsiaTheme="minorEastAsia" w:hAnsi="Cambria Math"/>
              <w:szCs w:val="24"/>
            </w:rPr>
            <m:t xml:space="preserve">                                                        (1.3)</m:t>
          </m:r>
        </m:oMath>
      </m:oMathPara>
    </w:p>
    <w:p w14:paraId="05F63416" w14:textId="77777777" w:rsidR="00106ADC" w:rsidRDefault="00106ADC" w:rsidP="008C6411">
      <w:pPr>
        <w:jc w:val="both"/>
        <w:rPr>
          <w:rFonts w:eastAsiaTheme="minorEastAsia"/>
          <w:szCs w:val="24"/>
        </w:rPr>
      </w:pPr>
    </w:p>
    <w:p w14:paraId="5C0FE160" w14:textId="64A2195A" w:rsidR="008C6411" w:rsidRDefault="005309AB" w:rsidP="00106ADC">
      <w:pPr>
        <w:ind w:firstLine="720"/>
        <w:jc w:val="both"/>
        <w:rPr>
          <w:rFonts w:eastAsiaTheme="minorEastAsia"/>
          <w:szCs w:val="24"/>
        </w:rPr>
      </w:pPr>
      <w:r>
        <w:rPr>
          <w:rFonts w:eastAsiaTheme="minorEastAsia"/>
          <w:szCs w:val="24"/>
        </w:rPr>
        <w:t>The f</w:t>
      </w:r>
      <w:r w:rsidR="008C6411" w:rsidRPr="00294C1F">
        <w:rPr>
          <w:rFonts w:eastAsiaTheme="minorEastAsia"/>
          <w:szCs w:val="24"/>
        </w:rPr>
        <w:t>orce w</w:t>
      </w:r>
      <w:r>
        <w:rPr>
          <w:rFonts w:eastAsiaTheme="minorEastAsia"/>
          <w:szCs w:val="24"/>
        </w:rPr>
        <w:t>ill produce a t</w:t>
      </w:r>
      <w:r w:rsidR="008C6411" w:rsidRPr="00294C1F">
        <w:rPr>
          <w:rFonts w:eastAsiaTheme="minorEastAsia"/>
          <w:szCs w:val="24"/>
        </w:rPr>
        <w:t xml:space="preserve">orque which will rotate the </w:t>
      </w:r>
      <w:r w:rsidR="008C6411">
        <w:rPr>
          <w:rFonts w:eastAsiaTheme="minorEastAsia"/>
          <w:szCs w:val="24"/>
        </w:rPr>
        <w:t>tiny magnet in the direction of applied field resulting in the transmission of magnetic information</w:t>
      </w:r>
      <w:r w:rsidR="00106ADC">
        <w:rPr>
          <w:rFonts w:eastAsiaTheme="minorEastAsia"/>
          <w:szCs w:val="24"/>
        </w:rPr>
        <w:t xml:space="preserve">; as shown in </w:t>
      </w:r>
      <w:r w:rsidR="00A4731B">
        <w:rPr>
          <w:rFonts w:eastAsiaTheme="minorEastAsia"/>
          <w:szCs w:val="24"/>
        </w:rPr>
        <w:fldChar w:fldCharType="begin"/>
      </w:r>
      <w:r w:rsidR="00A4731B">
        <w:rPr>
          <w:rFonts w:eastAsiaTheme="minorEastAsia"/>
          <w:szCs w:val="24"/>
        </w:rPr>
        <w:instrText xml:space="preserve"> REF _Ref69770543 </w:instrText>
      </w:r>
      <w:r w:rsidR="00A4731B">
        <w:rPr>
          <w:rFonts w:eastAsiaTheme="minorEastAsia"/>
          <w:szCs w:val="24"/>
        </w:rPr>
        <w:fldChar w:fldCharType="separate"/>
      </w:r>
      <w:r w:rsidR="00A4731B">
        <w:t xml:space="preserve">Figure </w:t>
      </w:r>
      <w:r w:rsidR="00A4731B">
        <w:rPr>
          <w:noProof/>
        </w:rPr>
        <w:t>1</w:t>
      </w:r>
      <w:r w:rsidR="00A4731B">
        <w:t>.</w:t>
      </w:r>
      <w:r w:rsidR="00A4731B">
        <w:rPr>
          <w:noProof/>
        </w:rPr>
        <w:t>1</w:t>
      </w:r>
      <w:r w:rsidR="00A4731B">
        <w:rPr>
          <w:rFonts w:eastAsiaTheme="minorEastAsia"/>
          <w:szCs w:val="24"/>
        </w:rPr>
        <w:fldChar w:fldCharType="end"/>
      </w:r>
      <w:r w:rsidR="00106ADC">
        <w:rPr>
          <w:rFonts w:eastAsiaTheme="minorEastAsia"/>
          <w:szCs w:val="24"/>
        </w:rPr>
        <w:fldChar w:fldCharType="begin"/>
      </w:r>
      <w:r w:rsidR="00106ADC">
        <w:rPr>
          <w:rFonts w:eastAsiaTheme="minorEastAsia"/>
          <w:szCs w:val="24"/>
        </w:rPr>
        <w:instrText xml:space="preserve"> REF _Ref69770221 </w:instrText>
      </w:r>
      <w:r w:rsidR="00106ADC">
        <w:rPr>
          <w:rFonts w:eastAsiaTheme="minorEastAsia"/>
          <w:szCs w:val="24"/>
        </w:rPr>
        <w:fldChar w:fldCharType="end"/>
      </w:r>
      <w:r>
        <w:rPr>
          <w:rFonts w:eastAsiaTheme="minorEastAsia"/>
          <w:szCs w:val="24"/>
        </w:rPr>
        <w:t>. The t</w:t>
      </w:r>
      <w:r w:rsidR="008C6411" w:rsidRPr="00294C1F">
        <w:rPr>
          <w:rFonts w:eastAsiaTheme="minorEastAsia"/>
          <w:szCs w:val="24"/>
        </w:rPr>
        <w:t>orque can be represented in terms of the magnetic dipole mo</w:t>
      </w:r>
      <w:r w:rsidR="00106ADC">
        <w:rPr>
          <w:rFonts w:eastAsiaTheme="minorEastAsia"/>
          <w:szCs w:val="24"/>
        </w:rPr>
        <w:t>ment normal to the current loop using Equation 1.4.</w:t>
      </w:r>
    </w:p>
    <w:p w14:paraId="7EEB565A" w14:textId="77777777" w:rsidR="00106ADC" w:rsidRPr="00294C1F" w:rsidRDefault="00106ADC" w:rsidP="00106ADC">
      <w:pPr>
        <w:ind w:firstLine="720"/>
        <w:jc w:val="both"/>
        <w:rPr>
          <w:rFonts w:eastAsiaTheme="minorEastAsia"/>
          <w:szCs w:val="24"/>
        </w:rPr>
      </w:pPr>
    </w:p>
    <w:p w14:paraId="6845F61E" w14:textId="5B371826" w:rsidR="008C6411" w:rsidRPr="00294C1F" w:rsidRDefault="008C6411" w:rsidP="008C6411">
      <w:pPr>
        <w:jc w:val="both"/>
        <w:rPr>
          <w:rFonts w:eastAsiaTheme="minorEastAsia"/>
          <w:szCs w:val="24"/>
        </w:rPr>
      </w:pPr>
      <m:oMathPara>
        <m:oMathParaPr>
          <m:jc m:val="right"/>
        </m:oMathParaPr>
        <m:oMath>
          <m:r>
            <m:rPr>
              <m:sty m:val="bi"/>
            </m:rPr>
            <w:rPr>
              <w:rFonts w:ascii="Cambria Math" w:hAnsi="Cambria Math"/>
              <w:szCs w:val="24"/>
            </w:rPr>
            <m:t>T</m:t>
          </m:r>
          <m:r>
            <w:rPr>
              <w:rFonts w:ascii="Cambria Math" w:hAnsi="Cambria Math"/>
              <w:szCs w:val="24"/>
            </w:rPr>
            <m:t>=</m:t>
          </m:r>
          <m:r>
            <m:rPr>
              <m:sty m:val="bi"/>
            </m:rPr>
            <w:rPr>
              <w:rFonts w:ascii="Cambria Math" w:hAnsi="Cambria Math"/>
              <w:szCs w:val="24"/>
            </w:rPr>
            <m:t>m</m:t>
          </m:r>
          <m:r>
            <w:rPr>
              <w:rFonts w:ascii="Cambria Math" w:hAnsi="Cambria Math"/>
              <w:szCs w:val="24"/>
            </w:rPr>
            <m:t>×</m:t>
          </m:r>
          <m:r>
            <m:rPr>
              <m:sty m:val="bi"/>
            </m:rPr>
            <w:rPr>
              <w:rFonts w:ascii="Cambria Math" w:hAnsi="Cambria Math"/>
              <w:szCs w:val="24"/>
            </w:rPr>
            <m:t>B</m:t>
          </m:r>
          <m:r>
            <m:rPr>
              <m:sty m:val="bi"/>
            </m:rPr>
            <w:rPr>
              <w:rFonts w:ascii="Cambria Math" w:eastAsiaTheme="minorEastAsia" w:hAnsi="Cambria Math"/>
              <w:szCs w:val="24"/>
            </w:rPr>
            <m:t xml:space="preserve">                                                              (</m:t>
          </m:r>
          <m:r>
            <w:rPr>
              <w:rFonts w:ascii="Cambria Math" w:eastAsiaTheme="minorEastAsia" w:hAnsi="Cambria Math"/>
              <w:szCs w:val="24"/>
            </w:rPr>
            <m:t>1.4</m:t>
          </m:r>
          <m:r>
            <m:rPr>
              <m:sty m:val="bi"/>
            </m:rPr>
            <w:rPr>
              <w:rFonts w:ascii="Cambria Math" w:eastAsiaTheme="minorEastAsia" w:hAnsi="Cambria Math"/>
              <w:szCs w:val="24"/>
            </w:rPr>
            <m:t>)</m:t>
          </m:r>
        </m:oMath>
      </m:oMathPara>
    </w:p>
    <w:p w14:paraId="5EFFB95C" w14:textId="77187965" w:rsidR="008C6411" w:rsidRDefault="008C6411" w:rsidP="008C6411">
      <w:pPr>
        <w:jc w:val="both"/>
        <w:rPr>
          <w:rFonts w:eastAsiaTheme="minorEastAsia"/>
          <w:szCs w:val="24"/>
        </w:rPr>
      </w:pPr>
    </w:p>
    <w:p w14:paraId="00F61114" w14:textId="77777777" w:rsidR="003870E8" w:rsidRDefault="003870E8" w:rsidP="008C6411">
      <w:pPr>
        <w:jc w:val="both"/>
        <w:rPr>
          <w:rFonts w:eastAsiaTheme="minorEastAsia"/>
          <w:szCs w:val="24"/>
        </w:rPr>
      </w:pPr>
    </w:p>
    <w:p w14:paraId="0BB2D75D" w14:textId="77777777" w:rsidR="00106ADC" w:rsidRDefault="008C6411" w:rsidP="00106ADC">
      <w:pPr>
        <w:keepNext/>
        <w:jc w:val="center"/>
      </w:pPr>
      <w:r w:rsidRPr="00F16F39">
        <w:rPr>
          <w:noProof/>
        </w:rPr>
        <w:lastRenderedPageBreak/>
        <w:drawing>
          <wp:inline distT="0" distB="0" distL="0" distR="0" wp14:anchorId="56ABC1D8" wp14:editId="16385C81">
            <wp:extent cx="5263652" cy="1689652"/>
            <wp:effectExtent l="19050" t="1905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5625"/>
                    <a:stretch/>
                  </pic:blipFill>
                  <pic:spPr bwMode="auto">
                    <a:xfrm>
                      <a:off x="0" y="0"/>
                      <a:ext cx="5276949" cy="16939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376DDCF" w14:textId="03E24822" w:rsidR="008C6411" w:rsidRDefault="00106ADC" w:rsidP="00106ADC">
      <w:pPr>
        <w:pStyle w:val="Caption"/>
      </w:pPr>
      <w:bookmarkStart w:id="24" w:name="_Ref69770543"/>
      <w:bookmarkStart w:id="25" w:name="_Toc72873605"/>
      <w:r>
        <w:t xml:space="preserve">Figure </w:t>
      </w:r>
      <w:r w:rsidR="002B50BD">
        <w:fldChar w:fldCharType="begin"/>
      </w:r>
      <w:r w:rsidR="002B50BD">
        <w:instrText xml:space="preserve"> STYLEREF 1 \s </w:instrText>
      </w:r>
      <w:r w:rsidR="002B50BD">
        <w:fldChar w:fldCharType="separate"/>
      </w:r>
      <w:r>
        <w:rPr>
          <w:noProof/>
        </w:rPr>
        <w:t>1</w:t>
      </w:r>
      <w:r w:rsidR="002B50BD">
        <w:rPr>
          <w:noProof/>
        </w:rPr>
        <w:fldChar w:fldCharType="end"/>
      </w:r>
      <w:r>
        <w:t>.</w:t>
      </w:r>
      <w:r w:rsidR="002B50BD">
        <w:fldChar w:fldCharType="begin"/>
      </w:r>
      <w:r w:rsidR="002B50BD">
        <w:instrText xml:space="preserve"> SEQ Figure \* ARABIC \s 1 </w:instrText>
      </w:r>
      <w:r w:rsidR="002B50BD">
        <w:fldChar w:fldCharType="separate"/>
      </w:r>
      <w:r>
        <w:rPr>
          <w:noProof/>
        </w:rPr>
        <w:t>1</w:t>
      </w:r>
      <w:r w:rsidR="002B50BD">
        <w:rPr>
          <w:noProof/>
        </w:rPr>
        <w:fldChar w:fldCharType="end"/>
      </w:r>
      <w:bookmarkEnd w:id="24"/>
      <w:r>
        <w:t xml:space="preserve"> </w:t>
      </w:r>
      <w:r w:rsidR="005309AB">
        <w:rPr>
          <w:noProof/>
        </w:rPr>
        <w:t xml:space="preserve">Magnetic </w:t>
      </w:r>
      <w:r w:rsidR="00440CB2">
        <w:rPr>
          <w:noProof/>
        </w:rPr>
        <w:t>T</w:t>
      </w:r>
      <w:r>
        <w:rPr>
          <w:noProof/>
        </w:rPr>
        <w:t>r</w:t>
      </w:r>
      <w:r w:rsidR="005309AB">
        <w:rPr>
          <w:noProof/>
        </w:rPr>
        <w:t xml:space="preserve">ansmission </w:t>
      </w:r>
      <w:r w:rsidR="00440CB2">
        <w:rPr>
          <w:noProof/>
        </w:rPr>
        <w:t>t</w:t>
      </w:r>
      <w:r w:rsidR="005309AB">
        <w:rPr>
          <w:noProof/>
        </w:rPr>
        <w:t xml:space="preserve">hrough </w:t>
      </w:r>
      <w:r w:rsidR="00440CB2">
        <w:rPr>
          <w:noProof/>
        </w:rPr>
        <w:t>T</w:t>
      </w:r>
      <w:r w:rsidR="005309AB">
        <w:rPr>
          <w:noProof/>
        </w:rPr>
        <w:t xml:space="preserve">ransfer of </w:t>
      </w:r>
      <w:r w:rsidR="00440CB2">
        <w:rPr>
          <w:noProof/>
        </w:rPr>
        <w:t>T</w:t>
      </w:r>
      <w:r>
        <w:rPr>
          <w:noProof/>
        </w:rPr>
        <w:t>orque</w:t>
      </w:r>
      <w:bookmarkEnd w:id="25"/>
    </w:p>
    <w:p w14:paraId="52280A71" w14:textId="062C5507" w:rsidR="008C6411" w:rsidRDefault="008C6411" w:rsidP="008C6411">
      <w:pPr>
        <w:pStyle w:val="Caption"/>
        <w:rPr>
          <w:szCs w:val="24"/>
        </w:rPr>
      </w:pPr>
    </w:p>
    <w:p w14:paraId="6DC6951A" w14:textId="77777777" w:rsidR="003870E8" w:rsidRPr="003870E8" w:rsidRDefault="003870E8" w:rsidP="003870E8"/>
    <w:p w14:paraId="65256C63" w14:textId="60757F57" w:rsidR="008C6411" w:rsidRDefault="008C6411" w:rsidP="003870E8">
      <w:pPr>
        <w:ind w:firstLine="720"/>
        <w:jc w:val="both"/>
        <w:rPr>
          <w:szCs w:val="24"/>
        </w:rPr>
      </w:pPr>
      <w:r w:rsidRPr="00294C1F">
        <w:rPr>
          <w:szCs w:val="24"/>
        </w:rPr>
        <w:t xml:space="preserve">The magnetic dipole moment </w:t>
      </w:r>
      <m:oMath>
        <m:acc>
          <m:accPr>
            <m:ctrlPr>
              <w:rPr>
                <w:rFonts w:ascii="Cambria Math" w:hAnsi="Cambria Math"/>
                <w:b/>
                <w:i/>
                <w:szCs w:val="24"/>
              </w:rPr>
            </m:ctrlPr>
          </m:accPr>
          <m:e>
            <m:r>
              <m:rPr>
                <m:sty m:val="bi"/>
              </m:rPr>
              <w:rPr>
                <w:rFonts w:ascii="Cambria Math" w:hAnsi="Cambria Math"/>
                <w:szCs w:val="24"/>
              </w:rPr>
              <m:t>μ</m:t>
            </m:r>
          </m:e>
        </m:acc>
      </m:oMath>
      <w:r w:rsidRPr="00294C1F">
        <w:rPr>
          <w:szCs w:val="24"/>
        </w:rPr>
        <w:t xml:space="preserve"> of an orbiting/spinning electron is </w:t>
      </w:r>
      <w:r>
        <w:rPr>
          <w:szCs w:val="24"/>
        </w:rPr>
        <w:t xml:space="preserve">related to the g-factors for the spin and orbital angular momentum, the spin angular momentum operator </w:t>
      </w:r>
      <m:oMath>
        <m:acc>
          <m:accPr>
            <m:ctrlPr>
              <w:rPr>
                <w:rFonts w:ascii="Cambria Math" w:hAnsi="Cambria Math"/>
                <w:b/>
                <w:i/>
                <w:szCs w:val="24"/>
              </w:rPr>
            </m:ctrlPr>
          </m:accPr>
          <m:e>
            <m:r>
              <m:rPr>
                <m:sty m:val="bi"/>
              </m:rPr>
              <w:rPr>
                <w:rFonts w:ascii="Cambria Math" w:hAnsi="Cambria Math"/>
                <w:szCs w:val="24"/>
              </w:rPr>
              <m:t>S</m:t>
            </m:r>
          </m:e>
        </m:acc>
      </m:oMath>
      <w:r>
        <w:rPr>
          <w:rFonts w:eastAsiaTheme="minorEastAsia"/>
          <w:b/>
          <w:szCs w:val="24"/>
        </w:rPr>
        <w:t xml:space="preserve"> </w:t>
      </w:r>
      <w:r>
        <w:rPr>
          <w:szCs w:val="24"/>
        </w:rPr>
        <w:t xml:space="preserve">and the orbital angular momentum operator </w:t>
      </w:r>
      <m:oMath>
        <m:acc>
          <m:accPr>
            <m:ctrlPr>
              <w:rPr>
                <w:rFonts w:ascii="Cambria Math" w:hAnsi="Cambria Math"/>
                <w:b/>
                <w:i/>
                <w:szCs w:val="24"/>
              </w:rPr>
            </m:ctrlPr>
          </m:accPr>
          <m:e>
            <m:r>
              <m:rPr>
                <m:sty m:val="bi"/>
              </m:rPr>
              <w:rPr>
                <w:rFonts w:ascii="Cambria Math" w:hAnsi="Cambria Math"/>
                <w:szCs w:val="24"/>
              </w:rPr>
              <m:t>L</m:t>
            </m:r>
          </m:e>
        </m:acc>
      </m:oMath>
      <w:r>
        <w:rPr>
          <w:rFonts w:eastAsiaTheme="minorEastAsia"/>
          <w:b/>
          <w:szCs w:val="24"/>
        </w:rPr>
        <w:t xml:space="preserve"> </w:t>
      </w:r>
      <w:r w:rsidR="009D1388">
        <w:rPr>
          <w:rFonts w:eastAsiaTheme="minorEastAsia"/>
          <w:szCs w:val="24"/>
        </w:rPr>
        <w:t>[25]</w:t>
      </w:r>
      <w:r>
        <w:rPr>
          <w:rFonts w:eastAsiaTheme="minorEastAsia"/>
          <w:szCs w:val="24"/>
        </w:rPr>
        <w:t xml:space="preserve">, </w:t>
      </w:r>
      <w:r w:rsidR="00F47A1F">
        <w:rPr>
          <w:rFonts w:eastAsiaTheme="minorEastAsia"/>
          <w:szCs w:val="24"/>
        </w:rPr>
        <w:t>[18]</w:t>
      </w:r>
      <w:r w:rsidR="003870E8">
        <w:rPr>
          <w:szCs w:val="24"/>
        </w:rPr>
        <w:t xml:space="preserve"> by the relation expressed in Equation 1.5. </w:t>
      </w:r>
    </w:p>
    <w:p w14:paraId="2F012DEE" w14:textId="77777777" w:rsidR="003870E8" w:rsidRPr="00294C1F" w:rsidRDefault="003870E8" w:rsidP="003870E8">
      <w:pPr>
        <w:ind w:firstLine="720"/>
        <w:jc w:val="both"/>
        <w:rPr>
          <w:szCs w:val="24"/>
        </w:rPr>
      </w:pPr>
    </w:p>
    <w:p w14:paraId="67BBFBE9" w14:textId="5BE9685B" w:rsidR="008C6411" w:rsidRPr="00845F08"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m:rPr>
              <m:sty m:val="bi"/>
            </m:rPr>
            <w:rPr>
              <w:rFonts w:ascii="Cambria Math" w:hAnsi="Cambria Math"/>
              <w:szCs w:val="24"/>
            </w:rPr>
            <m:t>L</m:t>
          </m:r>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m:rPr>
              <m:sty m:val="bi"/>
            </m:rPr>
            <w:rPr>
              <w:rFonts w:ascii="Cambria Math" w:hAnsi="Cambria Math"/>
              <w:szCs w:val="24"/>
            </w:rPr>
            <m:t>S</m:t>
          </m:r>
          <m:r>
            <w:rPr>
              <w:rFonts w:ascii="Cambria Math"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1.5</m:t>
              </m:r>
            </m:e>
          </m:d>
        </m:oMath>
      </m:oMathPara>
    </w:p>
    <w:p w14:paraId="24D82103" w14:textId="77777777" w:rsidR="00845F08" w:rsidRPr="00294C1F" w:rsidRDefault="00845F08" w:rsidP="008C6411">
      <w:pPr>
        <w:jc w:val="both"/>
        <w:rPr>
          <w:rFonts w:eastAsiaTheme="minorEastAsia"/>
          <w:szCs w:val="24"/>
        </w:rPr>
      </w:pPr>
    </w:p>
    <w:p w14:paraId="31BC13B4" w14:textId="77777777" w:rsidR="008C6411" w:rsidRDefault="008C6411" w:rsidP="00845F08">
      <w:pPr>
        <w:ind w:firstLine="720"/>
        <w:jc w:val="both"/>
        <w:rPr>
          <w:szCs w:val="24"/>
        </w:rPr>
      </w:pPr>
      <m:oMath>
        <m:r>
          <m:rPr>
            <m:sty m:val="p"/>
          </m:rPr>
          <w:rPr>
            <w:rFonts w:ascii="Cambria Math" w:eastAsiaTheme="minorEastAsia" w:hAnsi="Cambria Math"/>
            <w:szCs w:val="24"/>
          </w:rPr>
          <m:t>where</m:t>
        </m:r>
        <m:r>
          <w:rPr>
            <w:rFonts w:ascii="Cambria Math" w:eastAsiaTheme="minorEastAsia" w:hAnsi="Cambria Math"/>
            <w:szCs w:val="24"/>
          </w:rPr>
          <m:t xml:space="preserve">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=1, </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r>
          <w:rPr>
            <w:rFonts w:ascii="Cambria Math" w:eastAsiaTheme="minorEastAsia" w:hAnsi="Cambria Math"/>
            <w:szCs w:val="24"/>
          </w:rPr>
          <m:t>=2</m:t>
        </m:r>
      </m:oMath>
      <w:r>
        <w:rPr>
          <w:rFonts w:eastAsiaTheme="minorEastAsia"/>
          <w:szCs w:val="24"/>
        </w:rPr>
        <w:t xml:space="preserve">.0023, </w:t>
      </w:r>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qℏ</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e</m:t>
                </m:r>
              </m:sub>
            </m:sSub>
          </m:den>
        </m:f>
      </m:oMath>
      <w:r w:rsidRPr="00294C1F">
        <w:rPr>
          <w:szCs w:val="24"/>
        </w:rPr>
        <w:t>.</w:t>
      </w:r>
      <w:r>
        <w:rPr>
          <w:szCs w:val="24"/>
        </w:rPr>
        <w:t xml:space="preserve"> </w:t>
      </w:r>
    </w:p>
    <w:p w14:paraId="698DFB92" w14:textId="77777777" w:rsidR="003870E8" w:rsidRDefault="003870E8" w:rsidP="008C6411">
      <w:pPr>
        <w:jc w:val="both"/>
        <w:rPr>
          <w:rFonts w:eastAsiaTheme="minorEastAsia"/>
          <w:szCs w:val="24"/>
        </w:rPr>
      </w:pPr>
    </w:p>
    <w:p w14:paraId="226C8287" w14:textId="087FE67A" w:rsidR="003870E8" w:rsidRDefault="008C6411" w:rsidP="003870E8">
      <w:pPr>
        <w:ind w:firstLine="720"/>
        <w:jc w:val="both"/>
        <w:rPr>
          <w:rFonts w:eastAsiaTheme="minorEastAsia"/>
          <w:szCs w:val="24"/>
        </w:rPr>
      </w:pPr>
      <w:r>
        <w:rPr>
          <w:rFonts w:eastAsiaTheme="minorEastAsia"/>
          <w:szCs w:val="24"/>
        </w:rPr>
        <w:t xml:space="preserve">The magnetic field of the orbiting electron interacts with its spin to produce intrinsic spin-orbit interaction </w:t>
      </w:r>
      <w:r w:rsidR="00F47A1F">
        <w:rPr>
          <w:rFonts w:eastAsiaTheme="minorEastAsia"/>
          <w:szCs w:val="24"/>
        </w:rPr>
        <w:t>[18]</w:t>
      </w:r>
      <w:r>
        <w:rPr>
          <w:rFonts w:eastAsiaTheme="minorEastAsia"/>
          <w:szCs w:val="24"/>
        </w:rPr>
        <w:t xml:space="preserve">. Hence the moment attains discrete values depending on the spin and orbital quantum numbers </w:t>
      </w:r>
      <w:r w:rsidR="00481023">
        <w:rPr>
          <w:rFonts w:eastAsiaTheme="minorEastAsia"/>
          <w:szCs w:val="24"/>
        </w:rPr>
        <w:t>[14]</w:t>
      </w:r>
      <w:r>
        <w:rPr>
          <w:rFonts w:eastAsiaTheme="minorEastAsia"/>
          <w:szCs w:val="24"/>
        </w:rPr>
        <w:t xml:space="preserve">. </w:t>
      </w:r>
      <w:r w:rsidRPr="00294C1F">
        <w:rPr>
          <w:rFonts w:eastAsiaTheme="minorEastAsia"/>
          <w:szCs w:val="24"/>
        </w:rPr>
        <w:t>The net magnetic moment of an atom or ion is the vector sum of the orbital and spin moments of all electrons in its outer shell.</w:t>
      </w:r>
      <w:r>
        <w:rPr>
          <w:rFonts w:eastAsiaTheme="minorEastAsia"/>
          <w:szCs w:val="24"/>
        </w:rPr>
        <w:t xml:space="preserve"> The energy levels of </w:t>
      </w:r>
      <w:r>
        <w:rPr>
          <w:rFonts w:eastAsiaTheme="minorEastAsia"/>
          <w:szCs w:val="24"/>
        </w:rPr>
        <w:lastRenderedPageBreak/>
        <w:t xml:space="preserve">an electron split in a magnetic field due to Zeeman splitting and Heisenberg exchange interaction </w:t>
      </w:r>
      <w:r w:rsidR="00F47A1F">
        <w:rPr>
          <w:rFonts w:eastAsiaTheme="minorEastAsia"/>
          <w:szCs w:val="24"/>
        </w:rPr>
        <w:t>[18]</w:t>
      </w:r>
      <w:r>
        <w:rPr>
          <w:rFonts w:eastAsiaTheme="minorEastAsia"/>
          <w:szCs w:val="24"/>
        </w:rPr>
        <w:t xml:space="preserve">, </w:t>
      </w:r>
      <w:r w:rsidR="009D1388">
        <w:rPr>
          <w:rFonts w:eastAsiaTheme="minorEastAsia"/>
          <w:szCs w:val="24"/>
        </w:rPr>
        <w:t>[25]</w:t>
      </w:r>
      <w:r w:rsidR="003870E8">
        <w:rPr>
          <w:rFonts w:eastAsiaTheme="minorEastAsia"/>
          <w:szCs w:val="24"/>
        </w:rPr>
        <w:t xml:space="preserve"> as expressed in Equation 1.6 and Equation 1.7 respectively.</w:t>
      </w:r>
    </w:p>
    <w:p w14:paraId="174CB61D" w14:textId="3DA29CF7" w:rsidR="008C6411" w:rsidRDefault="008C6411" w:rsidP="003870E8">
      <w:pPr>
        <w:ind w:firstLine="720"/>
        <w:jc w:val="both"/>
        <w:rPr>
          <w:rFonts w:eastAsiaTheme="minorEastAsia"/>
          <w:szCs w:val="24"/>
        </w:rPr>
      </w:pPr>
      <w:r>
        <w:rPr>
          <w:rFonts w:eastAsiaTheme="minorEastAsia"/>
          <w:szCs w:val="24"/>
        </w:rPr>
        <w:t xml:space="preserve"> </w:t>
      </w:r>
    </w:p>
    <w:p w14:paraId="74F32237" w14:textId="3F8B0D8E" w:rsidR="008C6411" w:rsidRDefault="008C6411" w:rsidP="008C6411">
      <w:pPr>
        <w:jc w:val="right"/>
        <w:rPr>
          <w:rFonts w:eastAsiaTheme="minorEastAsia"/>
          <w:szCs w:val="24"/>
        </w:rPr>
      </w:pPr>
      <m:oMath>
        <m:r>
          <w:rPr>
            <w:rFonts w:ascii="Cambria Math" w:eastAsiaTheme="minorEastAsia" w:hAnsi="Cambria Math"/>
            <w:szCs w:val="24"/>
          </w:rPr>
          <m:t>E=-</m:t>
        </m:r>
        <m:r>
          <m:rPr>
            <m:sty m:val="bi"/>
          </m:rPr>
          <w:rPr>
            <w:rFonts w:ascii="Cambria Math" w:hAnsi="Cambria Math"/>
            <w:szCs w:val="24"/>
          </w:rPr>
          <m:t>m.B</m:t>
        </m:r>
      </m:oMath>
      <w:r>
        <w:rPr>
          <w:rFonts w:eastAsiaTheme="minorEastAsia"/>
          <w:b/>
          <w:szCs w:val="24"/>
        </w:rPr>
        <w:t xml:space="preserve">                  </w:t>
      </w:r>
      <w:r w:rsidR="00AA454B">
        <w:rPr>
          <w:rFonts w:eastAsiaTheme="minorEastAsia"/>
          <w:b/>
          <w:szCs w:val="24"/>
        </w:rPr>
        <w:t xml:space="preserve">                           </w:t>
      </w:r>
      <w:r>
        <w:rPr>
          <w:rFonts w:eastAsiaTheme="minorEastAsia"/>
          <w:b/>
          <w:szCs w:val="24"/>
        </w:rPr>
        <w:t xml:space="preserve">          </w:t>
      </w:r>
      <w:r w:rsidRPr="00A90CD7">
        <w:rPr>
          <w:rFonts w:eastAsiaTheme="minorEastAsia"/>
          <w:szCs w:val="24"/>
        </w:rPr>
        <w:t>(</w:t>
      </w:r>
      <w:r>
        <w:rPr>
          <w:rFonts w:eastAsiaTheme="minorEastAsia"/>
          <w:szCs w:val="24"/>
        </w:rPr>
        <w:t>1.6</w:t>
      </w:r>
      <w:r w:rsidRPr="00A90CD7">
        <w:rPr>
          <w:rFonts w:eastAsiaTheme="minorEastAsia"/>
          <w:szCs w:val="24"/>
        </w:rPr>
        <w:t>)</w:t>
      </w:r>
    </w:p>
    <w:p w14:paraId="50EF70C8" w14:textId="77777777" w:rsidR="00BC36DA" w:rsidRPr="009E18EB" w:rsidRDefault="00BC36DA" w:rsidP="008C6411">
      <w:pPr>
        <w:jc w:val="right"/>
        <w:rPr>
          <w:rFonts w:eastAsiaTheme="minorEastAsia"/>
          <w:b/>
          <w:szCs w:val="24"/>
        </w:rPr>
      </w:pPr>
    </w:p>
    <w:p w14:paraId="2E749437" w14:textId="62834B91" w:rsidR="008C6411" w:rsidRDefault="008C6411" w:rsidP="008C6411">
      <w:pPr>
        <w:jc w:val="right"/>
        <w:rPr>
          <w:rFonts w:eastAsiaTheme="minorEastAsia"/>
          <w:szCs w:val="24"/>
        </w:rPr>
      </w:pPr>
      <m:oMath>
        <m:r>
          <w:rPr>
            <w:rFonts w:ascii="Cambria Math" w:eastAsiaTheme="minorEastAsia" w:hAnsi="Cambria Math"/>
            <w:szCs w:val="24"/>
          </w:rPr>
          <m:t>E=-</m:t>
        </m:r>
        <m:nary>
          <m:naryPr>
            <m:chr m:val="∑"/>
            <m:limLoc m:val="undOvr"/>
            <m:supHide m:val="1"/>
            <m:ctrlPr>
              <w:rPr>
                <w:rFonts w:ascii="Cambria Math" w:hAnsi="Cambria Math"/>
                <w:b/>
                <w:i/>
                <w:szCs w:val="24"/>
              </w:rPr>
            </m:ctrlPr>
          </m:naryPr>
          <m:sub>
            <m:r>
              <w:rPr>
                <w:rFonts w:ascii="Cambria Math" w:hAnsi="Cambria Math"/>
                <w:szCs w:val="24"/>
              </w:rPr>
              <m:t>ij</m:t>
            </m:r>
          </m:sub>
          <m:sup/>
          <m:e>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m:t>
            </m:r>
          </m:e>
        </m:nary>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j</m:t>
            </m:r>
          </m:sub>
        </m:sSub>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nary>
          <m:naryPr>
            <m:chr m:val="∑"/>
            <m:limLoc m:val="undOvr"/>
            <m:supHide m:val="1"/>
            <m:ctrlPr>
              <w:rPr>
                <w:rFonts w:ascii="Cambria Math" w:hAnsi="Cambria Math"/>
                <w:b/>
                <w:i/>
                <w:szCs w:val="24"/>
              </w:rPr>
            </m:ctrlPr>
          </m:naryPr>
          <m:sub>
            <m:r>
              <m:rPr>
                <m:sty m:val="bi"/>
              </m:rPr>
              <w:rPr>
                <w:rFonts w:ascii="Cambria Math" w:hAnsi="Cambria Math"/>
                <w:szCs w:val="24"/>
              </w:rPr>
              <m:t>j</m:t>
            </m:r>
          </m:sub>
          <m:sup/>
          <m:e>
            <m:sSub>
              <m:sSubPr>
                <m:ctrlPr>
                  <w:rPr>
                    <w:rFonts w:ascii="Cambria Math" w:hAnsi="Cambria Math"/>
                    <w:b/>
                    <w:i/>
                    <w:szCs w:val="24"/>
                  </w:rPr>
                </m:ctrlPr>
              </m:sSubPr>
              <m:e>
                <m:r>
                  <m:rPr>
                    <m:sty m:val="bi"/>
                  </m:rPr>
                  <w:rPr>
                    <w:rFonts w:ascii="Cambria Math" w:hAnsi="Cambria Math"/>
                    <w:szCs w:val="24"/>
                  </w:rPr>
                  <m:t>S</m:t>
                </m:r>
              </m:e>
              <m:sub>
                <m:r>
                  <w:rPr>
                    <w:rFonts w:ascii="Cambria Math" w:hAnsi="Cambria Math"/>
                    <w:szCs w:val="24"/>
                  </w:rPr>
                  <m:t>i</m:t>
                </m:r>
              </m:sub>
            </m:sSub>
            <m:r>
              <m:rPr>
                <m:sty m:val="bi"/>
              </m:rPr>
              <w:rPr>
                <w:rFonts w:ascii="Cambria Math" w:hAnsi="Cambria Math"/>
                <w:szCs w:val="24"/>
              </w:rPr>
              <m:t>.B</m:t>
            </m:r>
          </m:e>
        </m:nary>
      </m:oMath>
      <w:r w:rsidR="00AA454B">
        <w:rPr>
          <w:rFonts w:eastAsiaTheme="minorEastAsia"/>
          <w:b/>
          <w:szCs w:val="24"/>
        </w:rPr>
        <w:t xml:space="preserve">                             </w:t>
      </w:r>
      <w:r>
        <w:rPr>
          <w:rFonts w:eastAsiaTheme="minorEastAsia"/>
          <w:b/>
          <w:szCs w:val="24"/>
        </w:rPr>
        <w:t xml:space="preserve">          </w:t>
      </w:r>
      <w:r w:rsidRPr="00A90CD7">
        <w:rPr>
          <w:rFonts w:eastAsiaTheme="minorEastAsia"/>
          <w:szCs w:val="24"/>
        </w:rPr>
        <w:t>(</w:t>
      </w:r>
      <w:r>
        <w:rPr>
          <w:rFonts w:eastAsiaTheme="minorEastAsia"/>
          <w:szCs w:val="24"/>
        </w:rPr>
        <w:t>1.7</w:t>
      </w:r>
      <w:r w:rsidRPr="00A90CD7">
        <w:rPr>
          <w:rFonts w:eastAsiaTheme="minorEastAsia"/>
          <w:szCs w:val="24"/>
        </w:rPr>
        <w:t>)</w:t>
      </w:r>
    </w:p>
    <w:p w14:paraId="2BFD197C" w14:textId="77777777" w:rsidR="00BC36DA" w:rsidRPr="00533367" w:rsidRDefault="00BC36DA" w:rsidP="008C6411">
      <w:pPr>
        <w:jc w:val="right"/>
        <w:rPr>
          <w:rFonts w:eastAsiaTheme="minorEastAsia"/>
          <w:b/>
          <w:szCs w:val="24"/>
        </w:rPr>
      </w:pPr>
    </w:p>
    <w:p w14:paraId="4966BBC0" w14:textId="77777777" w:rsidR="008C6411" w:rsidRPr="00533367" w:rsidRDefault="008C6411" w:rsidP="00BC36DA">
      <w:pPr>
        <w:ind w:firstLine="720"/>
        <w:jc w:val="both"/>
        <w:rPr>
          <w:rFonts w:eastAsiaTheme="minorEastAsia"/>
          <w:szCs w:val="24"/>
        </w:rPr>
      </w:pPr>
      <w:r>
        <w:rPr>
          <w:rFonts w:eastAsiaTheme="minorEastAsia"/>
          <w:szCs w:val="24"/>
        </w:rPr>
        <w:t>w</w:t>
      </w:r>
      <w:r w:rsidRPr="00533367">
        <w:rPr>
          <w:rFonts w:eastAsiaTheme="minorEastAsia"/>
          <w:szCs w:val="24"/>
        </w:rPr>
        <w:t>here</w:t>
      </w:r>
      <w:r>
        <w:rPr>
          <w:rFonts w:eastAsiaTheme="minorEastAsia"/>
          <w:szCs w:val="24"/>
        </w:rPr>
        <w:t xml:space="preserve"> </w:t>
      </w:r>
      <m:oMath>
        <m:sSub>
          <m:sSubPr>
            <m:ctrlPr>
              <w:rPr>
                <w:rFonts w:ascii="Cambria Math" w:hAnsi="Cambria Math"/>
                <w:b/>
                <w:i/>
                <w:szCs w:val="24"/>
              </w:rPr>
            </m:ctrlPr>
          </m:sSubPr>
          <m:e>
            <m:r>
              <m:rPr>
                <m:sty m:val="bi"/>
              </m:rPr>
              <w:rPr>
                <w:rFonts w:ascii="Cambria Math" w:hAnsi="Cambria Math"/>
                <w:szCs w:val="24"/>
              </w:rPr>
              <m:t>J</m:t>
            </m:r>
          </m:e>
          <m:sub>
            <m:r>
              <w:rPr>
                <w:rFonts w:ascii="Cambria Math" w:hAnsi="Cambria Math"/>
                <w:szCs w:val="24"/>
              </w:rPr>
              <m:t>ij</m:t>
            </m:r>
          </m:sub>
        </m:sSub>
      </m:oMath>
      <w:r w:rsidRPr="00533367">
        <w:rPr>
          <w:rFonts w:eastAsiaTheme="minorEastAsia"/>
          <w:szCs w:val="24"/>
        </w:rPr>
        <w:t>is the exchange constant between state i and j</w:t>
      </w:r>
      <w:r>
        <w:rPr>
          <w:rFonts w:eastAsiaTheme="minorEastAsia"/>
          <w:szCs w:val="24"/>
        </w:rPr>
        <w:t>.</w:t>
      </w:r>
    </w:p>
    <w:p w14:paraId="23DE9B78" w14:textId="77777777" w:rsidR="000B148C" w:rsidRDefault="000B148C" w:rsidP="008C6411">
      <w:pPr>
        <w:jc w:val="both"/>
        <w:rPr>
          <w:szCs w:val="24"/>
        </w:rPr>
      </w:pPr>
    </w:p>
    <w:p w14:paraId="053D9051" w14:textId="39B628BD" w:rsidR="008C6411" w:rsidRDefault="008C6411" w:rsidP="000B148C">
      <w:pPr>
        <w:ind w:firstLine="720"/>
        <w:jc w:val="both"/>
        <w:rPr>
          <w:szCs w:val="24"/>
        </w:rPr>
      </w:pPr>
      <w:r w:rsidRPr="00294C1F">
        <w:rPr>
          <w:szCs w:val="24"/>
        </w:rPr>
        <w:t xml:space="preserve">Two dipoles attract each other if unlike poles are close to each other. On the other hand, two dipoles repel each other if like poles are closer. Inside an unmagnetized material, the magnetic dipoles are optimally oriented hence the net torque is zero. Only a few orientations can result in a net zero torque on all the dipoles in a magnetic material. </w:t>
      </w:r>
      <w:r w:rsidR="0015334C">
        <w:rPr>
          <w:szCs w:val="24"/>
        </w:rPr>
        <w:t xml:space="preserve"> One such orientation is shown in </w:t>
      </w:r>
      <w:r w:rsidR="0015334C">
        <w:rPr>
          <w:szCs w:val="24"/>
        </w:rPr>
        <w:fldChar w:fldCharType="begin"/>
      </w:r>
      <w:r w:rsidR="0015334C">
        <w:rPr>
          <w:szCs w:val="24"/>
        </w:rPr>
        <w:instrText xml:space="preserve"> REF _Ref69770928 </w:instrText>
      </w:r>
      <w:r w:rsidR="0015334C">
        <w:rPr>
          <w:szCs w:val="24"/>
        </w:rPr>
        <w:fldChar w:fldCharType="separate"/>
      </w:r>
      <w:r w:rsidR="0015334C">
        <w:t xml:space="preserve">Figure </w:t>
      </w:r>
      <w:r w:rsidR="0015334C">
        <w:rPr>
          <w:noProof/>
        </w:rPr>
        <w:t>1</w:t>
      </w:r>
      <w:r w:rsidR="0015334C">
        <w:t>.</w:t>
      </w:r>
      <w:r w:rsidR="0015334C">
        <w:rPr>
          <w:noProof/>
        </w:rPr>
        <w:t>2</w:t>
      </w:r>
      <w:r w:rsidR="0015334C">
        <w:rPr>
          <w:szCs w:val="24"/>
        </w:rPr>
        <w:fldChar w:fldCharType="end"/>
      </w:r>
      <w:r w:rsidR="0015334C">
        <w:rPr>
          <w:szCs w:val="24"/>
        </w:rPr>
        <w:t xml:space="preserve">. </w:t>
      </w:r>
      <w:r w:rsidRPr="00294C1F">
        <w:rPr>
          <w:szCs w:val="24"/>
        </w:rPr>
        <w:t xml:space="preserve">Dipoles tend to align parallel to neighboring dipoles </w:t>
      </w:r>
      <w:r>
        <w:rPr>
          <w:szCs w:val="24"/>
        </w:rPr>
        <w:t xml:space="preserve">due to positive exchange interactions </w:t>
      </w:r>
      <w:r w:rsidRPr="00294C1F">
        <w:rPr>
          <w:szCs w:val="24"/>
        </w:rPr>
        <w:t>so that the lowest energy state can be achieved.</w:t>
      </w:r>
    </w:p>
    <w:p w14:paraId="6033AB0C" w14:textId="49ADC382" w:rsidR="00552C46" w:rsidRDefault="00552C46" w:rsidP="000B148C">
      <w:pPr>
        <w:ind w:firstLine="720"/>
        <w:jc w:val="both"/>
        <w:rPr>
          <w:szCs w:val="24"/>
        </w:rPr>
      </w:pPr>
    </w:p>
    <w:p w14:paraId="2A321E35" w14:textId="77777777" w:rsidR="00552C46" w:rsidRPr="00294C1F" w:rsidRDefault="00552C46" w:rsidP="000B148C">
      <w:pPr>
        <w:ind w:firstLine="720"/>
        <w:jc w:val="both"/>
        <w:rPr>
          <w:szCs w:val="24"/>
        </w:rPr>
      </w:pPr>
    </w:p>
    <w:p w14:paraId="25D6258E" w14:textId="77777777" w:rsidR="008C6411" w:rsidRDefault="008C6411" w:rsidP="008C6411">
      <w:pPr>
        <w:keepNext/>
        <w:jc w:val="center"/>
      </w:pPr>
      <w:r w:rsidRPr="00195D66">
        <w:rPr>
          <w:noProof/>
        </w:rPr>
        <w:lastRenderedPageBreak/>
        <w:drawing>
          <wp:inline distT="0" distB="0" distL="0" distR="0" wp14:anchorId="0B417CF6" wp14:editId="6A639067">
            <wp:extent cx="2514573" cy="2261220"/>
            <wp:effectExtent l="19050" t="19050" r="63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268" r="27425"/>
                    <a:stretch/>
                  </pic:blipFill>
                  <pic:spPr bwMode="auto">
                    <a:xfrm>
                      <a:off x="0" y="0"/>
                      <a:ext cx="2514589"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6B7FEB" w14:textId="000F6EB1" w:rsidR="008C6411" w:rsidRPr="00294C1F" w:rsidRDefault="008C6411" w:rsidP="008C6411">
      <w:pPr>
        <w:pStyle w:val="Caption"/>
        <w:rPr>
          <w:szCs w:val="24"/>
        </w:rPr>
      </w:pPr>
      <w:bookmarkStart w:id="26" w:name="_Ref69770928"/>
      <w:bookmarkStart w:id="27" w:name="_Toc67516461"/>
      <w:bookmarkStart w:id="28" w:name="_Toc72873606"/>
      <w:r>
        <w:t xml:space="preserve">Figure </w:t>
      </w:r>
      <w:r w:rsidR="002B50BD">
        <w:fldChar w:fldCharType="begin"/>
      </w:r>
      <w:r w:rsidR="002B50BD">
        <w:instrText xml:space="preserve"> STYLEREF 1 \s </w:instrText>
      </w:r>
      <w:r w:rsidR="002B50BD">
        <w:fldChar w:fldCharType="separate"/>
      </w:r>
      <w:r w:rsidR="00106ADC">
        <w:rPr>
          <w:noProof/>
        </w:rPr>
        <w:t>1</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w:t>
      </w:r>
      <w:r w:rsidR="002B50BD">
        <w:rPr>
          <w:noProof/>
        </w:rPr>
        <w:fldChar w:fldCharType="end"/>
      </w:r>
      <w:bookmarkEnd w:id="26"/>
      <w:r>
        <w:rPr>
          <w:noProof/>
        </w:rPr>
        <w:t xml:space="preserve"> A </w:t>
      </w:r>
      <w:r w:rsidR="00440CB2">
        <w:rPr>
          <w:noProof/>
        </w:rPr>
        <w:t>M</w:t>
      </w:r>
      <w:r>
        <w:rPr>
          <w:noProof/>
        </w:rPr>
        <w:t xml:space="preserve">inimum </w:t>
      </w:r>
      <w:r w:rsidR="00440CB2">
        <w:rPr>
          <w:noProof/>
        </w:rPr>
        <w:t>E</w:t>
      </w:r>
      <w:r>
        <w:rPr>
          <w:noProof/>
        </w:rPr>
        <w:t xml:space="preserve">nergy </w:t>
      </w:r>
      <w:r w:rsidR="00440CB2">
        <w:rPr>
          <w:noProof/>
        </w:rPr>
        <w:t>S</w:t>
      </w:r>
      <w:r>
        <w:rPr>
          <w:noProof/>
        </w:rPr>
        <w:t xml:space="preserve">tate </w:t>
      </w:r>
      <w:r w:rsidR="00440CB2">
        <w:rPr>
          <w:noProof/>
        </w:rPr>
        <w:t>C</w:t>
      </w:r>
      <w:r>
        <w:rPr>
          <w:noProof/>
        </w:rPr>
        <w:t xml:space="preserve">onfigurations </w:t>
      </w:r>
      <w:r w:rsidR="00440CB2">
        <w:rPr>
          <w:noProof/>
        </w:rPr>
        <w:t>A</w:t>
      </w:r>
      <w:r>
        <w:rPr>
          <w:noProof/>
        </w:rPr>
        <w:t xml:space="preserve">chieved by </w:t>
      </w:r>
      <w:r w:rsidR="00440CB2">
        <w:rPr>
          <w:noProof/>
        </w:rPr>
        <w:t>C</w:t>
      </w:r>
      <w:r>
        <w:rPr>
          <w:noProof/>
        </w:rPr>
        <w:t xml:space="preserve">ooperation of </w:t>
      </w:r>
      <w:r w:rsidR="00440CB2">
        <w:rPr>
          <w:noProof/>
        </w:rPr>
        <w:t>N</w:t>
      </w:r>
      <w:r>
        <w:rPr>
          <w:noProof/>
        </w:rPr>
        <w:t xml:space="preserve">eighboring </w:t>
      </w:r>
      <w:r w:rsidR="00440CB2">
        <w:rPr>
          <w:noProof/>
        </w:rPr>
        <w:t>D</w:t>
      </w:r>
      <w:r>
        <w:rPr>
          <w:noProof/>
        </w:rPr>
        <w:t>omains</w:t>
      </w:r>
      <w:bookmarkEnd w:id="27"/>
      <w:bookmarkEnd w:id="28"/>
    </w:p>
    <w:p w14:paraId="00657EA9" w14:textId="77777777" w:rsidR="00552C46" w:rsidRDefault="00552C46" w:rsidP="008C6411">
      <w:pPr>
        <w:jc w:val="both"/>
        <w:rPr>
          <w:szCs w:val="24"/>
        </w:rPr>
      </w:pPr>
    </w:p>
    <w:p w14:paraId="43F34B90" w14:textId="77777777" w:rsidR="00552C46" w:rsidRDefault="00552C46" w:rsidP="008C6411">
      <w:pPr>
        <w:jc w:val="both"/>
        <w:rPr>
          <w:szCs w:val="24"/>
        </w:rPr>
      </w:pPr>
    </w:p>
    <w:p w14:paraId="6E173136" w14:textId="1B46858E" w:rsidR="008C6411" w:rsidRPr="00294C1F" w:rsidRDefault="008C6411" w:rsidP="00552C46">
      <w:pPr>
        <w:ind w:firstLine="720"/>
        <w:jc w:val="both"/>
        <w:rPr>
          <w:szCs w:val="24"/>
        </w:rPr>
      </w:pPr>
      <w:r w:rsidRPr="00294C1F">
        <w:rPr>
          <w:szCs w:val="24"/>
        </w:rPr>
        <w:t>Atoms contain orbitals with discrete levels of energy for accommodating electrons. Electrons try to occupy the lowest energy orbitals first to minimize the energy of the system. An electron with clockwise spin can pair with an electron having anticlockwise spin. Hence, the clockwise spin cancels the effect of anticlockwise spin and no magnetic moment results</w:t>
      </w:r>
      <w:r>
        <w:rPr>
          <w:szCs w:val="24"/>
        </w:rPr>
        <w:t xml:space="preserve"> </w:t>
      </w:r>
      <w:r w:rsidR="00F47A1F">
        <w:rPr>
          <w:szCs w:val="24"/>
        </w:rPr>
        <w:t>[18]</w:t>
      </w:r>
      <w:r w:rsidRPr="00294C1F">
        <w:rPr>
          <w:szCs w:val="24"/>
        </w:rPr>
        <w:t>.</w:t>
      </w:r>
    </w:p>
    <w:p w14:paraId="0AC7D277" w14:textId="38E52037" w:rsidR="008C6411" w:rsidRDefault="008C6411" w:rsidP="00552C46">
      <w:pPr>
        <w:ind w:firstLine="720"/>
        <w:jc w:val="both"/>
        <w:rPr>
          <w:szCs w:val="24"/>
        </w:rPr>
      </w:pPr>
      <w:r w:rsidRPr="00294C1F">
        <w:rPr>
          <w:szCs w:val="24"/>
        </w:rPr>
        <w:t>An external magnetic field can cause a mechanical torque on a magnetic dipole. The moment tries to turn the dipole in the direction that decreases the overall energy of the system. Only unpaired spins contribute to the net magnetic moment. The resulting spin and orbital m</w:t>
      </w:r>
      <w:r w:rsidR="005C639A">
        <w:rPr>
          <w:szCs w:val="24"/>
        </w:rPr>
        <w:t>oments add up to produce a net magnetization vector field</w:t>
      </w:r>
      <w:r w:rsidRPr="00294C1F">
        <w:rPr>
          <w:szCs w:val="24"/>
        </w:rPr>
        <w:t xml:space="preserve"> inside the magnetic material</w:t>
      </w:r>
      <w:r>
        <w:rPr>
          <w:szCs w:val="24"/>
        </w:rPr>
        <w:t xml:space="preserve"> </w:t>
      </w:r>
      <w:r w:rsidR="00F47A1F">
        <w:rPr>
          <w:szCs w:val="24"/>
        </w:rPr>
        <w:t>[18]</w:t>
      </w:r>
      <w:r w:rsidRPr="00294C1F">
        <w:rPr>
          <w:szCs w:val="24"/>
        </w:rPr>
        <w:t xml:space="preserve">. This field is proportional to the magnetic susceptibility of the material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sidR="0015334C">
        <w:rPr>
          <w:szCs w:val="24"/>
        </w:rPr>
        <w:t>; as expressed in Equation 1.8.</w:t>
      </w:r>
    </w:p>
    <w:p w14:paraId="7AC9EC89" w14:textId="77777777" w:rsidR="0015334C" w:rsidRPr="00294C1F" w:rsidRDefault="0015334C" w:rsidP="00552C46">
      <w:pPr>
        <w:ind w:firstLine="720"/>
        <w:jc w:val="both"/>
        <w:rPr>
          <w:szCs w:val="24"/>
        </w:rPr>
      </w:pPr>
    </w:p>
    <w:p w14:paraId="2EE1DDCC" w14:textId="55034E34" w:rsidR="008C6411" w:rsidRPr="00E61303" w:rsidRDefault="008C6411" w:rsidP="008C6411">
      <w:pPr>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m:rPr>
              <m:sty m:val="bi"/>
            </m:rPr>
            <w:rPr>
              <w:rFonts w:ascii="Cambria Math" w:hAnsi="Cambria Math"/>
              <w:szCs w:val="24"/>
            </w:rPr>
            <m:t>H</m:t>
          </m:r>
          <m:r>
            <w:rPr>
              <w:rFonts w:ascii="Cambria Math" w:eastAsiaTheme="minorEastAsia" w:hAnsi="Cambria Math"/>
              <w:szCs w:val="24"/>
            </w:rPr>
            <m:t xml:space="preserve">                                                               (1.8)</m:t>
          </m:r>
        </m:oMath>
      </m:oMathPara>
    </w:p>
    <w:p w14:paraId="5FDC7BA6" w14:textId="77777777" w:rsidR="0015334C" w:rsidRDefault="0015334C" w:rsidP="008C6411">
      <w:pPr>
        <w:jc w:val="both"/>
        <w:rPr>
          <w:rFonts w:eastAsiaTheme="minorEastAsia"/>
          <w:szCs w:val="24"/>
        </w:rPr>
      </w:pPr>
    </w:p>
    <w:p w14:paraId="2A06A84A" w14:textId="4BA0E9EE" w:rsidR="008C6411" w:rsidRDefault="005C639A" w:rsidP="0015334C">
      <w:pPr>
        <w:ind w:firstLine="720"/>
        <w:jc w:val="both"/>
        <w:rPr>
          <w:rFonts w:eastAsiaTheme="minorEastAsia"/>
          <w:szCs w:val="24"/>
        </w:rPr>
      </w:pPr>
      <w:r>
        <w:rPr>
          <w:rFonts w:eastAsiaTheme="minorEastAsia"/>
          <w:szCs w:val="24"/>
        </w:rPr>
        <w:t>The magnetic f</w:t>
      </w:r>
      <w:r w:rsidR="008C6411" w:rsidRPr="00294C1F">
        <w:rPr>
          <w:rFonts w:eastAsiaTheme="minorEastAsia"/>
          <w:szCs w:val="24"/>
        </w:rPr>
        <w:t>ield inside a magnetic material can be represented by a flow of magnet field lines</w:t>
      </w:r>
      <w:r w:rsidR="008C6411">
        <w:rPr>
          <w:rFonts w:eastAsiaTheme="minorEastAsia"/>
          <w:szCs w:val="24"/>
        </w:rPr>
        <w:t xml:space="preserve"> </w:t>
      </w:r>
      <w:r w:rsidR="005D338B">
        <w:rPr>
          <w:rFonts w:eastAsiaTheme="minorEastAsia"/>
          <w:szCs w:val="24"/>
        </w:rPr>
        <w:t>[22]</w:t>
      </w:r>
      <w:r w:rsidR="008C6411" w:rsidRPr="00294C1F">
        <w:rPr>
          <w:rFonts w:eastAsiaTheme="minorEastAsia"/>
          <w:szCs w:val="24"/>
        </w:rPr>
        <w:t>. The number of lines passing throu</w:t>
      </w:r>
      <w:r>
        <w:rPr>
          <w:rFonts w:eastAsiaTheme="minorEastAsia"/>
          <w:szCs w:val="24"/>
        </w:rPr>
        <w:t>gh a region of space is called magnetic f</w:t>
      </w:r>
      <w:r w:rsidR="008C6411" w:rsidRPr="00294C1F">
        <w:rPr>
          <w:rFonts w:eastAsiaTheme="minorEastAsia"/>
          <w:szCs w:val="24"/>
        </w:rPr>
        <w:t>lux</w:t>
      </w:r>
      <w:r>
        <w:rPr>
          <w:rFonts w:eastAsiaTheme="minorEastAsia"/>
          <w:szCs w:val="24"/>
        </w:rPr>
        <w:t xml:space="preserve">. It is </w:t>
      </w:r>
      <w:r w:rsidR="008C6411" w:rsidRPr="00294C1F">
        <w:rPr>
          <w:rFonts w:eastAsiaTheme="minorEastAsia"/>
          <w:szCs w:val="24"/>
        </w:rPr>
        <w:t>equivalent</w:t>
      </w:r>
      <w:r>
        <w:rPr>
          <w:rFonts w:eastAsiaTheme="minorEastAsia"/>
          <w:szCs w:val="24"/>
        </w:rPr>
        <w:t xml:space="preserve"> to magnetic charge. Magnetic flux d</w:t>
      </w:r>
      <w:r w:rsidR="008C6411" w:rsidRPr="00294C1F">
        <w:rPr>
          <w:rFonts w:eastAsiaTheme="minorEastAsia"/>
          <w:szCs w:val="24"/>
        </w:rPr>
        <w:t>ensity</w:t>
      </w:r>
      <w:r w:rsidR="008C6411">
        <w:rPr>
          <w:rFonts w:eastAsiaTheme="minorEastAsia"/>
          <w:szCs w:val="24"/>
        </w:rPr>
        <w:t xml:space="preserve"> </w:t>
      </w:r>
      <w:r>
        <w:rPr>
          <w:rFonts w:eastAsiaTheme="minorEastAsia"/>
          <w:szCs w:val="24"/>
        </w:rPr>
        <w:t>expressed in</w:t>
      </w:r>
      <w:r w:rsidR="00E740D5">
        <w:rPr>
          <w:rFonts w:eastAsiaTheme="minorEastAsia"/>
          <w:szCs w:val="24"/>
        </w:rPr>
        <w:t xml:space="preserve"> Equation 1.9</w:t>
      </w:r>
      <w:r w:rsidR="008C6411" w:rsidRPr="00294C1F">
        <w:rPr>
          <w:rFonts w:eastAsiaTheme="minorEastAsia"/>
          <w:szCs w:val="24"/>
        </w:rPr>
        <w:t xml:space="preserve"> represents the num</w:t>
      </w:r>
      <w:r w:rsidR="00E740D5">
        <w:rPr>
          <w:rFonts w:eastAsiaTheme="minorEastAsia"/>
          <w:szCs w:val="24"/>
        </w:rPr>
        <w:t>ber of flux lines per unit area.</w:t>
      </w:r>
    </w:p>
    <w:p w14:paraId="5D2CB2EE" w14:textId="77777777" w:rsidR="00E740D5" w:rsidRPr="00294C1F" w:rsidRDefault="00E740D5" w:rsidP="0015334C">
      <w:pPr>
        <w:ind w:firstLine="720"/>
        <w:jc w:val="both"/>
        <w:rPr>
          <w:rFonts w:eastAsiaTheme="minorEastAsia"/>
          <w:szCs w:val="24"/>
        </w:rPr>
      </w:pPr>
    </w:p>
    <w:p w14:paraId="5C72D5CE" w14:textId="1967CD82" w:rsidR="008C6411" w:rsidRPr="00294C1F"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B</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r>
            <w:rPr>
              <w:rFonts w:ascii="Cambria Math" w:eastAsiaTheme="minorEastAsia" w:hAnsi="Cambria Math"/>
              <w:szCs w:val="24"/>
            </w:rPr>
            <m:t>(</m:t>
          </m:r>
          <m:r>
            <m:rPr>
              <m:sty m:val="bi"/>
            </m:rPr>
            <w:rPr>
              <w:rFonts w:ascii="Cambria Math" w:eastAsiaTheme="minorEastAsia" w:hAnsi="Cambria Math"/>
              <w:szCs w:val="24"/>
            </w:rPr>
            <m:t>H+M</m:t>
          </m:r>
          <m:r>
            <w:rPr>
              <w:rFonts w:ascii="Cambria Math" w:eastAsiaTheme="minorEastAsia" w:hAnsi="Cambria Math"/>
              <w:szCs w:val="24"/>
            </w:rPr>
            <m:t>)                                                        (1.9)</m:t>
          </m:r>
        </m:oMath>
      </m:oMathPara>
    </w:p>
    <w:p w14:paraId="1F303F86" w14:textId="77777777" w:rsidR="00E740D5" w:rsidRDefault="00E740D5" w:rsidP="008C6411">
      <w:pPr>
        <w:jc w:val="both"/>
        <w:rPr>
          <w:rFonts w:eastAsiaTheme="minorEastAsia"/>
          <w:szCs w:val="24"/>
        </w:rPr>
      </w:pPr>
    </w:p>
    <w:p w14:paraId="3C811F25" w14:textId="20408FF1" w:rsidR="008C6411" w:rsidRDefault="008C6411" w:rsidP="00E740D5">
      <w:pPr>
        <w:ind w:firstLine="720"/>
        <w:jc w:val="both"/>
        <w:rPr>
          <w:rFonts w:eastAsiaTheme="minorEastAsia"/>
          <w:szCs w:val="24"/>
        </w:rPr>
      </w:pPr>
      <w:r w:rsidRPr="00294C1F">
        <w:rPr>
          <w:rFonts w:eastAsiaTheme="minorEastAsia"/>
          <w:szCs w:val="24"/>
        </w:rPr>
        <w:t>Iron, Nickel and Cobalt contain 4, 3 and 2 unpaired electrons per atom respectively</w:t>
      </w:r>
      <w:r>
        <w:rPr>
          <w:rFonts w:eastAsiaTheme="minorEastAsia"/>
          <w:szCs w:val="24"/>
        </w:rPr>
        <w:t xml:space="preserve"> </w:t>
      </w:r>
      <w:r w:rsidR="00E42F95">
        <w:rPr>
          <w:rFonts w:eastAsiaTheme="minorEastAsia"/>
          <w:szCs w:val="24"/>
        </w:rPr>
        <w:t>[26]</w:t>
      </w:r>
      <w:r w:rsidR="005C639A">
        <w:rPr>
          <w:rFonts w:eastAsiaTheme="minorEastAsia"/>
          <w:szCs w:val="24"/>
        </w:rPr>
        <w:t>. Hence, the effect of m</w:t>
      </w:r>
      <w:r w:rsidRPr="00294C1F">
        <w:rPr>
          <w:rFonts w:eastAsiaTheme="minorEastAsia"/>
          <w:szCs w:val="24"/>
        </w:rPr>
        <w:t>agnetization is very strong in these special elements and their alloys. Large scale cooperation between magnetic dipoles causes an</w:t>
      </w:r>
      <w:r w:rsidR="005C639A">
        <w:rPr>
          <w:rFonts w:eastAsiaTheme="minorEastAsia"/>
          <w:szCs w:val="24"/>
        </w:rPr>
        <w:t xml:space="preserve"> enhanced m</w:t>
      </w:r>
      <w:r w:rsidRPr="00294C1F">
        <w:rPr>
          <w:rFonts w:eastAsiaTheme="minorEastAsia"/>
          <w:szCs w:val="24"/>
        </w:rPr>
        <w:t>agnetic moment. Due to the high magnetic susceptibility, they</w:t>
      </w:r>
      <w:r w:rsidR="005C639A">
        <w:rPr>
          <w:rFonts w:eastAsiaTheme="minorEastAsia"/>
          <w:szCs w:val="24"/>
        </w:rPr>
        <w:t xml:space="preserve"> are used in the production of ferromagnetic and f</w:t>
      </w:r>
      <w:r w:rsidRPr="00294C1F">
        <w:rPr>
          <w:rFonts w:eastAsiaTheme="minorEastAsia"/>
          <w:szCs w:val="24"/>
        </w:rPr>
        <w:t>errimagnetic materials</w:t>
      </w:r>
      <w:r>
        <w:rPr>
          <w:rFonts w:eastAsiaTheme="minorEastAsia"/>
          <w:szCs w:val="24"/>
        </w:rPr>
        <w:t xml:space="preserve"> </w:t>
      </w:r>
      <w:r w:rsidR="00E42F95">
        <w:rPr>
          <w:rFonts w:eastAsiaTheme="minorEastAsia"/>
          <w:szCs w:val="24"/>
        </w:rPr>
        <w:t>[26]</w:t>
      </w:r>
      <w:r w:rsidRPr="00294C1F">
        <w:rPr>
          <w:rFonts w:eastAsiaTheme="minorEastAsia"/>
          <w:szCs w:val="24"/>
        </w:rPr>
        <w:t>.</w:t>
      </w:r>
    </w:p>
    <w:p w14:paraId="4094AA14" w14:textId="704AC538" w:rsidR="008C6411" w:rsidRDefault="008C6411" w:rsidP="00E740D5">
      <w:pPr>
        <w:ind w:firstLine="720"/>
        <w:jc w:val="both"/>
        <w:rPr>
          <w:rFonts w:eastAsiaTheme="minorEastAsia"/>
          <w:szCs w:val="24"/>
        </w:rPr>
      </w:pPr>
      <w:r>
        <w:rPr>
          <w:rFonts w:eastAsiaTheme="minorEastAsia"/>
          <w:szCs w:val="24"/>
        </w:rPr>
        <w:t xml:space="preserve">The microscopic bound current responsible for producing magnetic dipoles cancels out inside a uniformly magnetized material. A net bound current flows at the surface of the material. If </w:t>
      </w:r>
      <w:r w:rsidR="005C639A">
        <w:rPr>
          <w:rFonts w:eastAsiaTheme="minorEastAsia"/>
          <w:szCs w:val="24"/>
        </w:rPr>
        <w:t xml:space="preserve">the </w:t>
      </w:r>
      <w:r w:rsidR="005C639A" w:rsidRPr="005C639A">
        <w:rPr>
          <w:rFonts w:eastAsiaTheme="minorEastAsia"/>
          <w:szCs w:val="24"/>
        </w:rPr>
        <w:t>magnetization</w:t>
      </w:r>
      <w:r>
        <w:rPr>
          <w:rFonts w:eastAsiaTheme="minorEastAsia"/>
          <w:szCs w:val="24"/>
        </w:rPr>
        <w:t xml:space="preserve"> is non-uniform, the bound current will be non-zero inside the material as well.</w:t>
      </w:r>
      <w:r w:rsidR="00E740D5">
        <w:rPr>
          <w:rFonts w:eastAsiaTheme="minorEastAsia"/>
          <w:szCs w:val="24"/>
        </w:rPr>
        <w:t xml:space="preserve"> </w:t>
      </w:r>
      <w:r w:rsidR="00E54313">
        <w:rPr>
          <w:rFonts w:eastAsiaTheme="minorEastAsia"/>
          <w:szCs w:val="24"/>
        </w:rPr>
        <w:t>The relat</w:t>
      </w:r>
      <w:r w:rsidR="005C639A">
        <w:rPr>
          <w:rFonts w:eastAsiaTheme="minorEastAsia"/>
          <w:szCs w:val="24"/>
        </w:rPr>
        <w:t>ion between the bound current, magnetization and magnetic f</w:t>
      </w:r>
      <w:r w:rsidR="00E54313">
        <w:rPr>
          <w:rFonts w:eastAsiaTheme="minorEastAsia"/>
          <w:szCs w:val="24"/>
        </w:rPr>
        <w:t>ield is expressed in Equation 1.10 and Equation 1.11.</w:t>
      </w:r>
      <w:r w:rsidR="00E740D5">
        <w:rPr>
          <w:rFonts w:eastAsiaTheme="minorEastAsia"/>
          <w:szCs w:val="24"/>
        </w:rPr>
        <w:t xml:space="preserve"> </w:t>
      </w:r>
    </w:p>
    <w:p w14:paraId="0E1B6101" w14:textId="77777777" w:rsidR="00E740D5" w:rsidRDefault="00E740D5" w:rsidP="00E740D5">
      <w:pPr>
        <w:ind w:firstLine="720"/>
        <w:jc w:val="both"/>
        <w:rPr>
          <w:rFonts w:eastAsiaTheme="minorEastAsia"/>
          <w:szCs w:val="24"/>
        </w:rPr>
      </w:pPr>
    </w:p>
    <w:p w14:paraId="224DA0BA" w14:textId="7C619ECC" w:rsidR="008C6411" w:rsidRDefault="002B50BD" w:rsidP="008C6411">
      <w:pPr>
        <w:jc w:val="right"/>
        <w:rPr>
          <w:rFonts w:eastAsiaTheme="minorEastAsia"/>
          <w:szCs w:val="24"/>
        </w:rPr>
      </w:pPr>
      <m:oMath>
        <m:sSub>
          <m:sSubPr>
            <m:ctrlPr>
              <w:rPr>
                <w:rFonts w:ascii="Cambria Math" w:eastAsiaTheme="minorEastAsia" w:hAnsi="Cambria Math"/>
                <w:i/>
                <w:szCs w:val="24"/>
              </w:rPr>
            </m:ctrlPr>
          </m:sSubPr>
          <m:e>
            <m:r>
              <m:rPr>
                <m:sty m:val="bi"/>
              </m:rPr>
              <w:rPr>
                <w:rFonts w:ascii="Cambria Math" w:eastAsiaTheme="minorEastAsia" w:hAnsi="Cambria Math"/>
                <w:szCs w:val="24"/>
              </w:rPr>
              <m:t>J</m:t>
            </m:r>
          </m:e>
          <m:sub>
            <m:r>
              <w:rPr>
                <w:rFonts w:ascii="Cambria Math" w:eastAsiaTheme="minorEastAsia" w:hAnsi="Cambria Math"/>
                <w:szCs w:val="24"/>
              </w:rPr>
              <m:t>bound</m:t>
            </m:r>
          </m:sub>
        </m:sSub>
        <m:r>
          <w:rPr>
            <w:rFonts w:ascii="Cambria Math" w:eastAsiaTheme="minorEastAsia" w:hAnsi="Cambria Math"/>
            <w:szCs w:val="24"/>
          </w:rPr>
          <m:t>=</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sidR="008C6411">
        <w:rPr>
          <w:rFonts w:eastAsiaTheme="minorEastAsia"/>
          <w:b/>
          <w:szCs w:val="24"/>
        </w:rPr>
        <w:t xml:space="preserve">                </w:t>
      </w:r>
      <w:r w:rsidR="00AA454B">
        <w:rPr>
          <w:rFonts w:eastAsiaTheme="minorEastAsia"/>
          <w:b/>
          <w:szCs w:val="24"/>
        </w:rPr>
        <w:t xml:space="preserve">                         </w:t>
      </w:r>
      <w:r w:rsidR="008C6411">
        <w:rPr>
          <w:rFonts w:eastAsiaTheme="minorEastAsia"/>
          <w:b/>
          <w:szCs w:val="24"/>
        </w:rPr>
        <w:t xml:space="preserve">        </w:t>
      </w:r>
      <w:r w:rsidR="008C6411" w:rsidRPr="007F58B8">
        <w:rPr>
          <w:rFonts w:eastAsiaTheme="minorEastAsia"/>
          <w:szCs w:val="24"/>
        </w:rPr>
        <w:t>(</w:t>
      </w:r>
      <w:r w:rsidR="008C6411">
        <w:rPr>
          <w:rFonts w:eastAsiaTheme="minorEastAsia"/>
          <w:szCs w:val="24"/>
        </w:rPr>
        <w:t>1.10</w:t>
      </w:r>
      <w:r w:rsidR="008C6411" w:rsidRPr="007F58B8">
        <w:rPr>
          <w:rFonts w:eastAsiaTheme="minorEastAsia"/>
          <w:szCs w:val="24"/>
        </w:rPr>
        <w:t>)</w:t>
      </w:r>
    </w:p>
    <w:p w14:paraId="5E21A0A0" w14:textId="77777777" w:rsidR="00BC36DA" w:rsidRPr="00D55F1A" w:rsidRDefault="00BC36DA" w:rsidP="008C6411">
      <w:pPr>
        <w:jc w:val="right"/>
        <w:rPr>
          <w:rFonts w:eastAsiaTheme="minorEastAsia"/>
          <w:b/>
          <w:szCs w:val="24"/>
        </w:rPr>
      </w:pPr>
    </w:p>
    <w:p w14:paraId="171BC2C9" w14:textId="1AF862CE" w:rsidR="008C6411" w:rsidRDefault="008C6411" w:rsidP="008C6411">
      <w:pPr>
        <w:jc w:val="right"/>
        <w:rPr>
          <w:rFonts w:eastAsiaTheme="minorEastAsia"/>
          <w:szCs w:val="24"/>
        </w:rPr>
      </w:pPr>
      <m:oMath>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H=-</m:t>
        </m:r>
        <m:r>
          <m:rPr>
            <m:sty m:val="p"/>
          </m:rPr>
          <w:rPr>
            <w:rFonts w:ascii="Cambria Math" w:eastAsiaTheme="minorEastAsia" w:hAnsi="Cambria Math"/>
            <w:szCs w:val="24"/>
          </w:rPr>
          <m:t>∇</m:t>
        </m:r>
        <m:r>
          <w:rPr>
            <w:rFonts w:ascii="Cambria Math" w:eastAsiaTheme="minorEastAsia" w:hAnsi="Cambria Math"/>
            <w:szCs w:val="24"/>
          </w:rPr>
          <m:t>.</m:t>
        </m:r>
        <m:r>
          <m:rPr>
            <m:sty m:val="bi"/>
          </m:rPr>
          <w:rPr>
            <w:rFonts w:ascii="Cambria Math" w:eastAsiaTheme="minorEastAsia" w:hAnsi="Cambria Math"/>
            <w:szCs w:val="24"/>
          </w:rPr>
          <m:t>M</m:t>
        </m:r>
      </m:oMath>
      <w:r>
        <w:rPr>
          <w:rFonts w:eastAsiaTheme="minorEastAsia"/>
          <w:b/>
          <w:szCs w:val="24"/>
        </w:rPr>
        <w:t xml:space="preserve">                   </w:t>
      </w:r>
      <w:r w:rsidR="00AA454B">
        <w:rPr>
          <w:rFonts w:eastAsiaTheme="minorEastAsia"/>
          <w:b/>
          <w:szCs w:val="24"/>
        </w:rPr>
        <w:t xml:space="preserve">                        </w:t>
      </w:r>
      <w:r>
        <w:rPr>
          <w:rFonts w:eastAsiaTheme="minorEastAsia"/>
          <w:b/>
          <w:szCs w:val="24"/>
        </w:rPr>
        <w:t xml:space="preserve">        </w:t>
      </w:r>
      <w:r w:rsidRPr="007F58B8">
        <w:rPr>
          <w:rFonts w:eastAsiaTheme="minorEastAsia"/>
          <w:szCs w:val="24"/>
        </w:rPr>
        <w:t>(</w:t>
      </w:r>
      <w:r>
        <w:rPr>
          <w:rFonts w:eastAsiaTheme="minorEastAsia"/>
          <w:szCs w:val="24"/>
        </w:rPr>
        <w:t>1.11</w:t>
      </w:r>
      <w:r w:rsidRPr="007F58B8">
        <w:rPr>
          <w:rFonts w:eastAsiaTheme="minorEastAsia"/>
          <w:szCs w:val="24"/>
        </w:rPr>
        <w:t>)</w:t>
      </w:r>
    </w:p>
    <w:p w14:paraId="631D7C65" w14:textId="77777777" w:rsidR="00BC36DA" w:rsidRPr="00294C1F" w:rsidRDefault="00BC36DA" w:rsidP="008C6411">
      <w:pPr>
        <w:jc w:val="right"/>
        <w:rPr>
          <w:rFonts w:eastAsiaTheme="minorEastAsia"/>
          <w:szCs w:val="24"/>
        </w:rPr>
      </w:pPr>
    </w:p>
    <w:p w14:paraId="1F0C49E0" w14:textId="5FBCCCD2" w:rsidR="008C6411" w:rsidRPr="00600D6D" w:rsidRDefault="008C6411" w:rsidP="00BC36DA">
      <w:pPr>
        <w:ind w:firstLine="720"/>
        <w:jc w:val="both"/>
        <w:rPr>
          <w:szCs w:val="24"/>
          <w:u w:val="single"/>
        </w:rPr>
      </w:pPr>
      <w:r w:rsidRPr="00294C1F">
        <w:rPr>
          <w:szCs w:val="24"/>
        </w:rPr>
        <w:lastRenderedPageBreak/>
        <w:t xml:space="preserve">The parallel alignment of magnetic dipoles causes the creation of magnetic domains </w:t>
      </w:r>
      <w:r w:rsidR="00EE6E60">
        <w:rPr>
          <w:szCs w:val="24"/>
        </w:rPr>
        <w:t>[27]</w:t>
      </w:r>
      <w:r>
        <w:rPr>
          <w:szCs w:val="24"/>
        </w:rPr>
        <w:t xml:space="preserve"> </w:t>
      </w:r>
      <w:r w:rsidRPr="00294C1F">
        <w:rPr>
          <w:szCs w:val="24"/>
        </w:rPr>
        <w:t xml:space="preserve">to reduce the magnetic </w:t>
      </w:r>
      <w:r w:rsidR="007931DD">
        <w:rPr>
          <w:szCs w:val="24"/>
        </w:rPr>
        <w:t>potential energy stored in the magnetic flux lines. The m</w:t>
      </w:r>
      <w:r w:rsidRPr="00294C1F">
        <w:rPr>
          <w:szCs w:val="24"/>
        </w:rPr>
        <w:t>agnetic energy consists of</w:t>
      </w:r>
      <w:r w:rsidR="007931DD">
        <w:rPr>
          <w:szCs w:val="24"/>
        </w:rPr>
        <w:t xml:space="preserve"> magnetostatic e</w:t>
      </w:r>
      <w:r w:rsidR="00BC36DA" w:rsidRPr="00600D6D">
        <w:rPr>
          <w:szCs w:val="24"/>
        </w:rPr>
        <w:t>nergy</w:t>
      </w:r>
      <w:r w:rsidR="007931DD">
        <w:rPr>
          <w:szCs w:val="24"/>
        </w:rPr>
        <w:t>, magneto-crystalline anisotropy e</w:t>
      </w:r>
      <w:r w:rsidR="00BC36DA" w:rsidRPr="00600D6D">
        <w:rPr>
          <w:szCs w:val="24"/>
        </w:rPr>
        <w:t>nergy</w:t>
      </w:r>
      <w:r w:rsidR="007931DD">
        <w:rPr>
          <w:szCs w:val="24"/>
        </w:rPr>
        <w:t>, magnetostrictive e</w:t>
      </w:r>
      <w:r w:rsidR="00BC36DA" w:rsidRPr="00600D6D">
        <w:rPr>
          <w:szCs w:val="24"/>
        </w:rPr>
        <w:t>nergy</w:t>
      </w:r>
      <w:r w:rsidR="007931DD">
        <w:rPr>
          <w:szCs w:val="24"/>
        </w:rPr>
        <w:t xml:space="preserve"> and domain wall e</w:t>
      </w:r>
      <w:r w:rsidR="00BC36DA" w:rsidRPr="00600D6D">
        <w:rPr>
          <w:szCs w:val="24"/>
        </w:rPr>
        <w:t>nergy</w:t>
      </w:r>
      <w:r w:rsidR="00BC36DA">
        <w:rPr>
          <w:szCs w:val="24"/>
        </w:rPr>
        <w:t>.</w:t>
      </w:r>
    </w:p>
    <w:p w14:paraId="357ADA56" w14:textId="26FE0461" w:rsidR="008C6411" w:rsidRDefault="008C6411" w:rsidP="00BC36DA">
      <w:pPr>
        <w:spacing w:after="160"/>
        <w:ind w:firstLine="720"/>
        <w:jc w:val="both"/>
        <w:rPr>
          <w:szCs w:val="24"/>
        </w:rPr>
      </w:pPr>
      <w:r w:rsidRPr="00BC36DA">
        <w:rPr>
          <w:szCs w:val="24"/>
        </w:rPr>
        <w:t xml:space="preserve">The </w:t>
      </w:r>
      <w:r w:rsidR="007931DD">
        <w:rPr>
          <w:szCs w:val="24"/>
        </w:rPr>
        <w:t>m</w:t>
      </w:r>
      <w:r w:rsidR="00FD705A" w:rsidRPr="00BC36DA">
        <w:rPr>
          <w:szCs w:val="24"/>
        </w:rPr>
        <w:t xml:space="preserve">agnetostatic </w:t>
      </w:r>
      <w:r w:rsidRPr="00BC36DA">
        <w:rPr>
          <w:szCs w:val="24"/>
        </w:rPr>
        <w:t xml:space="preserve">energy needed to place the magnetic poles in a specific geometric configuration e.g. magnetized state </w:t>
      </w:r>
      <w:r w:rsidR="00EE6E60">
        <w:rPr>
          <w:szCs w:val="24"/>
        </w:rPr>
        <w:t>[27]</w:t>
      </w:r>
      <w:r w:rsidRPr="00BC36DA">
        <w:rPr>
          <w:szCs w:val="24"/>
        </w:rPr>
        <w:t xml:space="preserve"> is proportional to the width of the magnetic stri</w:t>
      </w:r>
      <w:r w:rsidR="007931DD">
        <w:rPr>
          <w:szCs w:val="24"/>
        </w:rPr>
        <w:t>p (d) and the value of applied magnetic field i</w:t>
      </w:r>
      <w:r w:rsidRPr="00BC36DA">
        <w:rPr>
          <w:szCs w:val="24"/>
        </w:rPr>
        <w:t>ntensity (H)</w:t>
      </w:r>
      <w:r w:rsidR="00BC36DA">
        <w:rPr>
          <w:szCs w:val="24"/>
        </w:rPr>
        <w:t>; as expressed in Equation 1.12</w:t>
      </w:r>
      <w:r w:rsidRPr="00BC36DA">
        <w:rPr>
          <w:szCs w:val="24"/>
        </w:rPr>
        <w:t xml:space="preserve">. Transformers are made using insulated sheets of steel having high electrical resistance </w:t>
      </w:r>
      <w:r w:rsidR="00A96D9A">
        <w:rPr>
          <w:szCs w:val="24"/>
        </w:rPr>
        <w:t>[28]</w:t>
      </w:r>
      <w:r w:rsidRPr="00BC36DA">
        <w:rPr>
          <w:szCs w:val="24"/>
        </w:rPr>
        <w:t xml:space="preserve">, </w:t>
      </w:r>
      <w:r w:rsidR="00EE6E60">
        <w:rPr>
          <w:szCs w:val="24"/>
        </w:rPr>
        <w:t>[27]</w:t>
      </w:r>
      <w:r w:rsidRPr="00BC36DA">
        <w:rPr>
          <w:szCs w:val="24"/>
        </w:rPr>
        <w:t>. Ro</w:t>
      </w:r>
      <w:r w:rsidR="007931DD">
        <w:rPr>
          <w:szCs w:val="24"/>
        </w:rPr>
        <w:t>lling of the sheets aligns the m</w:t>
      </w:r>
      <w:r w:rsidRPr="00BC36DA">
        <w:rPr>
          <w:szCs w:val="24"/>
        </w:rPr>
        <w:t>a</w:t>
      </w:r>
      <w:r w:rsidR="007931DD">
        <w:rPr>
          <w:szCs w:val="24"/>
        </w:rPr>
        <w:t>gnetic domains and reduces the magnetostatic e</w:t>
      </w:r>
      <w:r w:rsidRPr="00BC36DA">
        <w:rPr>
          <w:szCs w:val="24"/>
        </w:rPr>
        <w:t xml:space="preserve">nergy </w:t>
      </w:r>
      <w:r w:rsidR="00EE6E60">
        <w:rPr>
          <w:szCs w:val="24"/>
        </w:rPr>
        <w:t>[27]</w:t>
      </w:r>
      <w:r w:rsidRPr="00BC36DA">
        <w:rPr>
          <w:szCs w:val="24"/>
        </w:rPr>
        <w:t xml:space="preserve">. </w:t>
      </w:r>
    </w:p>
    <w:p w14:paraId="33A5DF6A" w14:textId="77777777" w:rsidR="00FD705A" w:rsidRPr="00BC36DA" w:rsidRDefault="00FD705A" w:rsidP="00BC36DA">
      <w:pPr>
        <w:spacing w:after="160"/>
        <w:ind w:firstLine="720"/>
        <w:jc w:val="both"/>
        <w:rPr>
          <w:szCs w:val="24"/>
        </w:rPr>
      </w:pPr>
    </w:p>
    <w:p w14:paraId="4516E56A" w14:textId="05300B6F" w:rsidR="008C6411" w:rsidRPr="00DB459A" w:rsidRDefault="002B50BD" w:rsidP="00BF2D47">
      <w:pPr>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H</m:t>
              </m:r>
            </m:e>
            <m:sup>
              <m:r>
                <w:rPr>
                  <w:rFonts w:ascii="Cambria Math" w:hAnsi="Cambria Math"/>
                  <w:szCs w:val="24"/>
                </w:rPr>
                <m:t>2</m:t>
              </m:r>
            </m:sup>
          </m:sSup>
          <m:r>
            <w:rPr>
              <w:rFonts w:ascii="Cambria Math" w:hAnsi="Cambria Math"/>
              <w:szCs w:val="24"/>
            </w:rPr>
            <m:t>d</m:t>
          </m:r>
          <m:r>
            <w:rPr>
              <w:rFonts w:ascii="Cambria Math" w:eastAsiaTheme="minorEastAsia" w:hAnsi="Cambria Math"/>
              <w:szCs w:val="24"/>
            </w:rPr>
            <m:t xml:space="preserve">                                                              (1.12)</m:t>
          </m:r>
        </m:oMath>
      </m:oMathPara>
    </w:p>
    <w:p w14:paraId="1A6BFAFD" w14:textId="77777777" w:rsidR="008C6411" w:rsidRPr="00DB459A" w:rsidRDefault="008C6411" w:rsidP="00BC36DA">
      <w:pPr>
        <w:ind w:left="360"/>
        <w:jc w:val="center"/>
        <w:rPr>
          <w:rFonts w:eastAsiaTheme="minorEastAsia"/>
          <w:szCs w:val="24"/>
        </w:rPr>
      </w:pPr>
    </w:p>
    <w:p w14:paraId="080E2687" w14:textId="2C13A265" w:rsidR="00FD705A" w:rsidRDefault="008C6411" w:rsidP="00FD705A">
      <w:pPr>
        <w:spacing w:after="160"/>
        <w:ind w:firstLine="720"/>
        <w:jc w:val="both"/>
        <w:rPr>
          <w:szCs w:val="24"/>
        </w:rPr>
      </w:pPr>
      <w:r w:rsidRPr="00FD705A">
        <w:rPr>
          <w:szCs w:val="24"/>
        </w:rPr>
        <w:t>For crystalline structures with repeating atomic units, the domain magnetization tends to align along one direction more easily than other d</w:t>
      </w:r>
      <w:r w:rsidR="00B66703">
        <w:rPr>
          <w:szCs w:val="24"/>
        </w:rPr>
        <w:t>irections. Magneto-crystalline anisotropy e</w:t>
      </w:r>
      <w:r w:rsidRPr="00FD705A">
        <w:rPr>
          <w:szCs w:val="24"/>
        </w:rPr>
        <w:t xml:space="preserve">nergy is greater in hard direction as compared to the easy direction </w:t>
      </w:r>
      <w:r w:rsidR="00EE6E60">
        <w:rPr>
          <w:szCs w:val="24"/>
        </w:rPr>
        <w:t>[27]</w:t>
      </w:r>
      <w:r w:rsidRPr="00FD705A">
        <w:rPr>
          <w:szCs w:val="24"/>
        </w:rPr>
        <w:t>. It depends on the anisotropy constants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sidRPr="00FD705A">
        <w:rPr>
          <w:szCs w:val="24"/>
        </w:rPr>
        <w:t>) and direction cosines (</w:t>
      </w:r>
      <m:oMath>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i</m:t>
            </m:r>
          </m:sub>
        </m:sSub>
      </m:oMath>
      <w:r w:rsidRPr="00FD705A">
        <w:rPr>
          <w:szCs w:val="24"/>
        </w:rPr>
        <w:t>) which project magnetization on the different axes</w:t>
      </w:r>
      <w:r w:rsidR="00B66703">
        <w:rPr>
          <w:szCs w:val="24"/>
        </w:rPr>
        <w:t>;</w:t>
      </w:r>
      <w:r w:rsidRPr="00FD705A">
        <w:rPr>
          <w:szCs w:val="24"/>
        </w:rPr>
        <w:t xml:space="preserve"> </w:t>
      </w:r>
      <w:r w:rsidR="00FD705A">
        <w:rPr>
          <w:szCs w:val="24"/>
        </w:rPr>
        <w:t>as expressed in Equation 1.13.</w:t>
      </w:r>
    </w:p>
    <w:p w14:paraId="3B886978" w14:textId="24CA82F1" w:rsidR="008C6411" w:rsidRPr="00FD705A" w:rsidRDefault="008C6411" w:rsidP="00FD705A">
      <w:pPr>
        <w:spacing w:after="160"/>
        <w:ind w:firstLine="720"/>
        <w:jc w:val="both"/>
        <w:rPr>
          <w:szCs w:val="24"/>
        </w:rPr>
      </w:pPr>
      <w:r w:rsidRPr="00FD705A">
        <w:rPr>
          <w:szCs w:val="24"/>
        </w:rPr>
        <w:t xml:space="preserve"> </w:t>
      </w:r>
    </w:p>
    <w:p w14:paraId="7B42E4DA" w14:textId="54CF91AC" w:rsidR="008C6411" w:rsidRPr="00F714DC" w:rsidRDefault="002B50BD" w:rsidP="00BF2D47">
      <w:pPr>
        <w:pStyle w:val="ListParagraph"/>
        <w:ind w:left="0"/>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MCA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y</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r>
                <w:rPr>
                  <w:rFonts w:ascii="Cambria Math" w:hAnsi="Cambria Math"/>
                  <w:szCs w:val="24"/>
                </w:rPr>
                <m:t>+</m:t>
              </m:r>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z</m:t>
                  </m:r>
                </m:sub>
              </m:sSub>
              <m:sSub>
                <m:sSubPr>
                  <m:ctrlPr>
                    <w:rPr>
                      <w:rFonts w:ascii="Cambria Math" w:hAnsi="Cambria Math"/>
                      <w:i/>
                      <w:szCs w:val="24"/>
                    </w:rPr>
                  </m:ctrlPr>
                </m:sSubPr>
                <m:e>
                  <m:r>
                    <w:rPr>
                      <w:rFonts w:ascii="Cambria Math" w:eastAsiaTheme="minorEastAsia" w:hAnsi="Cambria Math"/>
                      <w:szCs w:val="24"/>
                    </w:rPr>
                    <m:t>α</m:t>
                  </m:r>
                </m:e>
                <m:sub>
                  <m:r>
                    <w:rPr>
                      <w:rFonts w:ascii="Cambria Math" w:hAnsi="Cambria Math"/>
                      <w:szCs w:val="24"/>
                    </w:rPr>
                    <m:t>x</m:t>
                  </m:r>
                </m:sub>
              </m:sSub>
            </m:e>
          </m:d>
          <m:r>
            <w:rPr>
              <w:rFonts w:ascii="Cambria Math" w:hAnsi="Cambria Math"/>
              <w:szCs w:val="24"/>
            </w:rPr>
            <m:t xml:space="preserve">                                        (1.13)</m:t>
          </m:r>
        </m:oMath>
      </m:oMathPara>
    </w:p>
    <w:p w14:paraId="50526B3E" w14:textId="77777777" w:rsidR="008C6411" w:rsidRPr="00642640" w:rsidRDefault="008C6411" w:rsidP="008C6411">
      <w:pPr>
        <w:pStyle w:val="ListParagraph"/>
        <w:jc w:val="both"/>
        <w:rPr>
          <w:szCs w:val="24"/>
        </w:rPr>
      </w:pPr>
    </w:p>
    <w:p w14:paraId="04E900AB" w14:textId="103159B1" w:rsidR="008C6411" w:rsidRDefault="008C6411" w:rsidP="00FD705A">
      <w:pPr>
        <w:spacing w:after="160"/>
        <w:ind w:firstLine="720"/>
        <w:jc w:val="both"/>
        <w:rPr>
          <w:szCs w:val="24"/>
        </w:rPr>
      </w:pPr>
      <w:r w:rsidRPr="00FD705A">
        <w:rPr>
          <w:szCs w:val="24"/>
        </w:rPr>
        <w:lastRenderedPageBreak/>
        <w:t xml:space="preserve">Magnetization and </w:t>
      </w:r>
      <w:r w:rsidR="00B66703">
        <w:rPr>
          <w:szCs w:val="24"/>
        </w:rPr>
        <w:t>d</w:t>
      </w:r>
      <w:r w:rsidRPr="00FD705A">
        <w:rPr>
          <w:szCs w:val="24"/>
        </w:rPr>
        <w:t xml:space="preserve">emagnetization can cause changes in the dimensions of the magnetic materials </w:t>
      </w:r>
      <w:r w:rsidR="00EE6E60">
        <w:rPr>
          <w:szCs w:val="24"/>
        </w:rPr>
        <w:t>[27]</w:t>
      </w:r>
      <w:r w:rsidRPr="00FD705A">
        <w:rPr>
          <w:szCs w:val="24"/>
        </w:rPr>
        <w:t>. These stresses are caused by shifting of atomic planes e.g. during alignmen</w:t>
      </w:r>
      <w:r w:rsidR="00B66703">
        <w:rPr>
          <w:szCs w:val="24"/>
        </w:rPr>
        <w:t>t of domains. Magnetostrictive e</w:t>
      </w:r>
      <w:r w:rsidRPr="00FD705A">
        <w:rPr>
          <w:szCs w:val="24"/>
        </w:rPr>
        <w:t xml:space="preserve">nergy represents the elastic potential energy stored in the constricted atomic configuration. </w:t>
      </w:r>
      <w:r w:rsidR="003666BB">
        <w:rPr>
          <w:szCs w:val="24"/>
        </w:rPr>
        <w:t>As expressed in Equation 1.14, i</w:t>
      </w:r>
      <w:r w:rsidRPr="00FD705A">
        <w:rPr>
          <w:szCs w:val="24"/>
        </w:rPr>
        <w:t xml:space="preserve">t is proportional to the magnetostriction constant </w:t>
      </w:r>
      <m:oMath>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oMath>
      <w:r w:rsidRPr="00FD705A">
        <w:rPr>
          <w:szCs w:val="24"/>
        </w:rPr>
        <w:t xml:space="preserve"> and applied stress </w:t>
      </w:r>
      <m:oMath>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oMath>
      <w:r w:rsidR="003666BB">
        <w:rPr>
          <w:szCs w:val="24"/>
        </w:rPr>
        <w:t>.</w:t>
      </w:r>
    </w:p>
    <w:p w14:paraId="4964D258" w14:textId="77777777" w:rsidR="003666BB" w:rsidRPr="00FD705A" w:rsidRDefault="003666BB" w:rsidP="00FD705A">
      <w:pPr>
        <w:spacing w:after="160"/>
        <w:ind w:firstLine="720"/>
        <w:jc w:val="both"/>
        <w:rPr>
          <w:szCs w:val="24"/>
        </w:rPr>
      </w:pPr>
    </w:p>
    <w:p w14:paraId="79CB5D1C" w14:textId="6E95E9F0" w:rsidR="008C6411" w:rsidRPr="003666BB" w:rsidRDefault="002B50BD" w:rsidP="00BF2D47">
      <w:pPr>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MS</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2</m:t>
              </m:r>
            </m:den>
          </m:f>
          <m:sSub>
            <m:sSubPr>
              <m:ctrlPr>
                <w:rPr>
                  <w:rFonts w:ascii="Cambria Math" w:eastAsiaTheme="minorEastAsia" w:hAnsi="Cambria Math"/>
                  <w:i/>
                </w:rPr>
              </m:ctrlPr>
            </m:sSubPr>
            <m:e>
              <m:r>
                <w:rPr>
                  <w:rFonts w:ascii="Cambria Math" w:hAnsi="Cambria Math"/>
                  <w:szCs w:val="24"/>
                </w:rPr>
                <m:t>λ</m:t>
              </m:r>
            </m:e>
            <m:sub>
              <m:r>
                <w:rPr>
                  <w:rFonts w:ascii="Cambria Math" w:hAnsi="Cambria Math"/>
                </w:rPr>
                <m:t>ms</m:t>
              </m:r>
            </m:sub>
          </m:sSub>
          <m:sSub>
            <m:sSubPr>
              <m:ctrlPr>
                <w:rPr>
                  <w:rFonts w:ascii="Cambria Math" w:eastAsiaTheme="minorEastAsia" w:hAnsi="Cambria Math"/>
                  <w:i/>
                </w:rPr>
              </m:ctrlPr>
            </m:sSubPr>
            <m:e>
              <m:r>
                <w:rPr>
                  <w:rFonts w:ascii="Cambria Math" w:hAnsi="Cambria Math"/>
                </w:rPr>
                <m:t>σ</m:t>
              </m:r>
            </m:e>
            <m:sub>
              <m:r>
                <w:rPr>
                  <w:rFonts w:ascii="Cambria Math" w:hAnsi="Cambria Math"/>
                </w:rPr>
                <m:t>s</m:t>
              </m:r>
            </m:sub>
          </m:sSub>
          <m:r>
            <w:rPr>
              <w:rFonts w:ascii="Cambria Math" w:eastAsiaTheme="minorEastAsia" w:hAnsi="Cambria Math"/>
              <w:szCs w:val="24"/>
            </w:rPr>
            <m:t xml:space="preserve">                                                         (1.14)</m:t>
          </m:r>
        </m:oMath>
      </m:oMathPara>
    </w:p>
    <w:p w14:paraId="253824A7" w14:textId="77777777" w:rsidR="003666BB" w:rsidRPr="00294C1F" w:rsidRDefault="003666BB" w:rsidP="00FD705A">
      <w:pPr>
        <w:ind w:left="360"/>
        <w:jc w:val="both"/>
        <w:rPr>
          <w:szCs w:val="24"/>
        </w:rPr>
      </w:pPr>
    </w:p>
    <w:p w14:paraId="09BFF5D5" w14:textId="55B64C96" w:rsidR="008C6411" w:rsidRDefault="00B66703" w:rsidP="003666BB">
      <w:pPr>
        <w:spacing w:after="160"/>
        <w:ind w:firstLine="720"/>
        <w:jc w:val="both"/>
        <w:rPr>
          <w:szCs w:val="24"/>
        </w:rPr>
      </w:pPr>
      <w:r>
        <w:rPr>
          <w:szCs w:val="24"/>
        </w:rPr>
        <w:t>A d</w:t>
      </w:r>
      <w:r w:rsidR="008C6411" w:rsidRPr="003666BB">
        <w:rPr>
          <w:szCs w:val="24"/>
        </w:rPr>
        <w:t>om</w:t>
      </w:r>
      <w:r>
        <w:rPr>
          <w:szCs w:val="24"/>
        </w:rPr>
        <w:t>ain wall is a region where the m</w:t>
      </w:r>
      <w:r w:rsidR="008C6411" w:rsidRPr="003666BB">
        <w:rPr>
          <w:szCs w:val="24"/>
        </w:rPr>
        <w:t xml:space="preserve">agnetization in one domain gradually changes to the direction of a neighboring domain </w:t>
      </w:r>
      <w:r w:rsidR="00EE6E60">
        <w:rPr>
          <w:szCs w:val="24"/>
        </w:rPr>
        <w:t>[27]</w:t>
      </w:r>
      <w:r w:rsidR="007A0CA1">
        <w:rPr>
          <w:szCs w:val="24"/>
        </w:rPr>
        <w:t xml:space="preserve">; as in </w:t>
      </w:r>
      <w:r w:rsidR="007A0CA1">
        <w:rPr>
          <w:szCs w:val="24"/>
        </w:rPr>
        <w:fldChar w:fldCharType="begin"/>
      </w:r>
      <w:r w:rsidR="007A0CA1">
        <w:rPr>
          <w:szCs w:val="24"/>
        </w:rPr>
        <w:instrText xml:space="preserve"> REF _Ref69771858 </w:instrText>
      </w:r>
      <w:r w:rsidR="007A0CA1">
        <w:rPr>
          <w:szCs w:val="24"/>
        </w:rPr>
        <w:fldChar w:fldCharType="separate"/>
      </w:r>
      <w:r w:rsidR="007A0CA1">
        <w:t xml:space="preserve">Figure </w:t>
      </w:r>
      <w:r w:rsidR="007A0CA1">
        <w:rPr>
          <w:noProof/>
        </w:rPr>
        <w:t>1</w:t>
      </w:r>
      <w:r w:rsidR="007A0CA1">
        <w:t>.</w:t>
      </w:r>
      <w:r w:rsidR="007A0CA1">
        <w:rPr>
          <w:noProof/>
        </w:rPr>
        <w:t>3</w:t>
      </w:r>
      <w:r w:rsidR="007A0CA1">
        <w:rPr>
          <w:szCs w:val="24"/>
        </w:rPr>
        <w:fldChar w:fldCharType="end"/>
      </w:r>
      <w:r>
        <w:rPr>
          <w:szCs w:val="24"/>
        </w:rPr>
        <w:t>. domain wall e</w:t>
      </w:r>
      <w:r w:rsidR="008C6411" w:rsidRPr="003666BB">
        <w:rPr>
          <w:szCs w:val="24"/>
        </w:rPr>
        <w:t>nergy represents the energy in the trans</w:t>
      </w:r>
      <w:r>
        <w:rPr>
          <w:szCs w:val="24"/>
        </w:rPr>
        <w:t>ition region. It is related to anisotropy c</w:t>
      </w:r>
      <w:r w:rsidR="008C6411" w:rsidRPr="003666BB">
        <w:rPr>
          <w:szCs w:val="24"/>
        </w:rPr>
        <w:t>onstant (</w:t>
      </w:r>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oMath>
      <w:r>
        <w:rPr>
          <w:szCs w:val="24"/>
        </w:rPr>
        <w:t>), Curie p</w:t>
      </w:r>
      <w:r w:rsidR="008C6411" w:rsidRPr="003666BB">
        <w:rPr>
          <w:szCs w:val="24"/>
        </w:rPr>
        <w:t>oint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r>
          <w:rPr>
            <w:rFonts w:ascii="Cambria Math" w:hAnsi="Cambria Math"/>
            <w:szCs w:val="24"/>
          </w:rPr>
          <m:t>)</m:t>
        </m:r>
      </m:oMath>
      <w:r w:rsidR="003666BB">
        <w:rPr>
          <w:szCs w:val="24"/>
        </w:rPr>
        <w:t xml:space="preserve"> and atomic spacing (a) by the relation in Equation 1.15.</w:t>
      </w:r>
    </w:p>
    <w:p w14:paraId="0D5F6212" w14:textId="77777777" w:rsidR="00801F63" w:rsidRPr="003666BB" w:rsidRDefault="00801F63" w:rsidP="003666BB">
      <w:pPr>
        <w:spacing w:after="160"/>
        <w:ind w:firstLine="720"/>
        <w:jc w:val="both"/>
        <w:rPr>
          <w:szCs w:val="24"/>
        </w:rPr>
      </w:pPr>
    </w:p>
    <w:p w14:paraId="2446AD32" w14:textId="7E147944" w:rsidR="008C6411" w:rsidRPr="00B75A68" w:rsidRDefault="002B50BD" w:rsidP="003666BB">
      <w:pPr>
        <w:ind w:left="360"/>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DW</m:t>
              </m:r>
            </m:sub>
          </m:sSub>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K</m:t>
                      </m:r>
                    </m:e>
                    <m:sub>
                      <m:r>
                        <w:rPr>
                          <w:rFonts w:ascii="Cambria Math" w:hAnsi="Cambria Math"/>
                          <w:szCs w:val="24"/>
                        </w:rPr>
                        <m:t>a</m:t>
                      </m:r>
                    </m:sub>
                  </m:s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num>
                <m:den>
                  <m:r>
                    <w:rPr>
                      <w:rFonts w:ascii="Cambria Math" w:hAnsi="Cambria Math"/>
                      <w:szCs w:val="24"/>
                    </w:rPr>
                    <m:t>a</m:t>
                  </m:r>
                </m:den>
              </m:f>
            </m:e>
          </m:rad>
          <m:r>
            <w:rPr>
              <w:rFonts w:ascii="Cambria Math" w:hAnsi="Cambria Math"/>
              <w:szCs w:val="24"/>
            </w:rPr>
            <m:t xml:space="preserve">                                                          (1.15)</m:t>
          </m:r>
        </m:oMath>
      </m:oMathPara>
    </w:p>
    <w:p w14:paraId="466F0F36" w14:textId="1D1CBF81" w:rsidR="008C6411" w:rsidRDefault="008C6411" w:rsidP="008C6411">
      <w:pPr>
        <w:ind w:left="360"/>
        <w:jc w:val="both"/>
        <w:rPr>
          <w:szCs w:val="24"/>
        </w:rPr>
      </w:pPr>
    </w:p>
    <w:p w14:paraId="72EB6BF0" w14:textId="77777777" w:rsidR="00801F63" w:rsidRPr="00294C1F" w:rsidRDefault="00801F63" w:rsidP="008C6411">
      <w:pPr>
        <w:ind w:left="360"/>
        <w:jc w:val="both"/>
        <w:rPr>
          <w:szCs w:val="24"/>
        </w:rPr>
      </w:pPr>
    </w:p>
    <w:p w14:paraId="2DA75F5D" w14:textId="77777777" w:rsidR="008C6411" w:rsidRDefault="008C6411" w:rsidP="008C6411">
      <w:pPr>
        <w:keepNext/>
        <w:ind w:left="360"/>
        <w:jc w:val="center"/>
      </w:pPr>
      <w:r w:rsidRPr="003C00E7">
        <w:rPr>
          <w:noProof/>
        </w:rPr>
        <w:lastRenderedPageBreak/>
        <w:drawing>
          <wp:inline distT="0" distB="0" distL="0" distR="0" wp14:anchorId="08A7B19D" wp14:editId="2455809F">
            <wp:extent cx="4701209" cy="1788569"/>
            <wp:effectExtent l="19050" t="19050" r="4445" b="254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476" cy="1790192"/>
                    </a:xfrm>
                    <a:prstGeom prst="rect">
                      <a:avLst/>
                    </a:prstGeom>
                    <a:ln>
                      <a:solidFill>
                        <a:schemeClr val="tx1"/>
                      </a:solidFill>
                    </a:ln>
                  </pic:spPr>
                </pic:pic>
              </a:graphicData>
            </a:graphic>
          </wp:inline>
        </w:drawing>
      </w:r>
    </w:p>
    <w:p w14:paraId="090236F9" w14:textId="601A3031" w:rsidR="008C6411" w:rsidRDefault="008C6411" w:rsidP="008C6411">
      <w:pPr>
        <w:pStyle w:val="Caption"/>
        <w:rPr>
          <w:szCs w:val="24"/>
        </w:rPr>
      </w:pPr>
      <w:bookmarkStart w:id="29" w:name="_Ref69771858"/>
      <w:bookmarkStart w:id="30" w:name="_Toc67516462"/>
      <w:bookmarkStart w:id="31" w:name="_Toc72873607"/>
      <w:r>
        <w:t xml:space="preserve">Figure </w:t>
      </w:r>
      <w:r w:rsidR="002B50BD">
        <w:fldChar w:fldCharType="begin"/>
      </w:r>
      <w:r w:rsidR="002B50BD">
        <w:instrText xml:space="preserve"> STYLEREF 1 \s </w:instrText>
      </w:r>
      <w:r w:rsidR="002B50BD">
        <w:fldChar w:fldCharType="separate"/>
      </w:r>
      <w:r w:rsidR="00106ADC">
        <w:rPr>
          <w:noProof/>
        </w:rPr>
        <w:t>1</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3</w:t>
      </w:r>
      <w:r w:rsidR="002B50BD">
        <w:rPr>
          <w:noProof/>
        </w:rPr>
        <w:fldChar w:fldCharType="end"/>
      </w:r>
      <w:bookmarkEnd w:id="29"/>
      <w:r>
        <w:rPr>
          <w:noProof/>
        </w:rPr>
        <w:t xml:space="preserve"> Tansition of </w:t>
      </w:r>
      <w:r w:rsidR="00440CB2">
        <w:rPr>
          <w:noProof/>
        </w:rPr>
        <w:t>S</w:t>
      </w:r>
      <w:r>
        <w:rPr>
          <w:noProof/>
        </w:rPr>
        <w:t xml:space="preserve">pin </w:t>
      </w:r>
      <w:r w:rsidR="00440CB2">
        <w:rPr>
          <w:noProof/>
        </w:rPr>
        <w:t>Direction at</w:t>
      </w:r>
      <w:r>
        <w:rPr>
          <w:noProof/>
        </w:rPr>
        <w:t xml:space="preserve"> </w:t>
      </w:r>
      <w:r w:rsidR="00440CB2">
        <w:rPr>
          <w:noProof/>
        </w:rPr>
        <w:t>D</w:t>
      </w:r>
      <w:r>
        <w:rPr>
          <w:noProof/>
        </w:rPr>
        <w:t xml:space="preserve">omain </w:t>
      </w:r>
      <w:r w:rsidR="00440CB2">
        <w:rPr>
          <w:noProof/>
        </w:rPr>
        <w:t>B</w:t>
      </w:r>
      <w:r>
        <w:rPr>
          <w:noProof/>
        </w:rPr>
        <w:t>oundary</w:t>
      </w:r>
      <w:bookmarkEnd w:id="30"/>
      <w:bookmarkEnd w:id="31"/>
    </w:p>
    <w:p w14:paraId="1AB2DA0D" w14:textId="77777777" w:rsidR="00801F63" w:rsidRDefault="00801F63" w:rsidP="008C6411">
      <w:pPr>
        <w:jc w:val="both"/>
        <w:rPr>
          <w:szCs w:val="24"/>
        </w:rPr>
      </w:pPr>
    </w:p>
    <w:p w14:paraId="55893929" w14:textId="77777777" w:rsidR="00801F63" w:rsidRDefault="00801F63" w:rsidP="008C6411">
      <w:pPr>
        <w:jc w:val="both"/>
        <w:rPr>
          <w:szCs w:val="24"/>
        </w:rPr>
      </w:pPr>
    </w:p>
    <w:p w14:paraId="3503AD2C" w14:textId="4BF8A4B5" w:rsidR="008C6411" w:rsidRDefault="008C6411" w:rsidP="007A0CA1">
      <w:pPr>
        <w:ind w:firstLine="720"/>
        <w:jc w:val="both"/>
        <w:rPr>
          <w:szCs w:val="24"/>
        </w:rPr>
      </w:pPr>
      <w:r w:rsidRPr="00294C1F">
        <w:rPr>
          <w:szCs w:val="24"/>
        </w:rPr>
        <w:t xml:space="preserve">Naturally, the size and direction of magnetic domains </w:t>
      </w:r>
      <w:r w:rsidR="00EE6E60">
        <w:rPr>
          <w:szCs w:val="24"/>
        </w:rPr>
        <w:t>[27]</w:t>
      </w:r>
      <w:r>
        <w:rPr>
          <w:szCs w:val="24"/>
        </w:rPr>
        <w:t xml:space="preserve"> </w:t>
      </w:r>
      <w:r w:rsidRPr="00294C1F">
        <w:rPr>
          <w:szCs w:val="24"/>
        </w:rPr>
        <w:t>is chosen to minimize the overall magnetic energy of the system. If an unmagnetized material is placed in an external magnetic field, the domains may have to</w:t>
      </w:r>
      <w:r w:rsidR="00B66703">
        <w:rPr>
          <w:szCs w:val="24"/>
        </w:rPr>
        <w:t xml:space="preserve"> align in a hard direction for m</w:t>
      </w:r>
      <w:r w:rsidRPr="00294C1F">
        <w:rPr>
          <w:szCs w:val="24"/>
        </w:rPr>
        <w:t>agnetization of the material. Work will be done to align the domains in the special configuration so that the preferable domains grow in size while the unfavorable domains shrink. This will involve displacement of atomic planes and domain boundaries. Hence the overall stored magnetic energy of the system will increase during magnetization</w:t>
      </w:r>
      <w:r>
        <w:rPr>
          <w:szCs w:val="24"/>
        </w:rPr>
        <w:t xml:space="preserve"> </w:t>
      </w:r>
      <w:r w:rsidR="00EE6E60">
        <w:rPr>
          <w:szCs w:val="24"/>
        </w:rPr>
        <w:t>[27]</w:t>
      </w:r>
      <w:r w:rsidRPr="00294C1F">
        <w:rPr>
          <w:szCs w:val="24"/>
        </w:rPr>
        <w:t xml:space="preserve">. </w:t>
      </w:r>
    </w:p>
    <w:p w14:paraId="69174C18" w14:textId="237111FD" w:rsidR="008C6411" w:rsidRDefault="008C6411" w:rsidP="007A0CA1">
      <w:pPr>
        <w:ind w:firstLine="720"/>
        <w:jc w:val="both"/>
        <w:rPr>
          <w:szCs w:val="24"/>
        </w:rPr>
      </w:pPr>
      <w:r w:rsidRPr="00294C1F">
        <w:rPr>
          <w:szCs w:val="24"/>
        </w:rPr>
        <w:t xml:space="preserve">When a demagnetized material is placed in an increasing Magnetic Field, the domain walls will start reversible movements and rotations. The Magnetization will start to increase slowly as shown in the </w:t>
      </w:r>
      <w:r w:rsidR="002D71E0" w:rsidRPr="00B66703">
        <w:rPr>
          <w:szCs w:val="24"/>
        </w:rPr>
        <w:fldChar w:fldCharType="begin"/>
      </w:r>
      <w:r w:rsidR="002D71E0" w:rsidRPr="00B66703">
        <w:rPr>
          <w:szCs w:val="24"/>
        </w:rPr>
        <w:instrText xml:space="preserve"> REF _Ref69771914 </w:instrText>
      </w:r>
      <w:r w:rsidR="00B66703">
        <w:rPr>
          <w:szCs w:val="24"/>
        </w:rPr>
        <w:instrText xml:space="preserve"> \* MERGEFORMAT </w:instrText>
      </w:r>
      <w:r w:rsidR="002D71E0" w:rsidRPr="00B66703">
        <w:rPr>
          <w:szCs w:val="24"/>
        </w:rPr>
        <w:fldChar w:fldCharType="separate"/>
      </w:r>
      <w:r w:rsidR="002D71E0" w:rsidRPr="00B66703">
        <w:rPr>
          <w:rFonts w:cstheme="minorHAnsi"/>
          <w:color w:val="000000" w:themeColor="text1"/>
          <w:szCs w:val="24"/>
        </w:rPr>
        <w:t xml:space="preserve">Figure </w:t>
      </w:r>
      <w:r w:rsidR="002D71E0" w:rsidRPr="00B66703">
        <w:rPr>
          <w:rFonts w:cstheme="minorHAnsi"/>
          <w:noProof/>
          <w:color w:val="000000" w:themeColor="text1"/>
          <w:szCs w:val="24"/>
        </w:rPr>
        <w:t>1</w:t>
      </w:r>
      <w:r w:rsidR="002D71E0" w:rsidRPr="00B66703">
        <w:rPr>
          <w:rFonts w:cstheme="minorHAnsi"/>
          <w:color w:val="000000" w:themeColor="text1"/>
          <w:szCs w:val="24"/>
        </w:rPr>
        <w:t>.</w:t>
      </w:r>
      <w:r w:rsidR="002D71E0" w:rsidRPr="00B66703">
        <w:rPr>
          <w:rFonts w:cstheme="minorHAnsi"/>
          <w:noProof/>
          <w:color w:val="000000" w:themeColor="text1"/>
          <w:szCs w:val="24"/>
        </w:rPr>
        <w:t>4</w:t>
      </w:r>
      <w:r w:rsidR="002D71E0" w:rsidRPr="00B66703">
        <w:rPr>
          <w:szCs w:val="24"/>
        </w:rPr>
        <w:fldChar w:fldCharType="end"/>
      </w:r>
      <w:r w:rsidR="002D71E0">
        <w:rPr>
          <w:szCs w:val="24"/>
        </w:rPr>
        <w:t xml:space="preserve"> </w:t>
      </w:r>
      <w:r w:rsidRPr="00294C1F">
        <w:rPr>
          <w:szCs w:val="24"/>
        </w:rPr>
        <w:t>below. This corresponds to the elastic phase with minimum magnetic susceptibility. Later on, the domain wall motions increase greatly. Large scale</w:t>
      </w:r>
      <w:r>
        <w:rPr>
          <w:szCs w:val="24"/>
        </w:rPr>
        <w:t xml:space="preserve"> </w:t>
      </w:r>
      <w:r w:rsidRPr="00294C1F">
        <w:rPr>
          <w:szCs w:val="24"/>
        </w:rPr>
        <w:t xml:space="preserve">irreversible atomic plane displacements correspond to the partial magnetism phase in magnetization curve. During this phase, the material exhibits the highest magnetic susceptibility. Soon the majority of domains get aligned with the magnetic field. In the last phase, a large amount of energy is needed to rotate the remaining domain magnetization </w:t>
      </w:r>
      <w:r w:rsidRPr="00294C1F">
        <w:rPr>
          <w:szCs w:val="24"/>
        </w:rPr>
        <w:lastRenderedPageBreak/>
        <w:t xml:space="preserve">hence the material exhibits a saturating magnetic susceptibility. At high fields, the </w:t>
      </w:r>
      <w:r w:rsidR="00B66703">
        <w:rPr>
          <w:szCs w:val="24"/>
        </w:rPr>
        <w:t>magnetic flux density</w:t>
      </w:r>
      <w:r w:rsidRPr="00294C1F">
        <w:rPr>
          <w:szCs w:val="24"/>
        </w:rPr>
        <w:t xml:space="preserve"> saturates at Bmax.</w:t>
      </w:r>
    </w:p>
    <w:p w14:paraId="3DCF3020" w14:textId="1DBEB386" w:rsidR="008C6411" w:rsidRDefault="008C6411" w:rsidP="008C6411">
      <w:pPr>
        <w:jc w:val="both"/>
        <w:rPr>
          <w:szCs w:val="24"/>
        </w:rPr>
      </w:pPr>
    </w:p>
    <w:p w14:paraId="37F9ED0D" w14:textId="77777777" w:rsidR="004B6AA3" w:rsidRDefault="004B6AA3" w:rsidP="008C6411">
      <w:pPr>
        <w:jc w:val="both"/>
        <w:rPr>
          <w:szCs w:val="24"/>
        </w:rPr>
      </w:pPr>
    </w:p>
    <w:p w14:paraId="50761BAF" w14:textId="77777777" w:rsidR="008C6411" w:rsidRDefault="008C6411" w:rsidP="008C6411">
      <w:pPr>
        <w:jc w:val="center"/>
      </w:pPr>
      <w:r w:rsidRPr="00B2439B">
        <w:rPr>
          <w:noProof/>
        </w:rPr>
        <w:drawing>
          <wp:inline distT="0" distB="0" distL="0" distR="0" wp14:anchorId="7F340A28" wp14:editId="593DFA15">
            <wp:extent cx="5175115" cy="1968866"/>
            <wp:effectExtent l="19050" t="19050" r="2603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1520" cy="1978912"/>
                    </a:xfrm>
                    <a:prstGeom prst="rect">
                      <a:avLst/>
                    </a:prstGeom>
                    <a:ln>
                      <a:solidFill>
                        <a:schemeClr val="tx1"/>
                      </a:solidFill>
                    </a:ln>
                  </pic:spPr>
                </pic:pic>
              </a:graphicData>
            </a:graphic>
          </wp:inline>
        </w:drawing>
      </w:r>
    </w:p>
    <w:p w14:paraId="5E10DD2B" w14:textId="1C952C74" w:rsidR="008C6411" w:rsidRPr="00440CB2" w:rsidRDefault="008C6411" w:rsidP="008C6411">
      <w:pPr>
        <w:pStyle w:val="Caption"/>
        <w:rPr>
          <w:rFonts w:cstheme="minorHAnsi"/>
          <w:i/>
          <w:color w:val="000000" w:themeColor="text1"/>
          <w:szCs w:val="24"/>
        </w:rPr>
      </w:pPr>
      <w:bookmarkStart w:id="32" w:name="_Ref69771914"/>
      <w:bookmarkStart w:id="33" w:name="_Toc67516463"/>
      <w:bookmarkStart w:id="34" w:name="_Toc72873608"/>
      <w:r w:rsidRPr="00440CB2">
        <w:rPr>
          <w:rFonts w:cstheme="minorHAnsi"/>
          <w:color w:val="000000" w:themeColor="text1"/>
          <w:szCs w:val="24"/>
        </w:rPr>
        <w:t xml:space="preserve">Figure </w:t>
      </w:r>
      <w:r w:rsidR="00106ADC" w:rsidRPr="00440CB2">
        <w:rPr>
          <w:rFonts w:cstheme="minorHAnsi"/>
          <w:color w:val="000000" w:themeColor="text1"/>
          <w:szCs w:val="24"/>
        </w:rPr>
        <w:fldChar w:fldCharType="begin"/>
      </w:r>
      <w:r w:rsidR="00106ADC" w:rsidRPr="00440CB2">
        <w:rPr>
          <w:rFonts w:cstheme="minorHAnsi"/>
          <w:color w:val="000000" w:themeColor="text1"/>
          <w:szCs w:val="24"/>
        </w:rPr>
        <w:instrText xml:space="preserve"> STYLEREF 1 \s </w:instrText>
      </w:r>
      <w:r w:rsidR="00106ADC" w:rsidRPr="00440CB2">
        <w:rPr>
          <w:rFonts w:cstheme="minorHAnsi"/>
          <w:color w:val="000000" w:themeColor="text1"/>
          <w:szCs w:val="24"/>
        </w:rPr>
        <w:fldChar w:fldCharType="separate"/>
      </w:r>
      <w:r w:rsidR="00106ADC" w:rsidRPr="00440CB2">
        <w:rPr>
          <w:rFonts w:cstheme="minorHAnsi"/>
          <w:noProof/>
          <w:color w:val="000000" w:themeColor="text1"/>
          <w:szCs w:val="24"/>
        </w:rPr>
        <w:t>1</w:t>
      </w:r>
      <w:r w:rsidR="00106ADC" w:rsidRPr="00440CB2">
        <w:rPr>
          <w:rFonts w:cstheme="minorHAnsi"/>
          <w:color w:val="000000" w:themeColor="text1"/>
          <w:szCs w:val="24"/>
        </w:rPr>
        <w:fldChar w:fldCharType="end"/>
      </w:r>
      <w:r w:rsidR="00106ADC" w:rsidRPr="00440CB2">
        <w:rPr>
          <w:rFonts w:cstheme="minorHAnsi"/>
          <w:color w:val="000000" w:themeColor="text1"/>
          <w:szCs w:val="24"/>
        </w:rPr>
        <w:t>.</w:t>
      </w:r>
      <w:r w:rsidR="00106ADC" w:rsidRPr="00440CB2">
        <w:rPr>
          <w:rFonts w:cstheme="minorHAnsi"/>
          <w:color w:val="000000" w:themeColor="text1"/>
          <w:szCs w:val="24"/>
        </w:rPr>
        <w:fldChar w:fldCharType="begin"/>
      </w:r>
      <w:r w:rsidR="00106ADC" w:rsidRPr="00440CB2">
        <w:rPr>
          <w:rFonts w:cstheme="minorHAnsi"/>
          <w:color w:val="000000" w:themeColor="text1"/>
          <w:szCs w:val="24"/>
        </w:rPr>
        <w:instrText xml:space="preserve"> SEQ Figure \* ARABIC \s 1 </w:instrText>
      </w:r>
      <w:r w:rsidR="00106ADC" w:rsidRPr="00440CB2">
        <w:rPr>
          <w:rFonts w:cstheme="minorHAnsi"/>
          <w:color w:val="000000" w:themeColor="text1"/>
          <w:szCs w:val="24"/>
        </w:rPr>
        <w:fldChar w:fldCharType="separate"/>
      </w:r>
      <w:r w:rsidR="00106ADC" w:rsidRPr="00440CB2">
        <w:rPr>
          <w:rFonts w:cstheme="minorHAnsi"/>
          <w:noProof/>
          <w:color w:val="000000" w:themeColor="text1"/>
          <w:szCs w:val="24"/>
        </w:rPr>
        <w:t>4</w:t>
      </w:r>
      <w:r w:rsidR="00106ADC" w:rsidRPr="00440CB2">
        <w:rPr>
          <w:rFonts w:cstheme="minorHAnsi"/>
          <w:color w:val="000000" w:themeColor="text1"/>
          <w:szCs w:val="24"/>
        </w:rPr>
        <w:fldChar w:fldCharType="end"/>
      </w:r>
      <w:bookmarkEnd w:id="32"/>
      <w:r w:rsidRPr="00440CB2">
        <w:rPr>
          <w:rFonts w:cstheme="minorHAnsi"/>
          <w:noProof/>
          <w:color w:val="000000" w:themeColor="text1"/>
          <w:szCs w:val="24"/>
        </w:rPr>
        <w:t xml:space="preserve"> </w:t>
      </w:r>
      <w:r w:rsidR="00AA454B" w:rsidRPr="00440CB2">
        <w:rPr>
          <w:rFonts w:cstheme="minorHAnsi"/>
          <w:color w:val="000000" w:themeColor="text1"/>
          <w:szCs w:val="24"/>
        </w:rPr>
        <w:t xml:space="preserve">Effect of </w:t>
      </w:r>
      <w:r w:rsidR="00440CB2">
        <w:rPr>
          <w:rFonts w:cstheme="minorHAnsi"/>
          <w:color w:val="000000" w:themeColor="text1"/>
          <w:szCs w:val="24"/>
        </w:rPr>
        <w:t>A</w:t>
      </w:r>
      <w:r w:rsidR="00AA454B" w:rsidRPr="00440CB2">
        <w:rPr>
          <w:rFonts w:cstheme="minorHAnsi"/>
          <w:color w:val="000000" w:themeColor="text1"/>
          <w:szCs w:val="24"/>
        </w:rPr>
        <w:t xml:space="preserve">pplied </w:t>
      </w:r>
      <w:r w:rsidR="00440CB2">
        <w:rPr>
          <w:rFonts w:cstheme="minorHAnsi"/>
          <w:color w:val="000000" w:themeColor="text1"/>
          <w:szCs w:val="24"/>
        </w:rPr>
        <w:t>F</w:t>
      </w:r>
      <w:r w:rsidR="00AA454B" w:rsidRPr="00440CB2">
        <w:rPr>
          <w:rFonts w:cstheme="minorHAnsi"/>
          <w:color w:val="000000" w:themeColor="text1"/>
          <w:szCs w:val="24"/>
        </w:rPr>
        <w:t xml:space="preserve">ield on </w:t>
      </w:r>
      <w:r w:rsidR="00440CB2">
        <w:rPr>
          <w:rFonts w:cstheme="minorHAnsi"/>
          <w:color w:val="000000" w:themeColor="text1"/>
          <w:szCs w:val="24"/>
        </w:rPr>
        <w:t>M</w:t>
      </w:r>
      <w:r w:rsidRPr="00440CB2">
        <w:rPr>
          <w:rFonts w:cstheme="minorHAnsi"/>
          <w:color w:val="000000" w:themeColor="text1"/>
          <w:szCs w:val="24"/>
        </w:rPr>
        <w:t xml:space="preserve">agnetic </w:t>
      </w:r>
      <w:r w:rsidR="00440CB2">
        <w:rPr>
          <w:rFonts w:cstheme="minorHAnsi"/>
          <w:color w:val="000000" w:themeColor="text1"/>
          <w:szCs w:val="24"/>
        </w:rPr>
        <w:t>D</w:t>
      </w:r>
      <w:r w:rsidRPr="00440CB2">
        <w:rPr>
          <w:rFonts w:cstheme="minorHAnsi"/>
          <w:color w:val="000000" w:themeColor="text1"/>
          <w:szCs w:val="24"/>
        </w:rPr>
        <w:t>omains</w:t>
      </w:r>
      <w:bookmarkEnd w:id="33"/>
      <w:bookmarkEnd w:id="34"/>
    </w:p>
    <w:p w14:paraId="6A50F045" w14:textId="77777777" w:rsidR="004B6AA3" w:rsidRDefault="004B6AA3" w:rsidP="008C6411">
      <w:pPr>
        <w:jc w:val="both"/>
        <w:rPr>
          <w:szCs w:val="24"/>
        </w:rPr>
      </w:pPr>
    </w:p>
    <w:p w14:paraId="164D67E4" w14:textId="77777777" w:rsidR="004B6AA3" w:rsidRDefault="004B6AA3" w:rsidP="008C6411">
      <w:pPr>
        <w:jc w:val="both"/>
        <w:rPr>
          <w:szCs w:val="24"/>
        </w:rPr>
      </w:pPr>
    </w:p>
    <w:p w14:paraId="4801973B" w14:textId="4046E0AD" w:rsidR="008C6411" w:rsidRPr="00294C1F" w:rsidRDefault="008C6411" w:rsidP="004B6AA3">
      <w:pPr>
        <w:ind w:firstLine="720"/>
        <w:jc w:val="both"/>
        <w:rPr>
          <w:szCs w:val="24"/>
        </w:rPr>
      </w:pPr>
      <w:r w:rsidRPr="00294C1F">
        <w:rPr>
          <w:szCs w:val="24"/>
        </w:rPr>
        <w:t>If the applied field of the saturated material is decreased, the magnetic domains start to reverse their direction</w:t>
      </w:r>
      <w:r>
        <w:rPr>
          <w:szCs w:val="24"/>
        </w:rPr>
        <w:t xml:space="preserve"> </w:t>
      </w:r>
      <w:r w:rsidR="00EE6E60">
        <w:rPr>
          <w:szCs w:val="24"/>
        </w:rPr>
        <w:t>[27]</w:t>
      </w:r>
      <w:r w:rsidRPr="00294C1F">
        <w:rPr>
          <w:szCs w:val="24"/>
        </w:rPr>
        <w:t>. Initially, the material exhibits a small magnetic susceptibility. This resistance results because the majority of domains are aligned in the easy direction. The favorable domains had shrunk during the magnetization. Work must be done to expand the favorable domain walls in the reverse direction. As a result, demagnetization does not follow the curve of the original magnetization.</w:t>
      </w:r>
      <w:r>
        <w:rPr>
          <w:szCs w:val="24"/>
        </w:rPr>
        <w:t xml:space="preserve"> </w:t>
      </w:r>
      <w:r w:rsidRPr="00294C1F">
        <w:rPr>
          <w:szCs w:val="24"/>
        </w:rPr>
        <w:t>When the applied field is decreased further, the magnetic susceptibility of the material starts to increase as more domains start to align in the reverse direction</w:t>
      </w:r>
      <w:r>
        <w:rPr>
          <w:szCs w:val="24"/>
        </w:rPr>
        <w:t xml:space="preserve"> </w:t>
      </w:r>
      <w:r w:rsidR="00DA2810">
        <w:rPr>
          <w:szCs w:val="24"/>
        </w:rPr>
        <w:t>[29]</w:t>
      </w:r>
      <w:r w:rsidRPr="00294C1F">
        <w:rPr>
          <w:szCs w:val="24"/>
        </w:rPr>
        <w:t xml:space="preserve">. </w:t>
      </w:r>
    </w:p>
    <w:p w14:paraId="00139FC2" w14:textId="77777777" w:rsidR="008C6411" w:rsidRPr="00294C1F" w:rsidRDefault="008C6411" w:rsidP="004B6AA3">
      <w:pPr>
        <w:ind w:firstLine="720"/>
        <w:jc w:val="both"/>
        <w:rPr>
          <w:szCs w:val="24"/>
        </w:rPr>
      </w:pPr>
      <w:r w:rsidRPr="00294C1F">
        <w:rPr>
          <w:szCs w:val="24"/>
        </w:rPr>
        <w:t>The induction lags the applied field hence some remnant</w:t>
      </w:r>
      <w:r>
        <w:rPr>
          <w:szCs w:val="24"/>
        </w:rPr>
        <w:t xml:space="preserve"> </w:t>
      </w:r>
      <w:r w:rsidRPr="00294C1F">
        <w:rPr>
          <w:szCs w:val="24"/>
        </w:rPr>
        <w:t xml:space="preserve">induction remains when applied field is reduced to zero. In order to demagnetize the material, some extra amount </w:t>
      </w:r>
      <w:r w:rsidRPr="00294C1F">
        <w:rPr>
          <w:szCs w:val="24"/>
        </w:rPr>
        <w:lastRenderedPageBreak/>
        <w:t>must be applied.</w:t>
      </w:r>
      <w:r>
        <w:rPr>
          <w:szCs w:val="24"/>
        </w:rPr>
        <w:t xml:space="preserve"> </w:t>
      </w:r>
      <w:r w:rsidRPr="00294C1F">
        <w:rPr>
          <w:szCs w:val="24"/>
        </w:rPr>
        <w:t>This amount is called the coercive force.</w:t>
      </w:r>
      <w:r>
        <w:rPr>
          <w:szCs w:val="24"/>
        </w:rPr>
        <w:t xml:space="preserve"> </w:t>
      </w:r>
      <w:r w:rsidRPr="00294C1F">
        <w:rPr>
          <w:szCs w:val="24"/>
        </w:rPr>
        <w:t>As the field keeps decreasing, the domains start aligning in the hard direction. Once all the domains have aligned, the material saturates in the reverse direction.</w:t>
      </w:r>
    </w:p>
    <w:p w14:paraId="0BE4897B" w14:textId="77777777" w:rsidR="008C6411" w:rsidRDefault="008C6411" w:rsidP="004B6AA3">
      <w:pPr>
        <w:ind w:firstLine="720"/>
        <w:jc w:val="both"/>
        <w:rPr>
          <w:szCs w:val="24"/>
        </w:rPr>
      </w:pPr>
      <w:r w:rsidRPr="00294C1F">
        <w:rPr>
          <w:szCs w:val="24"/>
        </w:rPr>
        <w:t>If the material is now magnetized again, the response will contain all the phases described earlier. The induced field will start to increase slowly, followed by a phase of large magnetic susceptibility and end by saturating.</w:t>
      </w:r>
      <w:r>
        <w:rPr>
          <w:szCs w:val="24"/>
        </w:rPr>
        <w:t xml:space="preserve"> </w:t>
      </w:r>
    </w:p>
    <w:p w14:paraId="1DD07A4F" w14:textId="687B773B" w:rsidR="00BF2D47" w:rsidRDefault="008C6411" w:rsidP="00BF2D47">
      <w:pPr>
        <w:ind w:firstLine="720"/>
        <w:jc w:val="both"/>
        <w:rPr>
          <w:rFonts w:eastAsiaTheme="minorEastAsia"/>
          <w:szCs w:val="24"/>
        </w:rPr>
      </w:pPr>
      <w:r>
        <w:rPr>
          <w:szCs w:val="24"/>
        </w:rPr>
        <w:t xml:space="preserve">Hysteresis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can also be experienced in a single domain particle as dictated by the Stoner-Wohlfarth model </w:t>
      </w:r>
      <w:r w:rsidR="00DA2810">
        <w:rPr>
          <w:szCs w:val="24"/>
        </w:rPr>
        <w:t>[29]</w:t>
      </w:r>
      <w:r>
        <w:rPr>
          <w:szCs w:val="24"/>
        </w:rPr>
        <w:t xml:space="preserve">, </w:t>
      </w:r>
      <w:r w:rsidR="00250C16">
        <w:rPr>
          <w:szCs w:val="24"/>
        </w:rPr>
        <w:t>[33]</w:t>
      </w:r>
      <w:r w:rsidRPr="00294C1F">
        <w:rPr>
          <w:szCs w:val="24"/>
        </w:rPr>
        <w:t>.</w:t>
      </w:r>
      <w:r>
        <w:rPr>
          <w:szCs w:val="24"/>
        </w:rPr>
        <w:t xml:space="preserve"> </w:t>
      </w:r>
      <w:r>
        <w:rPr>
          <w:rFonts w:eastAsiaTheme="minorEastAsia"/>
          <w:szCs w:val="24"/>
        </w:rPr>
        <w:t xml:space="preserve">In actual anisotropic materials, susceptibility is represented by a tensor </w:t>
      </w:r>
      <w:r w:rsidR="00250C16">
        <w:rPr>
          <w:szCs w:val="24"/>
        </w:rPr>
        <w:t>[33]</w:t>
      </w:r>
      <w:r>
        <w:rPr>
          <w:rFonts w:eastAsiaTheme="minorEastAsia"/>
          <w:szCs w:val="24"/>
        </w:rPr>
        <w:t xml:space="preserve">. When a ferromagnetic material is magnetized, the susceptibility follows the blue curve. In order to reduce its magnetization to zero, the applied field is decreased. The anisotropic behavior can explain the hysteresis in ferromagnetic materials. </w:t>
      </w:r>
    </w:p>
    <w:p w14:paraId="73154549" w14:textId="0ED7557C" w:rsidR="00D22A62" w:rsidRDefault="00D22A62">
      <w:pPr>
        <w:spacing w:line="240" w:lineRule="auto"/>
        <w:rPr>
          <w:rFonts w:eastAsiaTheme="minorEastAsia"/>
          <w:szCs w:val="24"/>
        </w:rPr>
      </w:pPr>
      <w:r>
        <w:rPr>
          <w:rFonts w:eastAsiaTheme="minorEastAsia"/>
          <w:szCs w:val="24"/>
        </w:rPr>
        <w:br w:type="page"/>
      </w:r>
    </w:p>
    <w:p w14:paraId="39AA1DAB" w14:textId="4D1426A9" w:rsidR="008C6411" w:rsidRDefault="008C6411" w:rsidP="009D4865">
      <w:pPr>
        <w:keepNext/>
        <w:ind w:firstLine="720"/>
        <w:jc w:val="both"/>
        <w:rPr>
          <w:rFonts w:eastAsiaTheme="minorEastAsia"/>
          <w:szCs w:val="24"/>
        </w:rPr>
      </w:pPr>
      <w:r w:rsidRPr="00294C1F">
        <w:rPr>
          <w:szCs w:val="24"/>
        </w:rPr>
        <w:lastRenderedPageBreak/>
        <w:t>When the material is saturated, the magnetic susceptibility becomes zero</w:t>
      </w:r>
      <w:r w:rsidR="0041671E">
        <w:rPr>
          <w:szCs w:val="24"/>
        </w:rPr>
        <w:t xml:space="preserve">; as shown in </w:t>
      </w:r>
      <w:r w:rsidR="0041671E">
        <w:rPr>
          <w:szCs w:val="24"/>
        </w:rPr>
        <w:fldChar w:fldCharType="begin"/>
      </w:r>
      <w:r w:rsidR="0041671E">
        <w:rPr>
          <w:szCs w:val="24"/>
        </w:rPr>
        <w:instrText xml:space="preserve"> REF _Ref69772199 </w:instrText>
      </w:r>
      <w:r w:rsidR="009D4865">
        <w:rPr>
          <w:szCs w:val="24"/>
        </w:rPr>
        <w:instrText xml:space="preserve"> \* MERGEFORMAT </w:instrText>
      </w:r>
      <w:r w:rsidR="0041671E">
        <w:rPr>
          <w:szCs w:val="24"/>
        </w:rPr>
        <w:fldChar w:fldCharType="separate"/>
      </w:r>
      <w:r w:rsidR="00BF2D47">
        <w:t xml:space="preserve">Figure </w:t>
      </w:r>
      <w:r w:rsidR="00BF2D47">
        <w:rPr>
          <w:noProof/>
        </w:rPr>
        <w:t>1.5</w:t>
      </w:r>
      <w:r w:rsidR="0041671E">
        <w:rPr>
          <w:szCs w:val="24"/>
        </w:rPr>
        <w:fldChar w:fldCharType="end"/>
      </w:r>
      <w:r w:rsidRPr="00294C1F">
        <w:rPr>
          <w:szCs w:val="24"/>
        </w:rPr>
        <w:t xml:space="preserve">. Hence the permeability reduces to </w:t>
      </w:r>
      <m:oMath>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oMath>
      <w:r w:rsidR="00AA454B">
        <w:rPr>
          <w:rFonts w:eastAsiaTheme="minorEastAsia"/>
          <w:szCs w:val="24"/>
        </w:rPr>
        <w:t>. Besides magnetic field i</w:t>
      </w:r>
      <w:r w:rsidRPr="00294C1F">
        <w:rPr>
          <w:rFonts w:eastAsiaTheme="minorEastAsia"/>
          <w:szCs w:val="24"/>
        </w:rPr>
        <w:t>ntensity,</w:t>
      </w:r>
      <w:r w:rsidR="00BF2D47">
        <w:rPr>
          <w:rFonts w:eastAsiaTheme="minorEastAsia"/>
          <w:szCs w:val="24"/>
        </w:rPr>
        <w:t xml:space="preserve"> </w:t>
      </w:r>
      <w:r w:rsidRPr="00294C1F">
        <w:rPr>
          <w:rFonts w:eastAsiaTheme="minorEastAsia"/>
          <w:szCs w:val="24"/>
        </w:rPr>
        <w:t>permeability is strongly dependent on chemical composition, crystal structure, stress, temperature and time after magnetization</w:t>
      </w:r>
      <w:r>
        <w:rPr>
          <w:rFonts w:eastAsiaTheme="minorEastAsia"/>
          <w:szCs w:val="24"/>
        </w:rPr>
        <w:t xml:space="preserve"> </w:t>
      </w:r>
      <w:r w:rsidR="00DA2810">
        <w:rPr>
          <w:rFonts w:eastAsiaTheme="minorEastAsia"/>
          <w:szCs w:val="24"/>
        </w:rPr>
        <w:t>[29]</w:t>
      </w:r>
      <w:r w:rsidRPr="00294C1F">
        <w:rPr>
          <w:rFonts w:eastAsiaTheme="minorEastAsia"/>
          <w:szCs w:val="24"/>
        </w:rPr>
        <w:t>.</w:t>
      </w:r>
    </w:p>
    <w:p w14:paraId="4E40F6D2" w14:textId="34BB7466" w:rsidR="008C6411" w:rsidRDefault="008C6411" w:rsidP="008C6411">
      <w:pPr>
        <w:keepNext/>
      </w:pPr>
    </w:p>
    <w:p w14:paraId="166D3D88" w14:textId="77777777" w:rsidR="0041671E" w:rsidRDefault="0041671E" w:rsidP="008C6411">
      <w:pPr>
        <w:keepNext/>
      </w:pPr>
    </w:p>
    <w:p w14:paraId="2D49BDFE" w14:textId="77777777" w:rsidR="008C6411" w:rsidRDefault="008C6411" w:rsidP="008C6411">
      <w:pPr>
        <w:keepNext/>
        <w:jc w:val="center"/>
      </w:pPr>
      <w:r w:rsidRPr="00F065E3">
        <w:rPr>
          <w:noProof/>
          <w:szCs w:val="24"/>
        </w:rPr>
        <w:drawing>
          <wp:inline distT="0" distB="0" distL="0" distR="0" wp14:anchorId="03436695" wp14:editId="3CEF6209">
            <wp:extent cx="4146331" cy="3111845"/>
            <wp:effectExtent l="19050" t="19050" r="26035"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6745" cy="3127166"/>
                    </a:xfrm>
                    <a:prstGeom prst="rect">
                      <a:avLst/>
                    </a:prstGeom>
                    <a:noFill/>
                    <a:ln>
                      <a:solidFill>
                        <a:schemeClr val="tx1"/>
                      </a:solidFill>
                    </a:ln>
                  </pic:spPr>
                </pic:pic>
              </a:graphicData>
            </a:graphic>
          </wp:inline>
        </w:drawing>
      </w:r>
    </w:p>
    <w:p w14:paraId="010A7BBD" w14:textId="42A346A5" w:rsidR="008C6411" w:rsidRPr="00294C1F" w:rsidRDefault="008C6411" w:rsidP="008C6411">
      <w:pPr>
        <w:pStyle w:val="Caption"/>
        <w:rPr>
          <w:szCs w:val="24"/>
        </w:rPr>
      </w:pPr>
      <w:bookmarkStart w:id="35" w:name="_Ref69772199"/>
      <w:bookmarkStart w:id="36" w:name="_Toc67516464"/>
      <w:bookmarkStart w:id="37" w:name="_Toc72873609"/>
      <w:r>
        <w:t xml:space="preserve">Figure </w:t>
      </w:r>
      <w:r w:rsidR="002B50BD">
        <w:fldChar w:fldCharType="begin"/>
      </w:r>
      <w:r w:rsidR="002B50BD">
        <w:instrText xml:space="preserve"> STYLEREF 1 \s </w:instrText>
      </w:r>
      <w:r w:rsidR="002B50BD">
        <w:fldChar w:fldCharType="separate"/>
      </w:r>
      <w:r w:rsidR="00106ADC">
        <w:rPr>
          <w:noProof/>
        </w:rPr>
        <w:t>1</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5</w:t>
      </w:r>
      <w:r w:rsidR="002B50BD">
        <w:rPr>
          <w:noProof/>
        </w:rPr>
        <w:fldChar w:fldCharType="end"/>
      </w:r>
      <w:bookmarkEnd w:id="35"/>
      <w:r w:rsidR="00AA454B">
        <w:t xml:space="preserve"> Variation of </w:t>
      </w:r>
      <w:r w:rsidR="00440CB2">
        <w:t>M</w:t>
      </w:r>
      <w:r w:rsidR="00AA454B">
        <w:t xml:space="preserve">agnetic </w:t>
      </w:r>
      <w:r w:rsidR="00440CB2">
        <w:t>S</w:t>
      </w:r>
      <w:r w:rsidR="00AA454B">
        <w:t xml:space="preserve">usceptibility with </w:t>
      </w:r>
      <w:r w:rsidR="00440CB2">
        <w:t>A</w:t>
      </w:r>
      <w:r w:rsidR="00AA454B">
        <w:t xml:space="preserve">pplied </w:t>
      </w:r>
      <w:r w:rsidR="00440CB2">
        <w:t>M</w:t>
      </w:r>
      <w:r w:rsidR="00AA454B">
        <w:t xml:space="preserve">agnetic </w:t>
      </w:r>
      <w:r w:rsidR="00440CB2">
        <w:t>F</w:t>
      </w:r>
      <w:r>
        <w:t>ield</w:t>
      </w:r>
      <w:bookmarkEnd w:id="36"/>
      <w:bookmarkEnd w:id="37"/>
    </w:p>
    <w:p w14:paraId="0A39B98F" w14:textId="77777777" w:rsidR="008C6411" w:rsidRDefault="008C6411" w:rsidP="008C6411">
      <w:pPr>
        <w:jc w:val="both"/>
        <w:rPr>
          <w:szCs w:val="24"/>
        </w:rPr>
      </w:pPr>
    </w:p>
    <w:p w14:paraId="639069C1" w14:textId="11D19585" w:rsidR="008C6411" w:rsidRDefault="008C6411" w:rsidP="008C6411">
      <w:pPr>
        <w:jc w:val="both"/>
        <w:rPr>
          <w:rFonts w:eastAsiaTheme="minorEastAsia"/>
          <w:szCs w:val="24"/>
        </w:rPr>
      </w:pPr>
    </w:p>
    <w:p w14:paraId="3061D154" w14:textId="5D664249" w:rsidR="00D22A62" w:rsidRDefault="00D22A62">
      <w:pPr>
        <w:spacing w:line="240" w:lineRule="auto"/>
        <w:rPr>
          <w:rFonts w:eastAsiaTheme="minorEastAsia"/>
          <w:szCs w:val="24"/>
        </w:rPr>
      </w:pPr>
      <w:r>
        <w:rPr>
          <w:rFonts w:eastAsiaTheme="minorEastAsia"/>
          <w:szCs w:val="24"/>
        </w:rPr>
        <w:br w:type="page"/>
      </w:r>
    </w:p>
    <w:p w14:paraId="0CB404D5" w14:textId="0A5AAE7A" w:rsidR="0041671E" w:rsidRPr="00034965" w:rsidRDefault="00AA454B" w:rsidP="00034965">
      <w:pPr>
        <w:ind w:firstLine="720"/>
        <w:jc w:val="both"/>
        <w:rPr>
          <w:szCs w:val="24"/>
        </w:rPr>
      </w:pPr>
      <w:r>
        <w:rPr>
          <w:szCs w:val="24"/>
        </w:rPr>
        <w:lastRenderedPageBreak/>
        <w:t>A characteristic hysteresis l</w:t>
      </w:r>
      <w:r w:rsidR="0041671E">
        <w:rPr>
          <w:szCs w:val="24"/>
        </w:rPr>
        <w:t xml:space="preserve">oop is shown in </w:t>
      </w:r>
      <w:r w:rsidR="0041671E">
        <w:rPr>
          <w:szCs w:val="24"/>
        </w:rPr>
        <w:fldChar w:fldCharType="begin"/>
      </w:r>
      <w:r w:rsidR="0041671E">
        <w:rPr>
          <w:szCs w:val="24"/>
        </w:rPr>
        <w:instrText xml:space="preserve"> REF _Ref69772264 </w:instrText>
      </w:r>
      <w:r w:rsidR="0041671E">
        <w:rPr>
          <w:szCs w:val="24"/>
        </w:rPr>
        <w:fldChar w:fldCharType="separate"/>
      </w:r>
      <w:r w:rsidR="0041671E" w:rsidRPr="00774067">
        <w:rPr>
          <w:rFonts w:cstheme="minorHAnsi"/>
        </w:rPr>
        <w:t xml:space="preserve">Figure </w:t>
      </w:r>
      <w:r w:rsidR="0041671E">
        <w:rPr>
          <w:rFonts w:cstheme="minorHAnsi"/>
          <w:noProof/>
        </w:rPr>
        <w:t>1</w:t>
      </w:r>
      <w:r w:rsidR="0041671E">
        <w:rPr>
          <w:rFonts w:cstheme="minorHAnsi"/>
        </w:rPr>
        <w:t>.</w:t>
      </w:r>
      <w:r w:rsidR="0041671E">
        <w:rPr>
          <w:rFonts w:cstheme="minorHAnsi"/>
          <w:noProof/>
        </w:rPr>
        <w:t>6</w:t>
      </w:r>
      <w:r w:rsidR="0041671E">
        <w:rPr>
          <w:szCs w:val="24"/>
        </w:rPr>
        <w:fldChar w:fldCharType="end"/>
      </w:r>
      <w:r w:rsidR="0041671E">
        <w:rPr>
          <w:szCs w:val="24"/>
        </w:rPr>
        <w:t xml:space="preserve">. </w:t>
      </w:r>
    </w:p>
    <w:p w14:paraId="64828AC8" w14:textId="007BD089" w:rsidR="0041671E" w:rsidRDefault="0041671E" w:rsidP="0041671E">
      <w:pPr>
        <w:keepNext/>
        <w:ind w:left="360"/>
        <w:jc w:val="center"/>
      </w:pPr>
    </w:p>
    <w:p w14:paraId="28FBD13E" w14:textId="77777777" w:rsidR="0041671E" w:rsidRDefault="0041671E" w:rsidP="0041671E">
      <w:pPr>
        <w:keepNext/>
        <w:ind w:left="360"/>
        <w:jc w:val="center"/>
      </w:pPr>
    </w:p>
    <w:p w14:paraId="36360F68" w14:textId="7BF54DBB" w:rsidR="008C6411" w:rsidRPr="00294C1F" w:rsidRDefault="008C6411" w:rsidP="008C6411">
      <w:pPr>
        <w:keepNext/>
        <w:ind w:left="360"/>
        <w:jc w:val="center"/>
      </w:pPr>
      <w:r w:rsidRPr="00013378">
        <w:rPr>
          <w:noProof/>
        </w:rPr>
        <w:drawing>
          <wp:inline distT="0" distB="0" distL="0" distR="0" wp14:anchorId="179EFBC9" wp14:editId="4B831DA6">
            <wp:extent cx="4698124" cy="3525971"/>
            <wp:effectExtent l="19050" t="19050" r="26670" b="177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0429" cy="3527701"/>
                    </a:xfrm>
                    <a:prstGeom prst="rect">
                      <a:avLst/>
                    </a:prstGeom>
                    <a:noFill/>
                    <a:ln>
                      <a:solidFill>
                        <a:schemeClr val="tx1"/>
                      </a:solidFill>
                    </a:ln>
                  </pic:spPr>
                </pic:pic>
              </a:graphicData>
            </a:graphic>
          </wp:inline>
        </w:drawing>
      </w:r>
    </w:p>
    <w:p w14:paraId="52F9D55B" w14:textId="13818A03" w:rsidR="008C6411" w:rsidRPr="00774067" w:rsidRDefault="008C6411" w:rsidP="008C6411">
      <w:pPr>
        <w:pStyle w:val="Caption"/>
        <w:rPr>
          <w:rFonts w:cstheme="minorHAnsi"/>
          <w:i/>
        </w:rPr>
      </w:pPr>
      <w:bookmarkStart w:id="38" w:name="_Ref69772264"/>
      <w:bookmarkStart w:id="39" w:name="_Toc67516465"/>
      <w:bookmarkStart w:id="40" w:name="_Toc72873610"/>
      <w:r w:rsidRPr="00774067">
        <w:rPr>
          <w:rFonts w:cstheme="minorHAnsi"/>
        </w:rPr>
        <w:t xml:space="preserve">Figure </w:t>
      </w:r>
      <w:r w:rsidR="00106ADC">
        <w:rPr>
          <w:rFonts w:cstheme="minorHAnsi"/>
        </w:rPr>
        <w:fldChar w:fldCharType="begin"/>
      </w:r>
      <w:r w:rsidR="00106ADC">
        <w:rPr>
          <w:rFonts w:cstheme="minorHAnsi"/>
        </w:rPr>
        <w:instrText xml:space="preserve"> STYLEREF 1 \s </w:instrText>
      </w:r>
      <w:r w:rsidR="00106ADC">
        <w:rPr>
          <w:rFonts w:cstheme="minorHAnsi"/>
        </w:rPr>
        <w:fldChar w:fldCharType="separate"/>
      </w:r>
      <w:r w:rsidR="00106ADC">
        <w:rPr>
          <w:rFonts w:cstheme="minorHAnsi"/>
          <w:noProof/>
        </w:rPr>
        <w:t>1</w:t>
      </w:r>
      <w:r w:rsidR="00106ADC">
        <w:rPr>
          <w:rFonts w:cstheme="minorHAnsi"/>
        </w:rPr>
        <w:fldChar w:fldCharType="end"/>
      </w:r>
      <w:r w:rsidR="00106ADC">
        <w:rPr>
          <w:rFonts w:cstheme="minorHAnsi"/>
        </w:rPr>
        <w:t>.</w:t>
      </w:r>
      <w:r w:rsidR="00106ADC">
        <w:rPr>
          <w:rFonts w:cstheme="minorHAnsi"/>
        </w:rPr>
        <w:fldChar w:fldCharType="begin"/>
      </w:r>
      <w:r w:rsidR="00106ADC">
        <w:rPr>
          <w:rFonts w:cstheme="minorHAnsi"/>
        </w:rPr>
        <w:instrText xml:space="preserve"> SEQ Figure \* ARABIC \s 1 </w:instrText>
      </w:r>
      <w:r w:rsidR="00106ADC">
        <w:rPr>
          <w:rFonts w:cstheme="minorHAnsi"/>
        </w:rPr>
        <w:fldChar w:fldCharType="separate"/>
      </w:r>
      <w:r w:rsidR="00106ADC">
        <w:rPr>
          <w:rFonts w:cstheme="minorHAnsi"/>
          <w:noProof/>
        </w:rPr>
        <w:t>6</w:t>
      </w:r>
      <w:r w:rsidR="00106ADC">
        <w:rPr>
          <w:rFonts w:cstheme="minorHAnsi"/>
        </w:rPr>
        <w:fldChar w:fldCharType="end"/>
      </w:r>
      <w:bookmarkEnd w:id="38"/>
      <w:r w:rsidRPr="00774067">
        <w:rPr>
          <w:rFonts w:cstheme="minorHAnsi"/>
        </w:rPr>
        <w:t xml:space="preserve"> Hysteresis Loop</w:t>
      </w:r>
      <w:r>
        <w:rPr>
          <w:rFonts w:cstheme="minorHAnsi"/>
        </w:rPr>
        <w:t xml:space="preserve"> for a </w:t>
      </w:r>
      <w:r w:rsidR="00440CB2">
        <w:rPr>
          <w:rFonts w:cstheme="minorHAnsi"/>
        </w:rPr>
        <w:t>N</w:t>
      </w:r>
      <w:r>
        <w:rPr>
          <w:rFonts w:cstheme="minorHAnsi"/>
        </w:rPr>
        <w:t>on</w:t>
      </w:r>
      <w:r w:rsidR="00440CB2">
        <w:rPr>
          <w:rFonts w:cstheme="minorHAnsi"/>
        </w:rPr>
        <w:t>-</w:t>
      </w:r>
      <w:r>
        <w:rPr>
          <w:rFonts w:cstheme="minorHAnsi"/>
        </w:rPr>
        <w:t xml:space="preserve">linear </w:t>
      </w:r>
      <w:r w:rsidR="00440CB2">
        <w:rPr>
          <w:rFonts w:cstheme="minorHAnsi"/>
        </w:rPr>
        <w:t>F</w:t>
      </w:r>
      <w:r>
        <w:rPr>
          <w:rFonts w:cstheme="minorHAnsi"/>
        </w:rPr>
        <w:t xml:space="preserve">erromagnetic </w:t>
      </w:r>
      <w:r w:rsidR="00440CB2">
        <w:rPr>
          <w:rFonts w:cstheme="minorHAnsi"/>
        </w:rPr>
        <w:t>M</w:t>
      </w:r>
      <w:r>
        <w:rPr>
          <w:rFonts w:cstheme="minorHAnsi"/>
        </w:rPr>
        <w:t>aterial</w:t>
      </w:r>
      <w:bookmarkEnd w:id="39"/>
      <w:bookmarkEnd w:id="40"/>
    </w:p>
    <w:p w14:paraId="557AF653" w14:textId="414ADD9A" w:rsidR="008C6411" w:rsidRDefault="008C6411" w:rsidP="008C6411">
      <w:pPr>
        <w:jc w:val="both"/>
        <w:rPr>
          <w:rFonts w:eastAsiaTheme="minorEastAsia"/>
          <w:szCs w:val="24"/>
        </w:rPr>
      </w:pPr>
    </w:p>
    <w:p w14:paraId="70243429" w14:textId="42451A36" w:rsidR="0041671E" w:rsidRDefault="0041671E" w:rsidP="008C6411">
      <w:pPr>
        <w:jc w:val="both"/>
        <w:rPr>
          <w:rFonts w:eastAsiaTheme="minorEastAsia"/>
          <w:szCs w:val="24"/>
        </w:rPr>
      </w:pPr>
    </w:p>
    <w:p w14:paraId="214ACE67" w14:textId="60BE8743" w:rsidR="00034965" w:rsidRDefault="00034965" w:rsidP="00034965">
      <w:pPr>
        <w:ind w:firstLine="720"/>
        <w:jc w:val="both"/>
        <w:rPr>
          <w:rFonts w:eastAsiaTheme="minorEastAsia"/>
          <w:szCs w:val="24"/>
        </w:rPr>
      </w:pPr>
      <w:r w:rsidRPr="00294C1F">
        <w:rPr>
          <w:szCs w:val="24"/>
        </w:rPr>
        <w:t>The slope of the B-H curve is called permeability</w:t>
      </w:r>
      <w:r>
        <w:rPr>
          <w:szCs w:val="24"/>
        </w:rPr>
        <w:t xml:space="preserve"> </w:t>
      </w:r>
      <w:r w:rsidR="00DA2810">
        <w:rPr>
          <w:szCs w:val="24"/>
        </w:rPr>
        <w:t>[29]</w:t>
      </w:r>
      <w:r w:rsidRPr="00294C1F">
        <w:rPr>
          <w:szCs w:val="24"/>
        </w:rPr>
        <w:t>. It is closely related to the magnetic susceptibility</w:t>
      </w:r>
      <w:r>
        <w:rPr>
          <w:szCs w:val="24"/>
        </w:rPr>
        <w:t xml:space="preserve"> </w:t>
      </w: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oMath>
      <w:r>
        <w:rPr>
          <w:rFonts w:eastAsiaTheme="minorEastAsia"/>
          <w:szCs w:val="24"/>
        </w:rPr>
        <w:t>; as expressed in Equation 1.16.</w:t>
      </w:r>
    </w:p>
    <w:p w14:paraId="4DDCFA51" w14:textId="77777777" w:rsidR="00034965" w:rsidRPr="00294C1F" w:rsidRDefault="00034965" w:rsidP="00034965">
      <w:pPr>
        <w:ind w:firstLine="720"/>
        <w:jc w:val="both"/>
        <w:rPr>
          <w:szCs w:val="24"/>
        </w:rPr>
      </w:pPr>
    </w:p>
    <w:p w14:paraId="700B6600" w14:textId="124B1B21" w:rsidR="00034965" w:rsidRPr="00034965" w:rsidRDefault="00034965" w:rsidP="00034965">
      <w:pPr>
        <w:jc w:val="both"/>
        <w:rPr>
          <w:rFonts w:eastAsiaTheme="minorEastAsia"/>
          <w:szCs w:val="24"/>
        </w:rPr>
      </w:pPr>
      <m:oMathPara>
        <m:oMathParaPr>
          <m:jc m:val="right"/>
        </m:oMathParaPr>
        <m:oMath>
          <m:r>
            <w:rPr>
              <w:rFonts w:ascii="Cambria Math" w:eastAsiaTheme="minorEastAsia" w:hAnsi="Cambria Math"/>
              <w:szCs w:val="24"/>
            </w:rPr>
            <m:t>μ=</m:t>
          </m:r>
          <m:f>
            <m:fPr>
              <m:ctrlPr>
                <w:rPr>
                  <w:rFonts w:ascii="Cambria Math" w:eastAsiaTheme="minorEastAsia" w:hAnsi="Cambria Math"/>
                  <w:i/>
                  <w:szCs w:val="24"/>
                </w:rPr>
              </m:ctrlPr>
            </m:fPr>
            <m:num>
              <m:r>
                <w:rPr>
                  <w:rFonts w:ascii="Cambria Math" w:eastAsiaTheme="minorEastAsia" w:hAnsi="Cambria Math"/>
                  <w:szCs w:val="24"/>
                </w:rPr>
                <m:t>B</m:t>
              </m:r>
            </m:num>
            <m:den>
              <m:r>
                <w:rPr>
                  <w:rFonts w:ascii="Cambria Math" w:eastAsiaTheme="minorEastAsia" w:hAnsi="Cambria Math"/>
                  <w:szCs w:val="24"/>
                </w:rPr>
                <m:t>H</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sSub>
                <m:sSubPr>
                  <m:ctrlPr>
                    <w:rPr>
                      <w:rFonts w:ascii="Cambria Math" w:eastAsiaTheme="minorEastAsia" w:hAnsi="Cambria Math"/>
                      <w:i/>
                      <w:szCs w:val="24"/>
                    </w:rPr>
                  </m:ctrlPr>
                </m:sSubPr>
                <m:e>
                  <m:r>
                    <w:rPr>
                      <w:rFonts w:ascii="Cambria Math" w:hAnsi="Cambria Math"/>
                      <w:szCs w:val="24"/>
                    </w:rPr>
                    <m:t>χ</m:t>
                  </m:r>
                </m:e>
                <m:sub>
                  <m:r>
                    <w:rPr>
                      <w:rFonts w:ascii="Cambria Math" w:eastAsiaTheme="minorEastAsia" w:hAnsi="Cambria Math"/>
                      <w:szCs w:val="24"/>
                    </w:rPr>
                    <m:t>m</m:t>
                  </m:r>
                </m:sub>
              </m:sSub>
            </m:e>
          </m:d>
          <m:r>
            <w:rPr>
              <w:rFonts w:ascii="Cambria Math" w:eastAsiaTheme="minorEastAsia" w:hAnsi="Cambria Math"/>
              <w:szCs w:val="24"/>
            </w:rPr>
            <m:t xml:space="preserve">                                               (1.16)</m:t>
          </m:r>
        </m:oMath>
      </m:oMathPara>
    </w:p>
    <w:p w14:paraId="78CBD504" w14:textId="77777777" w:rsidR="00034965" w:rsidRDefault="00034965" w:rsidP="00034965">
      <w:pPr>
        <w:jc w:val="both"/>
        <w:rPr>
          <w:rFonts w:eastAsiaTheme="minorEastAsia"/>
          <w:szCs w:val="24"/>
        </w:rPr>
      </w:pPr>
    </w:p>
    <w:p w14:paraId="6948A810" w14:textId="410AD2BD" w:rsidR="008C6411" w:rsidRDefault="00AA454B" w:rsidP="00D168C0">
      <w:pPr>
        <w:ind w:firstLine="720"/>
        <w:jc w:val="both"/>
        <w:rPr>
          <w:rFonts w:eastAsiaTheme="minorEastAsia"/>
          <w:szCs w:val="24"/>
        </w:rPr>
      </w:pPr>
      <w:r>
        <w:rPr>
          <w:rFonts w:eastAsiaTheme="minorEastAsia"/>
          <w:szCs w:val="24"/>
        </w:rPr>
        <w:lastRenderedPageBreak/>
        <w:t>According to the Curie Weiss l</w:t>
      </w:r>
      <w:r w:rsidR="008C6411">
        <w:rPr>
          <w:rFonts w:eastAsiaTheme="minorEastAsia"/>
          <w:szCs w:val="24"/>
        </w:rPr>
        <w:t xml:space="preserve">aw </w:t>
      </w:r>
      <w:r w:rsidR="009D1388">
        <w:rPr>
          <w:rFonts w:eastAsiaTheme="minorEastAsia"/>
          <w:szCs w:val="24"/>
        </w:rPr>
        <w:t>[25]</w:t>
      </w:r>
      <w:r w:rsidR="008C6411">
        <w:rPr>
          <w:rFonts w:eastAsiaTheme="minorEastAsia"/>
          <w:szCs w:val="24"/>
        </w:rPr>
        <w:t xml:space="preserve">, the susceptibility decreases rapidly when the temperature is increased beyond the Curie temperature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oMath>
      <w:r w:rsidR="008C6411">
        <w:rPr>
          <w:rFonts w:eastAsiaTheme="minorEastAsia"/>
          <w:szCs w:val="24"/>
        </w:rPr>
        <w:t xml:space="preserve">, </w:t>
      </w:r>
      <w:r w:rsidR="00D168C0">
        <w:rPr>
          <w:rFonts w:eastAsiaTheme="minorEastAsia"/>
          <w:szCs w:val="24"/>
        </w:rPr>
        <w:t>and</w:t>
      </w:r>
      <w:r w:rsidR="008C6411">
        <w:rPr>
          <w:rFonts w:eastAsiaTheme="minorEastAsia"/>
          <w:szCs w:val="24"/>
        </w:rPr>
        <w:t xml:space="preserve"> the ferromagnet becomes a paramagnet. </w:t>
      </w:r>
      <w:r w:rsidR="00D168C0">
        <w:rPr>
          <w:rFonts w:eastAsiaTheme="minorEastAsia"/>
          <w:szCs w:val="24"/>
        </w:rPr>
        <w:t>The relation is expressed in Equation 1.17.</w:t>
      </w:r>
    </w:p>
    <w:p w14:paraId="3BEE9C2A" w14:textId="77777777" w:rsidR="00D168C0" w:rsidRDefault="00D168C0" w:rsidP="008C6411">
      <w:pPr>
        <w:jc w:val="both"/>
        <w:rPr>
          <w:rFonts w:eastAsiaTheme="minorEastAsia"/>
          <w:szCs w:val="24"/>
        </w:rPr>
      </w:pPr>
    </w:p>
    <w:p w14:paraId="23646CD1" w14:textId="2E2B6B6B" w:rsidR="008C6411" w:rsidRPr="00AA5128" w:rsidRDefault="002B50BD" w:rsidP="008C6411">
      <w:pPr>
        <w:jc w:val="cente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r>
            <w:rPr>
              <w:rFonts w:ascii="Cambria Math" w:eastAsiaTheme="minorEastAsia" w:hAnsi="Cambria Math"/>
              <w:szCs w:val="24"/>
            </w:rPr>
            <m:t xml:space="preserve">                                                           (1.17)</m:t>
          </m:r>
        </m:oMath>
      </m:oMathPara>
    </w:p>
    <w:p w14:paraId="57053C51" w14:textId="77777777" w:rsidR="00822CB5" w:rsidRDefault="00822CB5" w:rsidP="008C6411">
      <w:pPr>
        <w:rPr>
          <w:rFonts w:eastAsiaTheme="minorEastAsia"/>
          <w:szCs w:val="24"/>
        </w:rPr>
      </w:pPr>
    </w:p>
    <w:p w14:paraId="5EAF6331" w14:textId="4A72A246" w:rsidR="008C6411" w:rsidRDefault="008C6411" w:rsidP="00D22A62">
      <w:pPr>
        <w:ind w:firstLine="720"/>
        <w:jc w:val="both"/>
        <w:rPr>
          <w:rFonts w:eastAsiaTheme="minorEastAsia"/>
          <w:szCs w:val="24"/>
        </w:rPr>
      </w:pPr>
      <w:r>
        <w:rPr>
          <w:rFonts w:eastAsiaTheme="minorEastAsia"/>
          <w:szCs w:val="24"/>
        </w:rPr>
        <w:t xml:space="preserve">According to the Landau mean-field theory for ferromagnetism </w:t>
      </w:r>
      <w:r w:rsidR="0049796D">
        <w:rPr>
          <w:rFonts w:eastAsiaTheme="minorEastAsia"/>
          <w:szCs w:val="24"/>
        </w:rPr>
        <w:t>[34]</w:t>
      </w:r>
      <w:r>
        <w:rPr>
          <w:rFonts w:eastAsiaTheme="minorEastAsia"/>
          <w:szCs w:val="24"/>
        </w:rPr>
        <w:t xml:space="preserve">, </w:t>
      </w:r>
      <w:r w:rsidR="009D1388">
        <w:rPr>
          <w:rFonts w:eastAsiaTheme="minorEastAsia"/>
          <w:szCs w:val="24"/>
        </w:rPr>
        <w:t>[25]</w:t>
      </w:r>
      <w:r>
        <w:rPr>
          <w:rFonts w:eastAsiaTheme="minorEastAsia"/>
          <w:szCs w:val="24"/>
        </w:rPr>
        <w:t xml:space="preserve">, the </w:t>
      </w:r>
      <w:r w:rsidR="00AA454B">
        <w:rPr>
          <w:rFonts w:eastAsiaTheme="minorEastAsia"/>
          <w:szCs w:val="24"/>
        </w:rPr>
        <w:t>m</w:t>
      </w:r>
      <w:r>
        <w:rPr>
          <w:rFonts w:eastAsiaTheme="minorEastAsia"/>
          <w:szCs w:val="24"/>
        </w:rPr>
        <w:t xml:space="preserve">agnetization is related to temperature by </w:t>
      </w:r>
      <w:r w:rsidR="00822CB5">
        <w:rPr>
          <w:rFonts w:eastAsiaTheme="minorEastAsia"/>
          <w:szCs w:val="24"/>
        </w:rPr>
        <w:t>Equation 1.18.</w:t>
      </w:r>
    </w:p>
    <w:p w14:paraId="762F28B6" w14:textId="77777777" w:rsidR="00822CB5" w:rsidRDefault="00822CB5" w:rsidP="00822CB5">
      <w:pPr>
        <w:ind w:firstLine="720"/>
        <w:rPr>
          <w:rFonts w:eastAsiaTheme="minorEastAsia"/>
          <w:szCs w:val="24"/>
        </w:rPr>
      </w:pPr>
    </w:p>
    <w:p w14:paraId="097D43C4" w14:textId="77777777" w:rsidR="008C6411" w:rsidRPr="00AA5128" w:rsidRDefault="008C6411" w:rsidP="008C6411">
      <w:pPr>
        <w:rPr>
          <w:rFonts w:eastAsiaTheme="minorEastAsia"/>
          <w:szCs w:val="24"/>
        </w:rPr>
      </w:pPr>
      <m:oMathPara>
        <m:oMathParaPr>
          <m:jc m:val="right"/>
        </m:oMathParaPr>
        <m:oMath>
          <m:r>
            <w:rPr>
              <w:rFonts w:ascii="Cambria Math" w:eastAsiaTheme="minorEastAsia" w:hAnsi="Cambria Math"/>
              <w:szCs w:val="24"/>
            </w:rPr>
            <m:t>M∝</m:t>
          </m:r>
          <m:rad>
            <m:radPr>
              <m:degHide m:val="1"/>
              <m:ctrlPr>
                <w:rPr>
                  <w:rFonts w:ascii="Cambria Math" w:eastAsiaTheme="minorEastAsia" w:hAnsi="Cambria Math"/>
                  <w:i/>
                  <w:szCs w:val="24"/>
                </w:rPr>
              </m:ctrlPr>
            </m:radPr>
            <m:deg/>
            <m:e>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r>
                <w:rPr>
                  <w:rFonts w:ascii="Cambria Math" w:eastAsiaTheme="minorEastAsia" w:hAnsi="Cambria Math"/>
                  <w:szCs w:val="24"/>
                </w:rPr>
                <m:t>-T)</m:t>
              </m:r>
            </m:e>
          </m:rad>
          <m:r>
            <w:rPr>
              <w:rFonts w:ascii="Cambria Math" w:eastAsiaTheme="minorEastAsia" w:hAnsi="Cambria Math"/>
              <w:szCs w:val="24"/>
            </w:rPr>
            <m:t xml:space="preserve">                                                        (1.18)</m:t>
          </m:r>
        </m:oMath>
      </m:oMathPara>
    </w:p>
    <w:p w14:paraId="217389E8" w14:textId="77777777" w:rsidR="00822CB5" w:rsidRDefault="00822CB5" w:rsidP="008C6411">
      <w:pPr>
        <w:rPr>
          <w:rFonts w:eastAsiaTheme="minorEastAsia"/>
          <w:szCs w:val="24"/>
        </w:rPr>
      </w:pPr>
    </w:p>
    <w:p w14:paraId="3425A0F7" w14:textId="21383712" w:rsidR="008C6411" w:rsidRDefault="00AA454B" w:rsidP="00F852BD">
      <w:pPr>
        <w:ind w:firstLine="720"/>
        <w:jc w:val="both"/>
        <w:rPr>
          <w:rFonts w:eastAsiaTheme="minorEastAsia"/>
          <w:szCs w:val="24"/>
        </w:rPr>
      </w:pPr>
      <w:r>
        <w:rPr>
          <w:rFonts w:eastAsiaTheme="minorEastAsia"/>
          <w:szCs w:val="24"/>
        </w:rPr>
        <w:t>The spin wave t</w:t>
      </w:r>
      <w:r w:rsidR="008C6411">
        <w:rPr>
          <w:rFonts w:eastAsiaTheme="minorEastAsia"/>
          <w:szCs w:val="24"/>
        </w:rPr>
        <w:t>heory of Fel</w:t>
      </w:r>
      <w:r>
        <w:rPr>
          <w:rFonts w:eastAsiaTheme="minorEastAsia"/>
          <w:szCs w:val="24"/>
        </w:rPr>
        <w:t xml:space="preserve">ix Bloch </w:t>
      </w:r>
      <w:r w:rsidR="00F47A1F">
        <w:rPr>
          <w:rFonts w:eastAsiaTheme="minorEastAsia"/>
          <w:szCs w:val="24"/>
        </w:rPr>
        <w:t>[18]</w:t>
      </w:r>
      <w:r>
        <w:rPr>
          <w:rFonts w:eastAsiaTheme="minorEastAsia"/>
          <w:szCs w:val="24"/>
        </w:rPr>
        <w:t xml:space="preserve">, </w:t>
      </w:r>
      <w:r w:rsidR="009D1388">
        <w:rPr>
          <w:rFonts w:eastAsiaTheme="minorEastAsia"/>
          <w:szCs w:val="24"/>
        </w:rPr>
        <w:t>[25]</w:t>
      </w:r>
      <w:r>
        <w:rPr>
          <w:rFonts w:eastAsiaTheme="minorEastAsia"/>
          <w:szCs w:val="24"/>
        </w:rPr>
        <w:t xml:space="preserve"> states that m</w:t>
      </w:r>
      <w:r w:rsidR="008C6411">
        <w:rPr>
          <w:rFonts w:eastAsiaTheme="minorEastAsia"/>
          <w:szCs w:val="24"/>
        </w:rPr>
        <w:t>agnons carry quantized energy</w:t>
      </w:r>
      <w:r>
        <w:rPr>
          <w:rFonts w:eastAsiaTheme="minorEastAsia"/>
          <w:szCs w:val="24"/>
        </w:rPr>
        <w:t xml:space="preserve"> and momentum at T &gt; 0 K. Each m</w:t>
      </w:r>
      <w:r w:rsidR="008C6411">
        <w:rPr>
          <w:rFonts w:eastAsiaTheme="minorEastAsia"/>
          <w:szCs w:val="24"/>
        </w:rPr>
        <w:t xml:space="preserve">agnon has spin </w:t>
      </w:r>
      <m:oMath>
        <m:r>
          <w:rPr>
            <w:rFonts w:ascii="Cambria Math" w:hAnsi="Cambria Math"/>
            <w:szCs w:val="24"/>
          </w:rPr>
          <m:t>ℏ</m:t>
        </m:r>
      </m:oMath>
      <w:r w:rsidR="008C6411">
        <w:rPr>
          <w:rFonts w:eastAsiaTheme="minorEastAsia"/>
          <w:szCs w:val="24"/>
        </w:rPr>
        <w:t xml:space="preserve">. Their exchange interactions are responsible for the delocalized spin transitions inside the ferromagnet which reduce the magnetization from the maximum value </w:t>
      </w:r>
      <m:oMath>
        <m:func>
          <m:funcPr>
            <m:ctrlPr>
              <w:rPr>
                <w:rFonts w:ascii="Cambria Math" w:eastAsiaTheme="minorEastAsia" w:hAnsi="Cambria Math"/>
                <w:i/>
                <w:szCs w:val="24"/>
              </w:rPr>
            </m:ctrlPr>
          </m:funcPr>
          <m:fName>
            <m:limLow>
              <m:limLowPr>
                <m:ctrlPr>
                  <w:rPr>
                    <w:rFonts w:ascii="Cambria Math" w:eastAsiaTheme="minorEastAsia" w:hAnsi="Cambria Math"/>
                    <w:i/>
                    <w:szCs w:val="24"/>
                  </w:rPr>
                </m:ctrlPr>
              </m:limLowPr>
              <m:e>
                <m:r>
                  <m:rPr>
                    <m:sty m:val="p"/>
                  </m:rPr>
                  <w:rPr>
                    <w:rFonts w:ascii="Cambria Math" w:hAnsi="Cambria Math"/>
                    <w:szCs w:val="24"/>
                  </w:rPr>
                  <m:t>lim</m:t>
                </m:r>
              </m:e>
              <m:lim>
                <m:r>
                  <w:rPr>
                    <w:rFonts w:ascii="Cambria Math" w:eastAsiaTheme="minorEastAsia" w:hAnsi="Cambria Math"/>
                    <w:szCs w:val="24"/>
                  </w:rPr>
                  <m:t>T→0 K</m:t>
                </m:r>
              </m:lim>
            </m:limLow>
          </m:fName>
          <m:e>
            <m:r>
              <w:rPr>
                <w:rFonts w:ascii="Cambria Math" w:eastAsiaTheme="minorEastAsia" w:hAnsi="Cambria Math"/>
                <w:szCs w:val="24"/>
              </w:rPr>
              <m:t>M</m:t>
            </m:r>
          </m:e>
        </m:func>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oMath>
      <w:r w:rsidR="00822CB5">
        <w:rPr>
          <w:rFonts w:eastAsiaTheme="minorEastAsia"/>
          <w:szCs w:val="24"/>
        </w:rPr>
        <w:t xml:space="preserve">. </w:t>
      </w:r>
      <w:r w:rsidR="008C6411">
        <w:rPr>
          <w:rFonts w:eastAsiaTheme="minorEastAsia"/>
          <w:szCs w:val="24"/>
        </w:rPr>
        <w:t xml:space="preserve">The Bloch relation for </w:t>
      </w:r>
      <w:r>
        <w:rPr>
          <w:rFonts w:eastAsiaTheme="minorEastAsia"/>
          <w:szCs w:val="24"/>
        </w:rPr>
        <w:t>the m</w:t>
      </w:r>
      <w:r w:rsidR="00822CB5">
        <w:rPr>
          <w:rFonts w:eastAsiaTheme="minorEastAsia"/>
          <w:szCs w:val="24"/>
        </w:rPr>
        <w:t>agnetization is given in Equation 1.19</w:t>
      </w:r>
      <w:r w:rsidR="008C6411">
        <w:rPr>
          <w:rFonts w:eastAsiaTheme="minorEastAsia"/>
          <w:szCs w:val="24"/>
        </w:rPr>
        <w:t>.</w:t>
      </w:r>
    </w:p>
    <w:p w14:paraId="5830F955" w14:textId="77777777" w:rsidR="00822CB5" w:rsidRDefault="00822CB5" w:rsidP="008C6411">
      <w:pPr>
        <w:rPr>
          <w:rFonts w:eastAsiaTheme="minorEastAsia"/>
          <w:szCs w:val="24"/>
        </w:rPr>
      </w:pPr>
    </w:p>
    <w:p w14:paraId="229CF82D" w14:textId="77777777" w:rsidR="008C6411" w:rsidRPr="00825D43" w:rsidRDefault="008C6411" w:rsidP="008C6411">
      <w:pPr>
        <w:jc w:val="center"/>
        <w:rPr>
          <w:rFonts w:eastAsiaTheme="minorEastAsia"/>
          <w:szCs w:val="24"/>
        </w:rPr>
      </w:pPr>
      <m:oMathPara>
        <m:oMathParaPr>
          <m:jc m:val="right"/>
        </m:oMathParaPr>
        <m:oMath>
          <m:r>
            <w:rPr>
              <w:rFonts w:ascii="Cambria Math" w:eastAsiaTheme="minorEastAsia" w:hAnsi="Cambria Math"/>
              <w:szCs w:val="24"/>
            </w:rPr>
            <m:t>M=</m:t>
          </m:r>
          <m:sSub>
            <m:sSubPr>
              <m:ctrlPr>
                <w:rPr>
                  <w:rFonts w:ascii="Cambria Math" w:eastAsiaTheme="minorEastAsia" w:hAnsi="Cambria Math"/>
                  <w:i/>
                  <w:szCs w:val="24"/>
                </w:rPr>
              </m:ctrlPr>
            </m:sSubPr>
            <m:e>
              <m:r>
                <w:rPr>
                  <w:rFonts w:ascii="Cambria Math" w:eastAsiaTheme="minorEastAsia" w:hAnsi="Cambria Math"/>
                  <w:szCs w:val="24"/>
                </w:rPr>
                <m:t>M</m:t>
              </m:r>
            </m:e>
            <m:sub>
              <m:r>
                <w:rPr>
                  <w:rFonts w:ascii="Cambria Math" w:eastAsiaTheme="minorEastAsia" w:hAnsi="Cambria Math"/>
                  <w:szCs w:val="24"/>
                </w:rPr>
                <m:t>0</m:t>
              </m:r>
            </m:sub>
          </m:sSub>
          <m:d>
            <m:dPr>
              <m:ctrlPr>
                <w:rPr>
                  <w:rFonts w:ascii="Cambria Math" w:eastAsiaTheme="minorEastAsia" w:hAnsi="Cambria Math"/>
                  <w:i/>
                  <w:szCs w:val="24"/>
                </w:rPr>
              </m:ctrlPr>
            </m:dPr>
            <m:e>
              <m:r>
                <w:rPr>
                  <w:rFonts w:ascii="Cambria Math" w:eastAsiaTheme="minorEastAsia" w:hAnsi="Cambria Math"/>
                  <w:szCs w:val="24"/>
                </w:rPr>
                <m:t>1-</m:t>
              </m:r>
              <m:rad>
                <m:radPr>
                  <m:ctrlPr>
                    <w:rPr>
                      <w:rFonts w:ascii="Cambria Math" w:eastAsiaTheme="minorEastAsia" w:hAnsi="Cambria Math"/>
                      <w:i/>
                      <w:szCs w:val="24"/>
                    </w:rPr>
                  </m:ctrlPr>
                </m:radPr>
                <m:deg>
                  <m:f>
                    <m:fPr>
                      <m:ctrlPr>
                        <w:rPr>
                          <w:rFonts w:ascii="Cambria Math" w:eastAsiaTheme="minorEastAsia" w:hAnsi="Cambria Math"/>
                          <w:i/>
                          <w:szCs w:val="24"/>
                        </w:rPr>
                      </m:ctrlPr>
                    </m:fPr>
                    <m:num>
                      <m:r>
                        <w:rPr>
                          <w:rFonts w:ascii="Cambria Math" w:eastAsiaTheme="minorEastAsia" w:hAnsi="Cambria Math"/>
                          <w:szCs w:val="24"/>
                        </w:rPr>
                        <m:t>3</m:t>
                      </m:r>
                    </m:num>
                    <m:den>
                      <m:r>
                        <w:rPr>
                          <w:rFonts w:ascii="Cambria Math" w:eastAsiaTheme="minorEastAsia" w:hAnsi="Cambria Math"/>
                          <w:szCs w:val="24"/>
                        </w:rPr>
                        <m:t>2</m:t>
                      </m:r>
                    </m:den>
                  </m:f>
                </m:deg>
                <m:e>
                  <m:f>
                    <m:fPr>
                      <m:ctrlPr>
                        <w:rPr>
                          <w:rFonts w:ascii="Cambria Math" w:eastAsiaTheme="minorEastAsia" w:hAnsi="Cambria Math"/>
                          <w:i/>
                          <w:szCs w:val="24"/>
                        </w:rPr>
                      </m:ctrlPr>
                    </m:fPr>
                    <m:num>
                      <m:r>
                        <w:rPr>
                          <w:rFonts w:ascii="Cambria Math" w:eastAsiaTheme="minorEastAsia" w:hAnsi="Cambria Math"/>
                          <w:szCs w:val="24"/>
                        </w:rPr>
                        <m:t>T</m:t>
                      </m:r>
                    </m:num>
                    <m:den>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den>
                  </m:f>
                </m:e>
              </m:rad>
            </m:e>
          </m:d>
          <m:r>
            <w:rPr>
              <w:rFonts w:ascii="Cambria Math" w:eastAsiaTheme="minorEastAsia" w:hAnsi="Cambria Math"/>
              <w:szCs w:val="24"/>
            </w:rPr>
            <m:t xml:space="preserve">                                                   (1.19)</m:t>
          </m:r>
        </m:oMath>
      </m:oMathPara>
    </w:p>
    <w:p w14:paraId="77DF0C89" w14:textId="77777777" w:rsidR="00822CB5" w:rsidRDefault="00822CB5" w:rsidP="008C6411">
      <w:pPr>
        <w:rPr>
          <w:rFonts w:eastAsiaTheme="minorEastAsia"/>
          <w:szCs w:val="24"/>
        </w:rPr>
      </w:pPr>
    </w:p>
    <w:p w14:paraId="7AE9A505" w14:textId="59F76C0F" w:rsidR="008C6411" w:rsidRDefault="008C6411" w:rsidP="00723802">
      <w:pPr>
        <w:ind w:firstLine="720"/>
        <w:jc w:val="both"/>
        <w:rPr>
          <w:rFonts w:eastAsiaTheme="minorEastAsia"/>
          <w:szCs w:val="24"/>
        </w:rPr>
      </w:pPr>
      <w:r>
        <w:rPr>
          <w:rFonts w:eastAsiaTheme="minorEastAsia"/>
          <w:szCs w:val="24"/>
        </w:rPr>
        <w:t>The experimental results deviate from the theor</w:t>
      </w:r>
      <w:r w:rsidR="00AA454B">
        <w:rPr>
          <w:rFonts w:eastAsiaTheme="minorEastAsia"/>
          <w:szCs w:val="24"/>
        </w:rPr>
        <w:t>etical formulas near the Curie t</w:t>
      </w:r>
      <w:r>
        <w:rPr>
          <w:rFonts w:eastAsiaTheme="minorEastAsia"/>
          <w:szCs w:val="24"/>
        </w:rPr>
        <w:t>emperature. From experiments, it has been concluded that ferromagne</w:t>
      </w:r>
      <w:r w:rsidR="00904C2B">
        <w:rPr>
          <w:rFonts w:eastAsiaTheme="minorEastAsia"/>
          <w:szCs w:val="24"/>
        </w:rPr>
        <w:t xml:space="preserve">tic materials have </w:t>
      </w:r>
      <w:r>
        <w:rPr>
          <w:rFonts w:eastAsiaTheme="minorEastAsia"/>
          <w:szCs w:val="24"/>
        </w:rPr>
        <w:lastRenderedPageBreak/>
        <w:t>exponential</w:t>
      </w:r>
      <w:r w:rsidR="00904C2B">
        <w:rPr>
          <w:rFonts w:eastAsiaTheme="minorEastAsia"/>
          <w:szCs w:val="24"/>
        </w:rPr>
        <w:t xml:space="preserve"> relations </w:t>
      </w:r>
      <w:r w:rsidR="00AA454B">
        <w:rPr>
          <w:rFonts w:eastAsiaTheme="minorEastAsia"/>
          <w:szCs w:val="24"/>
        </w:rPr>
        <w:t>for susceptibility and m</w:t>
      </w:r>
      <w:r>
        <w:rPr>
          <w:rFonts w:eastAsiaTheme="minorEastAsia"/>
          <w:szCs w:val="24"/>
        </w:rPr>
        <w:t>agnetization n</w:t>
      </w:r>
      <w:r w:rsidR="00904C2B">
        <w:rPr>
          <w:rFonts w:eastAsiaTheme="minorEastAsia"/>
          <w:szCs w:val="24"/>
        </w:rPr>
        <w:t xml:space="preserve">ear Curie temperature </w:t>
      </w:r>
      <w:r w:rsidR="00F47A1F">
        <w:rPr>
          <w:rFonts w:eastAsiaTheme="minorEastAsia"/>
          <w:szCs w:val="24"/>
        </w:rPr>
        <w:t>[18]</w:t>
      </w:r>
      <w:r w:rsidR="00904C2B">
        <w:rPr>
          <w:rFonts w:eastAsiaTheme="minorEastAsia"/>
          <w:szCs w:val="24"/>
        </w:rPr>
        <w:t xml:space="preserve">, </w:t>
      </w:r>
      <w:r w:rsidR="009D1388">
        <w:rPr>
          <w:rFonts w:eastAsiaTheme="minorEastAsia"/>
          <w:szCs w:val="24"/>
        </w:rPr>
        <w:t>[25]</w:t>
      </w:r>
      <w:r w:rsidR="00904C2B">
        <w:rPr>
          <w:rFonts w:eastAsiaTheme="minorEastAsia"/>
          <w:szCs w:val="24"/>
        </w:rPr>
        <w:t>; as expressed in Equation 1.20 and Equation 1.21 respectively.</w:t>
      </w:r>
    </w:p>
    <w:p w14:paraId="0DB34139" w14:textId="77777777" w:rsidR="00904C2B" w:rsidRDefault="00904C2B" w:rsidP="00822CB5">
      <w:pPr>
        <w:ind w:firstLine="720"/>
        <w:rPr>
          <w:rFonts w:eastAsiaTheme="minorEastAsia"/>
          <w:szCs w:val="24"/>
        </w:rPr>
      </w:pPr>
    </w:p>
    <w:p w14:paraId="706CA660" w14:textId="1D050CD6" w:rsidR="008C6411" w:rsidRPr="00904C2B" w:rsidRDefault="002B50BD" w:rsidP="00E15DC3">
      <w:pPr>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χ</m:t>
              </m:r>
            </m:e>
            <m:sub>
              <m:r>
                <w:rPr>
                  <w:rFonts w:ascii="Cambria Math"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α</m:t>
                  </m:r>
                </m:sup>
              </m:sSup>
            </m:den>
          </m:f>
          <m:r>
            <w:rPr>
              <w:rFonts w:ascii="Cambria Math" w:eastAsiaTheme="minorEastAsia" w:hAnsi="Cambria Math"/>
              <w:szCs w:val="24"/>
            </w:rPr>
            <m:t xml:space="preserve">                                                       (1.20)</m:t>
          </m:r>
        </m:oMath>
      </m:oMathPara>
    </w:p>
    <w:p w14:paraId="2FF8B58F" w14:textId="77777777" w:rsidR="00904C2B" w:rsidRPr="00EF0EED" w:rsidRDefault="00904C2B" w:rsidP="008C6411">
      <w:pPr>
        <w:rPr>
          <w:rFonts w:eastAsiaTheme="minorEastAsia"/>
          <w:szCs w:val="24"/>
        </w:rPr>
      </w:pPr>
    </w:p>
    <w:p w14:paraId="1337B0EE" w14:textId="1B6235B1" w:rsidR="008C6411" w:rsidRPr="00EF0EED" w:rsidRDefault="008C6411" w:rsidP="008C6411">
      <w:pPr>
        <w:rPr>
          <w:rFonts w:eastAsiaTheme="minorEastAsia"/>
          <w:szCs w:val="24"/>
        </w:rPr>
      </w:pPr>
      <m:oMathPara>
        <m:oMathParaPr>
          <m:jc m:val="right"/>
        </m:oMathParaPr>
        <m:oMath>
          <m:r>
            <w:rPr>
              <w:rFonts w:ascii="Cambria Math" w:eastAsiaTheme="minorEastAsia" w:hAnsi="Cambria Math"/>
              <w:szCs w:val="24"/>
            </w:rPr>
            <m:t xml:space="preserve"> </m:t>
          </m:r>
          <m:r>
            <w:rPr>
              <w:rFonts w:ascii="Cambria Math" w:hAnsi="Cambria Math"/>
              <w:szCs w:val="24"/>
            </w:rPr>
            <m:t>M</m:t>
          </m:r>
          <m:r>
            <w:rPr>
              <w:rFonts w:ascii="Cambria Math" w:eastAsiaTheme="minorEastAsia" w:hAnsi="Cambria Math"/>
              <w:szCs w:val="24"/>
            </w:rPr>
            <m:t>∝</m:t>
          </m:r>
          <m:sSup>
            <m:sSupPr>
              <m:ctrlPr>
                <w:rPr>
                  <w:rFonts w:ascii="Cambria Math" w:eastAsiaTheme="minorEastAsia" w:hAnsi="Cambria Math"/>
                  <w:i/>
                  <w:szCs w:val="24"/>
                </w:rPr>
              </m:ctrlPr>
            </m:sSupPr>
            <m:e>
              <m:d>
                <m:dPr>
                  <m:ctrlPr>
                    <w:rPr>
                      <w:rFonts w:ascii="Cambria Math" w:eastAsiaTheme="minorEastAsia" w:hAnsi="Cambria Math"/>
                      <w:i/>
                      <w:szCs w:val="24"/>
                    </w:rPr>
                  </m:ctrlPr>
                </m:dPr>
                <m:e>
                  <m:r>
                    <w:rPr>
                      <w:rFonts w:ascii="Cambria Math" w:eastAsiaTheme="minorEastAsia" w:hAnsi="Cambria Math"/>
                      <w:szCs w:val="24"/>
                    </w:rPr>
                    <m:t>T-</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c</m:t>
                      </m:r>
                    </m:sub>
                  </m:sSub>
                </m:e>
              </m:d>
            </m:e>
            <m:sup>
              <m:r>
                <w:rPr>
                  <w:rFonts w:ascii="Cambria Math" w:eastAsiaTheme="minorEastAsia" w:hAnsi="Cambria Math"/>
                  <w:szCs w:val="24"/>
                </w:rPr>
                <m:t>β</m:t>
              </m:r>
            </m:sup>
          </m:sSup>
          <m:r>
            <w:rPr>
              <w:rFonts w:ascii="Cambria Math" w:eastAsiaTheme="minorEastAsia" w:hAnsi="Cambria Math"/>
              <w:szCs w:val="24"/>
            </w:rPr>
            <m:t xml:space="preserve">                                                        (1.21)</m:t>
          </m:r>
        </m:oMath>
      </m:oMathPara>
    </w:p>
    <w:p w14:paraId="5A8B5E45" w14:textId="77777777" w:rsidR="008C6411" w:rsidRDefault="008C6411" w:rsidP="008C6411">
      <w:pPr>
        <w:rPr>
          <w:rFonts w:eastAsiaTheme="minorEastAsia"/>
          <w:szCs w:val="24"/>
        </w:rPr>
      </w:pPr>
    </w:p>
    <w:p w14:paraId="17E7A19D" w14:textId="02AD7DD0" w:rsidR="008C6411" w:rsidRPr="00025D4C" w:rsidRDefault="008C6411" w:rsidP="00FE57BE">
      <w:pPr>
        <w:pStyle w:val="Heading2"/>
        <w:keepLines/>
        <w:numPr>
          <w:ilvl w:val="1"/>
          <w:numId w:val="5"/>
        </w:numPr>
        <w:tabs>
          <w:tab w:val="left" w:pos="900"/>
        </w:tabs>
        <w:spacing w:before="240" w:after="240"/>
        <w:ind w:left="0" w:firstLine="0"/>
        <w:rPr>
          <w:color w:val="000000" w:themeColor="text1"/>
          <w:sz w:val="22"/>
          <w:szCs w:val="28"/>
        </w:rPr>
      </w:pPr>
      <w:bookmarkStart w:id="41" w:name="_Toc67536058"/>
      <w:bookmarkStart w:id="42" w:name="_Toc72873669"/>
      <w:r w:rsidRPr="00904C2B">
        <w:rPr>
          <w:color w:val="000000" w:themeColor="text1"/>
          <w:szCs w:val="28"/>
        </w:rPr>
        <w:t>AC L</w:t>
      </w:r>
      <w:r w:rsidR="00F616A4" w:rsidRPr="00904C2B">
        <w:rPr>
          <w:color w:val="000000" w:themeColor="text1"/>
          <w:szCs w:val="28"/>
        </w:rPr>
        <w:t>OSSES IN MAGNETIC MATERIALS</w:t>
      </w:r>
      <w:bookmarkEnd w:id="41"/>
      <w:bookmarkEnd w:id="42"/>
    </w:p>
    <w:p w14:paraId="2C2FB6B0" w14:textId="30494CD7" w:rsidR="008C6411" w:rsidRPr="00A7016A" w:rsidRDefault="008C6411" w:rsidP="00904C2B">
      <w:pPr>
        <w:ind w:firstLine="720"/>
        <w:jc w:val="both"/>
        <w:rPr>
          <w:szCs w:val="24"/>
        </w:rPr>
      </w:pPr>
      <w:r>
        <w:rPr>
          <w:szCs w:val="24"/>
        </w:rPr>
        <w:t>A</w:t>
      </w:r>
      <w:r w:rsidR="00AA454B">
        <w:rPr>
          <w:szCs w:val="24"/>
        </w:rPr>
        <w:t>fter the brief introduction of magnetic t</w:t>
      </w:r>
      <w:r>
        <w:rPr>
          <w:szCs w:val="24"/>
        </w:rPr>
        <w:t xml:space="preserve">ransmission in the last section, this section will explain the different mechanisms of AC losses </w:t>
      </w:r>
      <w:r w:rsidR="006D401B">
        <w:rPr>
          <w:szCs w:val="24"/>
        </w:rPr>
        <w:t>[1]</w:t>
      </w:r>
      <w:r w:rsidR="005A7542">
        <w:rPr>
          <w:szCs w:val="24"/>
        </w:rPr>
        <w:t xml:space="preserve">, </w:t>
      </w:r>
      <w:r w:rsidR="005A1D9C">
        <w:rPr>
          <w:szCs w:val="24"/>
        </w:rPr>
        <w:t>[2]</w:t>
      </w:r>
      <w:r>
        <w:rPr>
          <w:szCs w:val="24"/>
        </w:rPr>
        <w:t xml:space="preserve">, </w:t>
      </w:r>
      <w:r w:rsidR="00CE6A8A">
        <w:rPr>
          <w:szCs w:val="24"/>
        </w:rPr>
        <w:t>[3]</w:t>
      </w:r>
      <w:r>
        <w:rPr>
          <w:szCs w:val="24"/>
        </w:rPr>
        <w:t xml:space="preserve"> in ferromagnetic materials.</w:t>
      </w:r>
    </w:p>
    <w:p w14:paraId="3D804FAF" w14:textId="2309CC49" w:rsidR="008C6411" w:rsidRPr="00294C1F" w:rsidRDefault="005A7542" w:rsidP="00904C2B">
      <w:pPr>
        <w:ind w:firstLine="720"/>
        <w:jc w:val="both"/>
        <w:rPr>
          <w:szCs w:val="24"/>
        </w:rPr>
      </w:pPr>
      <w:r>
        <w:rPr>
          <w:szCs w:val="24"/>
        </w:rPr>
        <w:t>The cyclic magnetization of a magnetic m</w:t>
      </w:r>
      <w:r w:rsidR="008C6411" w:rsidRPr="00294C1F">
        <w:rPr>
          <w:szCs w:val="24"/>
        </w:rPr>
        <w:t>aterial causes many energy losses</w:t>
      </w:r>
      <w:r w:rsidR="008C6411">
        <w:rPr>
          <w:szCs w:val="24"/>
        </w:rPr>
        <w:t xml:space="preserve"> </w:t>
      </w:r>
      <w:r w:rsidR="006D401B">
        <w:rPr>
          <w:szCs w:val="24"/>
        </w:rPr>
        <w:t>[1]</w:t>
      </w:r>
      <w:r>
        <w:rPr>
          <w:szCs w:val="24"/>
        </w:rPr>
        <w:t xml:space="preserve">, </w:t>
      </w:r>
      <w:r w:rsidR="005A1D9C">
        <w:rPr>
          <w:szCs w:val="24"/>
        </w:rPr>
        <w:t>[2]</w:t>
      </w:r>
      <w:r w:rsidR="008C6411">
        <w:rPr>
          <w:szCs w:val="24"/>
        </w:rPr>
        <w:t xml:space="preserve">, </w:t>
      </w:r>
      <w:r w:rsidR="00DA2810">
        <w:rPr>
          <w:szCs w:val="24"/>
        </w:rPr>
        <w:t>[29]</w:t>
      </w:r>
      <w:r w:rsidR="008C6411" w:rsidRPr="00294C1F">
        <w:rPr>
          <w:szCs w:val="24"/>
        </w:rPr>
        <w:t xml:space="preserve">. The atomic plane displacements and domain wall rotations cause mechanical losses in the material. Induced voltages cause circulating currents and electrical losses. At microwave frequencies, magnetic resonance and complex permeability </w:t>
      </w:r>
      <w:r w:rsidR="007A5A49">
        <w:rPr>
          <w:szCs w:val="24"/>
        </w:rPr>
        <w:t>[35]</w:t>
      </w:r>
      <w:r w:rsidR="008C6411">
        <w:rPr>
          <w:szCs w:val="24"/>
        </w:rPr>
        <w:t xml:space="preserve">, </w:t>
      </w:r>
      <w:r w:rsidR="002F6C6D">
        <w:rPr>
          <w:szCs w:val="24"/>
        </w:rPr>
        <w:t>[36]</w:t>
      </w:r>
      <w:r w:rsidR="008C6411">
        <w:rPr>
          <w:szCs w:val="24"/>
        </w:rPr>
        <w:t xml:space="preserve">, </w:t>
      </w:r>
      <w:r w:rsidR="00DA2810">
        <w:rPr>
          <w:szCs w:val="24"/>
        </w:rPr>
        <w:t>[29]</w:t>
      </w:r>
      <w:r w:rsidR="008C6411">
        <w:rPr>
          <w:szCs w:val="24"/>
        </w:rPr>
        <w:t xml:space="preserve">, </w:t>
      </w:r>
      <w:r w:rsidR="006D401B">
        <w:rPr>
          <w:szCs w:val="24"/>
        </w:rPr>
        <w:t>[1]</w:t>
      </w:r>
      <w:r>
        <w:rPr>
          <w:szCs w:val="24"/>
        </w:rPr>
        <w:t xml:space="preserve">, </w:t>
      </w:r>
      <w:r w:rsidR="005A1D9C">
        <w:rPr>
          <w:szCs w:val="24"/>
        </w:rPr>
        <w:t>[2]</w:t>
      </w:r>
      <w:r w:rsidR="008C6411">
        <w:rPr>
          <w:szCs w:val="24"/>
        </w:rPr>
        <w:t xml:space="preserve">, </w:t>
      </w:r>
      <w:r w:rsidR="005242E0">
        <w:rPr>
          <w:szCs w:val="24"/>
        </w:rPr>
        <w:t>[37]</w:t>
      </w:r>
      <w:r w:rsidR="008C6411">
        <w:rPr>
          <w:szCs w:val="24"/>
        </w:rPr>
        <w:t xml:space="preserve">, </w:t>
      </w:r>
      <w:r w:rsidR="000B3252">
        <w:rPr>
          <w:szCs w:val="24"/>
        </w:rPr>
        <w:t>[38]</w:t>
      </w:r>
      <w:r w:rsidR="008C6411">
        <w:rPr>
          <w:szCs w:val="24"/>
        </w:rPr>
        <w:t xml:space="preserve"> </w:t>
      </w:r>
      <w:r w:rsidR="008C6411" w:rsidRPr="00294C1F">
        <w:rPr>
          <w:szCs w:val="24"/>
        </w:rPr>
        <w:t>can cause a significant increase in the losses</w:t>
      </w:r>
      <w:r>
        <w:rPr>
          <w:szCs w:val="24"/>
        </w:rPr>
        <w:t xml:space="preserve"> </w:t>
      </w:r>
      <w:r w:rsidR="006D401B">
        <w:rPr>
          <w:szCs w:val="24"/>
        </w:rPr>
        <w:t>[1]</w:t>
      </w:r>
      <w:r>
        <w:rPr>
          <w:szCs w:val="24"/>
        </w:rPr>
        <w:t xml:space="preserve">, </w:t>
      </w:r>
      <w:r w:rsidR="005A1D9C">
        <w:rPr>
          <w:szCs w:val="24"/>
        </w:rPr>
        <w:t>[2]</w:t>
      </w:r>
      <w:r w:rsidR="008C6411" w:rsidRPr="00294C1F">
        <w:rPr>
          <w:szCs w:val="24"/>
        </w:rPr>
        <w:t xml:space="preserve">. The various loss mechanisms </w:t>
      </w:r>
      <w:r w:rsidR="00CE6A8A">
        <w:rPr>
          <w:szCs w:val="24"/>
        </w:rPr>
        <w:t>[3]</w:t>
      </w:r>
      <w:r w:rsidR="008C6411">
        <w:rPr>
          <w:szCs w:val="24"/>
        </w:rPr>
        <w:t xml:space="preserve"> </w:t>
      </w:r>
      <w:r w:rsidR="008C6411" w:rsidRPr="00294C1F">
        <w:rPr>
          <w:szCs w:val="24"/>
        </w:rPr>
        <w:t>are</w:t>
      </w:r>
      <w:r>
        <w:rPr>
          <w:szCs w:val="24"/>
        </w:rPr>
        <w:t xml:space="preserve"> hysteresis l</w:t>
      </w:r>
      <w:r w:rsidR="00904C2B">
        <w:rPr>
          <w:szCs w:val="24"/>
        </w:rPr>
        <w:t xml:space="preserve">oss, </w:t>
      </w:r>
      <w:r>
        <w:rPr>
          <w:szCs w:val="24"/>
        </w:rPr>
        <w:t>eddy current loss and residual l</w:t>
      </w:r>
      <w:r w:rsidR="0008465F">
        <w:rPr>
          <w:szCs w:val="24"/>
        </w:rPr>
        <w:t>oss.</w:t>
      </w:r>
    </w:p>
    <w:p w14:paraId="7E7DCCEE" w14:textId="28624D8B" w:rsidR="008C6411" w:rsidRDefault="008C6411" w:rsidP="0008465F">
      <w:pPr>
        <w:spacing w:after="160"/>
        <w:ind w:firstLine="720"/>
        <w:jc w:val="both"/>
        <w:rPr>
          <w:rFonts w:eastAsiaTheme="minorEastAsia"/>
          <w:szCs w:val="24"/>
        </w:rPr>
      </w:pPr>
      <w:r w:rsidRPr="0008465F">
        <w:rPr>
          <w:szCs w:val="24"/>
        </w:rPr>
        <w:t xml:space="preserve">During the traversal of magnetization loop, energy is lost as heat during irreversible domain changes </w:t>
      </w:r>
      <w:r w:rsidR="00DA2810">
        <w:rPr>
          <w:szCs w:val="24"/>
        </w:rPr>
        <w:t>[29]</w:t>
      </w:r>
      <w:r w:rsidRPr="0008465F">
        <w:rPr>
          <w:szCs w:val="24"/>
        </w:rPr>
        <w:t xml:space="preserve">, </w:t>
      </w:r>
      <w:r w:rsidR="006D401B">
        <w:rPr>
          <w:szCs w:val="24"/>
        </w:rPr>
        <w:t>[1]</w:t>
      </w:r>
      <w:r w:rsidR="005A7542">
        <w:rPr>
          <w:szCs w:val="24"/>
        </w:rPr>
        <w:t xml:space="preserve">, </w:t>
      </w:r>
      <w:r w:rsidR="005A1D9C">
        <w:rPr>
          <w:szCs w:val="24"/>
        </w:rPr>
        <w:t>[2]</w:t>
      </w:r>
      <w:r w:rsidR="005A7542">
        <w:rPr>
          <w:szCs w:val="24"/>
        </w:rPr>
        <w:t xml:space="preserve">, </w:t>
      </w:r>
      <w:r w:rsidR="00250C16">
        <w:rPr>
          <w:szCs w:val="24"/>
        </w:rPr>
        <w:t>[33]</w:t>
      </w:r>
      <w:r w:rsidR="005A7542">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Pr="0008465F">
        <w:rPr>
          <w:szCs w:val="24"/>
        </w:rPr>
        <w:t>. The permeability changes with position, the applied field strength, time after de</w:t>
      </w:r>
      <w:r w:rsidR="00D22A62">
        <w:rPr>
          <w:szCs w:val="24"/>
        </w:rPr>
        <w:t>magnetization</w:t>
      </w:r>
      <w:r w:rsidRPr="0008465F">
        <w:rPr>
          <w:szCs w:val="24"/>
        </w:rPr>
        <w:t xml:space="preserve">, frequency and temperature </w:t>
      </w:r>
      <w:r w:rsidR="006D401B">
        <w:rPr>
          <w:szCs w:val="24"/>
        </w:rPr>
        <w:t>[1]</w:t>
      </w:r>
      <w:r w:rsidR="00FD734F">
        <w:rPr>
          <w:szCs w:val="24"/>
        </w:rPr>
        <w:t xml:space="preserve">, </w:t>
      </w:r>
      <w:r w:rsidR="005A1D9C">
        <w:rPr>
          <w:szCs w:val="24"/>
        </w:rPr>
        <w:t>[2]</w:t>
      </w:r>
      <w:r w:rsidRPr="0008465F">
        <w:rPr>
          <w:szCs w:val="24"/>
        </w:rPr>
        <w:t xml:space="preserve">, </w:t>
      </w:r>
      <w:r w:rsidR="00DA2810">
        <w:rPr>
          <w:szCs w:val="24"/>
        </w:rPr>
        <w:t>[29]</w:t>
      </w:r>
      <w:r w:rsidR="001274F0">
        <w:rPr>
          <w:szCs w:val="24"/>
        </w:rPr>
        <w:t xml:space="preserve">, </w:t>
      </w:r>
      <w:r w:rsidR="00CE6A8A">
        <w:rPr>
          <w:szCs w:val="24"/>
        </w:rPr>
        <w:t>[3]</w:t>
      </w:r>
      <w:r w:rsidR="001274F0">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1274F0">
        <w:rPr>
          <w:szCs w:val="24"/>
        </w:rPr>
        <w:t>. Fields inside a</w:t>
      </w:r>
      <w:r w:rsidRPr="0008465F">
        <w:rPr>
          <w:szCs w:val="24"/>
        </w:rPr>
        <w:t>nisotropic media can be represented by a 3</w:t>
      </w:r>
      <m:oMath>
        <m:r>
          <w:rPr>
            <w:rFonts w:ascii="Cambria Math" w:hAnsi="Cambria Math"/>
            <w:szCs w:val="24"/>
          </w:rPr>
          <m:t>×</m:t>
        </m:r>
      </m:oMath>
      <w:r w:rsidRPr="0008465F">
        <w:rPr>
          <w:rFonts w:eastAsiaTheme="minorEastAsia"/>
          <w:szCs w:val="24"/>
        </w:rPr>
        <w:t xml:space="preserve">3 permeability/ magnetic susceptibility tensor </w:t>
      </w:r>
      <w:r w:rsidR="00DA2810">
        <w:rPr>
          <w:rFonts w:eastAsiaTheme="minorEastAsia"/>
          <w:szCs w:val="24"/>
        </w:rPr>
        <w:t>[29]</w:t>
      </w:r>
      <w:r w:rsidR="0008465F">
        <w:rPr>
          <w:rFonts w:eastAsiaTheme="minorEastAsia"/>
          <w:szCs w:val="24"/>
        </w:rPr>
        <w:t xml:space="preserve"> as in Equation 1.22.</w:t>
      </w:r>
    </w:p>
    <w:p w14:paraId="2EC2310F" w14:textId="77777777" w:rsidR="0008465F" w:rsidRPr="0008465F" w:rsidRDefault="0008465F" w:rsidP="0008465F">
      <w:pPr>
        <w:spacing w:after="160"/>
        <w:ind w:firstLine="720"/>
        <w:jc w:val="both"/>
        <w:rPr>
          <w:rFonts w:eastAsiaTheme="minorEastAsia"/>
          <w:szCs w:val="24"/>
        </w:rPr>
      </w:pPr>
    </w:p>
    <w:p w14:paraId="3B2BB6EE" w14:textId="78E22281" w:rsidR="008C6411" w:rsidRPr="00F56BF5" w:rsidRDefault="002B50BD" w:rsidP="0008465F">
      <w:pPr>
        <w:jc w:val="both"/>
        <w:rPr>
          <w:rFonts w:eastAsiaTheme="minorEastAsia"/>
          <w:szCs w:val="24"/>
        </w:rPr>
      </w:pPr>
      <m:oMathPara>
        <m:oMathParaPr>
          <m:jc m:val="right"/>
        </m:oMathParaPr>
        <m:oMath>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B</m:t>
                        </m:r>
                      </m:e>
                      <m:sub>
                        <m:r>
                          <m:rPr>
                            <m:sty m:val="bi"/>
                          </m:rPr>
                          <w:rPr>
                            <w:rFonts w:ascii="Cambria Math" w:eastAsiaTheme="minorEastAsia" w:hAnsi="Cambria Math"/>
                            <w:szCs w:val="24"/>
                          </w:rPr>
                          <m:t>z</m:t>
                        </m:r>
                      </m:sub>
                    </m:sSub>
                  </m:e>
                </m:mr>
              </m:m>
            </m:e>
          </m:d>
          <m:r>
            <w:rPr>
              <w:rFonts w:ascii="Cambria Math" w:eastAsiaTheme="minorEastAsia" w:hAnsi="Cambria Math"/>
              <w:szCs w:val="24"/>
            </w:rPr>
            <m:t>=</m:t>
          </m:r>
          <m:d>
            <m:dPr>
              <m:begChr m:val="["/>
              <m:endChr m:val="]"/>
              <m:ctrlPr>
                <w:rPr>
                  <w:rFonts w:ascii="Cambria Math" w:eastAsiaTheme="minorEastAsia" w:hAnsi="Cambria Math"/>
                  <w:i/>
                  <w:szCs w:val="24"/>
                </w:rPr>
              </m:ctrlPr>
            </m:dPr>
            <m:e>
              <m:m>
                <m:mPr>
                  <m:mcs>
                    <m:mc>
                      <m:mcPr>
                        <m:count m:val="3"/>
                        <m:mcJc m:val="center"/>
                      </m:mcPr>
                    </m:mc>
                  </m:mcs>
                  <m:ctrlPr>
                    <w:rPr>
                      <w:rFonts w:ascii="Cambria Math" w:eastAsiaTheme="minorEastAsia" w:hAnsi="Cambria Math"/>
                      <w:i/>
                      <w:szCs w:val="24"/>
                    </w:rPr>
                  </m:ctrlPr>
                </m:mP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xz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yz</m:t>
                        </m:r>
                      </m:sub>
                    </m:sSub>
                  </m:e>
                </m:mr>
                <m:mr>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zx</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zy</m:t>
                        </m:r>
                      </m:sub>
                    </m:sSub>
                  </m:e>
                  <m:e>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zz</m:t>
                        </m:r>
                      </m:sub>
                    </m:sSub>
                  </m:e>
                </m:mr>
              </m:m>
            </m:e>
          </m:d>
          <m:d>
            <m:dPr>
              <m:begChr m:val="["/>
              <m:endChr m:val="]"/>
              <m:ctrlPr>
                <w:rPr>
                  <w:rFonts w:ascii="Cambria Math" w:eastAsiaTheme="minorEastAsia" w:hAnsi="Cambria Math"/>
                  <w:i/>
                  <w:szCs w:val="24"/>
                </w:rPr>
              </m:ctrlPr>
            </m:dPr>
            <m:e>
              <m:m>
                <m:mPr>
                  <m:mcs>
                    <m:mc>
                      <m:mcPr>
                        <m:count m:val="1"/>
                        <m:mcJc m:val="center"/>
                      </m:mcPr>
                    </m:mc>
                  </m:mcs>
                  <m:ctrlPr>
                    <w:rPr>
                      <w:rFonts w:ascii="Cambria Math" w:eastAsiaTheme="minorEastAsia" w:hAnsi="Cambria Math"/>
                      <w:b/>
                      <w:i/>
                      <w:szCs w:val="24"/>
                    </w:rPr>
                  </m:ctrlPr>
                </m:mP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x</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y</m:t>
                        </m:r>
                      </m:sub>
                    </m:sSub>
                  </m:e>
                </m:mr>
                <m:mr>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z</m:t>
                        </m:r>
                      </m:sub>
                    </m:sSub>
                  </m:e>
                </m:mr>
              </m:m>
            </m:e>
          </m:d>
          <m:r>
            <w:rPr>
              <w:rFonts w:ascii="Cambria Math" w:eastAsiaTheme="minorEastAsia" w:hAnsi="Cambria Math"/>
              <w:szCs w:val="24"/>
            </w:rPr>
            <m:t xml:space="preserve">                                          (1.22)</m:t>
          </m:r>
        </m:oMath>
      </m:oMathPara>
    </w:p>
    <w:p w14:paraId="6626C065" w14:textId="77777777" w:rsidR="00F56BF5" w:rsidRPr="00294C1F" w:rsidRDefault="00F56BF5" w:rsidP="0008465F">
      <w:pPr>
        <w:jc w:val="both"/>
        <w:rPr>
          <w:rFonts w:eastAsiaTheme="minorEastAsia"/>
          <w:szCs w:val="24"/>
        </w:rPr>
      </w:pPr>
    </w:p>
    <w:p w14:paraId="171594AA" w14:textId="305CA97C" w:rsidR="008C6411" w:rsidRDefault="008C6411" w:rsidP="0008465F">
      <w:pPr>
        <w:ind w:firstLine="720"/>
        <w:jc w:val="both"/>
        <w:rPr>
          <w:szCs w:val="24"/>
        </w:rPr>
      </w:pPr>
      <w:r w:rsidRPr="00294C1F">
        <w:rPr>
          <w:szCs w:val="24"/>
        </w:rPr>
        <w:t xml:space="preserve">This hysteresis loss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w:t>
      </w:r>
      <w:r w:rsidRPr="00294C1F">
        <w:rPr>
          <w:szCs w:val="24"/>
        </w:rPr>
        <w:t>is equal to the area inside the DC hysteresis loop</w:t>
      </w:r>
      <w:r>
        <w:rPr>
          <w:szCs w:val="24"/>
        </w:rPr>
        <w:t xml:space="preserve"> </w:t>
      </w:r>
      <w:r w:rsidR="00250C16">
        <w:rPr>
          <w:szCs w:val="24"/>
        </w:rPr>
        <w:t>[33]</w:t>
      </w:r>
      <w:r>
        <w:rPr>
          <w:szCs w:val="24"/>
        </w:rPr>
        <w:t xml:space="preserve">, </w:t>
      </w:r>
      <w:r w:rsidR="00DA2810">
        <w:rPr>
          <w:szCs w:val="24"/>
        </w:rPr>
        <w:t>[29]</w:t>
      </w:r>
      <w:r w:rsidR="00F56BF5">
        <w:rPr>
          <w:szCs w:val="24"/>
        </w:rPr>
        <w:t xml:space="preserve"> as expressed in Equation 1.23.</w:t>
      </w:r>
    </w:p>
    <w:p w14:paraId="3E882518" w14:textId="77777777" w:rsidR="00F56BF5" w:rsidRPr="00294C1F" w:rsidRDefault="00F56BF5" w:rsidP="0008465F">
      <w:pPr>
        <w:ind w:firstLine="720"/>
        <w:jc w:val="both"/>
        <w:rPr>
          <w:szCs w:val="24"/>
        </w:rPr>
      </w:pPr>
    </w:p>
    <w:p w14:paraId="31F50D2F" w14:textId="5537DC6E" w:rsidR="008C6411" w:rsidRPr="00F56BF5" w:rsidRDefault="002B50BD" w:rsidP="0008465F">
      <w:pPr>
        <w:jc w:val="both"/>
        <w:rPr>
          <w:b/>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H</m:t>
              </m:r>
            </m:sub>
          </m:sSub>
          <m:r>
            <w:rPr>
              <w:rFonts w:ascii="Cambria Math" w:hAnsi="Cambria Math"/>
              <w:szCs w:val="24"/>
            </w:rPr>
            <m:t>=</m:t>
          </m:r>
          <m:nary>
            <m:naryPr>
              <m:limLoc m:val="undOvr"/>
              <m:subHide m:val="1"/>
              <m:supHide m:val="1"/>
              <m:ctrlPr>
                <w:rPr>
                  <w:rFonts w:ascii="Cambria Math" w:hAnsi="Cambria Math"/>
                  <w:i/>
                  <w:szCs w:val="24"/>
                </w:rPr>
              </m:ctrlPr>
            </m:naryPr>
            <m:sub/>
            <m:sup/>
            <m:e>
              <m:r>
                <m:rPr>
                  <m:sty m:val="bi"/>
                </m:rPr>
                <w:rPr>
                  <w:rFonts w:ascii="Cambria Math" w:hAnsi="Cambria Math"/>
                  <w:szCs w:val="24"/>
                </w:rPr>
                <m:t>B</m:t>
              </m:r>
            </m:e>
          </m:nary>
          <m:r>
            <m:rPr>
              <m:sty m:val="bi"/>
            </m:rPr>
            <w:rPr>
              <w:rFonts w:ascii="Cambria Math" w:hAnsi="Cambria Math"/>
              <w:szCs w:val="24"/>
            </w:rPr>
            <m:t>dH</m:t>
          </m:r>
          <m:r>
            <m:rPr>
              <m:sty m:val="bi"/>
            </m:rPr>
            <w:rPr>
              <w:rFonts w:ascii="Cambria Math" w:eastAsiaTheme="minorEastAsia" w:hAnsi="Cambria Math"/>
              <w:szCs w:val="24"/>
            </w:rPr>
            <m:t xml:space="preserve">                                                            (</m:t>
          </m:r>
          <m:r>
            <w:rPr>
              <w:rFonts w:ascii="Cambria Math" w:eastAsiaTheme="minorEastAsia" w:hAnsi="Cambria Math"/>
              <w:szCs w:val="24"/>
            </w:rPr>
            <m:t>1.23</m:t>
          </m:r>
          <m:r>
            <m:rPr>
              <m:sty m:val="bi"/>
            </m:rPr>
            <w:rPr>
              <w:rFonts w:ascii="Cambria Math" w:eastAsiaTheme="minorEastAsia" w:hAnsi="Cambria Math"/>
              <w:szCs w:val="24"/>
            </w:rPr>
            <m:t>)</m:t>
          </m:r>
        </m:oMath>
      </m:oMathPara>
    </w:p>
    <w:p w14:paraId="0A25A652" w14:textId="77777777" w:rsidR="00F56BF5" w:rsidRPr="00294C1F" w:rsidRDefault="00F56BF5" w:rsidP="0008465F">
      <w:pPr>
        <w:jc w:val="both"/>
        <w:rPr>
          <w:szCs w:val="24"/>
        </w:rPr>
      </w:pPr>
    </w:p>
    <w:p w14:paraId="21078C3B" w14:textId="18178147" w:rsidR="008C6411" w:rsidRDefault="008C6411" w:rsidP="00F56BF5">
      <w:pPr>
        <w:ind w:firstLine="720"/>
        <w:jc w:val="both"/>
        <w:rPr>
          <w:szCs w:val="24"/>
        </w:rPr>
      </w:pPr>
      <w:r w:rsidRPr="00294C1F">
        <w:rPr>
          <w:szCs w:val="24"/>
        </w:rPr>
        <w:t>Hysteresis loss increases with the applied field strength and frequency</w:t>
      </w:r>
      <w:r>
        <w:rPr>
          <w:szCs w:val="24"/>
        </w:rPr>
        <w:t xml:space="preserve"> </w:t>
      </w:r>
      <w:r w:rsidR="00DA2810">
        <w:rPr>
          <w:szCs w:val="24"/>
        </w:rPr>
        <w:t>[29]</w:t>
      </w:r>
      <w:r>
        <w:rPr>
          <w:szCs w:val="24"/>
        </w:rPr>
        <w:t xml:space="preserve">, </w:t>
      </w:r>
      <w:r w:rsidR="00CE6A8A">
        <w:rPr>
          <w:szCs w:val="24"/>
        </w:rPr>
        <w:t>[3]</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1274F0">
        <w:rPr>
          <w:szCs w:val="24"/>
        </w:rPr>
        <w:t>. The empirical formula for hysteresis loss d</w:t>
      </w:r>
      <w:r w:rsidRPr="00294C1F">
        <w:rPr>
          <w:szCs w:val="24"/>
        </w:rPr>
        <w:t xml:space="preserve">ensity </w:t>
      </w:r>
      <w:r w:rsidR="00250C16">
        <w:rPr>
          <w:szCs w:val="24"/>
        </w:rPr>
        <w:t>[33]</w:t>
      </w:r>
      <w:r>
        <w:rPr>
          <w:szCs w:val="24"/>
        </w:rPr>
        <w:t xml:space="preserve"> </w:t>
      </w:r>
      <w:r w:rsidR="00F56BF5">
        <w:rPr>
          <w:szCs w:val="24"/>
        </w:rPr>
        <w:t>is expressed in Equation 1.24.</w:t>
      </w:r>
    </w:p>
    <w:p w14:paraId="3A3BECAA" w14:textId="77777777" w:rsidR="00F56BF5" w:rsidRPr="00294C1F" w:rsidRDefault="00F56BF5" w:rsidP="00F56BF5">
      <w:pPr>
        <w:ind w:firstLine="720"/>
        <w:jc w:val="both"/>
        <w:rPr>
          <w:szCs w:val="24"/>
        </w:rPr>
      </w:pPr>
    </w:p>
    <w:p w14:paraId="399B8A34" w14:textId="0971C3F4" w:rsidR="008C6411" w:rsidRPr="00294C1F" w:rsidRDefault="002B50BD"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H</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B</m:t>
              </m:r>
            </m:e>
            <m:sub>
              <m:r>
                <w:rPr>
                  <w:rFonts w:ascii="Cambria Math" w:hAnsi="Cambria Math"/>
                  <w:szCs w:val="24"/>
                </w:rPr>
                <m:t>max</m:t>
              </m:r>
            </m:sub>
            <m:sup>
              <m:r>
                <w:rPr>
                  <w:rFonts w:ascii="Cambria Math" w:hAnsi="Cambria Math"/>
                  <w:szCs w:val="24"/>
                </w:rPr>
                <m:t>n</m:t>
              </m:r>
            </m:sup>
          </m:sSubSup>
          <m:r>
            <w:rPr>
              <w:rFonts w:ascii="Cambria Math" w:eastAsiaTheme="minorEastAsia" w:hAnsi="Cambria Math"/>
              <w:szCs w:val="24"/>
            </w:rPr>
            <m:t>f                                                           (1.24)</m:t>
          </m:r>
        </m:oMath>
      </m:oMathPara>
    </w:p>
    <w:p w14:paraId="7811F8CB" w14:textId="77777777" w:rsidR="00F56BF5" w:rsidRDefault="00F56BF5" w:rsidP="0008465F">
      <w:pPr>
        <w:spacing w:after="160"/>
        <w:jc w:val="both"/>
        <w:rPr>
          <w:szCs w:val="24"/>
        </w:rPr>
      </w:pPr>
    </w:p>
    <w:p w14:paraId="04363152" w14:textId="4B3C6A24" w:rsidR="008C6411" w:rsidRDefault="008C6411" w:rsidP="00F56BF5">
      <w:pPr>
        <w:spacing w:after="160"/>
        <w:ind w:firstLine="720"/>
        <w:jc w:val="both"/>
        <w:rPr>
          <w:szCs w:val="24"/>
        </w:rPr>
      </w:pPr>
      <w:r w:rsidRPr="0008465F">
        <w:rPr>
          <w:szCs w:val="24"/>
        </w:rPr>
        <w:t>Ferromagnetic materials are semiconductors with resistivity (</w:t>
      </w:r>
      <m:oMath>
        <m:r>
          <w:rPr>
            <w:rFonts w:ascii="Cambria Math" w:hAnsi="Cambria Math"/>
            <w:szCs w:val="24"/>
          </w:rPr>
          <m:t>ρ</m:t>
        </m:r>
      </m:oMath>
      <w:r w:rsidRPr="0008465F">
        <w:rPr>
          <w:szCs w:val="24"/>
        </w:rPr>
        <w:t xml:space="preserve">) ranging from 0.1Ωm to greater than 1MΩm. The associated permittivity causes dielectric losses </w:t>
      </w:r>
      <w:r w:rsidR="00BB14FC">
        <w:rPr>
          <w:szCs w:val="24"/>
        </w:rPr>
        <w:t>[23]</w:t>
      </w:r>
      <w:r w:rsidRPr="0008465F">
        <w:rPr>
          <w:szCs w:val="24"/>
        </w:rPr>
        <w:t xml:space="preserve">, </w:t>
      </w:r>
      <w:r w:rsidR="006D401B">
        <w:rPr>
          <w:szCs w:val="24"/>
        </w:rPr>
        <w:t>[1]</w:t>
      </w:r>
      <w:r w:rsidR="00FD734F">
        <w:rPr>
          <w:szCs w:val="24"/>
        </w:rPr>
        <w:t xml:space="preserve">, </w:t>
      </w:r>
      <w:r w:rsidR="005A1D9C">
        <w:rPr>
          <w:szCs w:val="24"/>
        </w:rPr>
        <w:t>[2]</w:t>
      </w:r>
      <w:r w:rsidRPr="0008465F">
        <w:rPr>
          <w:szCs w:val="24"/>
        </w:rPr>
        <w:t xml:space="preserve">. Whenever a changing electromagnetic field is impressed induced voltages are developed in the material </w:t>
      </w:r>
      <w:r w:rsidR="009A2670">
        <w:rPr>
          <w:szCs w:val="24"/>
        </w:rPr>
        <w:t>[24]</w:t>
      </w:r>
      <w:r w:rsidRPr="0008465F">
        <w:rPr>
          <w:szCs w:val="24"/>
        </w:rPr>
        <w:t>. These generate circulating eddy curren</w:t>
      </w:r>
      <w:r w:rsidR="001274F0">
        <w:rPr>
          <w:szCs w:val="24"/>
        </w:rPr>
        <w:t>ts in the material and produce o</w:t>
      </w:r>
      <w:r w:rsidRPr="0008465F">
        <w:rPr>
          <w:szCs w:val="24"/>
        </w:rPr>
        <w:t xml:space="preserve">hmic losses </w:t>
      </w:r>
      <w:r w:rsidR="00CE6A8A">
        <w:rPr>
          <w:szCs w:val="24"/>
        </w:rPr>
        <w:t>[3]</w:t>
      </w:r>
      <w:r w:rsidRPr="0008465F">
        <w:rPr>
          <w:szCs w:val="24"/>
        </w:rPr>
        <w:t xml:space="preserve">, </w:t>
      </w:r>
      <w:r w:rsidR="006D401B">
        <w:rPr>
          <w:szCs w:val="24"/>
        </w:rPr>
        <w:t>[1]</w:t>
      </w:r>
      <w:r w:rsidR="00FD734F">
        <w:rPr>
          <w:szCs w:val="24"/>
        </w:rPr>
        <w:t xml:space="preserve">, </w:t>
      </w:r>
      <w:r w:rsidR="005A1D9C">
        <w:rPr>
          <w:szCs w:val="24"/>
        </w:rPr>
        <w:t>[2]</w:t>
      </w:r>
      <w:r w:rsidRPr="0008465F">
        <w:rPr>
          <w:szCs w:val="24"/>
        </w:rPr>
        <w:t xml:space="preserve">, </w:t>
      </w:r>
      <w:r w:rsidR="00DA2810">
        <w:rPr>
          <w:szCs w:val="24"/>
        </w:rPr>
        <w:t>[29]</w:t>
      </w:r>
      <w:r w:rsidRPr="0008465F">
        <w:rPr>
          <w:szCs w:val="24"/>
        </w:rPr>
        <w:t>.</w:t>
      </w:r>
      <w:r w:rsidR="00F56BF5">
        <w:rPr>
          <w:szCs w:val="24"/>
        </w:rPr>
        <w:t xml:space="preserve"> </w:t>
      </w:r>
      <w:r w:rsidRPr="00294C1F">
        <w:rPr>
          <w:szCs w:val="24"/>
        </w:rPr>
        <w:t>These losses can be reduced by using thin laminated magnetic films or magnetic</w:t>
      </w:r>
      <w:r w:rsidR="001274F0">
        <w:rPr>
          <w:szCs w:val="24"/>
        </w:rPr>
        <w:t xml:space="preserve"> grains for manufacturing. The e</w:t>
      </w:r>
      <w:r w:rsidRPr="00294C1F">
        <w:rPr>
          <w:szCs w:val="24"/>
        </w:rPr>
        <w:t>ddy current losses</w:t>
      </w:r>
      <w:r>
        <w:rPr>
          <w:szCs w:val="24"/>
        </w:rPr>
        <w:t xml:space="preserve"> </w:t>
      </w:r>
      <w:r w:rsidR="006D401B">
        <w:rPr>
          <w:szCs w:val="24"/>
        </w:rPr>
        <w:lastRenderedPageBreak/>
        <w:t>[1]</w:t>
      </w:r>
      <w:r w:rsidR="00FD734F">
        <w:rPr>
          <w:szCs w:val="24"/>
        </w:rPr>
        <w:t xml:space="preserve">, </w:t>
      </w:r>
      <w:r w:rsidR="005A1D9C">
        <w:rPr>
          <w:szCs w:val="24"/>
        </w:rPr>
        <w:t>[2]</w:t>
      </w:r>
      <w:r>
        <w:rPr>
          <w:szCs w:val="24"/>
        </w:rPr>
        <w:t xml:space="preserve">, </w:t>
      </w:r>
      <w:r w:rsidR="00CE6A8A">
        <w:rPr>
          <w:szCs w:val="24"/>
        </w:rPr>
        <w:t>[3]</w:t>
      </w:r>
      <w:r>
        <w:rPr>
          <w:szCs w:val="24"/>
        </w:rPr>
        <w:t xml:space="preserve"> depend on </w:t>
      </w:r>
      <w:r w:rsidRPr="00294C1F">
        <w:rPr>
          <w:szCs w:val="24"/>
        </w:rPr>
        <w:t>the frequency, the app</w:t>
      </w:r>
      <w:r w:rsidR="001274F0">
        <w:rPr>
          <w:szCs w:val="24"/>
        </w:rPr>
        <w:t xml:space="preserve">lied field intensity and the </w:t>
      </w:r>
      <w:r w:rsidRPr="00294C1F">
        <w:rPr>
          <w:rFonts w:eastAsiaTheme="minorEastAsia"/>
          <w:szCs w:val="24"/>
        </w:rPr>
        <w:t xml:space="preserve">conductivity </w:t>
      </w:r>
      <w:r w:rsidRPr="00294C1F">
        <w:rPr>
          <w:szCs w:val="24"/>
        </w:rPr>
        <w:t>(</w:t>
      </w:r>
      <m:oMath>
        <m:r>
          <w:rPr>
            <w:rFonts w:ascii="Cambria Math" w:hAnsi="Cambria Math"/>
            <w:szCs w:val="24"/>
          </w:rPr>
          <m:t>σ=</m:t>
        </m:r>
        <m:f>
          <m:fPr>
            <m:ctrlPr>
              <w:rPr>
                <w:rFonts w:ascii="Cambria Math" w:hAnsi="Cambria Math"/>
                <w:i/>
                <w:szCs w:val="24"/>
              </w:rPr>
            </m:ctrlPr>
          </m:fPr>
          <m:num>
            <m:r>
              <w:rPr>
                <w:rFonts w:ascii="Cambria Math" w:hAnsi="Cambria Math"/>
                <w:szCs w:val="24"/>
              </w:rPr>
              <m:t>1</m:t>
            </m:r>
          </m:num>
          <m:den>
            <m:r>
              <w:rPr>
                <w:rFonts w:ascii="Cambria Math" w:hAnsi="Cambria Math"/>
                <w:szCs w:val="24"/>
              </w:rPr>
              <m:t>ρ</m:t>
            </m:r>
          </m:den>
        </m:f>
      </m:oMath>
      <w:r w:rsidRPr="00294C1F">
        <w:rPr>
          <w:rFonts w:eastAsiaTheme="minorEastAsia"/>
          <w:szCs w:val="24"/>
        </w:rPr>
        <w:t>)</w:t>
      </w:r>
      <w:r>
        <w:rPr>
          <w:rFonts w:eastAsiaTheme="minorEastAsia"/>
          <w:szCs w:val="24"/>
        </w:rPr>
        <w:t xml:space="preserve"> </w:t>
      </w:r>
      <w:r w:rsidR="00DA2810">
        <w:rPr>
          <w:rFonts w:eastAsiaTheme="minorEastAsia"/>
          <w:szCs w:val="24"/>
        </w:rPr>
        <w:t>[29]</w:t>
      </w:r>
      <w:r w:rsidRPr="00294C1F">
        <w:rPr>
          <w:szCs w:val="24"/>
        </w:rPr>
        <w:t>. The empirical formula f</w:t>
      </w:r>
      <w:r w:rsidR="001274F0">
        <w:rPr>
          <w:szCs w:val="24"/>
        </w:rPr>
        <w:t>or eddy current loss d</w:t>
      </w:r>
      <w:r w:rsidR="00F56BF5">
        <w:rPr>
          <w:szCs w:val="24"/>
        </w:rPr>
        <w:t>ensity is expressed in Equation 1.25.</w:t>
      </w:r>
    </w:p>
    <w:p w14:paraId="6F8EB5CB" w14:textId="77777777" w:rsidR="00F56BF5" w:rsidRPr="00294C1F" w:rsidRDefault="00F56BF5" w:rsidP="00F56BF5">
      <w:pPr>
        <w:spacing w:after="160"/>
        <w:ind w:firstLine="720"/>
        <w:jc w:val="both"/>
        <w:rPr>
          <w:szCs w:val="24"/>
        </w:rPr>
      </w:pPr>
    </w:p>
    <w:p w14:paraId="2E0ED5A8" w14:textId="6F57D67A" w:rsidR="008C6411" w:rsidRPr="00294C1F" w:rsidRDefault="002B50BD" w:rsidP="0008465F">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max</m:t>
                          </m:r>
                        </m:sub>
                      </m:sSub>
                      <m:r>
                        <w:rPr>
                          <w:rFonts w:ascii="Cambria Math" w:hAnsi="Cambria Math"/>
                          <w:szCs w:val="24"/>
                        </w:rPr>
                        <m:t>f</m:t>
                      </m:r>
                    </m:e>
                  </m:d>
                </m:e>
                <m:sup>
                  <m:r>
                    <w:rPr>
                      <w:rFonts w:ascii="Cambria Math" w:hAnsi="Cambria Math"/>
                      <w:szCs w:val="24"/>
                    </w:rPr>
                    <m:t>2</m:t>
                  </m:r>
                </m:sup>
              </m:sSup>
            </m:num>
            <m:den>
              <m:r>
                <w:rPr>
                  <w:rFonts w:ascii="Cambria Math" w:hAnsi="Cambria Math"/>
                  <w:szCs w:val="24"/>
                </w:rPr>
                <m:t>ρ</m:t>
              </m:r>
            </m:den>
          </m:f>
          <m:r>
            <w:rPr>
              <w:rFonts w:ascii="Cambria Math" w:eastAsiaTheme="minorEastAsia" w:hAnsi="Cambria Math"/>
              <w:szCs w:val="24"/>
            </w:rPr>
            <m:t xml:space="preserve">                                                        (1.25)</m:t>
          </m:r>
        </m:oMath>
      </m:oMathPara>
    </w:p>
    <w:p w14:paraId="0A2750B9" w14:textId="3D03D54C" w:rsidR="008C6411" w:rsidRDefault="008C6411" w:rsidP="0008465F">
      <w:pPr>
        <w:ind w:left="720"/>
        <w:jc w:val="both"/>
        <w:rPr>
          <w:szCs w:val="24"/>
        </w:rPr>
      </w:pPr>
    </w:p>
    <w:p w14:paraId="571A9D40" w14:textId="3A4FD0CF" w:rsidR="00F56BF5" w:rsidRDefault="00F56BF5" w:rsidP="00F56BF5">
      <w:pPr>
        <w:ind w:firstLine="720"/>
        <w:jc w:val="both"/>
        <w:rPr>
          <w:szCs w:val="24"/>
        </w:rPr>
      </w:pPr>
      <w:r>
        <w:rPr>
          <w:szCs w:val="24"/>
        </w:rPr>
        <w:t xml:space="preserve">The equivalent circuit model for the ferromagnetic material is shown in </w:t>
      </w:r>
      <w:r>
        <w:rPr>
          <w:szCs w:val="24"/>
        </w:rPr>
        <w:fldChar w:fldCharType="begin"/>
      </w:r>
      <w:r>
        <w:rPr>
          <w:szCs w:val="24"/>
        </w:rPr>
        <w:instrText xml:space="preserve"> REF _Ref69773060 </w:instrText>
      </w:r>
      <w:r>
        <w:rPr>
          <w:szCs w:val="24"/>
        </w:rPr>
        <w:fldChar w:fldCharType="separate"/>
      </w:r>
      <w:r>
        <w:t xml:space="preserve">Figure </w:t>
      </w:r>
      <w:r>
        <w:rPr>
          <w:noProof/>
        </w:rPr>
        <w:t>1</w:t>
      </w:r>
      <w:r>
        <w:t>.</w:t>
      </w:r>
      <w:r>
        <w:rPr>
          <w:noProof/>
        </w:rPr>
        <w:t>7</w:t>
      </w:r>
      <w:r>
        <w:rPr>
          <w:szCs w:val="24"/>
        </w:rPr>
        <w:fldChar w:fldCharType="end"/>
      </w:r>
      <w:r>
        <w:rPr>
          <w:szCs w:val="24"/>
        </w:rPr>
        <w:t>.</w:t>
      </w:r>
      <w:r w:rsidR="00752481">
        <w:rPr>
          <w:szCs w:val="24"/>
        </w:rPr>
        <w:t xml:space="preserve"> The dielectric nature can be expressed using a parasitic resistance and capacitance.</w:t>
      </w:r>
    </w:p>
    <w:p w14:paraId="4E217B68" w14:textId="7A75CC90" w:rsidR="00F56BF5" w:rsidRDefault="00F56BF5" w:rsidP="00F56BF5">
      <w:pPr>
        <w:jc w:val="both"/>
        <w:rPr>
          <w:szCs w:val="24"/>
        </w:rPr>
      </w:pPr>
    </w:p>
    <w:p w14:paraId="1435AA26" w14:textId="77777777" w:rsidR="00F56BF5" w:rsidRDefault="00F56BF5" w:rsidP="00F56BF5">
      <w:pPr>
        <w:jc w:val="both"/>
        <w:rPr>
          <w:szCs w:val="24"/>
        </w:rPr>
      </w:pPr>
    </w:p>
    <w:p w14:paraId="21506FA6" w14:textId="77777777" w:rsidR="008C6411" w:rsidRDefault="008C6411" w:rsidP="0008465F">
      <w:pPr>
        <w:keepNext/>
        <w:jc w:val="center"/>
      </w:pPr>
      <w:r w:rsidRPr="008D48E8">
        <w:rPr>
          <w:noProof/>
        </w:rPr>
        <w:drawing>
          <wp:inline distT="0" distB="0" distL="0" distR="0" wp14:anchorId="06B6E2E5" wp14:editId="312B2FC1">
            <wp:extent cx="3119946" cy="2260600"/>
            <wp:effectExtent l="19050" t="19050" r="444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245" r="24248"/>
                    <a:stretch/>
                  </pic:blipFill>
                  <pic:spPr bwMode="auto">
                    <a:xfrm>
                      <a:off x="0" y="0"/>
                      <a:ext cx="3120822"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D7EDC0" w14:textId="32B86530" w:rsidR="008C6411" w:rsidRPr="00294C1F" w:rsidRDefault="008C6411" w:rsidP="0008465F">
      <w:pPr>
        <w:pStyle w:val="Caption"/>
        <w:spacing w:line="480" w:lineRule="auto"/>
        <w:rPr>
          <w:szCs w:val="24"/>
        </w:rPr>
      </w:pPr>
      <w:bookmarkStart w:id="43" w:name="_Ref69773060"/>
      <w:bookmarkStart w:id="44" w:name="_Toc67516466"/>
      <w:bookmarkStart w:id="45" w:name="_Toc72873611"/>
      <w:r>
        <w:t xml:space="preserve">Figure </w:t>
      </w:r>
      <w:r w:rsidR="002B50BD">
        <w:fldChar w:fldCharType="begin"/>
      </w:r>
      <w:r w:rsidR="002B50BD">
        <w:instrText xml:space="preserve"> STYLEREF 1 \s </w:instrText>
      </w:r>
      <w:r w:rsidR="002B50BD">
        <w:fldChar w:fldCharType="separate"/>
      </w:r>
      <w:r w:rsidR="00106ADC">
        <w:rPr>
          <w:noProof/>
        </w:rPr>
        <w:t>1</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7</w:t>
      </w:r>
      <w:r w:rsidR="002B50BD">
        <w:rPr>
          <w:noProof/>
        </w:rPr>
        <w:fldChar w:fldCharType="end"/>
      </w:r>
      <w:bookmarkEnd w:id="43"/>
      <w:r>
        <w:rPr>
          <w:noProof/>
        </w:rPr>
        <w:t xml:space="preserve"> </w:t>
      </w:r>
      <w:r w:rsidR="001274F0">
        <w:rPr>
          <w:noProof/>
        </w:rPr>
        <w:t xml:space="preserve">Dielectric </w:t>
      </w:r>
      <w:r w:rsidR="00440CB2">
        <w:rPr>
          <w:noProof/>
        </w:rPr>
        <w:t>C</w:t>
      </w:r>
      <w:r w:rsidR="001274F0">
        <w:rPr>
          <w:noProof/>
        </w:rPr>
        <w:t xml:space="preserve">ircuit </w:t>
      </w:r>
      <w:r w:rsidR="00440CB2">
        <w:rPr>
          <w:noProof/>
        </w:rPr>
        <w:t>M</w:t>
      </w:r>
      <w:r w:rsidR="001274F0">
        <w:rPr>
          <w:noProof/>
        </w:rPr>
        <w:t xml:space="preserve">odel for </w:t>
      </w:r>
      <w:r w:rsidR="00440CB2">
        <w:rPr>
          <w:noProof/>
        </w:rPr>
        <w:t>F</w:t>
      </w:r>
      <w:r>
        <w:rPr>
          <w:noProof/>
        </w:rPr>
        <w:t xml:space="preserve">erromagnetic </w:t>
      </w:r>
      <w:r w:rsidR="00440CB2">
        <w:rPr>
          <w:noProof/>
        </w:rPr>
        <w:t>M</w:t>
      </w:r>
      <w:r>
        <w:rPr>
          <w:noProof/>
        </w:rPr>
        <w:t>aterial</w:t>
      </w:r>
      <w:bookmarkEnd w:id="44"/>
      <w:bookmarkEnd w:id="45"/>
      <w:r>
        <w:rPr>
          <w:noProof/>
        </w:rPr>
        <w:t xml:space="preserve"> </w:t>
      </w:r>
    </w:p>
    <w:p w14:paraId="67C8AC4C" w14:textId="63F39772" w:rsidR="008C6411" w:rsidRDefault="008C6411" w:rsidP="0008465F">
      <w:pPr>
        <w:ind w:left="720"/>
        <w:jc w:val="both"/>
        <w:rPr>
          <w:szCs w:val="24"/>
        </w:rPr>
      </w:pPr>
    </w:p>
    <w:p w14:paraId="1305CEE7" w14:textId="77777777" w:rsidR="00752481" w:rsidRDefault="00752481" w:rsidP="0008465F">
      <w:pPr>
        <w:ind w:left="720"/>
        <w:jc w:val="both"/>
        <w:rPr>
          <w:szCs w:val="24"/>
        </w:rPr>
      </w:pPr>
    </w:p>
    <w:p w14:paraId="1886DFBD" w14:textId="283EF901" w:rsidR="008C6411" w:rsidRDefault="008C6411" w:rsidP="00752481">
      <w:pPr>
        <w:ind w:firstLine="720"/>
        <w:jc w:val="both"/>
        <w:rPr>
          <w:szCs w:val="24"/>
        </w:rPr>
      </w:pPr>
      <w:r w:rsidRPr="00294C1F">
        <w:rPr>
          <w:szCs w:val="24"/>
        </w:rPr>
        <w:lastRenderedPageBreak/>
        <w:t xml:space="preserve">The Eddy Current Losses </w:t>
      </w:r>
      <w:r w:rsidR="00CE6A8A">
        <w:rPr>
          <w:szCs w:val="24"/>
        </w:rPr>
        <w:t>[3]</w:t>
      </w:r>
      <w:r>
        <w:rPr>
          <w:szCs w:val="24"/>
        </w:rPr>
        <w:t xml:space="preserve"> </w:t>
      </w:r>
      <w:r w:rsidRPr="00294C1F">
        <w:rPr>
          <w:szCs w:val="24"/>
        </w:rPr>
        <w:t>can be</w:t>
      </w:r>
      <w:r>
        <w:rPr>
          <w:szCs w:val="24"/>
        </w:rPr>
        <w:t xml:space="preserve"> </w:t>
      </w:r>
      <w:r w:rsidRPr="00294C1F">
        <w:rPr>
          <w:szCs w:val="24"/>
        </w:rPr>
        <w:t>enhanced at high frequencies due to dimensional resonance</w:t>
      </w:r>
      <w:r>
        <w:rPr>
          <w:szCs w:val="24"/>
        </w:rPr>
        <w:t xml:space="preserve"> </w:t>
      </w:r>
      <w:r w:rsidR="005242E0">
        <w:rPr>
          <w:szCs w:val="24"/>
        </w:rPr>
        <w:t>[37]</w:t>
      </w:r>
      <w:r>
        <w:rPr>
          <w:szCs w:val="24"/>
        </w:rPr>
        <w:t xml:space="preserve">, </w:t>
      </w:r>
      <w:r w:rsidR="005D338B">
        <w:rPr>
          <w:szCs w:val="24"/>
        </w:rPr>
        <w:t>[22]</w:t>
      </w:r>
      <w:r>
        <w:rPr>
          <w:szCs w:val="24"/>
        </w:rPr>
        <w:t xml:space="preserve">, </w:t>
      </w:r>
      <w:r w:rsidR="006D401B">
        <w:rPr>
          <w:szCs w:val="24"/>
        </w:rPr>
        <w:t>[1]</w:t>
      </w:r>
      <w:r w:rsidR="00FD734F">
        <w:rPr>
          <w:szCs w:val="24"/>
        </w:rPr>
        <w:t xml:space="preserve">, </w:t>
      </w:r>
      <w:r w:rsidR="005A1D9C">
        <w:rPr>
          <w:szCs w:val="24"/>
        </w:rPr>
        <w:t>[2]</w:t>
      </w:r>
      <w:r w:rsidRPr="00294C1F">
        <w:rPr>
          <w:szCs w:val="24"/>
        </w:rPr>
        <w:t>. If a dimension of the magnetic material is equal to a quarter multiple of the electromagnetic wavelength, a standing wave can develop inside it. Under this condition, the in-phase flux cancels the anti-phase flux so the observed permittivity and permeability drops to zero</w:t>
      </w:r>
      <w:r>
        <w:rPr>
          <w:szCs w:val="24"/>
        </w:rPr>
        <w:t xml:space="preserve"> </w:t>
      </w:r>
      <w:r w:rsidR="009A2670">
        <w:rPr>
          <w:szCs w:val="24"/>
        </w:rPr>
        <w:t>[24]</w:t>
      </w:r>
      <w:r w:rsidR="001274F0">
        <w:rPr>
          <w:szCs w:val="24"/>
        </w:rPr>
        <w:t>. The resulting eddy c</w:t>
      </w:r>
      <w:r w:rsidRPr="00294C1F">
        <w:rPr>
          <w:szCs w:val="24"/>
        </w:rPr>
        <w:t>urrent loss shows a peak during resonance</w:t>
      </w:r>
      <w:r>
        <w:rPr>
          <w:szCs w:val="24"/>
        </w:rPr>
        <w:t xml:space="preserve"> </w:t>
      </w:r>
      <w:r w:rsidR="00DA2810">
        <w:rPr>
          <w:szCs w:val="24"/>
        </w:rPr>
        <w:t>[29]</w:t>
      </w:r>
      <w:r>
        <w:rPr>
          <w:szCs w:val="24"/>
        </w:rPr>
        <w:t xml:space="preserve">, </w:t>
      </w:r>
      <w:r w:rsidR="005242E0">
        <w:rPr>
          <w:szCs w:val="24"/>
        </w:rPr>
        <w:t>[37]</w:t>
      </w:r>
      <w:r w:rsidRPr="00294C1F">
        <w:rPr>
          <w:szCs w:val="24"/>
        </w:rPr>
        <w:t>. We can represent</w:t>
      </w:r>
      <w:r>
        <w:rPr>
          <w:szCs w:val="24"/>
        </w:rPr>
        <w:t xml:space="preserve"> </w:t>
      </w:r>
      <w:r w:rsidRPr="00294C1F">
        <w:rPr>
          <w:szCs w:val="24"/>
        </w:rPr>
        <w:t xml:space="preserve">complex permittivity and complex permeability </w:t>
      </w:r>
      <w:r w:rsidR="007A5A49">
        <w:rPr>
          <w:szCs w:val="24"/>
        </w:rPr>
        <w:t>[35]</w:t>
      </w:r>
      <w:r>
        <w:rPr>
          <w:szCs w:val="24"/>
        </w:rPr>
        <w:t xml:space="preserve">, </w:t>
      </w:r>
      <w:r w:rsidR="002F6C6D">
        <w:rPr>
          <w:szCs w:val="24"/>
        </w:rPr>
        <w:t>[36]</w:t>
      </w:r>
      <w:r>
        <w:rPr>
          <w:szCs w:val="24"/>
        </w:rPr>
        <w:t xml:space="preserve"> </w:t>
      </w:r>
      <w:r w:rsidRPr="00294C1F">
        <w:rPr>
          <w:szCs w:val="24"/>
        </w:rPr>
        <w:t>as</w:t>
      </w:r>
      <w:r w:rsidR="00752481">
        <w:rPr>
          <w:szCs w:val="24"/>
        </w:rPr>
        <w:t xml:space="preserve"> in Equation 1.26 and 1.27 respectively.</w:t>
      </w:r>
    </w:p>
    <w:p w14:paraId="1E684BFA" w14:textId="77777777" w:rsidR="00752481" w:rsidRPr="00294C1F" w:rsidRDefault="00752481" w:rsidP="00752481">
      <w:pPr>
        <w:ind w:firstLine="720"/>
        <w:jc w:val="both"/>
        <w:rPr>
          <w:szCs w:val="24"/>
        </w:rPr>
      </w:pPr>
    </w:p>
    <w:p w14:paraId="0942205E" w14:textId="2E1A34AF" w:rsidR="008C6411" w:rsidRPr="00752481" w:rsidRDefault="008C6411" w:rsidP="0008465F">
      <w:pPr>
        <w:jc w:val="both"/>
        <w:rPr>
          <w:rFonts w:eastAsiaTheme="minorEastAsia"/>
          <w:szCs w:val="24"/>
        </w:rPr>
      </w:pPr>
      <m:oMathPara>
        <m:oMathParaPr>
          <m:jc m:val="right"/>
        </m:oMathParaPr>
        <m:oMath>
          <m:r>
            <w:rPr>
              <w:rFonts w:ascii="Cambria Math" w:hAnsi="Cambria Math"/>
              <w:szCs w:val="24"/>
            </w:rPr>
            <m:t>ε</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r>
            <w:rPr>
              <w:rFonts w:ascii="Cambria Math" w:hAnsi="Cambria Math"/>
              <w:szCs w:val="24"/>
            </w:rPr>
            <m:t>+</m:t>
          </m:r>
          <m:f>
            <m:fPr>
              <m:ctrlPr>
                <w:rPr>
                  <w:rFonts w:ascii="Cambria Math" w:hAnsi="Cambria Math"/>
                  <w:i/>
                  <w:szCs w:val="24"/>
                </w:rPr>
              </m:ctrlPr>
            </m:fPr>
            <m:num>
              <m:r>
                <w:rPr>
                  <w:rFonts w:ascii="Cambria Math" w:hAnsi="Cambria Math"/>
                  <w:szCs w:val="24"/>
                </w:rPr>
                <m:t>σ</m:t>
              </m:r>
            </m:num>
            <m:den>
              <m:r>
                <w:rPr>
                  <w:rFonts w:ascii="Cambria Math" w:hAnsi="Cambria Math"/>
                  <w:szCs w:val="24"/>
                </w:rPr>
                <m:t>ω</m:t>
              </m:r>
            </m:den>
          </m:f>
          <m:r>
            <w:rPr>
              <w:rFonts w:ascii="Cambria Math" w:hAnsi="Cambria Math"/>
              <w:szCs w:val="24"/>
            </w:rPr>
            <m:t>))</m:t>
          </m:r>
          <m:r>
            <w:rPr>
              <w:rFonts w:ascii="Cambria Math" w:eastAsiaTheme="minorEastAsia" w:hAnsi="Cambria Math"/>
              <w:szCs w:val="24"/>
            </w:rPr>
            <m:t xml:space="preserve">                                                 (1.2</m:t>
          </m:r>
          <m:r>
            <w:rPr>
              <w:rFonts w:ascii="Cambria Math" w:hAnsi="Cambria Math"/>
              <w:szCs w:val="24"/>
            </w:rPr>
            <m:t>6</m:t>
          </m:r>
          <m:r>
            <w:rPr>
              <w:rFonts w:ascii="Cambria Math" w:eastAsiaTheme="minorEastAsia" w:hAnsi="Cambria Math"/>
              <w:szCs w:val="24"/>
            </w:rPr>
            <m:t>)</m:t>
          </m:r>
        </m:oMath>
      </m:oMathPara>
    </w:p>
    <w:p w14:paraId="425E0157" w14:textId="77777777" w:rsidR="00752481" w:rsidRPr="00294C1F" w:rsidRDefault="00752481" w:rsidP="0008465F">
      <w:pPr>
        <w:jc w:val="both"/>
        <w:rPr>
          <w:rFonts w:eastAsiaTheme="minorEastAsia"/>
          <w:szCs w:val="24"/>
        </w:rPr>
      </w:pPr>
    </w:p>
    <w:p w14:paraId="48E06D4C" w14:textId="776B9484" w:rsidR="008C6411" w:rsidRPr="00294C1F" w:rsidRDefault="008C6411" w:rsidP="0008465F">
      <w:pPr>
        <w:jc w:val="both"/>
        <w:rPr>
          <w:rFonts w:eastAsiaTheme="minorEastAsia"/>
          <w:szCs w:val="24"/>
        </w:rPr>
      </w:pPr>
      <m:oMathPara>
        <m:oMathParaPr>
          <m:jc m:val="right"/>
        </m:oMathParaPr>
        <m:oMath>
          <m:r>
            <w:rPr>
              <w:rFonts w:ascii="Cambria Math" w:hAnsi="Cambria Math"/>
              <w:szCs w:val="24"/>
            </w:rPr>
            <m:t>μ</m:t>
          </m:r>
          <m:r>
            <m:rPr>
              <m:sty m:val="bi"/>
            </m:rPr>
            <w:rPr>
              <w:rFonts w:ascii="Cambria Math" w:hAnsi="Cambria Math"/>
              <w:szCs w:val="24"/>
            </w:rPr>
            <m: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0</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r>
                <w:rPr>
                  <w:rFonts w:ascii="Cambria Math" w:hAnsi="Cambria Math"/>
                  <w:szCs w:val="24"/>
                </w:rPr>
                <m:t>-j</m:t>
              </m:r>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e>
          </m:d>
          <m:r>
            <w:rPr>
              <w:rFonts w:ascii="Cambria Math" w:hAnsi="Cambria Math"/>
              <w:szCs w:val="24"/>
            </w:rPr>
            <m:t xml:space="preserve">                                                       (1.27)</m:t>
          </m:r>
        </m:oMath>
      </m:oMathPara>
    </w:p>
    <w:p w14:paraId="501ADC1C" w14:textId="77777777" w:rsidR="00752481" w:rsidRDefault="00752481" w:rsidP="00752481">
      <w:pPr>
        <w:jc w:val="both"/>
        <w:rPr>
          <w:rFonts w:eastAsiaTheme="minorEastAsia"/>
          <w:szCs w:val="24"/>
        </w:rPr>
      </w:pPr>
    </w:p>
    <w:p w14:paraId="64CDCA75" w14:textId="37AD24C0" w:rsidR="008C6411" w:rsidRDefault="008C6411" w:rsidP="00752481">
      <w:pPr>
        <w:ind w:firstLine="720"/>
        <w:jc w:val="both"/>
        <w:rPr>
          <w:rFonts w:eastAsiaTheme="minorEastAsia"/>
          <w:szCs w:val="24"/>
        </w:rPr>
      </w:pPr>
      <w:r w:rsidRPr="00294C1F">
        <w:rPr>
          <w:rFonts w:eastAsiaTheme="minorEastAsia"/>
          <w:szCs w:val="24"/>
        </w:rPr>
        <w:t xml:space="preserve">The real part is responsible for the displacement current, whereas the imaginary part contributes to the conduction current. </w:t>
      </w:r>
      <w:r w:rsidR="001274F0">
        <w:rPr>
          <w:szCs w:val="24"/>
        </w:rPr>
        <w:t>During dimensional r</w:t>
      </w:r>
      <w:r w:rsidRPr="00294C1F">
        <w:rPr>
          <w:szCs w:val="24"/>
        </w:rPr>
        <w:t>esonance</w:t>
      </w:r>
      <w:r>
        <w:rPr>
          <w:szCs w:val="24"/>
        </w:rPr>
        <w:t xml:space="preserve"> </w:t>
      </w:r>
      <w:r w:rsidR="005242E0">
        <w:rPr>
          <w:szCs w:val="24"/>
        </w:rPr>
        <w:t>[37]</w:t>
      </w:r>
      <w:r w:rsidRPr="00294C1F">
        <w:rPr>
          <w:szCs w:val="24"/>
        </w:rPr>
        <w:t>, the electric conductance of the magnetic material increases greatly. Hence the material acts like an electric conductor with a very low resistivity</w:t>
      </w:r>
      <w:r>
        <w:rPr>
          <w:szCs w:val="24"/>
        </w:rPr>
        <w:t xml:space="preserve"> </w:t>
      </w:r>
      <w:r w:rsidR="00DA2810">
        <w:rPr>
          <w:szCs w:val="24"/>
        </w:rPr>
        <w:t>[29]</w:t>
      </w:r>
      <w:r w:rsidRPr="00294C1F">
        <w:rPr>
          <w:szCs w:val="24"/>
        </w:rPr>
        <w:t xml:space="preserve">. </w:t>
      </w:r>
      <w:r w:rsidR="001274F0">
        <w:rPr>
          <w:rFonts w:eastAsiaTheme="minorEastAsia"/>
          <w:szCs w:val="24"/>
        </w:rPr>
        <w:t>Although m</w:t>
      </w:r>
      <w:r w:rsidRPr="00294C1F">
        <w:rPr>
          <w:rFonts w:eastAsiaTheme="minorEastAsia"/>
          <w:szCs w:val="24"/>
        </w:rPr>
        <w:t>agnetic con</w:t>
      </w:r>
      <w:r w:rsidR="001274F0">
        <w:rPr>
          <w:rFonts w:eastAsiaTheme="minorEastAsia"/>
          <w:szCs w:val="24"/>
        </w:rPr>
        <w:t>duction currents do not exist, m</w:t>
      </w:r>
      <w:r w:rsidRPr="00294C1F">
        <w:rPr>
          <w:rFonts w:eastAsiaTheme="minorEastAsia"/>
          <w:szCs w:val="24"/>
        </w:rPr>
        <w:t>agnetic displacement currents can flow inside a magnetic material</w:t>
      </w:r>
      <w:r>
        <w:rPr>
          <w:rFonts w:eastAsiaTheme="minorEastAsia"/>
          <w:szCs w:val="24"/>
        </w:rPr>
        <w:t xml:space="preserve"> </w:t>
      </w:r>
      <w:r w:rsidR="005D338B">
        <w:rPr>
          <w:rFonts w:eastAsiaTheme="minorEastAsia"/>
          <w:szCs w:val="24"/>
        </w:rPr>
        <w:t>[22]</w:t>
      </w:r>
      <w:r w:rsidRPr="00294C1F">
        <w:rPr>
          <w:rFonts w:eastAsiaTheme="minorEastAsia"/>
          <w:szCs w:val="24"/>
        </w:rPr>
        <w:t>. When the real permeability drops, the magnetic displacement currents are restricted and the magnetic susceptibility falls.</w:t>
      </w:r>
      <w:r>
        <w:rPr>
          <w:rFonts w:eastAsiaTheme="minorEastAsia"/>
          <w:szCs w:val="24"/>
        </w:rPr>
        <w:t xml:space="preserve"> </w:t>
      </w:r>
      <w:r w:rsidRPr="00294C1F">
        <w:rPr>
          <w:rFonts w:eastAsiaTheme="minorEastAsia"/>
          <w:szCs w:val="24"/>
        </w:rPr>
        <w:t>This causes failure of the magnetic system. T</w:t>
      </w:r>
      <w:r w:rsidR="00752481">
        <w:rPr>
          <w:rFonts w:eastAsiaTheme="minorEastAsia"/>
          <w:szCs w:val="24"/>
        </w:rPr>
        <w:t>he associated loss tangents are expressed in Equation 1.28 and Equation 1.29.</w:t>
      </w:r>
    </w:p>
    <w:p w14:paraId="1266A467" w14:textId="77777777" w:rsidR="00752481" w:rsidRPr="00294C1F" w:rsidRDefault="00752481" w:rsidP="00752481">
      <w:pPr>
        <w:ind w:firstLine="720"/>
        <w:jc w:val="both"/>
        <w:rPr>
          <w:rFonts w:eastAsiaTheme="minorEastAsia"/>
          <w:szCs w:val="24"/>
        </w:rPr>
      </w:pPr>
    </w:p>
    <w:p w14:paraId="45DCE024" w14:textId="02566347" w:rsidR="008C6411" w:rsidRPr="00034965"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d</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ε</m:t>
                  </m:r>
                </m:e>
                <m:sup>
                  <m:r>
                    <w:rPr>
                      <w:rFonts w:ascii="Cambria Math" w:hAnsi="Cambria Math"/>
                      <w:szCs w:val="24"/>
                    </w:rPr>
                    <m:t>'</m:t>
                  </m:r>
                </m:sup>
              </m:sSup>
            </m:den>
          </m:f>
          <m:r>
            <w:rPr>
              <w:rFonts w:ascii="Cambria Math" w:eastAsiaTheme="minorEastAsia" w:hAnsi="Cambria Math"/>
              <w:szCs w:val="24"/>
            </w:rPr>
            <m:t xml:space="preserve">                                                            (1.28)</m:t>
          </m:r>
        </m:oMath>
      </m:oMathPara>
    </w:p>
    <w:p w14:paraId="4BEA1FB3" w14:textId="77777777" w:rsidR="00034965" w:rsidRPr="00294C1F" w:rsidRDefault="00034965" w:rsidP="0008465F">
      <w:pPr>
        <w:jc w:val="both"/>
        <w:rPr>
          <w:rFonts w:eastAsiaTheme="minorEastAsia"/>
          <w:szCs w:val="24"/>
        </w:rPr>
      </w:pPr>
    </w:p>
    <w:p w14:paraId="458FA5A9" w14:textId="65BDB63E"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b</m:t>
              </m:r>
            </m:sub>
          </m:sSub>
          <m:r>
            <w:rPr>
              <w:rFonts w:ascii="Cambria Math" w:eastAsiaTheme="minorEastAsia" w:hAnsi="Cambria Math"/>
              <w:szCs w:val="24"/>
            </w:rPr>
            <m:t>=</m:t>
          </m:r>
          <m:f>
            <m:fPr>
              <m:ctrlPr>
                <w:rPr>
                  <w:rFonts w:ascii="Cambria Math" w:eastAsiaTheme="minorEastAsia" w:hAnsi="Cambria Math"/>
                  <w:i/>
                  <w:szCs w:val="24"/>
                </w:rPr>
              </m:ctrlPr>
            </m:fPr>
            <m:num>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num>
            <m:den>
              <m:sSup>
                <m:sSupPr>
                  <m:ctrlPr>
                    <w:rPr>
                      <w:rFonts w:ascii="Cambria Math" w:hAnsi="Cambria Math"/>
                      <w:i/>
                      <w:szCs w:val="24"/>
                    </w:rPr>
                  </m:ctrlPr>
                </m:sSupPr>
                <m:e>
                  <m:r>
                    <w:rPr>
                      <w:rFonts w:ascii="Cambria Math" w:hAnsi="Cambria Math"/>
                      <w:szCs w:val="24"/>
                    </w:rPr>
                    <m:t>μ</m:t>
                  </m:r>
                </m:e>
                <m:sup>
                  <m:r>
                    <w:rPr>
                      <w:rFonts w:ascii="Cambria Math" w:hAnsi="Cambria Math"/>
                      <w:szCs w:val="24"/>
                    </w:rPr>
                    <m:t>'</m:t>
                  </m:r>
                </m:sup>
              </m:sSup>
            </m:den>
          </m:f>
          <m:r>
            <w:rPr>
              <w:rFonts w:ascii="Cambria Math" w:eastAsiaTheme="minorEastAsia" w:hAnsi="Cambria Math"/>
              <w:szCs w:val="24"/>
            </w:rPr>
            <m:t xml:space="preserve">                                                            (1.29)</m:t>
          </m:r>
        </m:oMath>
      </m:oMathPara>
    </w:p>
    <w:p w14:paraId="32D32368" w14:textId="56344B29" w:rsidR="008C6411" w:rsidRDefault="008C6411" w:rsidP="0008465F">
      <w:pPr>
        <w:jc w:val="both"/>
        <w:rPr>
          <w:szCs w:val="24"/>
        </w:rPr>
      </w:pPr>
    </w:p>
    <w:p w14:paraId="2F34539D" w14:textId="3BA9CF0E" w:rsidR="00034965" w:rsidRDefault="00034965" w:rsidP="004F5868">
      <w:pPr>
        <w:ind w:firstLine="720"/>
        <w:jc w:val="both"/>
        <w:rPr>
          <w:szCs w:val="24"/>
        </w:rPr>
      </w:pPr>
      <w:r>
        <w:rPr>
          <w:szCs w:val="24"/>
        </w:rPr>
        <w:t xml:space="preserve">The permeability is generally a complex function of frequency as expressed in </w:t>
      </w:r>
      <w:r>
        <w:rPr>
          <w:szCs w:val="24"/>
        </w:rPr>
        <w:fldChar w:fldCharType="begin"/>
      </w:r>
      <w:r>
        <w:rPr>
          <w:szCs w:val="24"/>
        </w:rPr>
        <w:instrText xml:space="preserve"> REF _Ref69773344 </w:instrText>
      </w:r>
      <w:r>
        <w:rPr>
          <w:szCs w:val="24"/>
        </w:rPr>
        <w:fldChar w:fldCharType="separate"/>
      </w:r>
      <w:r>
        <w:t xml:space="preserve">Figure </w:t>
      </w:r>
      <w:r>
        <w:rPr>
          <w:noProof/>
        </w:rPr>
        <w:t>1</w:t>
      </w:r>
      <w:r>
        <w:t>.</w:t>
      </w:r>
      <w:r>
        <w:rPr>
          <w:noProof/>
        </w:rPr>
        <w:t>8</w:t>
      </w:r>
      <w:r>
        <w:rPr>
          <w:szCs w:val="24"/>
        </w:rPr>
        <w:fldChar w:fldCharType="end"/>
      </w:r>
      <w:r>
        <w:rPr>
          <w:szCs w:val="24"/>
        </w:rPr>
        <w:t>.</w:t>
      </w:r>
      <w:r w:rsidR="004F5868">
        <w:rPr>
          <w:szCs w:val="24"/>
        </w:rPr>
        <w:t xml:space="preserve"> During Lorentzian resonance, the imaginary part becomes very high and the magnetic losses increase greatly. </w:t>
      </w:r>
    </w:p>
    <w:p w14:paraId="1C994C62" w14:textId="3ACDEC04" w:rsidR="004F5868" w:rsidRDefault="004F5868" w:rsidP="0008465F">
      <w:pPr>
        <w:jc w:val="both"/>
        <w:rPr>
          <w:szCs w:val="24"/>
        </w:rPr>
      </w:pPr>
    </w:p>
    <w:p w14:paraId="08E43BBC" w14:textId="77777777" w:rsidR="004F5868" w:rsidRPr="00294C1F" w:rsidRDefault="004F5868" w:rsidP="0008465F">
      <w:pPr>
        <w:jc w:val="both"/>
        <w:rPr>
          <w:szCs w:val="24"/>
        </w:rPr>
      </w:pPr>
    </w:p>
    <w:p w14:paraId="69020C8B" w14:textId="77777777" w:rsidR="008C6411" w:rsidRDefault="008C6411" w:rsidP="0008465F">
      <w:pPr>
        <w:keepNext/>
        <w:jc w:val="center"/>
      </w:pPr>
      <w:r>
        <w:rPr>
          <w:noProof/>
        </w:rPr>
        <w:drawing>
          <wp:inline distT="0" distB="0" distL="0" distR="0" wp14:anchorId="60D3BA4E" wp14:editId="56386A8F">
            <wp:extent cx="4981575" cy="3736033"/>
            <wp:effectExtent l="19050" t="19050" r="952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7705" cy="3740630"/>
                    </a:xfrm>
                    <a:prstGeom prst="rect">
                      <a:avLst/>
                    </a:prstGeom>
                    <a:noFill/>
                    <a:ln>
                      <a:solidFill>
                        <a:schemeClr val="tx1"/>
                      </a:solidFill>
                    </a:ln>
                  </pic:spPr>
                </pic:pic>
              </a:graphicData>
            </a:graphic>
          </wp:inline>
        </w:drawing>
      </w:r>
    </w:p>
    <w:p w14:paraId="0EA82071" w14:textId="650EBD88" w:rsidR="008C6411" w:rsidRDefault="008C6411" w:rsidP="0008465F">
      <w:pPr>
        <w:pStyle w:val="Caption"/>
        <w:spacing w:line="480" w:lineRule="auto"/>
      </w:pPr>
      <w:bookmarkStart w:id="46" w:name="_Ref69773344"/>
      <w:bookmarkStart w:id="47" w:name="_Toc67516467"/>
      <w:bookmarkStart w:id="48" w:name="_Toc72873612"/>
      <w:r>
        <w:t xml:space="preserve">Figure </w:t>
      </w:r>
      <w:r w:rsidR="002B50BD">
        <w:fldChar w:fldCharType="begin"/>
      </w:r>
      <w:r w:rsidR="002B50BD">
        <w:instrText xml:space="preserve"> STYLEREF 1 \s </w:instrText>
      </w:r>
      <w:r w:rsidR="002B50BD">
        <w:fldChar w:fldCharType="separate"/>
      </w:r>
      <w:r w:rsidR="00106ADC">
        <w:rPr>
          <w:noProof/>
        </w:rPr>
        <w:t>1</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8</w:t>
      </w:r>
      <w:r w:rsidR="002B50BD">
        <w:rPr>
          <w:noProof/>
        </w:rPr>
        <w:fldChar w:fldCharType="end"/>
      </w:r>
      <w:bookmarkEnd w:id="46"/>
      <w:r w:rsidR="001274F0">
        <w:rPr>
          <w:noProof/>
        </w:rPr>
        <w:t xml:space="preserve"> Lorentzian </w:t>
      </w:r>
      <w:r w:rsidR="00440CB2">
        <w:rPr>
          <w:noProof/>
        </w:rPr>
        <w:t>R</w:t>
      </w:r>
      <w:r w:rsidR="001274F0">
        <w:rPr>
          <w:noProof/>
        </w:rPr>
        <w:t xml:space="preserve">esonance of </w:t>
      </w:r>
      <w:r w:rsidR="00440CB2">
        <w:rPr>
          <w:noProof/>
        </w:rPr>
        <w:t>P</w:t>
      </w:r>
      <w:r>
        <w:rPr>
          <w:noProof/>
        </w:rPr>
        <w:t>ermeability</w:t>
      </w:r>
      <w:bookmarkEnd w:id="47"/>
      <w:bookmarkEnd w:id="48"/>
    </w:p>
    <w:p w14:paraId="62F150C3" w14:textId="33F071CB" w:rsidR="008C6411" w:rsidRDefault="008C6411" w:rsidP="0008465F">
      <w:pPr>
        <w:jc w:val="center"/>
      </w:pPr>
    </w:p>
    <w:p w14:paraId="2A4A34EA" w14:textId="77777777" w:rsidR="004F5868" w:rsidRPr="00294C1F" w:rsidRDefault="004F5868" w:rsidP="0008465F">
      <w:pPr>
        <w:jc w:val="center"/>
      </w:pPr>
    </w:p>
    <w:p w14:paraId="5CC586C3" w14:textId="4C118A73" w:rsidR="008C6411" w:rsidRDefault="008C6411" w:rsidP="004F5868">
      <w:pPr>
        <w:spacing w:after="160"/>
        <w:ind w:firstLine="720"/>
        <w:jc w:val="both"/>
        <w:rPr>
          <w:szCs w:val="24"/>
        </w:rPr>
      </w:pPr>
      <w:r w:rsidRPr="0008465F">
        <w:rPr>
          <w:szCs w:val="24"/>
        </w:rPr>
        <w:lastRenderedPageBreak/>
        <w:t xml:space="preserve">Besides hysteresis loss </w:t>
      </w:r>
      <w:r w:rsidR="00250C16">
        <w:rPr>
          <w:szCs w:val="24"/>
        </w:rPr>
        <w:t>[33]</w:t>
      </w:r>
      <w:r w:rsidRPr="0008465F">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Pr="0008465F">
        <w:rPr>
          <w:szCs w:val="24"/>
        </w:rPr>
        <w:t xml:space="preserve"> and eddy current loss, several processes can contribute to losses </w:t>
      </w:r>
      <w:r w:rsidR="006D401B">
        <w:rPr>
          <w:szCs w:val="24"/>
        </w:rPr>
        <w:t>[1]</w:t>
      </w:r>
      <w:r w:rsidR="00FD734F">
        <w:rPr>
          <w:szCs w:val="24"/>
        </w:rPr>
        <w:t xml:space="preserve">, </w:t>
      </w:r>
      <w:r w:rsidR="005A1D9C">
        <w:rPr>
          <w:szCs w:val="24"/>
        </w:rPr>
        <w:t>[2]</w:t>
      </w:r>
      <w:r w:rsidRPr="0008465F">
        <w:rPr>
          <w:szCs w:val="24"/>
        </w:rPr>
        <w:t xml:space="preserve">, </w:t>
      </w:r>
      <w:r w:rsidR="005D338B">
        <w:rPr>
          <w:szCs w:val="24"/>
        </w:rPr>
        <w:t>[22]</w:t>
      </w:r>
      <w:r w:rsidRPr="0008465F">
        <w:rPr>
          <w:szCs w:val="24"/>
        </w:rPr>
        <w:t xml:space="preserve">, </w:t>
      </w:r>
      <w:r w:rsidR="00CE6A8A">
        <w:rPr>
          <w:szCs w:val="24"/>
        </w:rPr>
        <w:t>[3]</w:t>
      </w:r>
      <w:r w:rsidRPr="0008465F">
        <w:rPr>
          <w:szCs w:val="24"/>
        </w:rPr>
        <w:t xml:space="preserve"> when the eddy currents are negligible and the applied flux density is extremely small. These stray losses </w:t>
      </w:r>
      <w:r w:rsidR="000B3252">
        <w:rPr>
          <w:szCs w:val="24"/>
        </w:rPr>
        <w:t>[39]</w:t>
      </w:r>
      <w:r w:rsidRPr="0008465F">
        <w:rPr>
          <w:szCs w:val="24"/>
        </w:rPr>
        <w:t xml:space="preserve"> are independent of the flux density but they increase with frequency </w:t>
      </w:r>
      <w:r w:rsidR="00DA2810">
        <w:rPr>
          <w:szCs w:val="24"/>
        </w:rPr>
        <w:t>[29]</w:t>
      </w:r>
      <w:r w:rsidRPr="0008465F">
        <w:rPr>
          <w:szCs w:val="24"/>
        </w:rPr>
        <w:t xml:space="preserve">. The associated loss tangent is </w:t>
      </w:r>
      <m:oMath>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oMath>
      <w:r w:rsidRPr="0008465F">
        <w:rPr>
          <w:rFonts w:eastAsiaTheme="minorEastAsia"/>
          <w:szCs w:val="24"/>
        </w:rPr>
        <w:t>.</w:t>
      </w:r>
      <w:r w:rsidR="004F5868">
        <w:rPr>
          <w:szCs w:val="24"/>
        </w:rPr>
        <w:t xml:space="preserve"> </w:t>
      </w:r>
      <w:r w:rsidRPr="00294C1F">
        <w:rPr>
          <w:szCs w:val="24"/>
        </w:rPr>
        <w:t>The total loss tangent due to hysteresis loss</w:t>
      </w:r>
      <w:r>
        <w:rPr>
          <w:szCs w:val="24"/>
        </w:rPr>
        <w:t xml:space="preserve"> </w:t>
      </w:r>
      <w:r w:rsidR="00250C16">
        <w:rPr>
          <w:szCs w:val="24"/>
        </w:rPr>
        <w:t>[33]</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Pr="00294C1F">
        <w:rPr>
          <w:szCs w:val="24"/>
        </w:rPr>
        <w:t xml:space="preserve">, eddy current loss and residual loss </w:t>
      </w:r>
      <w:r w:rsidR="000B3252">
        <w:rPr>
          <w:szCs w:val="24"/>
        </w:rPr>
        <w:t>[39]</w:t>
      </w:r>
      <w:r>
        <w:rPr>
          <w:szCs w:val="24"/>
        </w:rPr>
        <w:t xml:space="preserve">, </w:t>
      </w:r>
      <w:r w:rsidR="00CE6A8A">
        <w:rPr>
          <w:szCs w:val="24"/>
        </w:rPr>
        <w:t>[3]</w:t>
      </w:r>
      <w:r>
        <w:rPr>
          <w:szCs w:val="24"/>
        </w:rPr>
        <w:t xml:space="preserve"> </w:t>
      </w:r>
      <w:r w:rsidRPr="00294C1F">
        <w:rPr>
          <w:szCs w:val="24"/>
        </w:rPr>
        <w:t>is</w:t>
      </w:r>
      <w:r w:rsidR="004F5868">
        <w:rPr>
          <w:szCs w:val="24"/>
        </w:rPr>
        <w:t xml:space="preserve"> expressed in Equation 1.30.</w:t>
      </w:r>
    </w:p>
    <w:p w14:paraId="7BCE04ED" w14:textId="77777777" w:rsidR="004F5868" w:rsidRPr="00294C1F" w:rsidRDefault="004F5868" w:rsidP="004F5868">
      <w:pPr>
        <w:spacing w:after="160"/>
        <w:ind w:firstLine="720"/>
        <w:jc w:val="both"/>
        <w:rPr>
          <w:szCs w:val="24"/>
        </w:rPr>
      </w:pPr>
    </w:p>
    <w:p w14:paraId="20CFC806" w14:textId="42C27D5E" w:rsidR="008C6411" w:rsidRPr="00294C1F" w:rsidRDefault="008C6411" w:rsidP="0008465F">
      <w:pPr>
        <w:jc w:val="both"/>
        <w:rPr>
          <w:rFonts w:eastAsiaTheme="minorEastAsia"/>
          <w:szCs w:val="24"/>
        </w:rPr>
      </w:pPr>
      <m:oMathPara>
        <m:oMathParaPr>
          <m:jc m:val="right"/>
        </m:oMathParaPr>
        <m:oMath>
          <m:r>
            <w:rPr>
              <w:rFonts w:ascii="Cambria Math" w:eastAsiaTheme="minorEastAsia" w:hAnsi="Cambria Math"/>
              <w:szCs w:val="24"/>
            </w:rPr>
            <m:t>tanδ=tan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H</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E</m:t>
              </m:r>
            </m:sub>
          </m:sSub>
          <m:r>
            <w:rPr>
              <w:rFonts w:ascii="Cambria Math" w:eastAsiaTheme="minorEastAsia" w:hAnsi="Cambria Math"/>
              <w:szCs w:val="24"/>
            </w:rPr>
            <m:t>+tan</m:t>
          </m:r>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r</m:t>
              </m:r>
            </m:sub>
          </m:sSub>
          <m:r>
            <w:rPr>
              <w:rFonts w:ascii="Cambria Math" w:eastAsiaTheme="minorEastAsia" w:hAnsi="Cambria Math"/>
              <w:szCs w:val="24"/>
            </w:rPr>
            <m:t xml:space="preserve">                                       (1.30)</m:t>
          </m:r>
        </m:oMath>
      </m:oMathPara>
    </w:p>
    <w:p w14:paraId="1B3C7A29" w14:textId="77777777" w:rsidR="004F5868" w:rsidRDefault="004F5868" w:rsidP="0008465F">
      <w:pPr>
        <w:jc w:val="both"/>
        <w:rPr>
          <w:rFonts w:eastAsiaTheme="minorEastAsia"/>
          <w:szCs w:val="24"/>
        </w:rPr>
      </w:pPr>
    </w:p>
    <w:p w14:paraId="5E395835" w14:textId="0F55F462" w:rsidR="008C6411" w:rsidRDefault="008C6411" w:rsidP="004F5868">
      <w:pPr>
        <w:ind w:firstLine="720"/>
        <w:jc w:val="both"/>
        <w:rPr>
          <w:szCs w:val="24"/>
        </w:rPr>
      </w:pPr>
      <w:r w:rsidRPr="00294C1F">
        <w:rPr>
          <w:rFonts w:eastAsiaTheme="minorEastAsia"/>
          <w:szCs w:val="24"/>
        </w:rPr>
        <w:t xml:space="preserve">In conclusion, </w:t>
      </w:r>
      <w:r w:rsidRPr="00294C1F">
        <w:rPr>
          <w:szCs w:val="24"/>
        </w:rPr>
        <w:t xml:space="preserve">the losses </w:t>
      </w:r>
      <w:r>
        <w:rPr>
          <w:szCs w:val="24"/>
        </w:rPr>
        <w:t>du</w:t>
      </w:r>
      <w:r w:rsidR="001274F0">
        <w:rPr>
          <w:szCs w:val="24"/>
        </w:rPr>
        <w:t xml:space="preserve">e to hysteresis </w:t>
      </w:r>
      <w:r w:rsidR="00250C16">
        <w:rPr>
          <w:szCs w:val="24"/>
        </w:rPr>
        <w:t>[33]</w:t>
      </w:r>
      <w:r w:rsidR="001274F0">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1274F0">
        <w:rPr>
          <w:szCs w:val="24"/>
        </w:rPr>
        <w:t xml:space="preserve">, eddy currents </w:t>
      </w:r>
      <w:r w:rsidR="006D401B">
        <w:rPr>
          <w:szCs w:val="24"/>
        </w:rPr>
        <w:t>[1]</w:t>
      </w:r>
      <w:r w:rsidR="00FD734F">
        <w:rPr>
          <w:szCs w:val="24"/>
        </w:rPr>
        <w:t xml:space="preserve">, </w:t>
      </w:r>
      <w:r w:rsidR="005A1D9C">
        <w:rPr>
          <w:szCs w:val="24"/>
        </w:rPr>
        <w:t>[2]</w:t>
      </w:r>
      <w:r w:rsidR="001274F0">
        <w:rPr>
          <w:szCs w:val="24"/>
        </w:rPr>
        <w:t xml:space="preserve">, piezomagnetism </w:t>
      </w:r>
      <w:r w:rsidR="006D401B">
        <w:rPr>
          <w:szCs w:val="24"/>
        </w:rPr>
        <w:t>[1]</w:t>
      </w:r>
      <w:r w:rsidR="00FD734F">
        <w:rPr>
          <w:szCs w:val="24"/>
        </w:rPr>
        <w:t xml:space="preserve">, </w:t>
      </w:r>
      <w:r w:rsidR="005A1D9C">
        <w:rPr>
          <w:szCs w:val="24"/>
        </w:rPr>
        <w:t>[2]</w:t>
      </w:r>
      <w:r w:rsidR="001274F0">
        <w:rPr>
          <w:szCs w:val="24"/>
        </w:rPr>
        <w:t xml:space="preserve">, magnetoresistance </w:t>
      </w:r>
      <w:r w:rsidR="00A43434">
        <w:rPr>
          <w:szCs w:val="24"/>
        </w:rPr>
        <w:t>[9]</w:t>
      </w:r>
      <w:r w:rsidR="001274F0">
        <w:rPr>
          <w:szCs w:val="24"/>
        </w:rPr>
        <w:t>, m</w:t>
      </w:r>
      <w:r>
        <w:rPr>
          <w:szCs w:val="24"/>
        </w:rPr>
        <w:t xml:space="preserve">agnetostriction </w:t>
      </w:r>
      <w:r w:rsidR="006D401B">
        <w:rPr>
          <w:szCs w:val="24"/>
        </w:rPr>
        <w:t>[1]</w:t>
      </w:r>
      <w:r w:rsidR="00FD734F">
        <w:rPr>
          <w:szCs w:val="24"/>
        </w:rPr>
        <w:t xml:space="preserve">, </w:t>
      </w:r>
      <w:r w:rsidR="005A1D9C">
        <w:rPr>
          <w:szCs w:val="24"/>
        </w:rPr>
        <w:t>[2]</w:t>
      </w:r>
      <w:r>
        <w:rPr>
          <w:szCs w:val="24"/>
        </w:rPr>
        <w:t xml:space="preserve"> and other residual loss mechanisms </w:t>
      </w:r>
      <w:r w:rsidR="000B3252">
        <w:rPr>
          <w:szCs w:val="24"/>
        </w:rPr>
        <w:t>[39]</w:t>
      </w:r>
      <w:r>
        <w:rPr>
          <w:szCs w:val="24"/>
        </w:rPr>
        <w:t xml:space="preserve">, </w:t>
      </w:r>
      <w:r w:rsidR="00CE6A8A">
        <w:rPr>
          <w:szCs w:val="24"/>
        </w:rPr>
        <w:t>[3]</w:t>
      </w:r>
      <w:r>
        <w:rPr>
          <w:szCs w:val="24"/>
        </w:rPr>
        <w:t xml:space="preserve"> </w:t>
      </w:r>
      <w:r w:rsidRPr="00294C1F">
        <w:rPr>
          <w:szCs w:val="24"/>
        </w:rPr>
        <w:t xml:space="preserve">can be expressed as heat losses across an effective resistance or conductance. </w:t>
      </w:r>
    </w:p>
    <w:p w14:paraId="0D01C861" w14:textId="5DDED373" w:rsidR="008C6411" w:rsidRPr="00FE45EA" w:rsidRDefault="008C6411" w:rsidP="00FE57BE">
      <w:pPr>
        <w:pStyle w:val="Heading2"/>
        <w:keepLines/>
        <w:numPr>
          <w:ilvl w:val="1"/>
          <w:numId w:val="5"/>
        </w:numPr>
        <w:spacing w:before="240" w:after="240"/>
        <w:ind w:left="0" w:firstLine="0"/>
        <w:jc w:val="both"/>
        <w:rPr>
          <w:sz w:val="32"/>
          <w:szCs w:val="24"/>
        </w:rPr>
      </w:pPr>
      <w:bookmarkStart w:id="49" w:name="_Toc67536059"/>
      <w:bookmarkStart w:id="50" w:name="_Toc72873670"/>
      <w:r w:rsidRPr="004F5868">
        <w:rPr>
          <w:szCs w:val="24"/>
        </w:rPr>
        <w:t>L</w:t>
      </w:r>
      <w:r w:rsidR="004E5825" w:rsidRPr="004F5868">
        <w:rPr>
          <w:szCs w:val="24"/>
        </w:rPr>
        <w:t>ITERATURE REVIEW</w:t>
      </w:r>
      <w:bookmarkEnd w:id="49"/>
      <w:bookmarkEnd w:id="50"/>
    </w:p>
    <w:p w14:paraId="1870E025" w14:textId="1608F197" w:rsidR="008C6411" w:rsidRDefault="008C6411" w:rsidP="00FE45EA">
      <w:pPr>
        <w:ind w:firstLine="720"/>
        <w:jc w:val="both"/>
        <w:rPr>
          <w:szCs w:val="24"/>
        </w:rPr>
      </w:pPr>
      <w:r>
        <w:rPr>
          <w:szCs w:val="24"/>
        </w:rPr>
        <w:t>This section p</w:t>
      </w:r>
      <w:r w:rsidR="001274F0">
        <w:rPr>
          <w:szCs w:val="24"/>
        </w:rPr>
        <w:t>resents a literature review of magnetic transmission l</w:t>
      </w:r>
      <w:r>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in con</w:t>
      </w:r>
      <w:r w:rsidR="001274F0">
        <w:rPr>
          <w:szCs w:val="24"/>
        </w:rPr>
        <w:t xml:space="preserve">text of the recent research on giant magnetoresistance </w:t>
      </w:r>
      <w:r w:rsidR="00A43434">
        <w:rPr>
          <w:szCs w:val="24"/>
        </w:rPr>
        <w:t>[9]</w:t>
      </w:r>
      <w:r w:rsidR="001274F0">
        <w:rPr>
          <w:szCs w:val="24"/>
        </w:rPr>
        <w:t xml:space="preserve">, magnetic capacitance </w:t>
      </w:r>
      <w:r w:rsidR="00AC12D2">
        <w:rPr>
          <w:szCs w:val="24"/>
        </w:rPr>
        <w:t>[10]</w:t>
      </w:r>
      <w:r w:rsidR="001274F0">
        <w:rPr>
          <w:szCs w:val="24"/>
        </w:rPr>
        <w:t xml:space="preserve">, </w:t>
      </w:r>
      <w:r w:rsidR="00F339CE">
        <w:rPr>
          <w:szCs w:val="24"/>
        </w:rPr>
        <w:t>[11]</w:t>
      </w:r>
      <w:r w:rsidR="001274F0">
        <w:rPr>
          <w:szCs w:val="24"/>
        </w:rPr>
        <w:t>, magnetic m</w:t>
      </w:r>
      <w:r>
        <w:rPr>
          <w:szCs w:val="24"/>
        </w:rPr>
        <w:t xml:space="preserve">emory </w:t>
      </w:r>
      <w:r w:rsidR="00C10D9E">
        <w:rPr>
          <w:szCs w:val="24"/>
        </w:rPr>
        <w:t>[12]</w:t>
      </w:r>
      <w:r>
        <w:rPr>
          <w:szCs w:val="24"/>
        </w:rPr>
        <w:t>,</w:t>
      </w:r>
      <w:r w:rsidR="001274F0">
        <w:rPr>
          <w:szCs w:val="24"/>
        </w:rPr>
        <w:t xml:space="preserve"> spintronic and n</w:t>
      </w:r>
      <w:r>
        <w:rPr>
          <w:szCs w:val="24"/>
        </w:rPr>
        <w:t>ano</w:t>
      </w:r>
      <w:r w:rsidR="001274F0">
        <w:rPr>
          <w:szCs w:val="24"/>
        </w:rPr>
        <w:t>-magnetic logic d</w:t>
      </w:r>
      <w:r>
        <w:rPr>
          <w:szCs w:val="24"/>
        </w:rPr>
        <w:t xml:space="preserve">evices </w:t>
      </w:r>
      <w:r w:rsidR="00A04908">
        <w:rPr>
          <w:szCs w:val="24"/>
        </w:rPr>
        <w:t>[13]</w:t>
      </w:r>
      <w:r>
        <w:rPr>
          <w:szCs w:val="24"/>
        </w:rPr>
        <w:t xml:space="preserve">, </w:t>
      </w:r>
      <w:r w:rsidR="00481023">
        <w:rPr>
          <w:szCs w:val="24"/>
        </w:rPr>
        <w:t>[14]</w:t>
      </w:r>
      <w:r>
        <w:rPr>
          <w:szCs w:val="24"/>
        </w:rPr>
        <w:t xml:space="preserve">, </w:t>
      </w:r>
      <w:r w:rsidR="00E229C4">
        <w:rPr>
          <w:szCs w:val="24"/>
        </w:rPr>
        <w:t>[15]</w:t>
      </w:r>
      <w:r>
        <w:rPr>
          <w:szCs w:val="24"/>
        </w:rPr>
        <w:t xml:space="preserve">, </w:t>
      </w:r>
      <w:r w:rsidR="001310FF">
        <w:rPr>
          <w:szCs w:val="24"/>
        </w:rPr>
        <w:t>[16]</w:t>
      </w:r>
      <w:r>
        <w:rPr>
          <w:szCs w:val="24"/>
        </w:rPr>
        <w:t xml:space="preserve">, </w:t>
      </w:r>
      <w:r w:rsidR="006D41A1">
        <w:rPr>
          <w:szCs w:val="24"/>
        </w:rPr>
        <w:t>[17]</w:t>
      </w:r>
      <w:r>
        <w:rPr>
          <w:szCs w:val="24"/>
        </w:rPr>
        <w:t xml:space="preserve">, </w:t>
      </w:r>
      <w:r w:rsidR="00F47A1F">
        <w:rPr>
          <w:szCs w:val="24"/>
        </w:rPr>
        <w:t>[18]</w:t>
      </w:r>
      <w:r>
        <w:rPr>
          <w:szCs w:val="24"/>
        </w:rPr>
        <w:t xml:space="preserve">, </w:t>
      </w:r>
      <w:r w:rsidR="0049056C">
        <w:rPr>
          <w:szCs w:val="24"/>
        </w:rPr>
        <w:t>[19]</w:t>
      </w:r>
      <w:r>
        <w:rPr>
          <w:szCs w:val="24"/>
        </w:rPr>
        <w:t xml:space="preserve">, </w:t>
      </w:r>
      <w:r w:rsidR="004253DE">
        <w:rPr>
          <w:szCs w:val="24"/>
        </w:rPr>
        <w:t>[20]</w:t>
      </w:r>
      <w:r>
        <w:rPr>
          <w:szCs w:val="24"/>
        </w:rPr>
        <w:t>.</w:t>
      </w:r>
    </w:p>
    <w:p w14:paraId="3D53BA0B" w14:textId="3C3CFD9A" w:rsidR="008C6411" w:rsidRPr="00294C1F" w:rsidRDefault="008C6411" w:rsidP="00CB06A0">
      <w:pPr>
        <w:ind w:firstLine="720"/>
        <w:jc w:val="both"/>
        <w:rPr>
          <w:szCs w:val="24"/>
        </w:rPr>
      </w:pPr>
      <w:r>
        <w:rPr>
          <w:szCs w:val="24"/>
        </w:rPr>
        <w:t xml:space="preserve">Faria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001274F0">
        <w:rPr>
          <w:szCs w:val="24"/>
        </w:rPr>
        <w:t>presented a time and f</w:t>
      </w:r>
      <w:r w:rsidRPr="00294C1F">
        <w:rPr>
          <w:szCs w:val="24"/>
        </w:rPr>
        <w:t>requency domain theory of multi-wire magnetic transmission lines based on the matrix theory of multi-conductor electric transmission lines</w:t>
      </w:r>
      <w:r w:rsidR="00E301B5">
        <w:rPr>
          <w:szCs w:val="24"/>
        </w:rPr>
        <w:t xml:space="preserve"> </w:t>
      </w:r>
      <w:r w:rsidR="000B3252">
        <w:rPr>
          <w:szCs w:val="24"/>
        </w:rPr>
        <w:t>[40]</w:t>
      </w:r>
      <w:r w:rsidRPr="00294C1F">
        <w:rPr>
          <w:szCs w:val="24"/>
        </w:rPr>
        <w:t>. For magnetic transmission lines, transverse impedance and the longitudinal admittance determine the propagation constants for the wave modes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lastRenderedPageBreak/>
        <w:t>[6]</w:t>
      </w:r>
      <w:r w:rsidR="00FD734F">
        <w:rPr>
          <w:szCs w:val="24"/>
        </w:rPr>
        <w:t xml:space="preserve">, </w:t>
      </w:r>
      <w:r w:rsidR="00A12CFD">
        <w:rPr>
          <w:szCs w:val="24"/>
        </w:rPr>
        <w:t>[7]</w:t>
      </w:r>
      <w:r w:rsidR="00FD734F">
        <w:rPr>
          <w:szCs w:val="24"/>
        </w:rPr>
        <w:t xml:space="preserve">, </w:t>
      </w:r>
      <w:r w:rsidR="00A43434">
        <w:rPr>
          <w:szCs w:val="24"/>
        </w:rPr>
        <w:t>[8]</w:t>
      </w:r>
      <w:r w:rsidRPr="00294C1F">
        <w:rPr>
          <w:szCs w:val="24"/>
        </w:rPr>
        <w:t>. Simulations showed that they exhibit super-luminal phase velocity and almost zero attenuation dispersion</w:t>
      </w:r>
      <w:r>
        <w:rPr>
          <w:szCs w:val="24"/>
        </w:rPr>
        <w:t xml:space="preserve"> </w:t>
      </w:r>
      <w:r w:rsidR="007A5A49">
        <w:rPr>
          <w:szCs w:val="24"/>
        </w:rPr>
        <w:t>[35]</w:t>
      </w:r>
      <w:r>
        <w:rPr>
          <w:szCs w:val="24"/>
        </w:rPr>
        <w:t xml:space="preserve">, </w:t>
      </w:r>
      <w:r w:rsidR="000B3252">
        <w:rPr>
          <w:szCs w:val="24"/>
        </w:rPr>
        <w:t>[38]</w:t>
      </w:r>
      <w:r w:rsidRPr="00294C1F">
        <w:rPr>
          <w:szCs w:val="24"/>
        </w:rPr>
        <w:t>. He also established a relationship between voltages and currents at the multi-conductor transmission line ports by employing the transmission matrix techniques. Mathematical models w</w:t>
      </w:r>
      <w:r w:rsidR="001274F0">
        <w:rPr>
          <w:szCs w:val="24"/>
        </w:rPr>
        <w:t>ere developed for studying the frequency d</w:t>
      </w:r>
      <w:r w:rsidRPr="00294C1F">
        <w:rPr>
          <w:szCs w:val="24"/>
        </w:rPr>
        <w:t>oma</w:t>
      </w:r>
      <w:r w:rsidR="001274F0">
        <w:rPr>
          <w:szCs w:val="24"/>
        </w:rPr>
        <w:t>in behavior of non-uniform magnetic transmission l</w:t>
      </w:r>
      <w:r w:rsidRPr="00294C1F">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1274F0">
        <w:rPr>
          <w:szCs w:val="24"/>
        </w:rPr>
        <w:t>. Solutions to e</w:t>
      </w:r>
      <w:r w:rsidRPr="00294C1F">
        <w:rPr>
          <w:szCs w:val="24"/>
        </w:rPr>
        <w:t>lectromagnetic equations were presented in the form of a superposition of natural modes of propagation</w:t>
      </w:r>
      <w:r>
        <w:rPr>
          <w:szCs w:val="24"/>
        </w:rPr>
        <w:t xml:space="preserve"> </w:t>
      </w:r>
      <w:r w:rsidR="009A2670">
        <w:rPr>
          <w:szCs w:val="24"/>
        </w:rPr>
        <w:t>[24]</w:t>
      </w:r>
      <w:r w:rsidR="001274F0">
        <w:rPr>
          <w:szCs w:val="24"/>
        </w:rPr>
        <w:t>. The magnetic transmission l</w:t>
      </w:r>
      <w:r w:rsidRPr="00294C1F">
        <w:rPr>
          <w:szCs w:val="24"/>
        </w:rPr>
        <w:t>ine exhibited the behavior of a high pass filter, blocking all DC signals. DC signals produce</w:t>
      </w:r>
      <w:r w:rsidR="001274F0">
        <w:rPr>
          <w:szCs w:val="24"/>
        </w:rPr>
        <w:t xml:space="preserve"> the most severe transients in electric transmission l</w:t>
      </w:r>
      <w:r w:rsidRPr="00294C1F">
        <w:rPr>
          <w:szCs w:val="24"/>
        </w:rPr>
        <w:t>ines</w:t>
      </w:r>
      <w:r>
        <w:rPr>
          <w:szCs w:val="24"/>
        </w:rPr>
        <w:t xml:space="preserve"> </w:t>
      </w:r>
      <w:r w:rsidR="000B3252">
        <w:rPr>
          <w:szCs w:val="24"/>
        </w:rPr>
        <w:t>[41]</w:t>
      </w:r>
      <w:r w:rsidRPr="00294C1F">
        <w:rPr>
          <w:szCs w:val="24"/>
        </w:rPr>
        <w:t>; which behave like a low pass filter. Moreover, he developed a model for ideal transformers using magnetic transmission line theory</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006A4B14">
        <w:rPr>
          <w:szCs w:val="24"/>
        </w:rPr>
        <w:t>[42]</w:t>
      </w:r>
      <w:r w:rsidRPr="00294C1F">
        <w:rPr>
          <w:szCs w:val="24"/>
        </w:rPr>
        <w:t>.</w:t>
      </w:r>
    </w:p>
    <w:p w14:paraId="5015003A" w14:textId="5B5B288E" w:rsidR="008C6411" w:rsidRDefault="008C6411" w:rsidP="00CB06A0">
      <w:pPr>
        <w:ind w:firstLine="720"/>
        <w:jc w:val="both"/>
        <w:rPr>
          <w:szCs w:val="24"/>
        </w:rPr>
      </w:pPr>
      <w:r w:rsidRPr="00294C1F">
        <w:rPr>
          <w:szCs w:val="24"/>
        </w:rPr>
        <w:t xml:space="preserve">Antonini </w:t>
      </w:r>
      <w:r w:rsidR="00321601">
        <w:rPr>
          <w:szCs w:val="24"/>
        </w:rPr>
        <w:t>[43]</w:t>
      </w:r>
      <w:r w:rsidRPr="00294C1F">
        <w:rPr>
          <w:szCs w:val="24"/>
        </w:rPr>
        <w:t xml:space="preserve"> presented an in-depth analysis of meta-material transmission lines</w:t>
      </w:r>
      <w:r>
        <w:rPr>
          <w:szCs w:val="24"/>
        </w:rPr>
        <w:t xml:space="preserve"> </w:t>
      </w:r>
      <w:r w:rsidR="006A4B14">
        <w:rPr>
          <w:szCs w:val="24"/>
        </w:rPr>
        <w:t>[42]</w:t>
      </w:r>
      <w:r w:rsidRPr="00294C1F">
        <w:rPr>
          <w:szCs w:val="24"/>
        </w:rPr>
        <w:t>.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w:t>
      </w:r>
      <w:r>
        <w:rPr>
          <w:szCs w:val="24"/>
        </w:rPr>
        <w:t xml:space="preserve"> </w:t>
      </w:r>
      <w:r w:rsidR="00321601">
        <w:rPr>
          <w:szCs w:val="24"/>
        </w:rPr>
        <w:t>[43]</w:t>
      </w:r>
      <w:r>
        <w:rPr>
          <w:szCs w:val="24"/>
        </w:rPr>
        <w:t xml:space="preserve">, </w:t>
      </w:r>
      <w:r w:rsidR="006A4B14">
        <w:rPr>
          <w:szCs w:val="24"/>
        </w:rPr>
        <w:t>[42]</w:t>
      </w:r>
      <w:r w:rsidRPr="00294C1F">
        <w:rPr>
          <w:szCs w:val="24"/>
        </w:rPr>
        <w:t xml:space="preserve">. </w:t>
      </w:r>
    </w:p>
    <w:p w14:paraId="50B68ECE" w14:textId="6EB1953E" w:rsidR="008C6411" w:rsidRPr="00294C1F" w:rsidRDefault="008C6411" w:rsidP="00CB06A0">
      <w:pPr>
        <w:ind w:firstLine="720"/>
        <w:jc w:val="both"/>
        <w:rPr>
          <w:szCs w:val="24"/>
        </w:rPr>
      </w:pPr>
      <w:r w:rsidRPr="00294C1F">
        <w:rPr>
          <w:szCs w:val="24"/>
        </w:rPr>
        <w:t xml:space="preserve">Caloz and Itoh </w:t>
      </w:r>
      <w:r w:rsidR="00E51508">
        <w:rPr>
          <w:szCs w:val="24"/>
        </w:rPr>
        <w:t>[44]</w:t>
      </w:r>
      <w:r w:rsidRPr="00294C1F">
        <w:rPr>
          <w:szCs w:val="24"/>
        </w:rPr>
        <w:t xml:space="preserve"> also presented non-linear </w:t>
      </w:r>
      <w:r w:rsidR="002F3C66">
        <w:rPr>
          <w:szCs w:val="24"/>
        </w:rPr>
        <w:t>[45]</w:t>
      </w:r>
      <w:r>
        <w:rPr>
          <w:szCs w:val="24"/>
        </w:rPr>
        <w:t xml:space="preserve"> </w:t>
      </w:r>
      <w:r w:rsidRPr="00294C1F">
        <w:rPr>
          <w:szCs w:val="24"/>
        </w:rPr>
        <w:t>electroma</w:t>
      </w:r>
      <w:r w:rsidR="001274F0">
        <w:rPr>
          <w:szCs w:val="24"/>
        </w:rPr>
        <w:t>gnetic meta-material t</w:t>
      </w:r>
      <w:r>
        <w:rPr>
          <w:szCs w:val="24"/>
        </w:rPr>
        <w:t>ransmissio</w:t>
      </w:r>
      <w:r w:rsidR="001274F0">
        <w:rPr>
          <w:szCs w:val="24"/>
        </w:rPr>
        <w:t>n l</w:t>
      </w:r>
      <w:r w:rsidRPr="00294C1F">
        <w:rPr>
          <w:szCs w:val="24"/>
        </w:rPr>
        <w:t xml:space="preserve">ines </w:t>
      </w:r>
      <w:r w:rsidR="006A4B14">
        <w:rPr>
          <w:szCs w:val="24"/>
        </w:rPr>
        <w:t>[42]</w:t>
      </w:r>
      <w:r>
        <w:rPr>
          <w:szCs w:val="24"/>
        </w:rPr>
        <w:t xml:space="preserve"> </w:t>
      </w:r>
      <w:r w:rsidRPr="00294C1F">
        <w:rPr>
          <w:szCs w:val="24"/>
        </w:rPr>
        <w:t>focusing on their complex permittivity and permeability</w:t>
      </w:r>
      <w:r>
        <w:rPr>
          <w:szCs w:val="24"/>
        </w:rPr>
        <w:t xml:space="preserve"> </w:t>
      </w:r>
      <w:r w:rsidR="007A5A49">
        <w:rPr>
          <w:szCs w:val="24"/>
        </w:rPr>
        <w:t>[35]</w:t>
      </w:r>
      <w:r w:rsidRPr="00294C1F">
        <w:rPr>
          <w:szCs w:val="24"/>
        </w:rPr>
        <w:t>. They used the transmission matrix method to formulate equations for the dispersive</w:t>
      </w:r>
      <w:r>
        <w:rPr>
          <w:szCs w:val="24"/>
        </w:rPr>
        <w:t xml:space="preserve"> </w:t>
      </w:r>
      <w:r w:rsidR="007A5A49">
        <w:rPr>
          <w:szCs w:val="24"/>
        </w:rPr>
        <w:t>[35]</w:t>
      </w:r>
      <w:r>
        <w:rPr>
          <w:szCs w:val="24"/>
        </w:rPr>
        <w:t xml:space="preserve">, </w:t>
      </w:r>
      <w:r w:rsidR="000B3252">
        <w:rPr>
          <w:szCs w:val="24"/>
        </w:rPr>
        <w:t>[38]</w:t>
      </w:r>
      <w:r w:rsidRPr="00294C1F">
        <w:rPr>
          <w:szCs w:val="24"/>
        </w:rPr>
        <w:t>, distributed non-linear system</w:t>
      </w:r>
      <w:r>
        <w:rPr>
          <w:szCs w:val="24"/>
        </w:rPr>
        <w:t xml:space="preserve"> </w:t>
      </w:r>
      <w:r w:rsidR="002F3C66">
        <w:rPr>
          <w:szCs w:val="24"/>
        </w:rPr>
        <w:t>[45]</w:t>
      </w:r>
      <w:r>
        <w:rPr>
          <w:szCs w:val="24"/>
        </w:rPr>
        <w:t xml:space="preserve">, </w:t>
      </w:r>
      <w:r w:rsidR="00D03C38">
        <w:rPr>
          <w:szCs w:val="24"/>
        </w:rPr>
        <w:t>[46]</w:t>
      </w:r>
      <w:r w:rsidRPr="00294C1F">
        <w:rPr>
          <w:szCs w:val="24"/>
        </w:rPr>
        <w:t>. These results are very useful in understanding the complex dispersive</w:t>
      </w:r>
      <w:r>
        <w:rPr>
          <w:szCs w:val="24"/>
        </w:rPr>
        <w:t xml:space="preserve"> </w:t>
      </w:r>
      <w:r w:rsidR="007A5A49">
        <w:rPr>
          <w:szCs w:val="24"/>
        </w:rPr>
        <w:t>[35]</w:t>
      </w:r>
      <w:r>
        <w:rPr>
          <w:szCs w:val="24"/>
        </w:rPr>
        <w:t xml:space="preserve"> </w:t>
      </w:r>
      <w:r w:rsidR="001274F0">
        <w:rPr>
          <w:szCs w:val="24"/>
        </w:rPr>
        <w:t>and radiative nature of magnetic transmission l</w:t>
      </w:r>
      <w:r w:rsidRPr="00294C1F">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294C1F">
        <w:rPr>
          <w:szCs w:val="24"/>
        </w:rPr>
        <w:t xml:space="preserve">. </w:t>
      </w:r>
    </w:p>
    <w:p w14:paraId="06915798" w14:textId="4F256F3B" w:rsidR="008C6411" w:rsidRPr="00294C1F" w:rsidRDefault="008C6411" w:rsidP="00CB06A0">
      <w:pPr>
        <w:ind w:firstLine="720"/>
        <w:jc w:val="both"/>
        <w:rPr>
          <w:szCs w:val="24"/>
        </w:rPr>
      </w:pPr>
      <w:r w:rsidRPr="00294C1F">
        <w:rPr>
          <w:szCs w:val="24"/>
        </w:rPr>
        <w:lastRenderedPageBreak/>
        <w:t xml:space="preserve">Edwards and Steer </w:t>
      </w:r>
      <w:r w:rsidR="00F47A1F">
        <w:rPr>
          <w:szCs w:val="24"/>
        </w:rPr>
        <w:t>[18]</w:t>
      </w:r>
      <w:r w:rsidRPr="00294C1F">
        <w:rPr>
          <w:szCs w:val="24"/>
        </w:rPr>
        <w:t xml:space="preserve"> compared </w:t>
      </w:r>
      <w:r w:rsidR="001274F0">
        <w:rPr>
          <w:szCs w:val="24"/>
        </w:rPr>
        <w:t>C</w:t>
      </w:r>
      <w:r w:rsidRPr="00294C1F">
        <w:rPr>
          <w:szCs w:val="24"/>
        </w:rPr>
        <w:t xml:space="preserve">opper, ferrite meta-conductor and magnetized </w:t>
      </w:r>
      <w:r w:rsidR="001274F0">
        <w:rPr>
          <w:szCs w:val="24"/>
        </w:rPr>
        <w:t>P</w:t>
      </w:r>
      <w:r w:rsidRPr="00294C1F">
        <w:rPr>
          <w:szCs w:val="24"/>
        </w:rPr>
        <w:t xml:space="preserve">ermalloy meta-conductor based coplanar waveguides. Magnetized ferrite layer provided some skin effect suppression compared to </w:t>
      </w:r>
      <w:r w:rsidR="001274F0">
        <w:rPr>
          <w:szCs w:val="24"/>
        </w:rPr>
        <w:t>C</w:t>
      </w:r>
      <w:r w:rsidRPr="00294C1F">
        <w:rPr>
          <w:szCs w:val="24"/>
        </w:rPr>
        <w:t xml:space="preserve">opper waveguide; however, </w:t>
      </w:r>
      <w:r w:rsidR="001274F0">
        <w:rPr>
          <w:szCs w:val="24"/>
        </w:rPr>
        <w:t>P</w:t>
      </w:r>
      <w:r w:rsidRPr="00294C1F">
        <w:rPr>
          <w:szCs w:val="24"/>
        </w:rPr>
        <w:t>ermalloy provided the most uniform current</w:t>
      </w:r>
      <w:r w:rsidR="001274F0">
        <w:rPr>
          <w:szCs w:val="24"/>
        </w:rPr>
        <w:t xml:space="preserve"> profile. Some applications of f</w:t>
      </w:r>
      <w:r w:rsidRPr="00294C1F">
        <w:rPr>
          <w:szCs w:val="24"/>
        </w:rPr>
        <w:t xml:space="preserve">errite materials are high frequency phase shifters, circulators and isolators </w:t>
      </w:r>
      <w:r w:rsidR="00E42F95">
        <w:rPr>
          <w:szCs w:val="24"/>
        </w:rPr>
        <w:t>[26]</w:t>
      </w:r>
      <w:r>
        <w:rPr>
          <w:szCs w:val="24"/>
        </w:rPr>
        <w:t xml:space="preserve">, </w:t>
      </w:r>
      <w:r w:rsidR="00BE3BB8">
        <w:rPr>
          <w:szCs w:val="24"/>
        </w:rPr>
        <w:t>[47]</w:t>
      </w:r>
      <w:r>
        <w:rPr>
          <w:szCs w:val="24"/>
        </w:rPr>
        <w:t xml:space="preserve">, </w:t>
      </w:r>
      <w:r w:rsidR="00EE6E60">
        <w:rPr>
          <w:szCs w:val="24"/>
        </w:rPr>
        <w:t>[27]</w:t>
      </w:r>
      <w:r w:rsidRPr="00294C1F">
        <w:rPr>
          <w:szCs w:val="24"/>
        </w:rPr>
        <w:t xml:space="preserve">. Phase shifters used in test and measurement systems can be controlled using the bias magnetic field. Electronically controlled phase shifters are used in phase array antennas for steering antenna beam in space. Microwave circulators </w:t>
      </w:r>
      <w:r w:rsidR="00DA2810">
        <w:rPr>
          <w:szCs w:val="24"/>
        </w:rPr>
        <w:t>[29]</w:t>
      </w:r>
      <w:r>
        <w:rPr>
          <w:szCs w:val="24"/>
        </w:rPr>
        <w:t xml:space="preserve"> </w:t>
      </w:r>
      <w:r w:rsidRPr="00294C1F">
        <w:rPr>
          <w:szCs w:val="24"/>
        </w:rPr>
        <w:t>use ferrites to separate received and transmitted waves in radar systems</w:t>
      </w:r>
      <w:r>
        <w:rPr>
          <w:szCs w:val="24"/>
        </w:rPr>
        <w:t xml:space="preserve"> </w:t>
      </w:r>
      <w:r w:rsidR="00BE3BB8">
        <w:rPr>
          <w:szCs w:val="24"/>
        </w:rPr>
        <w:t>[47]</w:t>
      </w:r>
      <w:r>
        <w:rPr>
          <w:szCs w:val="24"/>
        </w:rPr>
        <w:t xml:space="preserve">, </w:t>
      </w:r>
      <w:r w:rsidR="000B3252">
        <w:rPr>
          <w:szCs w:val="24"/>
        </w:rPr>
        <w:t>[38]</w:t>
      </w:r>
      <w:r>
        <w:rPr>
          <w:szCs w:val="24"/>
        </w:rPr>
        <w:t xml:space="preserve">, </w:t>
      </w:r>
      <w:r w:rsidR="00E42F95">
        <w:rPr>
          <w:szCs w:val="24"/>
        </w:rPr>
        <w:t>[26]</w:t>
      </w:r>
      <w:r w:rsidR="001274F0">
        <w:rPr>
          <w:szCs w:val="24"/>
        </w:rPr>
        <w:t>. Magnetized films also act as r</w:t>
      </w:r>
      <w:r w:rsidRPr="00294C1F">
        <w:rPr>
          <w:szCs w:val="24"/>
        </w:rPr>
        <w:t xml:space="preserve">adio </w:t>
      </w:r>
      <w:r w:rsidR="001274F0">
        <w:rPr>
          <w:szCs w:val="24"/>
        </w:rPr>
        <w:t>f</w:t>
      </w:r>
      <w:r w:rsidRPr="00294C1F">
        <w:rPr>
          <w:szCs w:val="24"/>
        </w:rPr>
        <w:t xml:space="preserve">requency selective limiters. Microwave </w:t>
      </w:r>
      <w:r w:rsidR="001274F0">
        <w:rPr>
          <w:szCs w:val="24"/>
        </w:rPr>
        <w:t>f</w:t>
      </w:r>
      <w:r w:rsidRPr="00294C1F">
        <w:rPr>
          <w:szCs w:val="24"/>
        </w:rPr>
        <w:t>errite isolators are used for unidirectional transmission in plasma systems</w:t>
      </w:r>
      <w:r>
        <w:rPr>
          <w:szCs w:val="24"/>
        </w:rPr>
        <w:t xml:space="preserve"> </w:t>
      </w:r>
      <w:r w:rsidR="00BE3BB8">
        <w:rPr>
          <w:szCs w:val="24"/>
        </w:rPr>
        <w:t>[48]</w:t>
      </w:r>
      <w:r>
        <w:rPr>
          <w:szCs w:val="24"/>
        </w:rPr>
        <w:t xml:space="preserve">, </w:t>
      </w:r>
      <w:r w:rsidR="000B3252">
        <w:rPr>
          <w:szCs w:val="24"/>
        </w:rPr>
        <w:t>[38]</w:t>
      </w:r>
      <w:r>
        <w:rPr>
          <w:szCs w:val="24"/>
        </w:rPr>
        <w:t xml:space="preserve">, </w:t>
      </w:r>
      <w:r w:rsidR="00EE6E60">
        <w:rPr>
          <w:szCs w:val="24"/>
        </w:rPr>
        <w:t>[27]</w:t>
      </w:r>
      <w:r w:rsidRPr="00294C1F">
        <w:rPr>
          <w:szCs w:val="24"/>
        </w:rPr>
        <w:t>. Their blocking capability protects precious microwave sources</w:t>
      </w:r>
      <w:r>
        <w:rPr>
          <w:szCs w:val="24"/>
        </w:rPr>
        <w:t xml:space="preserve"> </w:t>
      </w:r>
      <w:r w:rsidR="00BE3BB8">
        <w:rPr>
          <w:szCs w:val="24"/>
        </w:rPr>
        <w:t>[49]</w:t>
      </w:r>
      <w:r w:rsidRPr="00294C1F">
        <w:rPr>
          <w:szCs w:val="24"/>
        </w:rPr>
        <w:t xml:space="preserve">. </w:t>
      </w:r>
    </w:p>
    <w:p w14:paraId="10DA2522" w14:textId="3D6AFBBC" w:rsidR="008C6411" w:rsidRPr="00294C1F" w:rsidRDefault="008C6411" w:rsidP="00CB06A0">
      <w:pPr>
        <w:ind w:firstLine="720"/>
        <w:jc w:val="both"/>
        <w:rPr>
          <w:szCs w:val="24"/>
        </w:rPr>
      </w:pPr>
      <w:r w:rsidRPr="00294C1F">
        <w:rPr>
          <w:szCs w:val="24"/>
        </w:rPr>
        <w:t xml:space="preserve">Neuber et al. </w:t>
      </w:r>
      <w:r w:rsidR="000B3252">
        <w:rPr>
          <w:szCs w:val="24"/>
        </w:rPr>
        <w:t>[38]</w:t>
      </w:r>
      <w:r w:rsidRPr="00294C1F">
        <w:rPr>
          <w:szCs w:val="24"/>
        </w:rPr>
        <w:t xml:space="preserve">, </w:t>
      </w:r>
      <w:r w:rsidR="00A96D9A">
        <w:rPr>
          <w:szCs w:val="24"/>
        </w:rPr>
        <w:t>[28]</w:t>
      </w:r>
      <w:r w:rsidRPr="00294C1F">
        <w:rPr>
          <w:szCs w:val="24"/>
        </w:rPr>
        <w:t xml:space="preserve"> presented gyromagnetic </w:t>
      </w:r>
      <w:r w:rsidR="001274F0">
        <w:rPr>
          <w:szCs w:val="24"/>
        </w:rPr>
        <w:t>non-l</w:t>
      </w:r>
      <w:r w:rsidRPr="00294C1F">
        <w:rPr>
          <w:szCs w:val="24"/>
        </w:rPr>
        <w:t xml:space="preserve">inear </w:t>
      </w:r>
      <w:r w:rsidR="001274F0">
        <w:rPr>
          <w:szCs w:val="24"/>
        </w:rPr>
        <w:t>transmission l</w:t>
      </w:r>
      <w:r w:rsidRPr="00294C1F">
        <w:rPr>
          <w:szCs w:val="24"/>
        </w:rPr>
        <w:t xml:space="preserve">ines </w:t>
      </w:r>
      <w:r w:rsidR="0049796D">
        <w:rPr>
          <w:szCs w:val="24"/>
        </w:rPr>
        <w:t>[34]</w:t>
      </w:r>
      <w:r>
        <w:rPr>
          <w:szCs w:val="24"/>
        </w:rPr>
        <w:t xml:space="preserve">, </w:t>
      </w:r>
      <w:r w:rsidR="00BE3BB8">
        <w:rPr>
          <w:szCs w:val="24"/>
        </w:rPr>
        <w:t>[50]</w:t>
      </w:r>
      <w:r>
        <w:rPr>
          <w:szCs w:val="24"/>
        </w:rPr>
        <w:t xml:space="preserve">, </w:t>
      </w:r>
      <w:r w:rsidR="005B6F37">
        <w:rPr>
          <w:szCs w:val="24"/>
        </w:rPr>
        <w:t>[51]</w:t>
      </w:r>
      <w:r>
        <w:rPr>
          <w:szCs w:val="24"/>
        </w:rPr>
        <w:t xml:space="preserve"> </w:t>
      </w:r>
      <w:r w:rsidRPr="00294C1F">
        <w:rPr>
          <w:szCs w:val="24"/>
        </w:rPr>
        <w:t xml:space="preserve">constructed out of </w:t>
      </w:r>
      <w:r w:rsidR="001274F0">
        <w:rPr>
          <w:szCs w:val="24"/>
        </w:rPr>
        <w:t>N</w:t>
      </w:r>
      <w:r w:rsidRPr="00294C1F">
        <w:rPr>
          <w:szCs w:val="24"/>
        </w:rPr>
        <w:t>ickel-</w:t>
      </w:r>
      <w:r w:rsidR="001274F0">
        <w:rPr>
          <w:szCs w:val="24"/>
        </w:rPr>
        <w:t>Z</w:t>
      </w:r>
      <w:r w:rsidRPr="00294C1F">
        <w:rPr>
          <w:szCs w:val="24"/>
        </w:rPr>
        <w:t xml:space="preserve">inc (NiZn), </w:t>
      </w:r>
      <w:r w:rsidR="001274F0">
        <w:rPr>
          <w:szCs w:val="24"/>
        </w:rPr>
        <w:t>M</w:t>
      </w:r>
      <w:r w:rsidRPr="00294C1F">
        <w:rPr>
          <w:szCs w:val="24"/>
        </w:rPr>
        <w:t>agnesium-</w:t>
      </w:r>
      <w:r w:rsidR="001274F0">
        <w:rPr>
          <w:szCs w:val="24"/>
        </w:rPr>
        <w:t>Z</w:t>
      </w:r>
      <w:r w:rsidRPr="00294C1F">
        <w:rPr>
          <w:szCs w:val="24"/>
        </w:rPr>
        <w:t xml:space="preserve">inc (MgZn), </w:t>
      </w:r>
      <w:r w:rsidR="001274F0">
        <w:rPr>
          <w:szCs w:val="24"/>
        </w:rPr>
        <w:t>M</w:t>
      </w:r>
      <w:r w:rsidRPr="00294C1F">
        <w:rPr>
          <w:szCs w:val="24"/>
        </w:rPr>
        <w:t>anganese-</w:t>
      </w:r>
      <w:r w:rsidR="001274F0">
        <w:rPr>
          <w:szCs w:val="24"/>
        </w:rPr>
        <w:t>Z</w:t>
      </w:r>
      <w:r w:rsidRPr="00294C1F">
        <w:rPr>
          <w:szCs w:val="24"/>
        </w:rPr>
        <w:t xml:space="preserve">inc (MnZn) and </w:t>
      </w:r>
      <w:r w:rsidR="001274F0">
        <w:rPr>
          <w:szCs w:val="24"/>
        </w:rPr>
        <w:t>Y</w:t>
      </w:r>
      <w:r w:rsidRPr="00294C1F">
        <w:rPr>
          <w:szCs w:val="24"/>
        </w:rPr>
        <w:t xml:space="preserve">ttrium </w:t>
      </w:r>
      <w:r w:rsidR="001274F0">
        <w:rPr>
          <w:szCs w:val="24"/>
        </w:rPr>
        <w:t>I</w:t>
      </w:r>
      <w:r w:rsidRPr="00294C1F">
        <w:rPr>
          <w:szCs w:val="24"/>
        </w:rPr>
        <w:t>ron garnet (YIG) ferrites</w:t>
      </w:r>
      <w:r>
        <w:rPr>
          <w:szCs w:val="24"/>
        </w:rPr>
        <w:t xml:space="preserve"> </w:t>
      </w:r>
      <w:r w:rsidR="00DA2810">
        <w:rPr>
          <w:szCs w:val="24"/>
        </w:rPr>
        <w:t>[29]</w:t>
      </w:r>
      <w:r>
        <w:rPr>
          <w:szCs w:val="24"/>
        </w:rPr>
        <w:t xml:space="preserve">, </w:t>
      </w:r>
      <w:r w:rsidR="00E42F95">
        <w:rPr>
          <w:szCs w:val="24"/>
        </w:rPr>
        <w:t>[26]</w:t>
      </w:r>
      <w:r>
        <w:rPr>
          <w:szCs w:val="24"/>
        </w:rPr>
        <w:t xml:space="preserve">, </w:t>
      </w:r>
      <w:r w:rsidR="00BE3BB8">
        <w:rPr>
          <w:szCs w:val="24"/>
        </w:rPr>
        <w:t>[47]</w:t>
      </w:r>
      <w:r>
        <w:rPr>
          <w:szCs w:val="24"/>
        </w:rPr>
        <w:t xml:space="preserve">, </w:t>
      </w:r>
      <w:r w:rsidR="00EE6E60">
        <w:rPr>
          <w:szCs w:val="24"/>
        </w:rPr>
        <w:t>[27]</w:t>
      </w:r>
      <w:r w:rsidRPr="00294C1F">
        <w:rPr>
          <w:szCs w:val="24"/>
        </w:rPr>
        <w:t xml:space="preserve">. Biased </w:t>
      </w:r>
      <w:r w:rsidR="001274F0">
        <w:rPr>
          <w:szCs w:val="24"/>
        </w:rPr>
        <w:t>anisotropic magnetic t</w:t>
      </w:r>
      <w:r w:rsidRPr="00294C1F">
        <w:rPr>
          <w:szCs w:val="24"/>
        </w:rPr>
        <w:t xml:space="preserve">ransmission lines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Pr="00294C1F">
        <w:rPr>
          <w:szCs w:val="24"/>
        </w:rPr>
        <w:t xml:space="preserve">functioned as microwave sources </w:t>
      </w:r>
      <w:r w:rsidR="00BE3BB8">
        <w:rPr>
          <w:szCs w:val="24"/>
        </w:rPr>
        <w:t>[49]</w:t>
      </w:r>
      <w:r>
        <w:rPr>
          <w:szCs w:val="24"/>
        </w:rPr>
        <w:t xml:space="preserve"> </w:t>
      </w:r>
      <w:r w:rsidR="001274F0">
        <w:rPr>
          <w:szCs w:val="24"/>
        </w:rPr>
        <w:t>because of gyromagnetic p</w:t>
      </w:r>
      <w:r w:rsidRPr="00294C1F">
        <w:rPr>
          <w:szCs w:val="24"/>
        </w:rPr>
        <w:t>recession</w:t>
      </w:r>
      <w:r>
        <w:rPr>
          <w:szCs w:val="24"/>
        </w:rPr>
        <w:t xml:space="preserve"> </w:t>
      </w:r>
      <w:r w:rsidR="005B6F37">
        <w:rPr>
          <w:szCs w:val="24"/>
        </w:rPr>
        <w:t>[51]</w:t>
      </w:r>
      <w:r>
        <w:rPr>
          <w:szCs w:val="24"/>
        </w:rPr>
        <w:t xml:space="preserve">, </w:t>
      </w:r>
      <w:r w:rsidR="0049796D">
        <w:rPr>
          <w:szCs w:val="24"/>
        </w:rPr>
        <w:t>[34]</w:t>
      </w:r>
      <w:r>
        <w:rPr>
          <w:szCs w:val="24"/>
        </w:rPr>
        <w:t xml:space="preserve">, </w:t>
      </w:r>
      <w:r w:rsidR="00BE3BB8">
        <w:rPr>
          <w:szCs w:val="24"/>
        </w:rPr>
        <w:t>[50]</w:t>
      </w:r>
      <w:r>
        <w:rPr>
          <w:szCs w:val="24"/>
        </w:rPr>
        <w:t xml:space="preserve">, </w:t>
      </w:r>
      <w:r w:rsidR="00BE3BB8">
        <w:rPr>
          <w:szCs w:val="24"/>
        </w:rPr>
        <w:t>[49]</w:t>
      </w:r>
      <w:r w:rsidRPr="00294C1F">
        <w:rPr>
          <w:szCs w:val="24"/>
        </w:rPr>
        <w:t>. Their performance strongly depended</w:t>
      </w:r>
      <w:r w:rsidR="001274F0">
        <w:rPr>
          <w:szCs w:val="24"/>
        </w:rPr>
        <w:t xml:space="preserve"> on magnetic s</w:t>
      </w:r>
      <w:r w:rsidRPr="00294C1F">
        <w:rPr>
          <w:szCs w:val="24"/>
        </w:rPr>
        <w:t>aturati</w:t>
      </w:r>
      <w:r w:rsidR="001274F0">
        <w:rPr>
          <w:szCs w:val="24"/>
        </w:rPr>
        <w:t>on experienced at high biasing field s</w:t>
      </w:r>
      <w:r w:rsidRPr="00294C1F">
        <w:rPr>
          <w:szCs w:val="24"/>
        </w:rPr>
        <w:t xml:space="preserve">trengths. </w:t>
      </w:r>
    </w:p>
    <w:p w14:paraId="1BCF44B3" w14:textId="3806D2BB" w:rsidR="008C6411" w:rsidRPr="00294C1F" w:rsidRDefault="008C6411" w:rsidP="000A1527">
      <w:pPr>
        <w:ind w:firstLine="720"/>
        <w:jc w:val="both"/>
        <w:rPr>
          <w:szCs w:val="24"/>
        </w:rPr>
      </w:pPr>
      <w:r w:rsidRPr="00294C1F">
        <w:rPr>
          <w:szCs w:val="24"/>
        </w:rPr>
        <w:t xml:space="preserve">Paul </w:t>
      </w:r>
      <w:r w:rsidR="00073704">
        <w:rPr>
          <w:szCs w:val="24"/>
        </w:rPr>
        <w:t>[52]</w:t>
      </w:r>
      <w:r w:rsidR="001274F0">
        <w:rPr>
          <w:szCs w:val="24"/>
        </w:rPr>
        <w:t xml:space="preserve"> has presented t</w:t>
      </w:r>
      <w:r>
        <w:rPr>
          <w:szCs w:val="24"/>
        </w:rPr>
        <w:t xml:space="preserve">ime domain </w:t>
      </w:r>
      <w:r w:rsidR="001274F0">
        <w:rPr>
          <w:szCs w:val="24"/>
        </w:rPr>
        <w:t>and frequency domain lumped inductive-capacitive coupling c</w:t>
      </w:r>
      <w:r w:rsidRPr="00294C1F">
        <w:rPr>
          <w:szCs w:val="24"/>
        </w:rPr>
        <w:t xml:space="preserve">ircuits </w:t>
      </w:r>
      <w:r w:rsidR="00D24FFC">
        <w:rPr>
          <w:szCs w:val="24"/>
        </w:rPr>
        <w:t>[53]</w:t>
      </w:r>
      <w:r>
        <w:rPr>
          <w:szCs w:val="24"/>
        </w:rPr>
        <w:t xml:space="preserve">, </w:t>
      </w:r>
      <w:r w:rsidR="00E5424B">
        <w:rPr>
          <w:szCs w:val="24"/>
        </w:rPr>
        <w:t>[54]</w:t>
      </w:r>
      <w:r>
        <w:rPr>
          <w:szCs w:val="24"/>
        </w:rPr>
        <w:t xml:space="preserve"> </w:t>
      </w:r>
      <w:r w:rsidRPr="00294C1F">
        <w:rPr>
          <w:szCs w:val="24"/>
        </w:rPr>
        <w:t>fo</w:t>
      </w:r>
      <w:r w:rsidR="001274F0">
        <w:rPr>
          <w:szCs w:val="24"/>
        </w:rPr>
        <w:t>r cross talk between different electric transmission line c</w:t>
      </w:r>
      <w:r w:rsidRPr="00294C1F">
        <w:rPr>
          <w:szCs w:val="24"/>
        </w:rPr>
        <w:t>onductors. The generator-receptor mod</w:t>
      </w:r>
      <w:r w:rsidR="001274F0">
        <w:rPr>
          <w:szCs w:val="24"/>
        </w:rPr>
        <w:t>el is well suited for studying radiated/ conducted emissions and s</w:t>
      </w:r>
      <w:r w:rsidRPr="00294C1F">
        <w:rPr>
          <w:szCs w:val="24"/>
        </w:rPr>
        <w:t>usceptibility. Suc</w:t>
      </w:r>
      <w:r w:rsidR="001274F0">
        <w:rPr>
          <w:szCs w:val="24"/>
        </w:rPr>
        <w:t xml:space="preserve">h models must be developed for magnetic </w:t>
      </w:r>
      <w:r w:rsidR="001274F0">
        <w:rPr>
          <w:szCs w:val="24"/>
        </w:rPr>
        <w:lastRenderedPageBreak/>
        <w:t>transmission l</w:t>
      </w:r>
      <w:r w:rsidRPr="00294C1F">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001274F0">
        <w:rPr>
          <w:szCs w:val="24"/>
        </w:rPr>
        <w:t>as well; to study their electromagnetic interference and electromagnetic c</w:t>
      </w:r>
      <w:r w:rsidRPr="00294C1F">
        <w:rPr>
          <w:szCs w:val="24"/>
        </w:rPr>
        <w:t>ompatibility</w:t>
      </w:r>
      <w:r>
        <w:rPr>
          <w:szCs w:val="24"/>
        </w:rPr>
        <w:t xml:space="preserve"> </w:t>
      </w:r>
      <w:r w:rsidR="009A2670">
        <w:rPr>
          <w:szCs w:val="24"/>
        </w:rPr>
        <w:t>[24]</w:t>
      </w:r>
      <w:r w:rsidRPr="00294C1F">
        <w:rPr>
          <w:szCs w:val="24"/>
        </w:rPr>
        <w:t>.</w:t>
      </w:r>
    </w:p>
    <w:p w14:paraId="798B351B" w14:textId="0840137D" w:rsidR="008C6411" w:rsidRPr="00294C1F" w:rsidRDefault="008C6411" w:rsidP="00CB06A0">
      <w:pPr>
        <w:ind w:firstLine="720"/>
        <w:jc w:val="both"/>
        <w:rPr>
          <w:szCs w:val="24"/>
        </w:rPr>
      </w:pPr>
      <w:r w:rsidRPr="00294C1F">
        <w:rPr>
          <w:szCs w:val="24"/>
        </w:rPr>
        <w:t xml:space="preserve">Paul, Whites and Nasar </w:t>
      </w:r>
      <w:r w:rsidR="009A2670">
        <w:rPr>
          <w:szCs w:val="24"/>
        </w:rPr>
        <w:t>[24]</w:t>
      </w:r>
      <w:r w:rsidRPr="00294C1F">
        <w:rPr>
          <w:szCs w:val="24"/>
        </w:rPr>
        <w:t xml:space="preserve">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w:t>
      </w:r>
      <w:r w:rsidR="00D872F5">
        <w:rPr>
          <w:szCs w:val="24"/>
        </w:rPr>
        <w:t>obtain the magnetic field. The d</w:t>
      </w:r>
      <w:r w:rsidRPr="00294C1F">
        <w:rPr>
          <w:szCs w:val="24"/>
        </w:rPr>
        <w:t>ivergence of the magnetic potential fiel</w:t>
      </w:r>
      <w:r w:rsidR="00D872F5">
        <w:rPr>
          <w:szCs w:val="24"/>
        </w:rPr>
        <w:t>d is used to obtain the scalar electric p</w:t>
      </w:r>
      <w:r w:rsidRPr="00294C1F">
        <w:rPr>
          <w:szCs w:val="24"/>
        </w:rPr>
        <w:t>otential. In turn, the magnetic potential field and the gradient of the electric potential are used to derive the Electric field. The procedure is much more complicated for waveguides in inhomogeneous, anisotropic, and non-linear media</w:t>
      </w:r>
      <w:r>
        <w:rPr>
          <w:szCs w:val="24"/>
        </w:rPr>
        <w:t xml:space="preserve"> </w:t>
      </w:r>
      <w:r w:rsidR="002F3C66">
        <w:rPr>
          <w:szCs w:val="24"/>
        </w:rPr>
        <w:t>[45]</w:t>
      </w:r>
      <w:r>
        <w:rPr>
          <w:szCs w:val="24"/>
        </w:rPr>
        <w:t xml:space="preserve">, </w:t>
      </w:r>
      <w:r w:rsidR="00D03C38">
        <w:rPr>
          <w:szCs w:val="24"/>
        </w:rPr>
        <w:t>[46]</w:t>
      </w:r>
      <w:r w:rsidRPr="00294C1F">
        <w:rPr>
          <w:szCs w:val="24"/>
        </w:rPr>
        <w:t xml:space="preserve">; hence, numerical methods </w:t>
      </w:r>
      <w:r w:rsidR="00CD17AD">
        <w:rPr>
          <w:szCs w:val="24"/>
        </w:rPr>
        <w:t>[55]</w:t>
      </w:r>
      <w:r>
        <w:rPr>
          <w:szCs w:val="24"/>
        </w:rPr>
        <w:t xml:space="preserve"> </w:t>
      </w:r>
      <w:r w:rsidRPr="00294C1F">
        <w:rPr>
          <w:szCs w:val="24"/>
        </w:rPr>
        <w:t>are suggested where a closed form solution is not possible.</w:t>
      </w:r>
    </w:p>
    <w:p w14:paraId="6C8141D8" w14:textId="64B16582" w:rsidR="008C6411" w:rsidRDefault="008C6411" w:rsidP="00CB06A0">
      <w:pPr>
        <w:ind w:firstLine="720"/>
        <w:jc w:val="both"/>
        <w:rPr>
          <w:szCs w:val="24"/>
        </w:rPr>
      </w:pPr>
      <w:r w:rsidRPr="00294C1F">
        <w:rPr>
          <w:szCs w:val="24"/>
        </w:rPr>
        <w:t xml:space="preserve">Er-Ping </w:t>
      </w:r>
      <w:r w:rsidR="00CD17AD">
        <w:rPr>
          <w:szCs w:val="24"/>
        </w:rPr>
        <w:t>[55]</w:t>
      </w:r>
      <w:r>
        <w:rPr>
          <w:szCs w:val="24"/>
        </w:rPr>
        <w:t xml:space="preserve"> </w:t>
      </w:r>
      <w:r w:rsidRPr="00294C1F">
        <w:rPr>
          <w:szCs w:val="24"/>
        </w:rPr>
        <w:t>has discussed a wide range of stan</w:t>
      </w:r>
      <w:r w:rsidR="00D872F5">
        <w:rPr>
          <w:szCs w:val="24"/>
        </w:rPr>
        <w:t>dard time and frequency domain computational e</w:t>
      </w:r>
      <w:r w:rsidRPr="00294C1F">
        <w:rPr>
          <w:szCs w:val="24"/>
        </w:rPr>
        <w:t xml:space="preserve">lectromagnetics </w:t>
      </w:r>
      <w:r w:rsidR="00936F5C">
        <w:rPr>
          <w:szCs w:val="24"/>
        </w:rPr>
        <w:t>[56]</w:t>
      </w:r>
      <w:r>
        <w:rPr>
          <w:szCs w:val="24"/>
        </w:rPr>
        <w:t xml:space="preserve">, </w:t>
      </w:r>
      <w:r w:rsidR="005242E0">
        <w:rPr>
          <w:szCs w:val="24"/>
        </w:rPr>
        <w:t>[37]</w:t>
      </w:r>
      <w:r>
        <w:rPr>
          <w:szCs w:val="24"/>
        </w:rPr>
        <w:t xml:space="preserve">, </w:t>
      </w:r>
      <w:r w:rsidR="00CD17AD">
        <w:rPr>
          <w:szCs w:val="24"/>
        </w:rPr>
        <w:t>[55]</w:t>
      </w:r>
      <w:r>
        <w:rPr>
          <w:szCs w:val="24"/>
        </w:rPr>
        <w:t xml:space="preserve"> </w:t>
      </w:r>
      <w:r w:rsidR="00D872F5">
        <w:rPr>
          <w:szCs w:val="24"/>
        </w:rPr>
        <w:t>methodologies. Time domain m</w:t>
      </w:r>
      <w:r w:rsidRPr="00294C1F">
        <w:rPr>
          <w:szCs w:val="24"/>
        </w:rPr>
        <w:t>ethods</w:t>
      </w:r>
      <w:r>
        <w:rPr>
          <w:szCs w:val="24"/>
        </w:rPr>
        <w:t xml:space="preserve"> </w:t>
      </w:r>
      <w:r w:rsidR="00D24FFC">
        <w:rPr>
          <w:szCs w:val="24"/>
        </w:rPr>
        <w:t>[53]</w:t>
      </w:r>
      <w:r w:rsidR="00D872F5">
        <w:rPr>
          <w:szCs w:val="24"/>
        </w:rPr>
        <w:t xml:space="preserve"> include analytical methods, finite difference m</w:t>
      </w:r>
      <w:r w:rsidRPr="00294C1F">
        <w:rPr>
          <w:szCs w:val="24"/>
        </w:rPr>
        <w:t>ethods (FDTD)</w:t>
      </w:r>
      <w:r>
        <w:rPr>
          <w:szCs w:val="24"/>
        </w:rPr>
        <w:t xml:space="preserve"> </w:t>
      </w:r>
      <w:r w:rsidR="00F21AE7">
        <w:rPr>
          <w:szCs w:val="24"/>
        </w:rPr>
        <w:t>[57]</w:t>
      </w:r>
      <w:r>
        <w:rPr>
          <w:szCs w:val="24"/>
        </w:rPr>
        <w:t xml:space="preserve">, </w:t>
      </w:r>
      <w:r w:rsidR="00D670B4">
        <w:rPr>
          <w:szCs w:val="24"/>
        </w:rPr>
        <w:t>[58]</w:t>
      </w:r>
      <w:r>
        <w:rPr>
          <w:szCs w:val="24"/>
        </w:rPr>
        <w:t xml:space="preserve">, </w:t>
      </w:r>
      <w:r w:rsidR="000B3252">
        <w:rPr>
          <w:szCs w:val="24"/>
        </w:rPr>
        <w:t>[41]</w:t>
      </w:r>
      <w:r w:rsidR="00D872F5">
        <w:rPr>
          <w:szCs w:val="24"/>
        </w:rPr>
        <w:t>, finite i</w:t>
      </w:r>
      <w:r w:rsidRPr="00294C1F">
        <w:rPr>
          <w:szCs w:val="24"/>
        </w:rPr>
        <w:t xml:space="preserve">ntegral </w:t>
      </w:r>
      <w:r w:rsidR="00D872F5">
        <w:rPr>
          <w:szCs w:val="24"/>
        </w:rPr>
        <w:t>methods (FIT), finite volume methods (FVTD), fast multipole method (FMM), partial element equivalent circuit method (PEEC), transmission line m</w:t>
      </w:r>
      <w:r w:rsidRPr="00294C1F">
        <w:rPr>
          <w:szCs w:val="24"/>
        </w:rPr>
        <w:t xml:space="preserve">ethod (TLM) </w:t>
      </w:r>
      <w:r w:rsidR="00D670B4">
        <w:rPr>
          <w:szCs w:val="24"/>
        </w:rPr>
        <w:t>[58]</w:t>
      </w:r>
      <w:r>
        <w:rPr>
          <w:szCs w:val="24"/>
        </w:rPr>
        <w:t xml:space="preserve"> </w:t>
      </w:r>
      <w:r w:rsidR="00D872F5">
        <w:rPr>
          <w:szCs w:val="24"/>
        </w:rPr>
        <w:t>etc. Frequency domain methods include method of moments (MoM), finite element method (FEM), g</w:t>
      </w:r>
      <w:r w:rsidRPr="00294C1F">
        <w:rPr>
          <w:szCs w:val="24"/>
        </w:rPr>
        <w:t>eom</w:t>
      </w:r>
      <w:r w:rsidR="00D872F5">
        <w:rPr>
          <w:szCs w:val="24"/>
        </w:rPr>
        <w:t>etric theory of diffraction (GTD), physical theory of d</w:t>
      </w:r>
      <w:r w:rsidRPr="00294C1F">
        <w:rPr>
          <w:szCs w:val="24"/>
        </w:rPr>
        <w:t>iff</w:t>
      </w:r>
      <w:r w:rsidR="00D872F5">
        <w:rPr>
          <w:szCs w:val="24"/>
        </w:rPr>
        <w:t>raction (PTD) etc. He compared finite difference methods, method of moments and finite element method, in respect of principle, geometry materials, meshing, matrix equation and boundary t</w:t>
      </w:r>
      <w:r w:rsidRPr="00294C1F">
        <w:rPr>
          <w:szCs w:val="24"/>
        </w:rPr>
        <w:t>reatment. He gave a list of commercially available simulators along with some common applications like high-speed electronics</w:t>
      </w:r>
      <w:r>
        <w:rPr>
          <w:szCs w:val="24"/>
        </w:rPr>
        <w:t xml:space="preserve"> </w:t>
      </w:r>
      <w:r w:rsidR="00DA2810">
        <w:rPr>
          <w:szCs w:val="24"/>
        </w:rPr>
        <w:t>[29]</w:t>
      </w:r>
      <w:r w:rsidRPr="00294C1F">
        <w:rPr>
          <w:szCs w:val="24"/>
        </w:rPr>
        <w:t>, photonics</w:t>
      </w:r>
      <w:r>
        <w:rPr>
          <w:szCs w:val="24"/>
        </w:rPr>
        <w:t xml:space="preserve"> </w:t>
      </w:r>
      <w:r w:rsidR="005242E0">
        <w:rPr>
          <w:szCs w:val="24"/>
        </w:rPr>
        <w:t>[37]</w:t>
      </w:r>
      <w:r>
        <w:rPr>
          <w:szCs w:val="24"/>
        </w:rPr>
        <w:t xml:space="preserve">, </w:t>
      </w:r>
      <w:r w:rsidR="00F47A1F">
        <w:rPr>
          <w:szCs w:val="24"/>
        </w:rPr>
        <w:t>[18]</w:t>
      </w:r>
      <w:r w:rsidRPr="00294C1F">
        <w:rPr>
          <w:szCs w:val="24"/>
        </w:rPr>
        <w:t>, microwave circuits</w:t>
      </w:r>
      <w:r>
        <w:rPr>
          <w:szCs w:val="24"/>
        </w:rPr>
        <w:t xml:space="preserve"> </w:t>
      </w:r>
      <w:r w:rsidR="000B3252">
        <w:rPr>
          <w:szCs w:val="24"/>
        </w:rPr>
        <w:t>[38]</w:t>
      </w:r>
      <w:r w:rsidR="00D872F5">
        <w:rPr>
          <w:szCs w:val="24"/>
        </w:rPr>
        <w:t xml:space="preserve">, integrated </w:t>
      </w:r>
      <w:r w:rsidR="00D872F5">
        <w:rPr>
          <w:szCs w:val="24"/>
        </w:rPr>
        <w:lastRenderedPageBreak/>
        <w:t>circuits and antennas. The finite difference m</w:t>
      </w:r>
      <w:r w:rsidRPr="00294C1F">
        <w:rPr>
          <w:szCs w:val="24"/>
        </w:rPr>
        <w:t xml:space="preserve">ethod can obtain response over a broad band of frequencies for many non-linear </w:t>
      </w:r>
      <w:r w:rsidR="002F3C66">
        <w:rPr>
          <w:szCs w:val="24"/>
        </w:rPr>
        <w:t>[45]</w:t>
      </w:r>
      <w:r>
        <w:rPr>
          <w:szCs w:val="24"/>
        </w:rPr>
        <w:t xml:space="preserve">, </w:t>
      </w:r>
      <w:r w:rsidR="00D03C38">
        <w:rPr>
          <w:szCs w:val="24"/>
        </w:rPr>
        <w:t>[46]</w:t>
      </w:r>
      <w:r>
        <w:rPr>
          <w:szCs w:val="24"/>
        </w:rPr>
        <w:t xml:space="preserve"> </w:t>
      </w:r>
      <w:r w:rsidRPr="00294C1F">
        <w:rPr>
          <w:szCs w:val="24"/>
        </w:rPr>
        <w:t>and inhomogeneous media without using matrix equations</w:t>
      </w:r>
      <w:r>
        <w:rPr>
          <w:szCs w:val="24"/>
        </w:rPr>
        <w:t xml:space="preserve"> </w:t>
      </w:r>
      <w:r w:rsidR="000B3252">
        <w:rPr>
          <w:szCs w:val="24"/>
        </w:rPr>
        <w:t>[41]</w:t>
      </w:r>
      <w:r>
        <w:rPr>
          <w:szCs w:val="24"/>
        </w:rPr>
        <w:t xml:space="preserve">, </w:t>
      </w:r>
      <w:r w:rsidR="00D670B4">
        <w:rPr>
          <w:szCs w:val="24"/>
        </w:rPr>
        <w:t>[58]</w:t>
      </w:r>
      <w:r w:rsidRPr="00294C1F">
        <w:rPr>
          <w:szCs w:val="24"/>
        </w:rPr>
        <w:t>. This method is well suited for simulation of dispersive</w:t>
      </w:r>
      <w:r>
        <w:rPr>
          <w:szCs w:val="24"/>
        </w:rPr>
        <w:t xml:space="preserve"> </w:t>
      </w:r>
      <w:r w:rsidR="007A5A49">
        <w:rPr>
          <w:szCs w:val="24"/>
        </w:rPr>
        <w:t>[35]</w:t>
      </w:r>
      <w:r>
        <w:rPr>
          <w:szCs w:val="24"/>
        </w:rPr>
        <w:t xml:space="preserve">, </w:t>
      </w:r>
      <w:r w:rsidR="000B3252">
        <w:rPr>
          <w:szCs w:val="24"/>
        </w:rPr>
        <w:t>[38]</w:t>
      </w:r>
      <w:r w:rsidR="00D872F5">
        <w:rPr>
          <w:szCs w:val="24"/>
        </w:rPr>
        <w:t>, non-uniform magnetic transmission l</w:t>
      </w:r>
      <w:r w:rsidRPr="00294C1F">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294C1F">
        <w:rPr>
          <w:szCs w:val="24"/>
        </w:rPr>
        <w:t>.</w:t>
      </w:r>
    </w:p>
    <w:p w14:paraId="3F021377" w14:textId="3C6BBAA8" w:rsidR="008C6411" w:rsidRPr="00294C1F" w:rsidRDefault="008C6411" w:rsidP="00CB06A0">
      <w:pPr>
        <w:ind w:firstLine="720"/>
        <w:jc w:val="both"/>
        <w:rPr>
          <w:szCs w:val="24"/>
        </w:rPr>
      </w:pPr>
      <w:r>
        <w:rPr>
          <w:szCs w:val="24"/>
        </w:rPr>
        <w:t>This chapte</w:t>
      </w:r>
      <w:r w:rsidR="00D872F5">
        <w:rPr>
          <w:szCs w:val="24"/>
        </w:rPr>
        <w:t>r discussed the nature of m</w:t>
      </w:r>
      <w:r>
        <w:rPr>
          <w:szCs w:val="24"/>
        </w:rPr>
        <w:t>agnetic materials and the transmission of magnetic informat</w:t>
      </w:r>
      <w:r w:rsidR="00D872F5">
        <w:rPr>
          <w:szCs w:val="24"/>
        </w:rPr>
        <w:t>ion using magnetic dipoles and bulk m</w:t>
      </w:r>
      <w:r>
        <w:rPr>
          <w:szCs w:val="24"/>
        </w:rPr>
        <w:t xml:space="preserve">agnetization. The AC losses </w:t>
      </w:r>
      <w:r w:rsidR="00CE6A8A">
        <w:rPr>
          <w:szCs w:val="24"/>
        </w:rPr>
        <w:t>[3]</w:t>
      </w:r>
      <w:r>
        <w:rPr>
          <w:szCs w:val="24"/>
        </w:rPr>
        <w:t xml:space="preserve"> of magnetic materials include hysteresis losses </w:t>
      </w:r>
      <w:r w:rsidR="00250C16">
        <w:rPr>
          <w:szCs w:val="24"/>
        </w:rPr>
        <w:t>[33]</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eddy current losses and residual losses </w:t>
      </w:r>
      <w:r w:rsidR="000B3252">
        <w:rPr>
          <w:szCs w:val="24"/>
        </w:rPr>
        <w:t>[39]</w:t>
      </w:r>
      <w:r>
        <w:rPr>
          <w:szCs w:val="24"/>
        </w:rPr>
        <w:t xml:space="preserve"> due to complex permeability and permittivity </w:t>
      </w:r>
      <w:r w:rsidR="006D401B">
        <w:rPr>
          <w:szCs w:val="24"/>
        </w:rPr>
        <w:t>[1]</w:t>
      </w:r>
      <w:r w:rsidR="00FD734F">
        <w:rPr>
          <w:szCs w:val="24"/>
        </w:rPr>
        <w:t xml:space="preserve">, </w:t>
      </w:r>
      <w:r w:rsidR="005A1D9C">
        <w:rPr>
          <w:szCs w:val="24"/>
        </w:rPr>
        <w:t>[2]</w:t>
      </w:r>
      <w:r>
        <w:rPr>
          <w:szCs w:val="24"/>
        </w:rPr>
        <w:t xml:space="preserve">, </w:t>
      </w:r>
      <w:r w:rsidR="007A5A49">
        <w:rPr>
          <w:szCs w:val="24"/>
        </w:rPr>
        <w:t>[35]</w:t>
      </w:r>
      <w:r w:rsidR="00D872F5">
        <w:rPr>
          <w:szCs w:val="24"/>
        </w:rPr>
        <w:t xml:space="preserve">, </w:t>
      </w:r>
      <w:r w:rsidR="002F6C6D">
        <w:rPr>
          <w:szCs w:val="24"/>
        </w:rPr>
        <w:t>[36]</w:t>
      </w:r>
      <w:r w:rsidR="00D872F5">
        <w:rPr>
          <w:szCs w:val="24"/>
        </w:rPr>
        <w:t>. A literature review of magnetic transmission l</w:t>
      </w:r>
      <w:r>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in</w:t>
      </w:r>
      <w:r w:rsidR="00D872F5">
        <w:rPr>
          <w:szCs w:val="24"/>
        </w:rPr>
        <w:t xml:space="preserve"> context of recent research on ferromagnetic modeling and s</w:t>
      </w:r>
      <w:r>
        <w:rPr>
          <w:szCs w:val="24"/>
        </w:rPr>
        <w:t xml:space="preserve">imulation </w:t>
      </w:r>
      <w:r w:rsidR="00E5424B">
        <w:rPr>
          <w:szCs w:val="24"/>
        </w:rPr>
        <w:t>[54]</w:t>
      </w:r>
      <w:r>
        <w:rPr>
          <w:szCs w:val="24"/>
        </w:rPr>
        <w:t>.</w:t>
      </w:r>
    </w:p>
    <w:p w14:paraId="4DB182AA" w14:textId="6EF77165" w:rsidR="008C6411" w:rsidRDefault="008C6411" w:rsidP="00CB06A0">
      <w:pPr>
        <w:ind w:firstLine="720"/>
        <w:jc w:val="both"/>
        <w:rPr>
          <w:szCs w:val="24"/>
        </w:rPr>
      </w:pPr>
      <w:r>
        <w:rPr>
          <w:szCs w:val="24"/>
        </w:rPr>
        <w:t xml:space="preserve">Chapter 2 will discuss the propagation of electromagnetic waves in anisotropic, inhomogeneous, </w:t>
      </w:r>
      <w:r w:rsidR="00D872F5">
        <w:rPr>
          <w:szCs w:val="24"/>
        </w:rPr>
        <w:t xml:space="preserve">dispersive </w:t>
      </w:r>
      <w:r w:rsidR="007A5A49">
        <w:rPr>
          <w:szCs w:val="24"/>
        </w:rPr>
        <w:t>[35]</w:t>
      </w:r>
      <w:r w:rsidR="00D872F5">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D872F5">
        <w:rPr>
          <w:szCs w:val="24"/>
        </w:rPr>
        <w:t xml:space="preserve">, </w:t>
      </w:r>
      <w:r w:rsidR="000B3252">
        <w:rPr>
          <w:szCs w:val="24"/>
        </w:rPr>
        <w:t>[38]</w:t>
      </w:r>
      <w:r w:rsidR="00D872F5">
        <w:rPr>
          <w:szCs w:val="24"/>
        </w:rPr>
        <w:t xml:space="preserve"> f</w:t>
      </w:r>
      <w:r>
        <w:rPr>
          <w:szCs w:val="24"/>
        </w:rPr>
        <w:t>erromagnetic material</w:t>
      </w:r>
      <w:r w:rsidR="00D872F5">
        <w:rPr>
          <w:szCs w:val="24"/>
        </w:rPr>
        <w:t>s as dictated by the Maxwell’s equation</w:t>
      </w:r>
      <w:r>
        <w:rPr>
          <w:szCs w:val="24"/>
        </w:rPr>
        <w:t xml:space="preserve">s </w:t>
      </w:r>
      <w:r w:rsidR="009A2670">
        <w:rPr>
          <w:szCs w:val="24"/>
        </w:rPr>
        <w:t>[24]</w:t>
      </w:r>
      <w:r>
        <w:rPr>
          <w:szCs w:val="24"/>
        </w:rPr>
        <w:t>.</w:t>
      </w:r>
    </w:p>
    <w:p w14:paraId="2DEE83B5" w14:textId="0E87A01C" w:rsidR="008C6411" w:rsidRPr="00294C1F" w:rsidRDefault="008C6411" w:rsidP="00CB06A0">
      <w:pPr>
        <w:ind w:firstLine="720"/>
        <w:jc w:val="both"/>
        <w:rPr>
          <w:szCs w:val="24"/>
        </w:rPr>
      </w:pPr>
      <w:r>
        <w:rPr>
          <w:szCs w:val="24"/>
        </w:rPr>
        <w:t>Chapter 3 prese</w:t>
      </w:r>
      <w:r w:rsidR="00D872F5">
        <w:rPr>
          <w:szCs w:val="24"/>
        </w:rPr>
        <w:t xml:space="preserve">nts three different models for ferromagnetic materials: reluctance model </w:t>
      </w:r>
      <w:r w:rsidR="00E51508">
        <w:rPr>
          <w:szCs w:val="24"/>
        </w:rPr>
        <w:t>[44]</w:t>
      </w:r>
      <w:r w:rsidR="00D872F5">
        <w:rPr>
          <w:szCs w:val="24"/>
        </w:rPr>
        <w:t>, permeance-c</w:t>
      </w:r>
      <w:r>
        <w:rPr>
          <w:szCs w:val="24"/>
        </w:rPr>
        <w:t>apacitanc</w:t>
      </w:r>
      <w:r w:rsidR="00D872F5">
        <w:rPr>
          <w:szCs w:val="24"/>
        </w:rPr>
        <w:t>e m</w:t>
      </w:r>
      <w:r>
        <w:rPr>
          <w:szCs w:val="24"/>
        </w:rPr>
        <w:t xml:space="preserve">odel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D872F5">
        <w:rPr>
          <w:szCs w:val="24"/>
        </w:rPr>
        <w:t xml:space="preserve">, </w:t>
      </w:r>
      <w:r w:rsidR="002C2235">
        <w:rPr>
          <w:szCs w:val="24"/>
        </w:rPr>
        <w:t>[59]</w:t>
      </w:r>
      <w:r w:rsidR="00D872F5">
        <w:rPr>
          <w:szCs w:val="24"/>
        </w:rPr>
        <w:t xml:space="preserve">, </w:t>
      </w:r>
      <w:r w:rsidR="00673797">
        <w:rPr>
          <w:szCs w:val="24"/>
        </w:rPr>
        <w:t>[60]</w:t>
      </w:r>
      <w:r w:rsidR="00D872F5">
        <w:rPr>
          <w:szCs w:val="24"/>
        </w:rPr>
        <w:t xml:space="preserve">, </w:t>
      </w:r>
      <w:r w:rsidR="00832082">
        <w:rPr>
          <w:szCs w:val="24"/>
        </w:rPr>
        <w:t>[61]</w:t>
      </w:r>
      <w:r w:rsidR="00D872F5">
        <w:rPr>
          <w:szCs w:val="24"/>
        </w:rPr>
        <w:t xml:space="preserve"> and the magnetic transmission line m</w:t>
      </w:r>
      <w:r>
        <w:rPr>
          <w:szCs w:val="24"/>
        </w:rPr>
        <w:t xml:space="preserve">odel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p>
    <w:p w14:paraId="4914F238" w14:textId="20D94BDE" w:rsidR="003B776B" w:rsidRDefault="008C6411" w:rsidP="003B776B">
      <w:pPr>
        <w:ind w:firstLine="720"/>
        <w:jc w:val="both"/>
        <w:rPr>
          <w:szCs w:val="24"/>
        </w:rPr>
      </w:pPr>
      <w:r>
        <w:rPr>
          <w:szCs w:val="24"/>
        </w:rPr>
        <w:t xml:space="preserve">Chapter 4 is dedicated to computational electrodynamics </w:t>
      </w:r>
      <w:r w:rsidR="00CD17AD">
        <w:rPr>
          <w:szCs w:val="24"/>
        </w:rPr>
        <w:t>[55]</w:t>
      </w:r>
      <w:r>
        <w:rPr>
          <w:szCs w:val="24"/>
        </w:rPr>
        <w:t xml:space="preserve"> i.e. the low frequency and high frequency methods for solving Maxwell’s equations </w:t>
      </w:r>
      <w:r w:rsidR="009A2670">
        <w:rPr>
          <w:szCs w:val="24"/>
        </w:rPr>
        <w:t>[24]</w:t>
      </w:r>
      <w:r>
        <w:rPr>
          <w:szCs w:val="24"/>
        </w:rPr>
        <w:t>. An overview o</w:t>
      </w:r>
      <w:r w:rsidR="00D872F5">
        <w:rPr>
          <w:szCs w:val="24"/>
        </w:rPr>
        <w:t>f finite difference time d</w:t>
      </w:r>
      <w:r>
        <w:rPr>
          <w:szCs w:val="24"/>
        </w:rPr>
        <w:t xml:space="preserve">omain method </w:t>
      </w:r>
      <w:r w:rsidR="00336142">
        <w:rPr>
          <w:szCs w:val="24"/>
        </w:rPr>
        <w:t>[62]</w:t>
      </w:r>
      <w:r w:rsidR="00D972FD">
        <w:rPr>
          <w:szCs w:val="24"/>
        </w:rPr>
        <w:t xml:space="preserve">, </w:t>
      </w:r>
      <w:r w:rsidR="00CB46A1">
        <w:rPr>
          <w:szCs w:val="24"/>
        </w:rPr>
        <w:t>[63]</w:t>
      </w:r>
      <w:r>
        <w:rPr>
          <w:szCs w:val="24"/>
        </w:rPr>
        <w:t xml:space="preserve">, </w:t>
      </w:r>
      <w:r w:rsidR="00F21AE7">
        <w:rPr>
          <w:szCs w:val="24"/>
        </w:rPr>
        <w:t>[57]</w:t>
      </w:r>
      <w:r>
        <w:rPr>
          <w:szCs w:val="24"/>
        </w:rPr>
        <w:t xml:space="preserve">, </w:t>
      </w:r>
      <w:r w:rsidR="00D670B4">
        <w:rPr>
          <w:szCs w:val="24"/>
        </w:rPr>
        <w:t>[58]</w:t>
      </w:r>
      <w:r>
        <w:rPr>
          <w:szCs w:val="24"/>
        </w:rPr>
        <w:t xml:space="preserve">, </w:t>
      </w:r>
      <w:r w:rsidR="00D24FFC">
        <w:rPr>
          <w:szCs w:val="24"/>
        </w:rPr>
        <w:t>[53]</w:t>
      </w:r>
      <w:r>
        <w:rPr>
          <w:szCs w:val="24"/>
        </w:rPr>
        <w:t xml:space="preserve">, </w:t>
      </w:r>
      <w:r w:rsidR="000B3252">
        <w:rPr>
          <w:szCs w:val="24"/>
        </w:rPr>
        <w:t>[41]</w:t>
      </w:r>
      <w:r>
        <w:rPr>
          <w:szCs w:val="24"/>
        </w:rPr>
        <w:t xml:space="preserve"> is presented which solves partial differential equation using leapfrog method. The MEEP </w:t>
      </w:r>
      <w:r w:rsidR="005D4EC3">
        <w:rPr>
          <w:szCs w:val="24"/>
        </w:rPr>
        <w:t>[64]</w:t>
      </w:r>
      <w:r>
        <w:rPr>
          <w:szCs w:val="24"/>
        </w:rPr>
        <w:t xml:space="preserve"> simulator uses this method for evolving electromagnetic fields in anisotropic, inhomogene</w:t>
      </w:r>
      <w:r w:rsidR="00D872F5">
        <w:rPr>
          <w:szCs w:val="24"/>
        </w:rPr>
        <w:t xml:space="preserve">ous, dispersive </w:t>
      </w:r>
      <w:r w:rsidR="007A5A49">
        <w:rPr>
          <w:szCs w:val="24"/>
        </w:rPr>
        <w:t>[35]</w:t>
      </w:r>
      <w:r w:rsidR="00D872F5">
        <w:rPr>
          <w:szCs w:val="24"/>
        </w:rPr>
        <w:t xml:space="preserve">, </w:t>
      </w:r>
      <w:r w:rsidR="000B3252">
        <w:rPr>
          <w:szCs w:val="24"/>
        </w:rPr>
        <w:t>[38]</w:t>
      </w:r>
      <w:r w:rsidR="00D872F5">
        <w:rPr>
          <w:szCs w:val="24"/>
        </w:rPr>
        <w:t xml:space="preserve"> f</w:t>
      </w:r>
      <w:r>
        <w:rPr>
          <w:szCs w:val="24"/>
        </w:rPr>
        <w:t>erromagnetic materials.</w:t>
      </w:r>
      <w:r w:rsidR="003B776B">
        <w:rPr>
          <w:szCs w:val="24"/>
        </w:rPr>
        <w:br w:type="page"/>
      </w:r>
    </w:p>
    <w:p w14:paraId="01163FA1" w14:textId="567A4D23" w:rsidR="008C6411" w:rsidRPr="002618FF" w:rsidRDefault="008C6411" w:rsidP="008C6411">
      <w:pPr>
        <w:pStyle w:val="Heading1"/>
        <w:keepLines/>
        <w:pageBreakBefore w:val="0"/>
        <w:numPr>
          <w:ilvl w:val="0"/>
          <w:numId w:val="5"/>
        </w:numPr>
        <w:spacing w:after="480" w:line="480" w:lineRule="auto"/>
        <w:rPr>
          <w:sz w:val="28"/>
        </w:rPr>
      </w:pPr>
      <w:bookmarkStart w:id="51" w:name="_Toc67536060"/>
      <w:bookmarkStart w:id="52" w:name="_Toc72873671"/>
      <w:r w:rsidRPr="00CB06A0">
        <w:rPr>
          <w:sz w:val="28"/>
        </w:rPr>
        <w:lastRenderedPageBreak/>
        <w:t>W</w:t>
      </w:r>
      <w:r w:rsidR="000E4F61" w:rsidRPr="00CB06A0">
        <w:rPr>
          <w:sz w:val="28"/>
        </w:rPr>
        <w:t>AVE PROPAGATION IN MAGNETIC MATERIALS</w:t>
      </w:r>
      <w:bookmarkEnd w:id="51"/>
      <w:bookmarkEnd w:id="52"/>
    </w:p>
    <w:p w14:paraId="4D93A249" w14:textId="13405609" w:rsidR="008C6411" w:rsidRPr="00294C1F" w:rsidRDefault="008C6411" w:rsidP="00F37420">
      <w:pPr>
        <w:ind w:firstLine="720"/>
        <w:jc w:val="both"/>
        <w:rPr>
          <w:szCs w:val="24"/>
        </w:rPr>
      </w:pPr>
      <w:r>
        <w:rPr>
          <w:szCs w:val="24"/>
        </w:rPr>
        <w:t>This chapter will discuss the propagation of electromagnetic waves in anisotropic, inhomo</w:t>
      </w:r>
      <w:r w:rsidR="00E01019">
        <w:rPr>
          <w:szCs w:val="24"/>
        </w:rPr>
        <w:t xml:space="preserve">geneous, dispersive </w:t>
      </w:r>
      <w:r w:rsidR="007A5A49">
        <w:rPr>
          <w:szCs w:val="24"/>
        </w:rPr>
        <w:t>[35]</w:t>
      </w:r>
      <w:r w:rsidR="00E01019">
        <w:rPr>
          <w:szCs w:val="24"/>
        </w:rPr>
        <w:t xml:space="preserve">, </w:t>
      </w:r>
      <w:r w:rsidR="000B3252">
        <w:rPr>
          <w:szCs w:val="24"/>
        </w:rPr>
        <w:t>[38]</w:t>
      </w:r>
      <w:r w:rsidR="00E01019">
        <w:rPr>
          <w:szCs w:val="24"/>
        </w:rPr>
        <w:t xml:space="preserve"> f</w:t>
      </w:r>
      <w:r>
        <w:rPr>
          <w:szCs w:val="24"/>
        </w:rPr>
        <w:t>erromagnetic materials as dictated by the Maxwell’s equatio</w:t>
      </w:r>
      <w:r w:rsidR="00E01019">
        <w:rPr>
          <w:szCs w:val="24"/>
        </w:rPr>
        <w:t xml:space="preserve">ns </w:t>
      </w:r>
      <w:r w:rsidR="009A2670">
        <w:rPr>
          <w:szCs w:val="24"/>
        </w:rPr>
        <w:t>[24]</w:t>
      </w:r>
      <w:r w:rsidR="00E01019">
        <w:rPr>
          <w:szCs w:val="24"/>
        </w:rPr>
        <w:t>. Section 2.1 discusses p</w:t>
      </w:r>
      <w:r>
        <w:rPr>
          <w:szCs w:val="24"/>
        </w:rPr>
        <w:t xml:space="preserve">lane wave propagation in ferromagnetic materials. Section 2.2 is devoted to the power flow analysis of electromagnetic waves travelling through magnetic materials. </w:t>
      </w:r>
    </w:p>
    <w:p w14:paraId="3E427173" w14:textId="362F33FD" w:rsidR="008C6411" w:rsidRPr="00F37420" w:rsidRDefault="008C6411" w:rsidP="00FE57BE">
      <w:pPr>
        <w:pStyle w:val="Heading2"/>
        <w:keepLines/>
        <w:numPr>
          <w:ilvl w:val="1"/>
          <w:numId w:val="5"/>
        </w:numPr>
        <w:spacing w:before="240" w:after="240"/>
        <w:ind w:left="0" w:firstLine="0"/>
        <w:rPr>
          <w:color w:val="000000" w:themeColor="text1"/>
          <w:sz w:val="20"/>
        </w:rPr>
      </w:pPr>
      <w:bookmarkStart w:id="53" w:name="_Toc67536061"/>
      <w:bookmarkStart w:id="54" w:name="_Toc72873672"/>
      <w:r w:rsidRPr="00F37420">
        <w:rPr>
          <w:color w:val="000000" w:themeColor="text1"/>
        </w:rPr>
        <w:t>P</w:t>
      </w:r>
      <w:r w:rsidR="000E4F61" w:rsidRPr="00F37420">
        <w:rPr>
          <w:color w:val="000000" w:themeColor="text1"/>
        </w:rPr>
        <w:t>LANE WAVE PROPAGATION</w:t>
      </w:r>
      <w:bookmarkEnd w:id="53"/>
      <w:bookmarkEnd w:id="54"/>
    </w:p>
    <w:p w14:paraId="05B60263" w14:textId="24456D51" w:rsidR="0025053B" w:rsidRPr="009D2E5C" w:rsidRDefault="00E01019" w:rsidP="0025053B">
      <w:pPr>
        <w:spacing w:after="160"/>
        <w:ind w:firstLine="720"/>
        <w:jc w:val="both"/>
      </w:pPr>
      <w:r>
        <w:t>Ideal magnetic t</w:t>
      </w:r>
      <w:r w:rsidR="008C6411" w:rsidRPr="006E3DBC">
        <w:t>rans</w:t>
      </w:r>
      <w:r>
        <w:t>mission l</w:t>
      </w:r>
      <w:r w:rsidR="008C6411" w:rsidRPr="006E3DBC">
        <w:t xml:space="preserve">ines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rsidR="008C6411">
        <w:t xml:space="preserve"> </w:t>
      </w:r>
      <w:r w:rsidR="008C6411" w:rsidRPr="006E3DBC">
        <w:t>can be modeled as linear, isotropic, homogeneous media</w:t>
      </w:r>
      <w:r w:rsidR="008C6411">
        <w:t xml:space="preserve"> which follow </w:t>
      </w:r>
      <w:r w:rsidR="008C6411" w:rsidRPr="006E3DBC">
        <w:t xml:space="preserve">Maxwell’s equations </w:t>
      </w:r>
      <w:r w:rsidR="009A2670">
        <w:t>[24]</w:t>
      </w:r>
      <w:r w:rsidR="0025053B">
        <w:t xml:space="preserve">. Ampere’s Law </w:t>
      </w:r>
      <w:r w:rsidR="009A2670">
        <w:t>[24]</w:t>
      </w:r>
      <w:r w:rsidR="0025053B">
        <w:t xml:space="preserve"> is expressed in Equation 2.1; F</w:t>
      </w:r>
      <w:r w:rsidR="0025053B">
        <w:rPr>
          <w:rFonts w:eastAsiaTheme="minorEastAsia"/>
        </w:rPr>
        <w:t xml:space="preserve">araday’s Law </w:t>
      </w:r>
      <w:r w:rsidR="009A2670">
        <w:rPr>
          <w:rFonts w:eastAsiaTheme="minorEastAsia"/>
        </w:rPr>
        <w:t>[24]</w:t>
      </w:r>
      <w:r w:rsidR="0025053B">
        <w:rPr>
          <w:rFonts w:eastAsiaTheme="minorEastAsia"/>
        </w:rPr>
        <w:t xml:space="preserve"> is expressed in Equation 2.2; while G</w:t>
      </w:r>
      <w:r w:rsidR="0025053B">
        <w:rPr>
          <w:rFonts w:eastAsiaTheme="minorEastAsia"/>
          <w:szCs w:val="24"/>
        </w:rPr>
        <w:t xml:space="preserve">auss’ Laws </w:t>
      </w:r>
      <w:r w:rsidR="009A2670">
        <w:rPr>
          <w:rFonts w:eastAsiaTheme="minorEastAsia"/>
        </w:rPr>
        <w:t>[24]</w:t>
      </w:r>
      <w:r w:rsidR="003F7215">
        <w:rPr>
          <w:rFonts w:eastAsiaTheme="minorEastAsia"/>
        </w:rPr>
        <w:t xml:space="preserve"> </w:t>
      </w:r>
      <w:r w:rsidR="0025053B">
        <w:rPr>
          <w:rFonts w:eastAsiaTheme="minorEastAsia"/>
          <w:szCs w:val="24"/>
        </w:rPr>
        <w:t>are expressed in Equation 2.3 and Equation 2.4.</w:t>
      </w:r>
    </w:p>
    <w:p w14:paraId="299726C8" w14:textId="086644C4" w:rsidR="008C6411" w:rsidRDefault="008C6411" w:rsidP="0025053B">
      <w:pPr>
        <w:ind w:firstLine="720"/>
      </w:pPr>
    </w:p>
    <w:p w14:paraId="69FD2331" w14:textId="6CA1A24E"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(2.1)</m:t>
          </m:r>
        </m:oMath>
      </m:oMathPara>
    </w:p>
    <w:p w14:paraId="2A72D9AC" w14:textId="77777777" w:rsidR="0042399D" w:rsidRPr="009D2E5C" w:rsidRDefault="0042399D" w:rsidP="0025053B">
      <w:pPr>
        <w:rPr>
          <w:rFonts w:eastAsiaTheme="minorEastAsia"/>
          <w:szCs w:val="24"/>
        </w:rPr>
      </w:pPr>
    </w:p>
    <w:p w14:paraId="0C24394E" w14:textId="07781E4F" w:rsidR="008C6411" w:rsidRPr="0042399D" w:rsidRDefault="008C6411" w:rsidP="0025053B">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r>
                <m:rPr>
                  <m:sty m:val="bi"/>
                </m:rPr>
                <w:rPr>
                  <w:rFonts w:ascii="Cambria Math" w:eastAsiaTheme="minorEastAsia" w:hAnsi="Cambria Math"/>
                  <w:szCs w:val="24"/>
                </w:rPr>
                <m:t>B</m:t>
              </m:r>
            </m:num>
            <m:den>
              <m:r>
                <w:rPr>
                  <w:rFonts w:ascii="Cambria Math" w:hAnsi="Cambria Math"/>
                </w:rPr>
                <m:t>dt</m:t>
              </m:r>
            </m:den>
          </m:f>
          <m:r>
            <w:rPr>
              <w:rFonts w:ascii="Cambria Math" w:eastAsiaTheme="minorEastAsia" w:hAnsi="Cambria Math"/>
              <w:szCs w:val="24"/>
            </w:rPr>
            <m:t xml:space="preserve">                                                        (2.2)</m:t>
          </m:r>
        </m:oMath>
      </m:oMathPara>
    </w:p>
    <w:p w14:paraId="439C7F00" w14:textId="77777777" w:rsidR="0042399D" w:rsidRPr="0025053B" w:rsidRDefault="0042399D" w:rsidP="0025053B">
      <w:pPr>
        <w:rPr>
          <w:rFonts w:eastAsiaTheme="minorEastAsia"/>
          <w:szCs w:val="24"/>
        </w:rPr>
      </w:pPr>
    </w:p>
    <w:p w14:paraId="64B72C84" w14:textId="04B81AEA"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D</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v</m:t>
              </m:r>
            </m:sub>
          </m:sSub>
          <m:r>
            <w:rPr>
              <w:rFonts w:ascii="Cambria Math" w:eastAsiaTheme="minorEastAsia" w:hAnsi="Cambria Math"/>
              <w:szCs w:val="24"/>
            </w:rPr>
            <m:t xml:space="preserve">                                                                 (2.3)</m:t>
          </m:r>
        </m:oMath>
      </m:oMathPara>
    </w:p>
    <w:p w14:paraId="16356C61" w14:textId="77777777" w:rsidR="0042399D" w:rsidRPr="00CA0E5D" w:rsidRDefault="0042399D" w:rsidP="008C6411">
      <w:pPr>
        <w:pStyle w:val="ListParagraph"/>
        <w:rPr>
          <w:rFonts w:eastAsiaTheme="minorEastAsia"/>
          <w:szCs w:val="24"/>
        </w:rPr>
      </w:pPr>
    </w:p>
    <w:p w14:paraId="6233B338" w14:textId="77E3D202" w:rsidR="008C6411" w:rsidRPr="0042399D" w:rsidRDefault="008C6411" w:rsidP="008C6411">
      <w:pPr>
        <w:pStyle w:val="ListParagrap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B</m:t>
          </m:r>
          <m:r>
            <w:rPr>
              <w:rFonts w:ascii="Cambria Math" w:hAnsi="Cambria Math"/>
            </w:rPr>
            <m:t>=</m:t>
          </m:r>
          <m:r>
            <w:rPr>
              <w:rFonts w:ascii="Cambria Math" w:eastAsiaTheme="minorEastAsia" w:hAnsi="Cambria Math"/>
              <w:szCs w:val="24"/>
            </w:rPr>
            <m:t>0                                                                   (2.4)</m:t>
          </m:r>
        </m:oMath>
      </m:oMathPara>
    </w:p>
    <w:p w14:paraId="5B828E19" w14:textId="77777777" w:rsidR="0042399D" w:rsidRPr="00CA0E5D" w:rsidRDefault="0042399D" w:rsidP="008C6411">
      <w:pPr>
        <w:pStyle w:val="ListParagraph"/>
        <w:rPr>
          <w:rFonts w:eastAsiaTheme="minorEastAsia"/>
          <w:szCs w:val="24"/>
        </w:rPr>
      </w:pPr>
    </w:p>
    <w:p w14:paraId="6FF99CFD" w14:textId="3B71E56F" w:rsidR="008C6411" w:rsidRDefault="00B44B7A" w:rsidP="00713C8B">
      <w:pPr>
        <w:spacing w:after="160"/>
        <w:ind w:firstLine="720"/>
        <w:jc w:val="both"/>
        <w:rPr>
          <w:rFonts w:eastAsiaTheme="minorEastAsia"/>
        </w:rPr>
      </w:pPr>
      <w:r>
        <w:rPr>
          <w:rFonts w:eastAsiaTheme="minorEastAsia"/>
        </w:rPr>
        <w:lastRenderedPageBreak/>
        <w:t>At the boundary, t</w:t>
      </w:r>
      <w:r w:rsidR="008C6411" w:rsidRPr="00B44B7A">
        <w:rPr>
          <w:rFonts w:eastAsiaTheme="minorEastAsia"/>
        </w:rPr>
        <w:t xml:space="preserve">he perpendicular components of </w:t>
      </w:r>
      <w:r w:rsidR="008C6411" w:rsidRPr="00B44B7A">
        <w:rPr>
          <w:rFonts w:eastAsiaTheme="minorEastAsia"/>
          <w:b/>
        </w:rPr>
        <w:t xml:space="preserve">B </w:t>
      </w:r>
      <w:r w:rsidR="008C6411" w:rsidRPr="00B44B7A">
        <w:rPr>
          <w:rFonts w:eastAsiaTheme="minorEastAsia"/>
        </w:rPr>
        <w:t>and</w:t>
      </w:r>
      <w:r w:rsidR="008C6411" w:rsidRPr="00B44B7A">
        <w:rPr>
          <w:rFonts w:eastAsiaTheme="minorEastAsia"/>
          <w:b/>
        </w:rPr>
        <w:t xml:space="preserve"> D </w:t>
      </w:r>
      <w:r w:rsidR="008C6411" w:rsidRPr="00B44B7A">
        <w:rPr>
          <w:rFonts w:eastAsiaTheme="minorEastAsia"/>
        </w:rPr>
        <w:t>follow the</w:t>
      </w:r>
      <w:r w:rsidR="00331F61">
        <w:rPr>
          <w:rFonts w:eastAsiaTheme="minorEastAsia"/>
        </w:rPr>
        <w:t xml:space="preserve"> relation in Equation 2.5; while t</w:t>
      </w:r>
      <w:r w:rsidR="00331F61" w:rsidRPr="00B44B7A">
        <w:rPr>
          <w:rFonts w:eastAsiaTheme="minorEastAsia"/>
        </w:rPr>
        <w:t>he parallel components of</w:t>
      </w:r>
      <w:r w:rsidR="00331F61" w:rsidRPr="00B44B7A">
        <w:rPr>
          <w:rFonts w:eastAsiaTheme="minorEastAsia"/>
          <w:b/>
        </w:rPr>
        <w:t xml:space="preserve"> H </w:t>
      </w:r>
      <w:r w:rsidR="00331F61" w:rsidRPr="00B44B7A">
        <w:rPr>
          <w:rFonts w:eastAsiaTheme="minorEastAsia"/>
        </w:rPr>
        <w:t>and</w:t>
      </w:r>
      <w:r w:rsidR="00331F61" w:rsidRPr="00B44B7A">
        <w:rPr>
          <w:rFonts w:eastAsiaTheme="minorEastAsia"/>
          <w:b/>
        </w:rPr>
        <w:t xml:space="preserve"> E </w:t>
      </w:r>
      <w:r w:rsidR="00331F61">
        <w:rPr>
          <w:rFonts w:eastAsiaTheme="minorEastAsia"/>
        </w:rPr>
        <w:t>follow the relation in Equation 2.6.</w:t>
      </w:r>
    </w:p>
    <w:p w14:paraId="01BF46B4" w14:textId="77777777" w:rsidR="00B44B7A" w:rsidRPr="00B44B7A" w:rsidRDefault="00B44B7A" w:rsidP="00331F61">
      <w:pPr>
        <w:spacing w:after="160"/>
        <w:rPr>
          <w:rFonts w:eastAsiaTheme="minorEastAsia"/>
        </w:rPr>
      </w:pPr>
    </w:p>
    <w:p w14:paraId="560882A1" w14:textId="366A56D1" w:rsidR="008C6411" w:rsidRPr="00B52737" w:rsidRDefault="002B50BD"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s</m:t>
              </m:r>
            </m:sub>
          </m:sSub>
          <m:r>
            <w:rPr>
              <w:rFonts w:ascii="Cambria Math" w:eastAsiaTheme="minorEastAsia" w:hAnsi="Cambria Math"/>
            </w:rPr>
            <m:t xml:space="preserve">                                        (2.5)</m:t>
          </m:r>
        </m:oMath>
      </m:oMathPara>
    </w:p>
    <w:p w14:paraId="0B00DDAC" w14:textId="3E27C10C" w:rsidR="00B44B7A" w:rsidRPr="00B44B7A" w:rsidRDefault="00B44B7A" w:rsidP="00331F61">
      <w:pPr>
        <w:spacing w:after="160"/>
        <w:rPr>
          <w:rFonts w:eastAsiaTheme="minorEastAsia"/>
        </w:rPr>
      </w:pPr>
    </w:p>
    <w:p w14:paraId="644AC756" w14:textId="08A215F9" w:rsidR="008C6411" w:rsidRPr="00B52737" w:rsidRDefault="002B50BD" w:rsidP="00331F61">
      <w:pPr>
        <w:pStyle w:val="ListParagrap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s</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 xml:space="preserve">                                            (2.6)</m:t>
          </m:r>
        </m:oMath>
      </m:oMathPara>
    </w:p>
    <w:p w14:paraId="17A7DADA" w14:textId="77777777" w:rsidR="00B44B7A" w:rsidRDefault="00B44B7A" w:rsidP="00331F61"/>
    <w:p w14:paraId="23CE1BA4" w14:textId="3364B20A" w:rsidR="008C6411" w:rsidRDefault="008C6411" w:rsidP="00713C8B">
      <w:pPr>
        <w:ind w:firstLine="720"/>
        <w:jc w:val="both"/>
      </w:pPr>
      <w:r w:rsidRPr="006E3DBC">
        <w:t xml:space="preserve">The solution </w:t>
      </w:r>
      <w:r w:rsidR="00E01019">
        <w:t>of Maxwell’s e</w:t>
      </w:r>
      <w:r w:rsidR="00331F61">
        <w:t xml:space="preserve">quations </w:t>
      </w:r>
      <w:r w:rsidR="00E01019">
        <w:t>is given by the Helmholtz e</w:t>
      </w:r>
      <w:r w:rsidRPr="006E3DBC">
        <w:t>quations</w:t>
      </w:r>
      <w:r>
        <w:t xml:space="preserve"> </w:t>
      </w:r>
      <w:r w:rsidR="009A2670">
        <w:t>[24]</w:t>
      </w:r>
      <w:r w:rsidR="00331F61">
        <w:t xml:space="preserve"> expressed in Equation 2.7 and Equation 2.8.</w:t>
      </w:r>
    </w:p>
    <w:p w14:paraId="0DC52226" w14:textId="77777777" w:rsidR="00331F61" w:rsidRPr="00951279" w:rsidRDefault="00331F61" w:rsidP="00331F61"/>
    <w:p w14:paraId="35071D8C" w14:textId="7538F93D" w:rsidR="008C6411" w:rsidRPr="00331F61" w:rsidRDefault="008C6411" w:rsidP="00331F61">
      <w:pPr>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B</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E</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E</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(2.7)</m:t>
          </m:r>
        </m:oMath>
      </m:oMathPara>
    </w:p>
    <w:p w14:paraId="737C36DA" w14:textId="77777777" w:rsidR="00331F61" w:rsidRPr="00951279" w:rsidRDefault="00331F61" w:rsidP="00331F61">
      <w:pPr>
        <w:rPr>
          <w:rFonts w:eastAsiaTheme="minorEastAsia"/>
        </w:rPr>
      </w:pPr>
    </w:p>
    <w:p w14:paraId="6D055BD3" w14:textId="7DC93D4A" w:rsidR="008C6411" w:rsidRPr="00331F61" w:rsidRDefault="008C6411" w:rsidP="00331F61">
      <w:pPr>
        <w:rPr>
          <w:szCs w:val="24"/>
        </w:rPr>
      </w:pPr>
      <m:oMathPara>
        <m:oMathParaPr>
          <m:jc m:val="right"/>
        </m:oMathParaPr>
        <m:oMath>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b/>
                      <w:i/>
                    </w:rPr>
                  </m:ctrlPr>
                </m:dPr>
                <m:e>
                  <m:r>
                    <m:rPr>
                      <m:sty m:val="p"/>
                    </m:rPr>
                    <w:rPr>
                      <w:rFonts w:ascii="Cambria Math" w:hAnsi="Cambria Math"/>
                    </w:rPr>
                    <m:t>∇</m:t>
                  </m:r>
                  <m:r>
                    <w:rPr>
                      <w:rFonts w:ascii="Cambria Math" w:hAnsi="Cambria Math"/>
                    </w:rPr>
                    <m:t>×</m:t>
                  </m:r>
                  <m:r>
                    <m:rPr>
                      <m:sty m:val="bi"/>
                    </m:rPr>
                    <w:rPr>
                      <w:rFonts w:ascii="Cambria Math" w:hAnsi="Cambria Math"/>
                    </w:rPr>
                    <m:t>D</m:t>
                  </m:r>
                </m:e>
              </m:d>
            </m:num>
            <m:den>
              <m:r>
                <w:rPr>
                  <w:rFonts w:ascii="Cambria Math" w:hAnsi="Cambria Math"/>
                </w:rPr>
                <m:t>∂t</m:t>
              </m:r>
            </m:den>
          </m:f>
          <m:r>
            <w:rPr>
              <w:rFonts w:ascii="Cambria Math" w:hAnsi="Cambria Math"/>
            </w:rPr>
            <m:t>=μσ</m:t>
          </m:r>
          <m:f>
            <m:fPr>
              <m:ctrlPr>
                <w:rPr>
                  <w:rFonts w:ascii="Cambria Math" w:hAnsi="Cambria Math"/>
                  <w:i/>
                </w:rPr>
              </m:ctrlPr>
            </m:fPr>
            <m:num>
              <m:r>
                <w:rPr>
                  <w:rFonts w:ascii="Cambria Math" w:hAnsi="Cambria Math"/>
                </w:rPr>
                <m:t>∂</m:t>
              </m:r>
              <m:r>
                <m:rPr>
                  <m:sty m:val="bi"/>
                </m:rPr>
                <w:rPr>
                  <w:rFonts w:ascii="Cambria Math" w:hAnsi="Cambria Math"/>
                </w:rPr>
                <m:t>H</m:t>
              </m:r>
            </m:num>
            <m:den>
              <m:r>
                <w:rPr>
                  <w:rFonts w:ascii="Cambria Math" w:hAnsi="Cambria Math"/>
                </w:rPr>
                <m:t>∂t</m:t>
              </m:r>
            </m:den>
          </m:f>
          <m:r>
            <w:rPr>
              <w:rFonts w:ascii="Cambria Math" w:eastAsiaTheme="minorEastAsia" w:hAnsi="Cambria Math"/>
            </w:rPr>
            <m:t>+</m:t>
          </m:r>
          <m:r>
            <w:rPr>
              <w:rFonts w:ascii="Cambria Math" w:hAnsi="Cambria Math"/>
            </w:rPr>
            <m:t>με</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bi"/>
                </m:rPr>
                <w:rPr>
                  <w:rFonts w:ascii="Cambria Math" w:hAnsi="Cambria Math"/>
                </w:rPr>
                <m:t>H</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eastAsiaTheme="minorEastAsia" w:hAnsi="Cambria Math"/>
              <w:szCs w:val="24"/>
            </w:rPr>
            <m:t xml:space="preserve">                   (2.8)</m:t>
          </m:r>
        </m:oMath>
      </m:oMathPara>
    </w:p>
    <w:p w14:paraId="035BB8E9" w14:textId="77777777" w:rsidR="00331F61" w:rsidRDefault="00331F61" w:rsidP="00331F61"/>
    <w:p w14:paraId="01A090F0" w14:textId="4F7A812F" w:rsidR="008C6411" w:rsidRDefault="00CC5B89" w:rsidP="00713C8B">
      <w:pPr>
        <w:ind w:firstLine="720"/>
        <w:jc w:val="both"/>
      </w:pPr>
      <w:r>
        <w:t>For sinusoidal steady state, Equation 2.7 and Equation 2.8 can be simplified and expressed compactly as in Equation 2.9 and Equation 2.10. The wave propagation constant is expressed in Equation 2.11.</w:t>
      </w:r>
    </w:p>
    <w:p w14:paraId="2830FC5D" w14:textId="77777777" w:rsidR="00331F61" w:rsidRPr="00951279" w:rsidRDefault="00331F61" w:rsidP="00331F61"/>
    <w:p w14:paraId="07E4EE3B" w14:textId="226A3311" w:rsidR="008C6411" w:rsidRPr="00CC5B89" w:rsidRDefault="002B50BD"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E=</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E</m:t>
          </m:r>
          <m:r>
            <w:rPr>
              <w:rFonts w:ascii="Cambria Math" w:eastAsiaTheme="minorEastAsia" w:hAnsi="Cambria Math"/>
              <w:szCs w:val="24"/>
            </w:rPr>
            <m:t xml:space="preserve">                                                              (2.9)</m:t>
          </m:r>
        </m:oMath>
      </m:oMathPara>
    </w:p>
    <w:p w14:paraId="47D25E21" w14:textId="7190FFD9" w:rsidR="00CC5B89" w:rsidRDefault="00CC5B89" w:rsidP="00331F61"/>
    <w:p w14:paraId="62B420C4" w14:textId="77777777" w:rsidR="00F45358" w:rsidRPr="00951279" w:rsidRDefault="00F45358" w:rsidP="00331F61"/>
    <w:p w14:paraId="7493F2E5" w14:textId="045C43CB" w:rsidR="008C6411" w:rsidRPr="00CC5B89" w:rsidRDefault="002B50BD" w:rsidP="00331F61">
      <w:pPr>
        <w:rPr>
          <w:szCs w:val="24"/>
        </w:rPr>
      </w:pPr>
      <m:oMathPara>
        <m:oMathParaPr>
          <m:jc m:val="right"/>
        </m:oMathParaPr>
        <m:oMath>
          <m:sSup>
            <m:sSupPr>
              <m:ctrlPr>
                <w:rPr>
                  <w:rFonts w:ascii="Cambria Math" w:hAnsi="Cambria Math"/>
                  <w:i/>
                </w:rPr>
              </m:ctrlPr>
            </m:sSupPr>
            <m:e>
              <m:r>
                <m:rPr>
                  <m:sty m:val="b"/>
                </m:rPr>
                <w:rPr>
                  <w:rFonts w:ascii="Cambria Math" w:hAnsi="Cambria Math"/>
                </w:rPr>
                <m:t>∇</m:t>
              </m:r>
            </m:e>
            <m:sup>
              <m:r>
                <w:rPr>
                  <w:rFonts w:ascii="Cambria Math" w:hAnsi="Cambria Math"/>
                </w:rPr>
                <m:t>2</m:t>
              </m:r>
            </m:sup>
          </m:sSup>
          <m:r>
            <m:rPr>
              <m:sty m:val="bi"/>
            </m:rPr>
            <w:rPr>
              <w:rFonts w:ascii="Cambria Math" w:hAnsi="Cambria Math"/>
            </w:rPr>
            <m:t>H=</m:t>
          </m:r>
          <m:sSup>
            <m:sSupPr>
              <m:ctrlPr>
                <w:rPr>
                  <w:rFonts w:ascii="Cambria Math" w:hAnsi="Cambria Math"/>
                  <w:i/>
                </w:rPr>
              </m:ctrlPr>
            </m:sSupPr>
            <m:e>
              <m:r>
                <w:rPr>
                  <w:rFonts w:ascii="Cambria Math" w:hAnsi="Cambria Math"/>
                </w:rPr>
                <m:t>γ</m:t>
              </m:r>
            </m:e>
            <m:sup>
              <m:r>
                <w:rPr>
                  <w:rFonts w:ascii="Cambria Math" w:hAnsi="Cambria Math"/>
                </w:rPr>
                <m:t>2</m:t>
              </m:r>
            </m:sup>
          </m:sSup>
          <m:r>
            <m:rPr>
              <m:sty m:val="bi"/>
            </m:rPr>
            <w:rPr>
              <w:rFonts w:ascii="Cambria Math" w:hAnsi="Cambria Math"/>
            </w:rPr>
            <m:t>H</m:t>
          </m:r>
          <m:r>
            <w:rPr>
              <w:rFonts w:ascii="Cambria Math" w:eastAsiaTheme="minorEastAsia" w:hAnsi="Cambria Math"/>
              <w:szCs w:val="24"/>
            </w:rPr>
            <m:t xml:space="preserve">                                                           (2.10)</m:t>
          </m:r>
        </m:oMath>
      </m:oMathPara>
    </w:p>
    <w:p w14:paraId="19FBCF2A" w14:textId="77777777" w:rsidR="00CC5B89" w:rsidRPr="00951279" w:rsidRDefault="00CC5B89" w:rsidP="00331F61"/>
    <w:p w14:paraId="6ADA4000" w14:textId="01FCA03D" w:rsidR="008C6411" w:rsidRPr="00CC5B89" w:rsidRDefault="008C6411" w:rsidP="00331F61">
      <w:pPr>
        <w:rPr>
          <w:rFonts w:eastAsiaTheme="minorEastAsia"/>
        </w:rPr>
      </w:pPr>
      <m:oMathPara>
        <m:oMathParaPr>
          <m:jc m:val="right"/>
        </m:oMathParaPr>
        <m:oMath>
          <m:r>
            <w:rPr>
              <w:rFonts w:ascii="Cambria Math" w:hAnsi="Cambria Math"/>
            </w:rPr>
            <m:t>γ=</m:t>
          </m:r>
          <m:rad>
            <m:radPr>
              <m:degHide m:val="1"/>
              <m:ctrlPr>
                <w:rPr>
                  <w:rFonts w:ascii="Cambria Math" w:hAnsi="Cambria Math"/>
                  <w:i/>
                </w:rPr>
              </m:ctrlPr>
            </m:radPr>
            <m:deg/>
            <m:e>
              <m:r>
                <w:rPr>
                  <w:rFonts w:ascii="Cambria Math" w:hAnsi="Cambria Math"/>
                </w:rPr>
                <m:t>j</m:t>
              </m:r>
              <m:r>
                <w:rPr>
                  <w:rFonts w:ascii="Cambria Math" w:eastAsiaTheme="minorEastAsia" w:hAnsi="Cambria Math"/>
                </w:rPr>
                <m:t>ωμ</m:t>
              </m:r>
              <m:r>
                <w:rPr>
                  <w:rFonts w:ascii="Cambria Math" w:hAnsi="Cambria Math"/>
                </w:rPr>
                <m:t>σ-</m:t>
              </m:r>
              <m:sSup>
                <m:sSupPr>
                  <m:ctrlPr>
                    <w:rPr>
                      <w:rFonts w:ascii="Cambria Math" w:eastAsiaTheme="minorEastAsia" w:hAnsi="Cambria Math"/>
                      <w:i/>
                    </w:rPr>
                  </m:ctrlPr>
                </m:sSupPr>
                <m:e>
                  <m: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μ</m:t>
              </m:r>
              <m:r>
                <w:rPr>
                  <w:rFonts w:ascii="Cambria Math" w:hAnsi="Cambria Math"/>
                </w:rPr>
                <m:t>ε</m:t>
              </m:r>
            </m:e>
          </m:rad>
          <m:r>
            <w:rPr>
              <w:rFonts w:ascii="Cambria Math" w:hAnsi="Cambria Math"/>
            </w:rPr>
            <m:t>=α+jβ                                           (2.11)</m:t>
          </m:r>
        </m:oMath>
      </m:oMathPara>
    </w:p>
    <w:p w14:paraId="13782655" w14:textId="77777777" w:rsidR="00CC5B89" w:rsidRPr="00E07C2C" w:rsidRDefault="00CC5B89" w:rsidP="00331F61">
      <w:pPr>
        <w:rPr>
          <w:rFonts w:eastAsiaTheme="minorEastAsia"/>
        </w:rPr>
      </w:pPr>
    </w:p>
    <w:p w14:paraId="51D62B85" w14:textId="6E9C3AD8" w:rsidR="008C6411" w:rsidRDefault="008C6411" w:rsidP="00CC5B89">
      <w:pPr>
        <w:ind w:firstLine="720"/>
        <w:jc w:val="both"/>
        <w:rPr>
          <w:rFonts w:eastAsiaTheme="minorEastAsia"/>
        </w:rPr>
      </w:pPr>
      <w:r w:rsidRPr="006E3DBC">
        <w:t xml:space="preserve">The </w:t>
      </w:r>
      <w:r>
        <w:t xml:space="preserve">propagation </w:t>
      </w:r>
      <w:r w:rsidRPr="006E3DBC">
        <w:t xml:space="preserve">constant </w:t>
      </w:r>
      <w:r>
        <w:rPr>
          <w:rFonts w:eastAsiaTheme="minorEastAsia"/>
        </w:rPr>
        <w:t>(</w:t>
      </w:r>
      <m:oMath>
        <m:r>
          <w:rPr>
            <w:rFonts w:ascii="Cambria Math" w:hAnsi="Cambria Math"/>
          </w:rPr>
          <m:t>γ</m:t>
        </m:r>
      </m:oMath>
      <w:r>
        <w:rPr>
          <w:rFonts w:eastAsiaTheme="minorEastAsia"/>
        </w:rPr>
        <w:t>)</w:t>
      </w:r>
      <w:r w:rsidRPr="006E3DBC">
        <w:rPr>
          <w:rFonts w:eastAsiaTheme="minorEastAsia"/>
        </w:rPr>
        <w:t xml:space="preserve"> dictates the </w:t>
      </w:r>
      <w:r w:rsidRPr="006E3DBC">
        <w:t xml:space="preserve">wave propagation </w:t>
      </w:r>
      <w:r w:rsidRPr="006E3DBC">
        <w:rPr>
          <w:rFonts w:eastAsiaTheme="minorEastAsia"/>
        </w:rPr>
        <w:t>in the medium.</w:t>
      </w:r>
      <w:r>
        <w:rPr>
          <w:rFonts w:eastAsiaTheme="minorEastAsia"/>
        </w:rPr>
        <w:t xml:space="preserve"> </w:t>
      </w:r>
      <w:r w:rsidRPr="006E3DBC">
        <w:rPr>
          <w:rFonts w:eastAsiaTheme="minorEastAsia"/>
        </w:rPr>
        <w:t xml:space="preserve">The </w:t>
      </w:r>
      <w:r>
        <w:rPr>
          <w:rFonts w:eastAsiaTheme="minorEastAsia"/>
        </w:rPr>
        <w:t xml:space="preserve">attenuation </w:t>
      </w:r>
      <w:r w:rsidRPr="006E3DBC">
        <w:rPr>
          <w:rFonts w:eastAsiaTheme="minorEastAsia"/>
        </w:rPr>
        <w:t xml:space="preserve">constant </w:t>
      </w:r>
      <w:r>
        <w:rPr>
          <w:rFonts w:eastAsiaTheme="minorEastAsia"/>
        </w:rPr>
        <w:t>(</w:t>
      </w:r>
      <m:oMath>
        <m:r>
          <w:rPr>
            <w:rFonts w:ascii="Cambria Math" w:hAnsi="Cambria Math"/>
          </w:rPr>
          <m:t>α</m:t>
        </m:r>
      </m:oMath>
      <w:r>
        <w:rPr>
          <w:rFonts w:eastAsiaTheme="minorEastAsia"/>
        </w:rPr>
        <w:t>)</w:t>
      </w:r>
      <w:r w:rsidRPr="006E3DBC">
        <w:rPr>
          <w:rFonts w:eastAsiaTheme="minorEastAsia"/>
        </w:rPr>
        <w:t xml:space="preserve"> represents the loss or attenuation of fields</w:t>
      </w:r>
      <w:r>
        <w:rPr>
          <w:rFonts w:eastAsiaTheme="minorEastAsia"/>
        </w:rPr>
        <w:t>. The skin depth (</w:t>
      </w:r>
      <m:oMath>
        <m:r>
          <m:rPr>
            <m:sty m:val="p"/>
          </m:rPr>
          <w:rPr>
            <w:rFonts w:ascii="Cambria Math" w:eastAsiaTheme="minorEastAsia" w:hAnsi="Cambria Math"/>
          </w:rPr>
          <m:t>δ</m:t>
        </m:r>
      </m:oMath>
      <w:r>
        <w:rPr>
          <w:rFonts w:eastAsiaTheme="minorEastAsia"/>
        </w:rPr>
        <w:t xml:space="preserve">) is defined </w:t>
      </w:r>
      <w:r w:rsidR="00CC5B89">
        <w:rPr>
          <w:rFonts w:eastAsiaTheme="minorEastAsia"/>
        </w:rPr>
        <w:t>in Equation 2.12. It is</w:t>
      </w:r>
      <w:r>
        <w:rPr>
          <w:rFonts w:eastAsiaTheme="minorEastAsia"/>
        </w:rPr>
        <w:t xml:space="preserve"> the penetration measured from the surface at which the ampli</w:t>
      </w:r>
      <w:r w:rsidR="00CC5B89">
        <w:rPr>
          <w:rFonts w:eastAsiaTheme="minorEastAsia"/>
        </w:rPr>
        <w:t>tude reduces by a factor of 1/e.</w:t>
      </w:r>
      <w:r>
        <w:rPr>
          <w:rFonts w:eastAsiaTheme="minorEastAsia"/>
        </w:rPr>
        <w:t xml:space="preserve"> </w:t>
      </w:r>
    </w:p>
    <w:p w14:paraId="425BEC40" w14:textId="77777777" w:rsidR="00CC5B89" w:rsidRDefault="00CC5B89" w:rsidP="00CC5B89">
      <w:pPr>
        <w:ind w:firstLine="720"/>
        <w:jc w:val="both"/>
        <w:rPr>
          <w:rFonts w:eastAsiaTheme="minorEastAsia"/>
        </w:rPr>
      </w:pPr>
    </w:p>
    <w:p w14:paraId="20508055" w14:textId="5FF5500F" w:rsidR="008C6411" w:rsidRPr="00CC5B89" w:rsidRDefault="008C6411" w:rsidP="008C6411">
      <w:pPr>
        <w:rPr>
          <w:rFonts w:eastAsiaTheme="minorEastAsia"/>
          <w:szCs w:val="24"/>
        </w:rPr>
      </w:pPr>
      <m:oMathPara>
        <m:oMathParaPr>
          <m:jc m:val="right"/>
        </m:oMathPara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ωμ</m:t>
                  </m:r>
                  <m:r>
                    <w:rPr>
                      <w:rFonts w:ascii="Cambria Math" w:hAnsi="Cambria Math"/>
                    </w:rPr>
                    <m:t>σ</m:t>
                  </m:r>
                </m:den>
              </m:f>
            </m:e>
          </m:rad>
          <m:r>
            <w:rPr>
              <w:rFonts w:ascii="Cambria Math" w:eastAsiaTheme="minorEastAsia" w:hAnsi="Cambria Math"/>
              <w:szCs w:val="24"/>
            </w:rPr>
            <m:t xml:space="preserve">                                                     (2.12)</m:t>
          </m:r>
        </m:oMath>
      </m:oMathPara>
    </w:p>
    <w:p w14:paraId="32895CF9" w14:textId="77777777" w:rsidR="00CC5B89" w:rsidRPr="00603CE9" w:rsidRDefault="00CC5B89" w:rsidP="008C6411">
      <w:pPr>
        <w:rPr>
          <w:rFonts w:eastAsiaTheme="minorEastAsia"/>
        </w:rPr>
      </w:pPr>
    </w:p>
    <w:p w14:paraId="4B580FC0" w14:textId="1D19E172" w:rsidR="008C6411" w:rsidRDefault="008C6411" w:rsidP="007E5B57">
      <w:pPr>
        <w:ind w:firstLine="720"/>
        <w:jc w:val="both"/>
        <w:rPr>
          <w:rFonts w:eastAsiaTheme="minorEastAsia"/>
        </w:rPr>
      </w:pPr>
      <w:r>
        <w:rPr>
          <w:rFonts w:eastAsiaTheme="minorEastAsia"/>
        </w:rPr>
        <w:t>T</w:t>
      </w:r>
      <w:r w:rsidRPr="006E3DBC">
        <w:rPr>
          <w:rFonts w:eastAsiaTheme="minorEastAsia"/>
        </w:rPr>
        <w:t xml:space="preserve">he phase constant </w:t>
      </w:r>
      <m:oMath>
        <m:r>
          <w:rPr>
            <w:rFonts w:ascii="Cambria Math" w:hAnsi="Cambria Math"/>
          </w:rPr>
          <m:t>β</m:t>
        </m:r>
      </m:oMath>
      <w:r w:rsidRPr="006E3DBC">
        <w:rPr>
          <w:rFonts w:eastAsiaTheme="minorEastAsia"/>
        </w:rPr>
        <w:t xml:space="preserve"> dictates the phase velocity and wavelength</w:t>
      </w:r>
      <w:r w:rsidR="00CC5B89">
        <w:rPr>
          <w:rFonts w:eastAsiaTheme="minorEastAsia"/>
        </w:rPr>
        <w:t>. The relation</w:t>
      </w:r>
      <w:r w:rsidR="0047192B">
        <w:rPr>
          <w:rFonts w:eastAsiaTheme="minorEastAsia"/>
        </w:rPr>
        <w:t>s are</w:t>
      </w:r>
      <w:r w:rsidR="00CC5B89">
        <w:rPr>
          <w:rFonts w:eastAsiaTheme="minorEastAsia"/>
        </w:rPr>
        <w:t xml:space="preserve"> expressed in Equation 2.13</w:t>
      </w:r>
      <w:r w:rsidR="00FE227C">
        <w:rPr>
          <w:rFonts w:eastAsiaTheme="minorEastAsia"/>
        </w:rPr>
        <w:t xml:space="preserve"> and Equation 2.14</w:t>
      </w:r>
      <w:r w:rsidR="0047192B">
        <w:rPr>
          <w:rFonts w:eastAsiaTheme="minorEastAsia"/>
        </w:rPr>
        <w:t xml:space="preserve"> respectively</w:t>
      </w:r>
      <w:r w:rsidR="00FE227C">
        <w:rPr>
          <w:rFonts w:eastAsiaTheme="minorEastAsia"/>
        </w:rPr>
        <w:t>.</w:t>
      </w:r>
    </w:p>
    <w:p w14:paraId="01DCDC5E" w14:textId="77777777" w:rsidR="00FE227C" w:rsidRPr="00951279" w:rsidRDefault="00FE227C" w:rsidP="00CC5B89">
      <w:pPr>
        <w:ind w:firstLine="720"/>
        <w:rPr>
          <w:rFonts w:eastAsiaTheme="minorEastAsia"/>
        </w:rPr>
      </w:pPr>
    </w:p>
    <w:p w14:paraId="0C610E8C" w14:textId="723C7A80"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ω</m:t>
              </m:r>
            </m:num>
            <m:den>
              <m:r>
                <w:rPr>
                  <w:rFonts w:ascii="Cambria Math" w:eastAsiaTheme="minorEastAsia" w:hAnsi="Cambria Math"/>
                </w:rPr>
                <m:t>β</m:t>
              </m:r>
            </m:den>
          </m:f>
          <m:r>
            <w:rPr>
              <w:rFonts w:ascii="Cambria Math" w:eastAsiaTheme="minorEastAsia" w:hAnsi="Cambria Math"/>
              <w:szCs w:val="24"/>
            </w:rPr>
            <m:t xml:space="preserve">                                                                (2.13)</m:t>
          </m:r>
        </m:oMath>
      </m:oMathPara>
    </w:p>
    <w:p w14:paraId="168B454E" w14:textId="77777777" w:rsidR="0047192B" w:rsidRPr="00951279" w:rsidRDefault="0047192B" w:rsidP="008C6411">
      <w:pPr>
        <w:rPr>
          <w:rFonts w:eastAsiaTheme="minorEastAsia"/>
        </w:rPr>
      </w:pPr>
    </w:p>
    <w:p w14:paraId="0277C384" w14:textId="7B354910" w:rsidR="008C6411" w:rsidRPr="0047192B" w:rsidRDefault="0047192B"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β</m:t>
              </m:r>
            </m:den>
          </m:f>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2.14</m:t>
              </m:r>
            </m:e>
          </m:d>
        </m:oMath>
      </m:oMathPara>
    </w:p>
    <w:p w14:paraId="4E2A0787" w14:textId="77777777" w:rsidR="0047192B" w:rsidRPr="0047192B" w:rsidRDefault="0047192B" w:rsidP="008C6411">
      <w:pPr>
        <w:rPr>
          <w:rFonts w:eastAsiaTheme="minorEastAsia"/>
          <w:szCs w:val="24"/>
        </w:rPr>
      </w:pPr>
    </w:p>
    <w:p w14:paraId="47944A56" w14:textId="06ACA619" w:rsidR="008C6411" w:rsidRDefault="008C6411" w:rsidP="00F45358">
      <w:pPr>
        <w:ind w:firstLine="720"/>
        <w:jc w:val="both"/>
        <w:rPr>
          <w:rFonts w:eastAsiaTheme="minorEastAsia"/>
          <w:szCs w:val="24"/>
        </w:rPr>
      </w:pPr>
      <w:r>
        <w:rPr>
          <w:rFonts w:eastAsiaTheme="minorEastAsia"/>
          <w:szCs w:val="24"/>
        </w:rPr>
        <w:lastRenderedPageBreak/>
        <w:t xml:space="preserve">The ratio of matching </w:t>
      </w:r>
      <w:r w:rsidR="00E01019">
        <w:rPr>
          <w:rFonts w:eastAsiaTheme="minorEastAsia"/>
          <w:szCs w:val="24"/>
        </w:rPr>
        <w:t>electric field i</w:t>
      </w:r>
      <w:r>
        <w:rPr>
          <w:rFonts w:eastAsiaTheme="minorEastAsia"/>
          <w:szCs w:val="24"/>
        </w:rPr>
        <w:t xml:space="preserve">ntensity </w:t>
      </w:r>
      <m:oMath>
        <m:r>
          <m:rPr>
            <m:sty m:val="bi"/>
          </m:rPr>
          <w:rPr>
            <w:rFonts w:ascii="Cambria Math" w:eastAsiaTheme="minorEastAsia" w:hAnsi="Cambria Math"/>
            <w:szCs w:val="24"/>
          </w:rPr>
          <m:t>E</m:t>
        </m:r>
      </m:oMath>
      <w:r w:rsidR="00E01019">
        <w:rPr>
          <w:rFonts w:eastAsiaTheme="minorEastAsia"/>
          <w:szCs w:val="24"/>
        </w:rPr>
        <w:t xml:space="preserve"> and magnetic field i</w:t>
      </w:r>
      <w:r>
        <w:rPr>
          <w:rFonts w:eastAsiaTheme="minorEastAsia"/>
          <w:szCs w:val="24"/>
        </w:rPr>
        <w:t xml:space="preserve">ntensity </w:t>
      </w:r>
      <m:oMath>
        <m:r>
          <m:rPr>
            <m:sty m:val="bi"/>
          </m:rPr>
          <w:rPr>
            <w:rFonts w:ascii="Cambria Math" w:eastAsiaTheme="minorEastAsia" w:hAnsi="Cambria Math"/>
            <w:szCs w:val="24"/>
          </w:rPr>
          <m:t>H</m:t>
        </m:r>
      </m:oMath>
      <w:r>
        <w:rPr>
          <w:rFonts w:eastAsiaTheme="minorEastAsia"/>
          <w:szCs w:val="24"/>
        </w:rPr>
        <w:t xml:space="preserve"> determines the intr</w:t>
      </w:r>
      <w:r w:rsidR="0047192B">
        <w:rPr>
          <w:rFonts w:eastAsiaTheme="minorEastAsia"/>
          <w:szCs w:val="24"/>
        </w:rPr>
        <w:t>insic impedance of the material. The solution is expressed in Equation 2.15.</w:t>
      </w:r>
    </w:p>
    <w:p w14:paraId="23BF42F1" w14:textId="77777777" w:rsidR="0047192B" w:rsidRDefault="0047192B" w:rsidP="0047192B">
      <w:pPr>
        <w:ind w:firstLine="720"/>
        <w:rPr>
          <w:rFonts w:eastAsiaTheme="minorEastAsia"/>
          <w:szCs w:val="24"/>
        </w:rPr>
      </w:pPr>
    </w:p>
    <w:p w14:paraId="1EF4A59B" w14:textId="06E78559" w:rsidR="008C6411" w:rsidRPr="0047192B" w:rsidRDefault="008C6411" w:rsidP="008C6411">
      <w:pPr>
        <w:rPr>
          <w:rFonts w:eastAsiaTheme="minorEastAsia"/>
        </w:rPr>
      </w:pPr>
      <m:oMathPara>
        <m:oMathParaPr>
          <m:jc m:val="right"/>
        </m:oMathParaPr>
        <m:oMath>
          <m:r>
            <w:rPr>
              <w:rFonts w:ascii="Cambria Math" w:eastAsiaTheme="minorEastAsia" w:hAnsi="Cambria Math"/>
            </w:rPr>
            <m:t>η=</m:t>
          </m:r>
          <m:f>
            <m:fPr>
              <m:ctrlPr>
                <w:rPr>
                  <w:rFonts w:ascii="Cambria Math" w:eastAsiaTheme="minorEastAsia" w:hAnsi="Cambria Math"/>
                  <w:i/>
                </w:rPr>
              </m:ctrlPr>
            </m:fPr>
            <m:num>
              <m:r>
                <w:rPr>
                  <w:rFonts w:ascii="Cambria Math" w:eastAsiaTheme="minorEastAsia" w:hAnsi="Cambria Math"/>
                </w:rPr>
                <m:t>jωμ</m:t>
              </m:r>
            </m:num>
            <m:den>
              <m:r>
                <w:rPr>
                  <w:rFonts w:ascii="Cambria Math" w:hAnsi="Cambria Math"/>
                </w:rPr>
                <m:t>γ</m:t>
              </m:r>
            </m:den>
          </m:f>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jωμ</m:t>
                  </m:r>
                </m:num>
                <m:den>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eastAsiaTheme="minorEastAsia" w:hAnsi="Cambria Math"/>
                    </w:rPr>
                    <m:t>+jωε</m:t>
                  </m:r>
                </m:den>
              </m:f>
            </m:e>
          </m:rad>
          <m:r>
            <w:rPr>
              <w:rFonts w:ascii="Cambria Math" w:eastAsiaTheme="minorEastAsia" w:hAnsi="Cambria Math"/>
            </w:rPr>
            <m:t xml:space="preserve">                                              (2.15)</m:t>
          </m:r>
        </m:oMath>
      </m:oMathPara>
    </w:p>
    <w:p w14:paraId="6BE7D647" w14:textId="77777777" w:rsidR="0047192B" w:rsidRPr="00951279" w:rsidRDefault="0047192B" w:rsidP="008C6411">
      <w:pPr>
        <w:rPr>
          <w:rFonts w:eastAsiaTheme="minorEastAsia"/>
        </w:rPr>
      </w:pPr>
    </w:p>
    <w:p w14:paraId="2A81E60E" w14:textId="137F05E3" w:rsidR="008C6411" w:rsidRDefault="008C6411" w:rsidP="00F45358">
      <w:pPr>
        <w:ind w:firstLine="720"/>
        <w:jc w:val="both"/>
        <w:rPr>
          <w:rFonts w:eastAsiaTheme="minorEastAsia"/>
        </w:rPr>
      </w:pPr>
      <w:r w:rsidRPr="006E3DBC">
        <w:t xml:space="preserve">For lossless magnetic materials with very small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6E3DBC">
        <w:rPr>
          <w:rFonts w:eastAsiaTheme="minorEastAsia"/>
        </w:rPr>
        <w:t>,</w:t>
      </w:r>
      <w:r w:rsidR="0047192B">
        <w:rPr>
          <w:rFonts w:eastAsiaTheme="minorEastAsia"/>
        </w:rPr>
        <w:t xml:space="preserve"> </w:t>
      </w:r>
      <w:r w:rsidR="0047192B" w:rsidRPr="006E3DBC">
        <w:rPr>
          <w:rFonts w:eastAsiaTheme="minorEastAsia"/>
        </w:rPr>
        <w:t>the phase constant, phase velocity wavelength</w:t>
      </w:r>
      <w:r w:rsidR="0047192B">
        <w:rPr>
          <w:rFonts w:eastAsiaTheme="minorEastAsia"/>
        </w:rPr>
        <w:t xml:space="preserve"> and</w:t>
      </w:r>
      <w:r w:rsidR="0047192B" w:rsidRPr="006E3DBC">
        <w:rPr>
          <w:rFonts w:eastAsiaTheme="minorEastAsia"/>
        </w:rPr>
        <w:t xml:space="preserve"> intrinsic impedance </w:t>
      </w:r>
      <w:r w:rsidR="00A75BDD">
        <w:rPr>
          <w:rFonts w:eastAsiaTheme="minorEastAsia"/>
        </w:rPr>
        <w:t xml:space="preserve">can be expressed using Equation 2.16, Equation 2.17, Equation 2.18 and Equation 2.19 </w:t>
      </w:r>
      <w:r w:rsidR="0047192B" w:rsidRPr="006E3DBC">
        <w:rPr>
          <w:rFonts w:eastAsiaTheme="minorEastAsia"/>
        </w:rPr>
        <w:t>respectively.</w:t>
      </w:r>
    </w:p>
    <w:p w14:paraId="6286D4A5" w14:textId="77777777" w:rsidR="0047192B" w:rsidRPr="00951279" w:rsidRDefault="0047192B" w:rsidP="008C6411">
      <w:pPr>
        <w:rPr>
          <w:rFonts w:eastAsiaTheme="minorEastAsia"/>
        </w:rPr>
      </w:pPr>
    </w:p>
    <w:p w14:paraId="54636A25" w14:textId="36E3DE8D"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β≈</m:t>
          </m:r>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r>
            <w:rPr>
              <w:rFonts w:ascii="Cambria Math" w:eastAsiaTheme="minorEastAsia" w:hAnsi="Cambria Math"/>
              <w:szCs w:val="24"/>
            </w:rPr>
            <m:t xml:space="preserve">                                                        (2.16)</m:t>
          </m:r>
        </m:oMath>
      </m:oMathPara>
    </w:p>
    <w:p w14:paraId="4ECF99F9" w14:textId="77777777" w:rsidR="0047192B" w:rsidRPr="00951279" w:rsidRDefault="0047192B" w:rsidP="008C6411">
      <w:pPr>
        <w:rPr>
          <w:rFonts w:eastAsiaTheme="minorEastAsia"/>
        </w:rPr>
      </w:pPr>
    </w:p>
    <w:p w14:paraId="04EBFD17" w14:textId="2585AD79" w:rsidR="008C6411" w:rsidRPr="0047192B" w:rsidRDefault="008C6411" w:rsidP="008C6411">
      <w:pPr>
        <w:rPr>
          <w:rFonts w:eastAsiaTheme="minorEastAsia"/>
          <w:szCs w:val="24"/>
        </w:rPr>
      </w:pPr>
      <m:oMathPara>
        <m:oMathParaPr>
          <m:jc m:val="right"/>
        </m:oMathParaPr>
        <m:oMath>
          <m:r>
            <w:rPr>
              <w:rFonts w:ascii="Cambria Math" w:hAnsi="Cambria Math"/>
            </w:rPr>
            <m:t>u</m:t>
          </m:r>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(2.17)</m:t>
          </m:r>
        </m:oMath>
      </m:oMathPara>
    </w:p>
    <w:p w14:paraId="3056338F" w14:textId="77777777" w:rsidR="0047192B" w:rsidRPr="00951279" w:rsidRDefault="0047192B" w:rsidP="008C6411">
      <w:pPr>
        <w:rPr>
          <w:rFonts w:eastAsiaTheme="minorEastAsia"/>
        </w:rPr>
      </w:pPr>
    </w:p>
    <w:p w14:paraId="6C590131" w14:textId="45B8F596" w:rsidR="008C6411" w:rsidRPr="0047192B" w:rsidRDefault="008C6411" w:rsidP="008C6411">
      <w:pPr>
        <w:rPr>
          <w:rFonts w:eastAsiaTheme="minorEastAsia"/>
          <w:szCs w:val="24"/>
        </w:rPr>
      </w:pPr>
      <m:oMathPara>
        <m:oMathParaPr>
          <m:jc m:val="right"/>
        </m:oMathParaPr>
        <m:oMath>
          <m:r>
            <w:rPr>
              <w:rFonts w:ascii="Cambria Math" w:eastAsiaTheme="minorEastAsia" w:hAnsi="Cambria Math"/>
            </w:rPr>
            <m:t>λ≈</m:t>
          </m:r>
          <m:f>
            <m:fPr>
              <m:ctrlPr>
                <w:rPr>
                  <w:rFonts w:ascii="Cambria Math" w:hAnsi="Cambria Math"/>
                  <w:i/>
                </w:rPr>
              </m:ctrlPr>
            </m:fPr>
            <m:num>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r</m:t>
                      </m:r>
                    </m:sub>
                  </m:sSub>
                </m:e>
              </m:rad>
            </m:den>
          </m:f>
          <m:r>
            <w:rPr>
              <w:rFonts w:ascii="Cambria Math" w:eastAsiaTheme="minorEastAsia" w:hAnsi="Cambria Math"/>
              <w:szCs w:val="24"/>
            </w:rPr>
            <m:t xml:space="preserve">                                                           (2.18)</m:t>
          </m:r>
        </m:oMath>
      </m:oMathPara>
    </w:p>
    <w:p w14:paraId="7D877A1B" w14:textId="77777777" w:rsidR="0047192B" w:rsidRPr="00F361C1" w:rsidRDefault="0047192B" w:rsidP="008C6411">
      <w:pPr>
        <w:rPr>
          <w:rFonts w:eastAsiaTheme="minorEastAsia"/>
          <w:szCs w:val="24"/>
        </w:rPr>
      </w:pPr>
    </w:p>
    <w:p w14:paraId="2D8FAA97" w14:textId="415505D5" w:rsidR="008C6411" w:rsidRPr="00951279" w:rsidRDefault="008C6411" w:rsidP="008C6411">
      <w:pPr>
        <w:rPr>
          <w:rFonts w:eastAsiaTheme="minorEastAsia"/>
        </w:rPr>
      </w:pPr>
      <m:oMathPara>
        <m:oMathParaPr>
          <m:jc m:val="right"/>
        </m:oMathParaPr>
        <m:oMath>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r</m:t>
                      </m:r>
                    </m:sub>
                  </m:sSub>
                </m:num>
                <m:den>
                  <m:sSub>
                    <m:sSubPr>
                      <m:ctrlPr>
                        <w:rPr>
                          <w:rFonts w:ascii="Cambria Math" w:hAnsi="Cambria Math"/>
                          <w:i/>
                        </w:rPr>
                      </m:ctrlPr>
                    </m:sSubPr>
                    <m:e>
                      <m:r>
                        <w:rPr>
                          <w:rFonts w:ascii="Cambria Math" w:hAnsi="Cambria Math"/>
                        </w:rPr>
                        <m:t>ε</m:t>
                      </m:r>
                    </m:e>
                    <m:sub>
                      <m:r>
                        <w:rPr>
                          <w:rFonts w:ascii="Cambria Math" w:hAnsi="Cambria Math"/>
                        </w:rPr>
                        <m:t>r</m:t>
                      </m:r>
                    </m:sub>
                  </m:sSub>
                </m:den>
              </m:f>
            </m:e>
          </m:rad>
          <m:r>
            <w:rPr>
              <w:rFonts w:ascii="Cambria Math" w:eastAsiaTheme="minorEastAsia" w:hAnsi="Cambria Math"/>
            </w:rPr>
            <m:t xml:space="preserve">                                                          (2.19)</m:t>
          </m:r>
        </m:oMath>
      </m:oMathPara>
    </w:p>
    <w:p w14:paraId="7B902B02" w14:textId="5CF7C715" w:rsidR="008C6411" w:rsidRDefault="008C6411" w:rsidP="008C6411">
      <w:pPr>
        <w:rPr>
          <w:rFonts w:eastAsiaTheme="minorEastAsia"/>
        </w:rPr>
      </w:pPr>
    </w:p>
    <w:p w14:paraId="289D4E71" w14:textId="3BCF21BC" w:rsidR="00A75BDD" w:rsidRDefault="00A75BDD" w:rsidP="007722B5">
      <w:pPr>
        <w:ind w:firstLine="720"/>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eastAsiaTheme="minorEastAsia" w:hAnsi="Cambria Math"/>
              </w:rPr>
              <m:t>β</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hAnsi="Cambria Math"/>
              </w:rPr>
              <m:t>u</m:t>
            </m:r>
          </m:e>
          <m:sub>
            <m:r>
              <w:rPr>
                <w:rFonts w:ascii="Cambria Math" w:hAnsi="Cambria Math"/>
              </w:rPr>
              <m:t>o</m:t>
            </m:r>
          </m:sub>
        </m:sSub>
      </m:oMath>
      <w:r w:rsidRPr="006E3DBC">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o</m:t>
            </m:r>
          </m:sub>
        </m:sSub>
      </m:oMath>
      <w:r w:rsidRPr="006E3DBC">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0</m:t>
            </m:r>
          </m:sub>
        </m:sSub>
      </m:oMath>
      <w:r w:rsidRPr="006E3DBC">
        <w:rPr>
          <w:rFonts w:eastAsiaTheme="minorEastAsia"/>
        </w:rPr>
        <w:t>represent the free space phase constant, phase velocity wavelength</w:t>
      </w:r>
      <w:r>
        <w:rPr>
          <w:rFonts w:eastAsiaTheme="minorEastAsia"/>
        </w:rPr>
        <w:t xml:space="preserve"> and</w:t>
      </w:r>
      <w:r w:rsidRPr="006E3DBC">
        <w:rPr>
          <w:rFonts w:eastAsiaTheme="minorEastAsia"/>
        </w:rPr>
        <w:t xml:space="preserve"> intrinsic impedance</w:t>
      </w:r>
      <w:r>
        <w:rPr>
          <w:rFonts w:eastAsiaTheme="minorEastAsia"/>
        </w:rPr>
        <w:t xml:space="preserve"> respectively.</w:t>
      </w:r>
    </w:p>
    <w:p w14:paraId="64CEE8DB" w14:textId="2497ADF5" w:rsidR="008C6411" w:rsidRDefault="008C6411" w:rsidP="007722B5">
      <w:pPr>
        <w:ind w:firstLine="720"/>
        <w:jc w:val="both"/>
        <w:rPr>
          <w:rFonts w:eastAsiaTheme="minorEastAsia"/>
        </w:rPr>
      </w:pPr>
      <w:r>
        <w:rPr>
          <w:rFonts w:eastAsiaTheme="minorEastAsia"/>
        </w:rPr>
        <w:lastRenderedPageBreak/>
        <w:t xml:space="preserve">Considering plane wave propagation in the z direction, the solution </w:t>
      </w:r>
      <w:r w:rsidR="00A75BDD">
        <w:rPr>
          <w:rFonts w:eastAsiaTheme="minorEastAsia"/>
        </w:rPr>
        <w:t xml:space="preserve">for the electric and magnetic field </w:t>
      </w:r>
      <w:r>
        <w:rPr>
          <w:rFonts w:eastAsiaTheme="minorEastAsia"/>
        </w:rPr>
        <w:t>is</w:t>
      </w:r>
      <w:r w:rsidR="00A75BDD">
        <w:rPr>
          <w:rFonts w:eastAsiaTheme="minorEastAsia"/>
        </w:rPr>
        <w:t xml:space="preserve"> expressed in Equation 2.20 and Equation 2.21 respectively.</w:t>
      </w:r>
    </w:p>
    <w:p w14:paraId="69F94AE5" w14:textId="77777777" w:rsidR="00A75BDD" w:rsidRDefault="00A75BDD" w:rsidP="0047192B">
      <w:pPr>
        <w:ind w:firstLine="720"/>
        <w:rPr>
          <w:rFonts w:eastAsiaTheme="minorEastAsia"/>
        </w:rPr>
      </w:pPr>
    </w:p>
    <w:p w14:paraId="70C80095" w14:textId="646006A1" w:rsidR="008C6411" w:rsidRPr="00A75BDD"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(2.20)</m:t>
          </m:r>
        </m:oMath>
      </m:oMathPara>
    </w:p>
    <w:p w14:paraId="19E10CC4" w14:textId="77777777" w:rsidR="00A75BDD" w:rsidRPr="00603CE9" w:rsidRDefault="00A75BDD" w:rsidP="008C6411">
      <w:pPr>
        <w:jc w:val="both"/>
        <w:rPr>
          <w:rFonts w:eastAsiaTheme="minorEastAsia"/>
          <w:iCs/>
          <w:szCs w:val="24"/>
        </w:rPr>
      </w:pPr>
    </w:p>
    <w:p w14:paraId="43CB4AF7" w14:textId="6CC27C49" w:rsidR="008C6411" w:rsidRPr="00603CE9" w:rsidRDefault="002B50BD" w:rsidP="008C6411">
      <w:pPr>
        <w:rPr>
          <w:rFonts w:eastAsiaTheme="minorEastAsia"/>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y</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m:t>
              </m:r>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E</m:t>
                  </m:r>
                </m:e>
                <m:sub>
                  <m:r>
                    <w:rPr>
                      <w:rFonts w:ascii="Cambria Math" w:eastAsiaTheme="minorEastAsia" w:hAnsi="Cambria Math"/>
                      <w:szCs w:val="24"/>
                    </w:rPr>
                    <m:t>m</m:t>
                  </m:r>
                </m:sub>
                <m:sup>
                  <m:r>
                    <w:rPr>
                      <w:rFonts w:ascii="Cambria Math" w:eastAsiaTheme="minorEastAsia" w:hAnsi="Cambria Math"/>
                      <w:szCs w:val="24"/>
                    </w:rPr>
                    <m:t>-</m:t>
                  </m:r>
                </m:sup>
              </m:sSubSup>
            </m:num>
            <m:den>
              <m:r>
                <w:rPr>
                  <w:rFonts w:ascii="Cambria Math" w:eastAsiaTheme="minorEastAsia" w:hAnsi="Cambria Math"/>
                </w:rPr>
                <m:t>η</m:t>
              </m:r>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hAnsi="Cambria Math"/>
                </w:rPr>
                <m:t>α</m:t>
              </m:r>
              <m:r>
                <w:rPr>
                  <w:rFonts w:ascii="Cambria Math" w:eastAsiaTheme="minorEastAsia" w:hAnsi="Cambria Math"/>
                  <w:szCs w:val="24"/>
                </w:rPr>
                <m:t>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rPr>
                    <m:t>η</m:t>
                  </m:r>
                </m:sub>
              </m:sSub>
            </m:sup>
          </m:sSup>
          <m:r>
            <w:rPr>
              <w:rFonts w:ascii="Cambria Math" w:eastAsiaTheme="minorEastAsia" w:hAnsi="Cambria Math"/>
              <w:szCs w:val="24"/>
            </w:rPr>
            <m:t xml:space="preserve">                 (2.21)</m:t>
          </m:r>
        </m:oMath>
      </m:oMathPara>
    </w:p>
    <w:p w14:paraId="4160F3B2" w14:textId="5457542B" w:rsidR="008C6411" w:rsidRPr="00A75BDD" w:rsidRDefault="008C6411" w:rsidP="00FE57BE">
      <w:pPr>
        <w:pStyle w:val="Heading2"/>
        <w:keepLines/>
        <w:numPr>
          <w:ilvl w:val="1"/>
          <w:numId w:val="5"/>
        </w:numPr>
        <w:spacing w:before="240" w:after="240"/>
        <w:ind w:left="0" w:firstLine="0"/>
        <w:rPr>
          <w:sz w:val="32"/>
        </w:rPr>
      </w:pPr>
      <w:bookmarkStart w:id="55" w:name="_Toc67536062"/>
      <w:bookmarkStart w:id="56" w:name="_Toc72873673"/>
      <w:r w:rsidRPr="00A75BDD">
        <w:t>P</w:t>
      </w:r>
      <w:r w:rsidR="00D938A4">
        <w:t>OWER FLOW ANALYSIS</w:t>
      </w:r>
      <w:bookmarkEnd w:id="55"/>
      <w:bookmarkEnd w:id="56"/>
    </w:p>
    <w:p w14:paraId="3F71D260" w14:textId="7DE3A864" w:rsidR="008C6411" w:rsidRDefault="008C6411" w:rsidP="000A477C">
      <w:pPr>
        <w:ind w:firstLine="720"/>
        <w:jc w:val="both"/>
        <w:rPr>
          <w:szCs w:val="24"/>
        </w:rPr>
      </w:pPr>
      <w:r w:rsidRPr="00BB1F2F">
        <w:rPr>
          <w:szCs w:val="24"/>
        </w:rPr>
        <w:t>The power flow density of an electromagnetic wave is given by the Poynting vector</w:t>
      </w:r>
      <w:r>
        <w:rPr>
          <w:szCs w:val="24"/>
        </w:rPr>
        <w:t xml:space="preserve"> </w:t>
      </w:r>
      <w:r w:rsidRPr="00D56415">
        <w:rPr>
          <w:b/>
          <w:szCs w:val="24"/>
        </w:rPr>
        <w:t>S</w:t>
      </w:r>
      <w:r>
        <w:rPr>
          <w:szCs w:val="24"/>
        </w:rPr>
        <w:t>. It has the units of W/m</w:t>
      </w:r>
      <w:r w:rsidRPr="00885768">
        <w:rPr>
          <w:szCs w:val="24"/>
          <w:vertAlign w:val="superscript"/>
        </w:rPr>
        <w:t>2</w:t>
      </w:r>
      <w:r>
        <w:rPr>
          <w:szCs w:val="24"/>
        </w:rPr>
        <w:t>. The Poynting flux is indicative of the amount of power flowing across a surface</w:t>
      </w:r>
      <w:r w:rsidR="000A477C">
        <w:rPr>
          <w:szCs w:val="24"/>
        </w:rPr>
        <w:t xml:space="preserve"> as expressed in Equation 2.22 and Equation 2.23.</w:t>
      </w:r>
    </w:p>
    <w:p w14:paraId="21C0025C" w14:textId="77777777" w:rsidR="000A477C" w:rsidRPr="00BB1F2F" w:rsidRDefault="000A477C" w:rsidP="000A477C">
      <w:pPr>
        <w:ind w:firstLine="720"/>
        <w:jc w:val="both"/>
        <w:rPr>
          <w:szCs w:val="24"/>
        </w:rPr>
      </w:pPr>
    </w:p>
    <w:p w14:paraId="0CA07722" w14:textId="0D4CA627" w:rsidR="008C6411" w:rsidRPr="000A477C" w:rsidRDefault="002B50BD"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i"/>
            </m:rP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dS</m:t>
              </m:r>
            </m:e>
          </m:nary>
          <m:r>
            <w:rPr>
              <w:rFonts w:ascii="Cambria Math" w:eastAsiaTheme="minorEastAsia" w:hAnsi="Cambria Math"/>
              <w:szCs w:val="24"/>
            </w:rPr>
            <m:t xml:space="preserve">                                          (2.22)</m:t>
          </m:r>
        </m:oMath>
      </m:oMathPara>
    </w:p>
    <w:p w14:paraId="15E9F69A" w14:textId="77777777" w:rsidR="000A477C" w:rsidRPr="00571896" w:rsidRDefault="000A477C" w:rsidP="008C6411">
      <w:pPr>
        <w:jc w:val="both"/>
        <w:rPr>
          <w:rFonts w:eastAsiaTheme="minorEastAsia"/>
          <w:szCs w:val="24"/>
        </w:rPr>
      </w:pPr>
    </w:p>
    <w:p w14:paraId="0307070E" w14:textId="078EC535" w:rsidR="008C6411" w:rsidRPr="000A477C" w:rsidRDefault="002B50BD"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S</m:t>
              </m:r>
              <m:r>
                <w:rPr>
                  <w:rFonts w:ascii="Cambria Math" w:eastAsiaTheme="minorEastAsia" w:hAnsi="Cambria Math"/>
                  <w:szCs w:val="24"/>
                </w:rPr>
                <m:t>.</m:t>
              </m:r>
              <m:acc>
                <m:accPr>
                  <m:ctrlPr>
                    <w:rPr>
                      <w:rFonts w:ascii="Cambria Math" w:eastAsiaTheme="minorEastAsia" w:hAnsi="Cambria Math"/>
                      <w:b/>
                      <w:i/>
                      <w:szCs w:val="24"/>
                    </w:rPr>
                  </m:ctrlPr>
                </m:accPr>
                <m:e>
                  <m:r>
                    <m:rPr>
                      <m:sty m:val="bi"/>
                    </m:rPr>
                    <w:rPr>
                      <w:rFonts w:ascii="Cambria Math" w:eastAsiaTheme="minorEastAsia" w:hAnsi="Cambria Math"/>
                      <w:szCs w:val="24"/>
                    </w:rPr>
                    <m:t>n</m:t>
                  </m:r>
                </m:e>
              </m:acc>
              <m:r>
                <w:rPr>
                  <w:rFonts w:ascii="Cambria Math" w:eastAsiaTheme="minorEastAsia" w:hAnsi="Cambria Math"/>
                  <w:szCs w:val="24"/>
                </w:rPr>
                <m:t xml:space="preserve"> dS</m:t>
              </m:r>
            </m:e>
          </m:nary>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 xml:space="preserve">                                               </m:t>
          </m:r>
          <m:d>
            <m:dPr>
              <m:ctrlPr>
                <w:rPr>
                  <w:rFonts w:ascii="Cambria Math" w:eastAsiaTheme="minorEastAsia" w:hAnsi="Cambria Math"/>
                  <w:i/>
                  <w:szCs w:val="24"/>
                </w:rPr>
              </m:ctrlPr>
            </m:dPr>
            <m:e>
              <m:r>
                <w:rPr>
                  <w:rFonts w:ascii="Cambria Math" w:eastAsiaTheme="minorEastAsia" w:hAnsi="Cambria Math"/>
                  <w:szCs w:val="24"/>
                </w:rPr>
                <m:t>2.23</m:t>
              </m:r>
            </m:e>
          </m:d>
        </m:oMath>
      </m:oMathPara>
    </w:p>
    <w:p w14:paraId="11A03F42" w14:textId="77777777" w:rsidR="000A477C" w:rsidRPr="000A477C" w:rsidRDefault="000A477C" w:rsidP="008C6411">
      <w:pPr>
        <w:jc w:val="both"/>
        <w:rPr>
          <w:rFonts w:eastAsiaTheme="minorEastAsia"/>
          <w:szCs w:val="24"/>
        </w:rPr>
      </w:pPr>
    </w:p>
    <w:p w14:paraId="3FA6644D" w14:textId="403DD1DC" w:rsidR="008C6411" w:rsidRDefault="008C6411" w:rsidP="004E653A">
      <w:pPr>
        <w:ind w:firstLine="720"/>
        <w:jc w:val="both"/>
        <w:rPr>
          <w:szCs w:val="24"/>
        </w:rPr>
      </w:pPr>
      <w:r>
        <w:rPr>
          <w:szCs w:val="24"/>
        </w:rPr>
        <w:t xml:space="preserve">The expression can be expanded </w:t>
      </w:r>
      <w:r w:rsidR="004E653A">
        <w:rPr>
          <w:szCs w:val="24"/>
        </w:rPr>
        <w:t>as in Equation 2.24 and Equation 2.25.</w:t>
      </w:r>
    </w:p>
    <w:p w14:paraId="1EA8AB5B" w14:textId="77777777" w:rsidR="004E653A" w:rsidRDefault="004E653A" w:rsidP="004E653A">
      <w:pPr>
        <w:ind w:firstLine="720"/>
        <w:jc w:val="both"/>
        <w:rPr>
          <w:szCs w:val="24"/>
        </w:rPr>
      </w:pPr>
    </w:p>
    <w:p w14:paraId="6D62AB00" w14:textId="0B32EC24" w:rsidR="008C6411" w:rsidRPr="004E653A" w:rsidRDefault="008C6411" w:rsidP="008C6411">
      <w:pPr>
        <w:jc w:val="both"/>
        <w:rPr>
          <w:rFonts w:eastAsiaTheme="minorEastAsia"/>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
                </m:rPr>
                <w:rPr>
                  <w:rFonts w:ascii="Cambria Math" w:eastAsiaTheme="minorEastAsia" w:hAnsi="Cambria Math"/>
                  <w:szCs w:val="24"/>
                </w:rPr>
                <m:t>∇</m:t>
              </m:r>
              <m:r>
                <m:rPr>
                  <m:sty m:val="bi"/>
                </m:rPr>
                <w:rPr>
                  <w:rFonts w:ascii="Cambria Math" w:eastAsiaTheme="minorEastAsia" w:hAnsi="Cambria Math"/>
                  <w:szCs w:val="24"/>
                </w:rPr>
                <m:t>×E</m:t>
              </m:r>
              <m:ctrlPr>
                <w:rPr>
                  <w:rFonts w:ascii="Cambria Math" w:eastAsiaTheme="minorEastAsia" w:hAnsi="Cambria Math"/>
                  <w:i/>
                  <w:szCs w:val="24"/>
                </w:rPr>
              </m:ctrlPr>
            </m:e>
          </m:d>
          <m:r>
            <w:rPr>
              <w:rFonts w:ascii="Cambria Math" w:eastAsiaTheme="minorEastAsia" w:hAnsi="Cambria Math"/>
              <w:szCs w:val="24"/>
            </w:rPr>
            <m:t xml:space="preserve">                                  (2.24)</m:t>
          </m:r>
        </m:oMath>
      </m:oMathPara>
    </w:p>
    <w:p w14:paraId="55B1D531" w14:textId="77777777" w:rsidR="004E653A" w:rsidRPr="00FA1358" w:rsidRDefault="004E653A" w:rsidP="008C6411">
      <w:pPr>
        <w:jc w:val="both"/>
        <w:rPr>
          <w:rFonts w:eastAsiaTheme="minorEastAsia"/>
          <w:szCs w:val="24"/>
        </w:rPr>
      </w:pPr>
    </w:p>
    <w:p w14:paraId="7D470559" w14:textId="311C9346" w:rsidR="008C6411" w:rsidRPr="004E653A" w:rsidRDefault="004E653A" w:rsidP="008C6411">
      <w:pPr>
        <w:jc w:val="both"/>
        <w:rPr>
          <w:szCs w:val="24"/>
        </w:rPr>
      </w:pPr>
      <m:oMathPara>
        <m:oMathParaPr>
          <m:jc m:val="right"/>
        </m:oMathParaPr>
        <m:oMath>
          <m:r>
            <m:rPr>
              <m:sty m:val="b"/>
            </m:rPr>
            <w:rPr>
              <w:rFonts w:ascii="Cambria Math" w:eastAsiaTheme="minorEastAsia" w:hAnsi="Cambria Math"/>
              <w:szCs w:val="24"/>
            </w:rPr>
            <m:t>∇</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E×H</m:t>
              </m:r>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E</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J+</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m:t>
          </m:r>
          <m:r>
            <m:rPr>
              <m:sty m:val="b"/>
            </m:rPr>
            <w:rPr>
              <w:rFonts w:ascii="Cambria Math" w:eastAsiaTheme="minorEastAsia" w:hAnsi="Cambria Math"/>
              <w:szCs w:val="24"/>
            </w:rPr>
            <m:t>H</m:t>
          </m:r>
          <m:r>
            <m:rPr>
              <m:sty m:val="bi"/>
            </m:rPr>
            <w:rPr>
              <w:rFonts w:ascii="Cambria Math" w:eastAsiaTheme="minorEastAsia" w:hAnsi="Cambria Math"/>
              <w:szCs w:val="24"/>
            </w:rPr>
            <m:t>.</m:t>
          </m:r>
          <m:d>
            <m:dPr>
              <m:ctrlPr>
                <w:rPr>
                  <w:rFonts w:ascii="Cambria Math" w:eastAsiaTheme="minorEastAsia" w:hAnsi="Cambria Math"/>
                  <w:b/>
                  <w:i/>
                  <w:szCs w:val="24"/>
                </w:rPr>
              </m:ctrlPr>
            </m:dPr>
            <m:e>
              <m:r>
                <m:rPr>
                  <m:sty m:val="bi"/>
                </m:rP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ctrlPr>
                <w:rPr>
                  <w:rFonts w:ascii="Cambria Math" w:eastAsiaTheme="minorEastAsia" w:hAnsi="Cambria Math"/>
                  <w:i/>
                  <w:szCs w:val="24"/>
                </w:rPr>
              </m:ctrlPr>
            </m:e>
          </m:d>
          <m:r>
            <w:rPr>
              <w:rFonts w:ascii="Cambria Math" w:eastAsiaTheme="minorEastAsia" w:hAnsi="Cambria Math"/>
              <w:szCs w:val="24"/>
            </w:rPr>
            <m:t xml:space="preserve">                               (2.25)</m:t>
          </m:r>
        </m:oMath>
      </m:oMathPara>
    </w:p>
    <w:p w14:paraId="75B864E8" w14:textId="77777777" w:rsidR="004E653A" w:rsidRPr="00FA1358" w:rsidRDefault="004E653A" w:rsidP="008C6411">
      <w:pPr>
        <w:jc w:val="both"/>
        <w:rPr>
          <w:szCs w:val="24"/>
        </w:rPr>
      </w:pPr>
    </w:p>
    <w:p w14:paraId="28A52C55" w14:textId="1948B4AC" w:rsidR="008C6411" w:rsidRDefault="008C6411" w:rsidP="004E653A">
      <w:pPr>
        <w:ind w:firstLine="720"/>
        <w:jc w:val="both"/>
        <w:rPr>
          <w:szCs w:val="24"/>
        </w:rPr>
      </w:pPr>
      <w:r w:rsidRPr="00BB1F2F">
        <w:rPr>
          <w:szCs w:val="24"/>
        </w:rPr>
        <w:t>The flow of Poynting flux c</w:t>
      </w:r>
      <w:r w:rsidR="00661EAD">
        <w:rPr>
          <w:szCs w:val="24"/>
        </w:rPr>
        <w:t>an be separated into the ohmic p</w:t>
      </w:r>
      <w:r w:rsidRPr="00BB1F2F">
        <w:rPr>
          <w:szCs w:val="24"/>
        </w:rPr>
        <w:t xml:space="preserve">ower dissipation, </w:t>
      </w:r>
      <w:r w:rsidR="00661EAD">
        <w:rPr>
          <w:szCs w:val="24"/>
        </w:rPr>
        <w:t>electric p</w:t>
      </w:r>
      <w:r w:rsidRPr="00BB1F2F">
        <w:rPr>
          <w:szCs w:val="24"/>
        </w:rPr>
        <w:t xml:space="preserve">ower flow and </w:t>
      </w:r>
      <w:r w:rsidR="00661EAD">
        <w:rPr>
          <w:szCs w:val="24"/>
        </w:rPr>
        <w:t>m</w:t>
      </w:r>
      <w:r w:rsidRPr="00BB1F2F">
        <w:rPr>
          <w:szCs w:val="24"/>
        </w:rPr>
        <w:t xml:space="preserve">agnetic </w:t>
      </w:r>
      <w:r w:rsidR="00661EAD">
        <w:rPr>
          <w:szCs w:val="24"/>
        </w:rPr>
        <w:t>p</w:t>
      </w:r>
      <w:r w:rsidRPr="00BB1F2F">
        <w:rPr>
          <w:szCs w:val="24"/>
        </w:rPr>
        <w:t>ower flow</w:t>
      </w:r>
      <w:r w:rsidR="007A37E7">
        <w:rPr>
          <w:szCs w:val="24"/>
        </w:rPr>
        <w:t>; as in Equation 2.26.</w:t>
      </w:r>
    </w:p>
    <w:p w14:paraId="5DD7A8EE" w14:textId="77777777" w:rsidR="007A37E7" w:rsidRPr="00BB1F2F" w:rsidRDefault="007A37E7" w:rsidP="004E653A">
      <w:pPr>
        <w:ind w:firstLine="720"/>
        <w:jc w:val="both"/>
        <w:rPr>
          <w:szCs w:val="24"/>
        </w:rPr>
      </w:pPr>
    </w:p>
    <w:p w14:paraId="63A27C3D" w14:textId="0BDAFA1E" w:rsidR="008C6411" w:rsidRPr="007A37E7" w:rsidRDefault="008C6411" w:rsidP="008C6411">
      <w:pPr>
        <w:jc w:val="both"/>
        <w:rPr>
          <w:rFonts w:eastAsiaTheme="minorEastAsia"/>
          <w:szCs w:val="24"/>
        </w:rPr>
      </w:pPr>
      <m:oMathPara>
        <m:oMathParaPr>
          <m:jc m:val="right"/>
        </m:oMathParaPr>
        <m:oMath>
          <m:r>
            <w:rPr>
              <w:rFonts w:ascii="Cambria Math" w:eastAsiaTheme="minorEastAsia" w:hAnsi="Cambria Math"/>
              <w:szCs w:val="24"/>
            </w:rPr>
            <m:t>-</m:t>
          </m:r>
          <m:nary>
            <m:naryPr>
              <m:chr m:val="∮"/>
              <m:limLoc m:val="undOvr"/>
              <m:subHide m:val="1"/>
              <m:supHide m:val="1"/>
              <m:ctrlPr>
                <w:rPr>
                  <w:rFonts w:ascii="Cambria Math" w:hAnsi="Cambria Math"/>
                  <w:i/>
                  <w:szCs w:val="24"/>
                </w:rPr>
              </m:ctrlPr>
            </m:naryPr>
            <m:sub/>
            <m:sup/>
            <m:e>
              <m:r>
                <m:rPr>
                  <m:sty m:val="bi"/>
                </m:rPr>
                <w:rPr>
                  <w:rFonts w:ascii="Cambria Math" w:hAnsi="Cambria Math"/>
                  <w:szCs w:val="24"/>
                </w:rPr>
                <m:t>S</m:t>
              </m:r>
              <m:r>
                <w:rPr>
                  <w:rFonts w:ascii="Cambria Math" w:hAnsi="Cambria Math"/>
                  <w:szCs w:val="24"/>
                </w:rPr>
                <m:t>dS</m:t>
              </m:r>
            </m:e>
          </m:nary>
          <m:r>
            <w:rPr>
              <w:rFonts w:ascii="Cambria Math"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r>
                <m:rPr>
                  <m:sty m:val="bi"/>
                </m:rPr>
                <w:rPr>
                  <w:rFonts w:ascii="Cambria Math" w:eastAsiaTheme="minorEastAsia" w:hAnsi="Cambria Math"/>
                  <w:szCs w:val="24"/>
                </w:rPr>
                <m:t>J</m:t>
              </m:r>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D</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hAnsi="Cambria Math"/>
                      <w:szCs w:val="24"/>
                    </w:rPr>
                    <m:t>∂</m:t>
                  </m:r>
                  <m:r>
                    <m:rPr>
                      <m:sty m:val="bi"/>
                    </m:rPr>
                    <w:rPr>
                      <w:rFonts w:ascii="Cambria Math" w:hAnsi="Cambria Math"/>
                      <w:szCs w:val="24"/>
                    </w:rPr>
                    <m:t>B</m:t>
                  </m:r>
                </m:num>
                <m:den>
                  <m:r>
                    <w:rPr>
                      <w:rFonts w:ascii="Cambria Math" w:hAnsi="Cambria Math"/>
                      <w:szCs w:val="24"/>
                    </w:rPr>
                    <m:t>∂t</m:t>
                  </m:r>
                </m:den>
              </m:f>
              <m:r>
                <w:rPr>
                  <w:rFonts w:ascii="Cambria Math" w:eastAsiaTheme="minorEastAsia" w:hAnsi="Cambria Math"/>
                  <w:szCs w:val="24"/>
                </w:rPr>
                <m:t xml:space="preserve"> dV</m:t>
              </m:r>
            </m:e>
          </m:nary>
          <m:r>
            <w:rPr>
              <w:rFonts w:ascii="Cambria Math" w:eastAsiaTheme="minorEastAsia" w:hAnsi="Cambria Math"/>
              <w:szCs w:val="24"/>
            </w:rPr>
            <m:t xml:space="preserve">                      (2.26)</m:t>
          </m:r>
        </m:oMath>
      </m:oMathPara>
    </w:p>
    <w:p w14:paraId="3F9D53BC" w14:textId="77777777" w:rsidR="007A37E7" w:rsidRPr="00BB1F2F" w:rsidRDefault="007A37E7" w:rsidP="008C6411">
      <w:pPr>
        <w:jc w:val="both"/>
        <w:rPr>
          <w:rFonts w:eastAsiaTheme="minorEastAsia"/>
          <w:szCs w:val="24"/>
        </w:rPr>
      </w:pPr>
    </w:p>
    <w:p w14:paraId="6B851550" w14:textId="01E87243" w:rsidR="008C6411" w:rsidRDefault="008C6411" w:rsidP="007A37E7">
      <w:pPr>
        <w:ind w:firstLine="720"/>
        <w:jc w:val="both"/>
        <w:rPr>
          <w:szCs w:val="24"/>
        </w:rPr>
      </w:pPr>
      <w:r w:rsidRPr="00BB1F2F">
        <w:rPr>
          <w:szCs w:val="24"/>
        </w:rPr>
        <w:t xml:space="preserve">From these expressions, it is clear that the </w:t>
      </w:r>
      <w:r w:rsidR="00661EAD">
        <w:rPr>
          <w:szCs w:val="24"/>
        </w:rPr>
        <w:t>electric energy and magnetic e</w:t>
      </w:r>
      <w:r w:rsidRPr="00BB1F2F">
        <w:rPr>
          <w:szCs w:val="24"/>
        </w:rPr>
        <w:t>nergy of a system</w:t>
      </w:r>
      <w:r>
        <w:rPr>
          <w:szCs w:val="24"/>
        </w:rPr>
        <w:t xml:space="preserve"> </w:t>
      </w:r>
      <w:r w:rsidR="007A37E7">
        <w:rPr>
          <w:szCs w:val="24"/>
        </w:rPr>
        <w:t>can be expressed as in Equation 2.27 and Equation 2.28 respectively.</w:t>
      </w:r>
    </w:p>
    <w:p w14:paraId="64F44B87" w14:textId="77777777" w:rsidR="007A37E7" w:rsidRPr="00BB1F2F" w:rsidRDefault="007A37E7" w:rsidP="007A37E7">
      <w:pPr>
        <w:ind w:firstLine="720"/>
        <w:jc w:val="both"/>
        <w:rPr>
          <w:szCs w:val="24"/>
        </w:rPr>
      </w:pPr>
    </w:p>
    <w:p w14:paraId="6B8F8024" w14:textId="2A3086F1" w:rsidR="008C6411" w:rsidRPr="007A37E7" w:rsidRDefault="002B50BD"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e</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D.E</m:t>
              </m:r>
              <m:r>
                <w:rPr>
                  <w:rFonts w:ascii="Cambria Math" w:eastAsiaTheme="minorEastAsia" w:hAnsi="Cambria Math"/>
                  <w:szCs w:val="24"/>
                </w:rPr>
                <m:t xml:space="preserve"> dV</m:t>
              </m:r>
            </m:e>
          </m:nary>
          <m:r>
            <w:rPr>
              <w:rFonts w:ascii="Cambria Math" w:eastAsiaTheme="minorEastAsia" w:hAnsi="Cambria Math"/>
              <w:szCs w:val="24"/>
            </w:rPr>
            <m:t xml:space="preserve">                                                        (2.27)</m:t>
          </m:r>
        </m:oMath>
      </m:oMathPara>
    </w:p>
    <w:p w14:paraId="05512C18" w14:textId="77777777" w:rsidR="007A37E7" w:rsidRPr="00BB1F2F" w:rsidRDefault="007A37E7" w:rsidP="008C6411">
      <w:pPr>
        <w:jc w:val="both"/>
        <w:rPr>
          <w:rFonts w:eastAsiaTheme="minorEastAsia"/>
          <w:szCs w:val="24"/>
        </w:rPr>
      </w:pPr>
    </w:p>
    <w:p w14:paraId="7B33DC70" w14:textId="461F99E2" w:rsidR="008C6411" w:rsidRPr="00BB1F2F" w:rsidRDefault="002B50BD" w:rsidP="008C6411">
      <w:pPr>
        <w:jc w:val="bot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m</m:t>
              </m:r>
            </m:sub>
          </m:sSub>
          <m:r>
            <w:rPr>
              <w:rFonts w:ascii="Cambria Math" w:eastAsiaTheme="minorEastAsia" w:hAnsi="Cambria Math"/>
              <w:szCs w:val="24"/>
            </w:rPr>
            <m:t>=</m:t>
          </m:r>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B.H</m:t>
              </m:r>
              <m:r>
                <w:rPr>
                  <w:rFonts w:ascii="Cambria Math" w:eastAsiaTheme="minorEastAsia" w:hAnsi="Cambria Math"/>
                  <w:szCs w:val="24"/>
                </w:rPr>
                <m:t xml:space="preserve"> dV</m:t>
              </m:r>
            </m:e>
          </m:nary>
          <m:r>
            <w:rPr>
              <w:rFonts w:ascii="Cambria Math" w:eastAsiaTheme="minorEastAsia" w:hAnsi="Cambria Math"/>
              <w:szCs w:val="24"/>
            </w:rPr>
            <m:t xml:space="preserve">                                                       (2.28)</m:t>
          </m:r>
        </m:oMath>
      </m:oMathPara>
    </w:p>
    <w:p w14:paraId="269C7777" w14:textId="77777777" w:rsidR="007A37E7" w:rsidRDefault="007A37E7" w:rsidP="008C6411">
      <w:pPr>
        <w:jc w:val="both"/>
        <w:rPr>
          <w:rFonts w:eastAsiaTheme="minorEastAsia"/>
          <w:szCs w:val="24"/>
        </w:rPr>
      </w:pPr>
    </w:p>
    <w:p w14:paraId="0F9C9C2B" w14:textId="36F0CBD8" w:rsidR="008C6411" w:rsidRDefault="008C6411" w:rsidP="007A37E7">
      <w:pPr>
        <w:ind w:firstLine="720"/>
        <w:jc w:val="both"/>
        <w:rPr>
          <w:rFonts w:eastAsiaTheme="minorEastAsia"/>
          <w:szCs w:val="24"/>
        </w:rPr>
      </w:pPr>
      <w:r>
        <w:rPr>
          <w:rFonts w:eastAsiaTheme="minorEastAsia"/>
          <w:szCs w:val="24"/>
        </w:rPr>
        <w:t>The average power transported p</w:t>
      </w:r>
      <w:r w:rsidR="00661EAD">
        <w:rPr>
          <w:rFonts w:eastAsiaTheme="minorEastAsia"/>
          <w:szCs w:val="24"/>
        </w:rPr>
        <w:t>er unit area is the i</w:t>
      </w:r>
      <w:r>
        <w:rPr>
          <w:rFonts w:eastAsiaTheme="minorEastAsia"/>
          <w:szCs w:val="24"/>
        </w:rPr>
        <w:t>ntens</w:t>
      </w:r>
      <w:r w:rsidR="00661EAD">
        <w:rPr>
          <w:rFonts w:eastAsiaTheme="minorEastAsia"/>
          <w:szCs w:val="24"/>
        </w:rPr>
        <w:t>ity of the electromagnetic w</w:t>
      </w:r>
      <w:r w:rsidR="007A37E7">
        <w:rPr>
          <w:rFonts w:eastAsiaTheme="minorEastAsia"/>
          <w:szCs w:val="24"/>
        </w:rPr>
        <w:t>ave. It is exp</w:t>
      </w:r>
      <w:r w:rsidR="00661EAD">
        <w:rPr>
          <w:rFonts w:eastAsiaTheme="minorEastAsia"/>
          <w:szCs w:val="24"/>
        </w:rPr>
        <w:t>ressed as the average Poynting v</w:t>
      </w:r>
      <w:r w:rsidR="007A37E7">
        <w:rPr>
          <w:rFonts w:eastAsiaTheme="minorEastAsia"/>
          <w:szCs w:val="24"/>
        </w:rPr>
        <w:t>ector in Equation 2.29.</w:t>
      </w:r>
    </w:p>
    <w:p w14:paraId="0C1DEF21" w14:textId="77777777" w:rsidR="007A37E7" w:rsidRDefault="007A37E7" w:rsidP="007A37E7">
      <w:pPr>
        <w:ind w:firstLine="720"/>
        <w:jc w:val="both"/>
        <w:rPr>
          <w:rFonts w:eastAsiaTheme="minorEastAsia"/>
          <w:szCs w:val="24"/>
        </w:rPr>
      </w:pPr>
    </w:p>
    <w:p w14:paraId="061FCB42" w14:textId="11FDE283" w:rsidR="008C6411" w:rsidRPr="007A37E7"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I</m:t>
          </m:r>
          <m:r>
            <w:rPr>
              <w:rFonts w:ascii="Cambria Math" w:eastAsiaTheme="minorEastAsia" w:hAnsi="Cambria Math"/>
              <w:szCs w:val="24"/>
            </w:rPr>
            <m:t>=&lt;</m:t>
          </m:r>
          <m:r>
            <m:rPr>
              <m:sty m:val="bi"/>
            </m:rPr>
            <w:rPr>
              <w:rFonts w:ascii="Cambria Math" w:eastAsiaTheme="minorEastAsia" w:hAnsi="Cambria Math"/>
              <w:szCs w:val="24"/>
            </w:rPr>
            <m:t>S</m:t>
          </m:r>
          <m:r>
            <w:rPr>
              <w:rFonts w:ascii="Cambria Math" w:eastAsiaTheme="minorEastAsia" w:hAnsi="Cambria Math"/>
              <w:szCs w:val="24"/>
            </w:rPr>
            <m:t>&gt;</m:t>
          </m:r>
          <m:r>
            <m:rPr>
              <m:sty m:val="bi"/>
            </m:rPr>
            <w:rPr>
              <w:rFonts w:ascii="Cambria Math" w:eastAsiaTheme="minorEastAsia" w:hAnsi="Cambria Math"/>
              <w:szCs w:val="24"/>
            </w:rPr>
            <m:t xml:space="preserve">                                                          </m:t>
          </m:r>
          <m:r>
            <w:rPr>
              <w:rFonts w:ascii="Cambria Math" w:eastAsiaTheme="minorEastAsia" w:hAnsi="Cambria Math"/>
              <w:szCs w:val="24"/>
            </w:rPr>
            <m:t>(2.29)</m:t>
          </m:r>
        </m:oMath>
      </m:oMathPara>
    </w:p>
    <w:p w14:paraId="14B31656" w14:textId="77777777" w:rsidR="007A37E7" w:rsidRPr="001E2A98" w:rsidRDefault="007A37E7" w:rsidP="008C6411">
      <w:pPr>
        <w:jc w:val="both"/>
        <w:rPr>
          <w:rFonts w:eastAsiaTheme="minorEastAsia"/>
          <w:szCs w:val="24"/>
        </w:rPr>
      </w:pPr>
    </w:p>
    <w:p w14:paraId="0CC547D8" w14:textId="310CDC0B" w:rsidR="008C6411" w:rsidRDefault="00661EAD" w:rsidP="00322755">
      <w:pPr>
        <w:ind w:firstLine="720"/>
        <w:jc w:val="both"/>
        <w:rPr>
          <w:rFonts w:eastAsiaTheme="minorEastAsia"/>
          <w:szCs w:val="24"/>
        </w:rPr>
      </w:pPr>
      <w:r>
        <w:rPr>
          <w:rFonts w:eastAsiaTheme="minorEastAsia"/>
          <w:szCs w:val="24"/>
        </w:rPr>
        <w:t>Electromagnetic w</w:t>
      </w:r>
      <w:r w:rsidR="008C6411">
        <w:rPr>
          <w:rFonts w:eastAsiaTheme="minorEastAsia"/>
          <w:szCs w:val="24"/>
        </w:rPr>
        <w:t xml:space="preserve">aves also carry momentum and the momentum density stored in the fields is </w:t>
      </w:r>
      <w:r w:rsidR="007A37E7">
        <w:rPr>
          <w:rFonts w:eastAsiaTheme="minorEastAsia"/>
          <w:szCs w:val="24"/>
        </w:rPr>
        <w:t>expressed in Equation 2.30.</w:t>
      </w:r>
    </w:p>
    <w:p w14:paraId="6A8A4CBB" w14:textId="77777777" w:rsidR="007A37E7" w:rsidRDefault="007A37E7" w:rsidP="008C6411">
      <w:pPr>
        <w:jc w:val="both"/>
        <w:rPr>
          <w:rFonts w:eastAsiaTheme="minorEastAsia"/>
          <w:szCs w:val="24"/>
        </w:rPr>
      </w:pPr>
    </w:p>
    <w:p w14:paraId="0761EB09" w14:textId="42834C2C" w:rsidR="008C6411" w:rsidRPr="007A37E7"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w:lastRenderedPageBreak/>
            <m:t>g</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sSup>
                <m:sSupPr>
                  <m:ctrlPr>
                    <w:rPr>
                      <w:rFonts w:ascii="Cambria Math" w:eastAsiaTheme="minorEastAsia" w:hAnsi="Cambria Math"/>
                      <w:i/>
                      <w:szCs w:val="24"/>
                    </w:rPr>
                  </m:ctrlPr>
                </m:sSupPr>
                <m:e>
                  <m:r>
                    <w:rPr>
                      <w:rFonts w:ascii="Cambria Math" w:eastAsiaTheme="minorEastAsia" w:hAnsi="Cambria Math"/>
                      <w:szCs w:val="24"/>
                    </w:rPr>
                    <m:t>c</m:t>
                  </m:r>
                </m:e>
                <m:sup>
                  <m:r>
                    <w:rPr>
                      <w:rFonts w:ascii="Cambria Math" w:eastAsiaTheme="minorEastAsia" w:hAnsi="Cambria Math"/>
                      <w:szCs w:val="24"/>
                    </w:rPr>
                    <m:t>2</m:t>
                  </m:r>
                </m:sup>
              </m:sSup>
            </m:den>
          </m:f>
          <m:r>
            <m:rPr>
              <m:sty m:val="bi"/>
            </m:rPr>
            <w:rPr>
              <w:rFonts w:ascii="Cambria Math" w:eastAsiaTheme="minorEastAsia" w:hAnsi="Cambria Math"/>
              <w:szCs w:val="24"/>
            </w:rPr>
            <m:t>S                                                           (</m:t>
          </m:r>
          <m:r>
            <w:rPr>
              <w:rFonts w:ascii="Cambria Math" w:eastAsiaTheme="minorEastAsia" w:hAnsi="Cambria Math"/>
              <w:szCs w:val="24"/>
            </w:rPr>
            <m:t>2.30</m:t>
          </m:r>
          <m:r>
            <m:rPr>
              <m:sty m:val="bi"/>
            </m:rPr>
            <w:rPr>
              <w:rFonts w:ascii="Cambria Math" w:eastAsiaTheme="minorEastAsia" w:hAnsi="Cambria Math"/>
              <w:szCs w:val="24"/>
            </w:rPr>
            <m:t>)</m:t>
          </m:r>
        </m:oMath>
      </m:oMathPara>
    </w:p>
    <w:p w14:paraId="0EE696A9" w14:textId="77777777" w:rsidR="007A37E7" w:rsidRPr="001E2A98" w:rsidRDefault="007A37E7" w:rsidP="008C6411">
      <w:pPr>
        <w:jc w:val="both"/>
        <w:rPr>
          <w:rFonts w:eastAsiaTheme="minorEastAsia"/>
          <w:b/>
          <w:szCs w:val="24"/>
        </w:rPr>
      </w:pPr>
    </w:p>
    <w:p w14:paraId="52826946" w14:textId="53BB6094" w:rsidR="008C6411" w:rsidRDefault="008C6411" w:rsidP="007A37E7">
      <w:pPr>
        <w:ind w:firstLine="720"/>
        <w:jc w:val="both"/>
        <w:rPr>
          <w:rFonts w:eastAsiaTheme="minorEastAsia"/>
          <w:szCs w:val="24"/>
        </w:rPr>
      </w:pPr>
      <w:r w:rsidRPr="001E2A98">
        <w:rPr>
          <w:rFonts w:eastAsiaTheme="minorEastAsia"/>
          <w:szCs w:val="24"/>
        </w:rPr>
        <w:t xml:space="preserve">The </w:t>
      </w:r>
      <w:r w:rsidR="00661EAD">
        <w:rPr>
          <w:rFonts w:eastAsiaTheme="minorEastAsia"/>
          <w:szCs w:val="24"/>
        </w:rPr>
        <w:t>m</w:t>
      </w:r>
      <w:r>
        <w:rPr>
          <w:rFonts w:eastAsiaTheme="minorEastAsia"/>
          <w:szCs w:val="24"/>
        </w:rPr>
        <w:t>omentum transferred to a surface results in a radiation pressure</w:t>
      </w:r>
      <w:r w:rsidR="00322755">
        <w:rPr>
          <w:rFonts w:eastAsiaTheme="minorEastAsia"/>
          <w:szCs w:val="24"/>
        </w:rPr>
        <w:t xml:space="preserve"> expressed in Equation 2.31.</w:t>
      </w:r>
    </w:p>
    <w:p w14:paraId="58770E5E" w14:textId="77777777" w:rsidR="00322755" w:rsidRDefault="00322755" w:rsidP="007A37E7">
      <w:pPr>
        <w:ind w:firstLine="720"/>
        <w:jc w:val="both"/>
        <w:rPr>
          <w:rFonts w:eastAsiaTheme="minorEastAsia"/>
          <w:szCs w:val="24"/>
        </w:rPr>
      </w:pPr>
    </w:p>
    <w:p w14:paraId="700D7453" w14:textId="348B8950" w:rsidR="008C6411" w:rsidRPr="00E16E12" w:rsidRDefault="008C6411" w:rsidP="008C6411">
      <w:pPr>
        <w:jc w:val="both"/>
        <w:rPr>
          <w:rFonts w:eastAsiaTheme="minorEastAsia"/>
          <w:b/>
          <w:szCs w:val="24"/>
        </w:rPr>
      </w:pPr>
      <m:oMathPara>
        <m:oMathParaPr>
          <m:jc m:val="right"/>
        </m:oMathParaPr>
        <m:oMath>
          <m:r>
            <m:rPr>
              <m:sty m:val="bi"/>
            </m:rPr>
            <w:rPr>
              <w:rFonts w:ascii="Cambria Math" w:eastAsiaTheme="minorEastAsia" w:hAnsi="Cambria Math"/>
              <w:szCs w:val="24"/>
            </w:rPr>
            <m:t>P</m:t>
          </m:r>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F</m:t>
              </m:r>
            </m:num>
            <m:den>
              <m:r>
                <w:rPr>
                  <w:rFonts w:ascii="Cambria Math" w:eastAsiaTheme="minorEastAsia" w:hAnsi="Cambria Math"/>
                  <w:szCs w:val="24"/>
                </w:rPr>
                <m:t>A</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w:rPr>
                  <w:rFonts w:ascii="Cambria Math" w:eastAsiaTheme="minorEastAsia" w:hAnsi="Cambria Math"/>
                  <w:szCs w:val="24"/>
                </w:rPr>
                <m:t>∆p</m:t>
              </m:r>
            </m:num>
            <m:den>
              <m:r>
                <w:rPr>
                  <w:rFonts w:ascii="Cambria Math" w:eastAsiaTheme="minorEastAsia" w:hAnsi="Cambria Math"/>
                  <w:szCs w:val="24"/>
                </w:rPr>
                <m:t>∆t</m:t>
              </m:r>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A</m:t>
              </m:r>
            </m:den>
          </m:f>
          <m:f>
            <m:fPr>
              <m:ctrlPr>
                <w:rPr>
                  <w:rFonts w:ascii="Cambria Math" w:eastAsiaTheme="minorEastAsia" w:hAnsi="Cambria Math"/>
                  <w:i/>
                  <w:szCs w:val="24"/>
                </w:rPr>
              </m:ctrlPr>
            </m:fPr>
            <m:num>
              <m:r>
                <m:rPr>
                  <m:sty m:val="bi"/>
                </m:rPr>
                <w:rPr>
                  <w:rFonts w:ascii="Cambria Math" w:eastAsiaTheme="minorEastAsia" w:hAnsi="Cambria Math"/>
                  <w:szCs w:val="24"/>
                </w:rPr>
                <m:t>&lt;g&gt;</m:t>
              </m:r>
              <m:r>
                <w:rPr>
                  <w:rFonts w:ascii="Cambria Math" w:eastAsiaTheme="minorEastAsia" w:hAnsi="Cambria Math"/>
                  <w:szCs w:val="24"/>
                </w:rPr>
                <m:t>A c ∆t</m:t>
              </m:r>
            </m:num>
            <m:den>
              <m:r>
                <w:rPr>
                  <w:rFonts w:ascii="Cambria Math" w:eastAsiaTheme="minorEastAsia" w:hAnsi="Cambria Math"/>
                  <w:szCs w:val="24"/>
                </w:rPr>
                <m:t>∆t</m:t>
              </m:r>
            </m:den>
          </m:f>
          <m:r>
            <m:rPr>
              <m:sty m:val="bi"/>
            </m:rPr>
            <w:rPr>
              <w:rFonts w:ascii="Cambria Math" w:eastAsiaTheme="minorEastAsia" w:hAnsi="Cambria Math"/>
              <w:szCs w:val="24"/>
            </w:rPr>
            <m:t>=&lt;g&gt;</m:t>
          </m:r>
          <m:r>
            <w:rPr>
              <w:rFonts w:ascii="Cambria Math" w:eastAsiaTheme="minorEastAsia" w:hAnsi="Cambria Math"/>
              <w:szCs w:val="24"/>
            </w:rPr>
            <m:t>A c</m:t>
          </m:r>
          <m:r>
            <m:rPr>
              <m:sty m:val="bi"/>
            </m:rPr>
            <w:rPr>
              <w:rFonts w:ascii="Cambria Math" w:eastAsiaTheme="minorEastAsia" w:hAnsi="Cambria Math"/>
              <w:szCs w:val="24"/>
            </w:rPr>
            <m:t xml:space="preserve">                     (</m:t>
          </m:r>
          <m:r>
            <w:rPr>
              <w:rFonts w:ascii="Cambria Math" w:eastAsiaTheme="minorEastAsia" w:hAnsi="Cambria Math"/>
              <w:szCs w:val="24"/>
            </w:rPr>
            <m:t>2.31</m:t>
          </m:r>
          <m:r>
            <m:rPr>
              <m:sty m:val="bi"/>
            </m:rPr>
            <w:rPr>
              <w:rFonts w:ascii="Cambria Math" w:eastAsiaTheme="minorEastAsia" w:hAnsi="Cambria Math"/>
              <w:szCs w:val="24"/>
            </w:rPr>
            <m:t>)</m:t>
          </m:r>
        </m:oMath>
      </m:oMathPara>
    </w:p>
    <w:p w14:paraId="4F348272" w14:textId="77777777" w:rsidR="008C6411" w:rsidRDefault="008C6411" w:rsidP="008C6411">
      <w:pPr>
        <w:jc w:val="both"/>
        <w:rPr>
          <w:rFonts w:eastAsiaTheme="minorEastAsia"/>
          <w:b/>
          <w:szCs w:val="24"/>
        </w:rPr>
      </w:pPr>
    </w:p>
    <w:p w14:paraId="79B51BB3" w14:textId="4D972157" w:rsidR="00ED5762" w:rsidRDefault="00043B4D" w:rsidP="00043B4D">
      <w:pPr>
        <w:ind w:firstLine="720"/>
        <w:jc w:val="both"/>
        <w:rPr>
          <w:szCs w:val="24"/>
        </w:rPr>
      </w:pPr>
      <w:r>
        <w:rPr>
          <w:szCs w:val="24"/>
        </w:rPr>
        <w:t>This chapter was dedicated to the propagation of electromagnetic waves in anisotropic, inhomo</w:t>
      </w:r>
      <w:r w:rsidR="00661EAD">
        <w:rPr>
          <w:szCs w:val="24"/>
        </w:rPr>
        <w:t xml:space="preserve">geneous, dispersive </w:t>
      </w:r>
      <w:r w:rsidR="007A5A49">
        <w:rPr>
          <w:szCs w:val="24"/>
        </w:rPr>
        <w:t>[35]</w:t>
      </w:r>
      <w:r w:rsidR="00661EAD">
        <w:rPr>
          <w:szCs w:val="24"/>
        </w:rPr>
        <w:t xml:space="preserve">, </w:t>
      </w:r>
      <w:r w:rsidR="000B3252">
        <w:rPr>
          <w:szCs w:val="24"/>
        </w:rPr>
        <w:t>[38]</w:t>
      </w:r>
      <w:r w:rsidR="00661EAD">
        <w:rPr>
          <w:szCs w:val="24"/>
        </w:rPr>
        <w:t xml:space="preserve"> f</w:t>
      </w:r>
      <w:r>
        <w:rPr>
          <w:szCs w:val="24"/>
        </w:rPr>
        <w:t xml:space="preserve">erromagnetic materials as dictated by the Maxwell’s equations </w:t>
      </w:r>
      <w:r w:rsidR="009A2670">
        <w:rPr>
          <w:szCs w:val="24"/>
        </w:rPr>
        <w:t>[24]</w:t>
      </w:r>
      <w:r>
        <w:rPr>
          <w:szCs w:val="24"/>
        </w:rPr>
        <w:t xml:space="preserve">, and the power flow analysis of electromagnetic waves travelling through magnetic materials. The </w:t>
      </w:r>
      <w:r w:rsidR="00661EAD">
        <w:rPr>
          <w:szCs w:val="24"/>
        </w:rPr>
        <w:t>next chapter will focus on the magnetic circuit m</w:t>
      </w:r>
      <w:r>
        <w:rPr>
          <w:szCs w:val="24"/>
        </w:rPr>
        <w:t>odeling for ferromagnetic materials.</w:t>
      </w:r>
    </w:p>
    <w:p w14:paraId="5ACC5B74" w14:textId="2F80C292" w:rsidR="001F12A5" w:rsidRDefault="001F12A5" w:rsidP="00ED5762">
      <w:pPr>
        <w:ind w:firstLine="720"/>
        <w:rPr>
          <w:rFonts w:eastAsiaTheme="minorEastAsia"/>
          <w:szCs w:val="24"/>
        </w:rPr>
      </w:pPr>
      <w:r>
        <w:rPr>
          <w:rFonts w:eastAsiaTheme="minorEastAsia"/>
          <w:szCs w:val="24"/>
        </w:rPr>
        <w:br w:type="page"/>
      </w:r>
    </w:p>
    <w:p w14:paraId="02A8F8CE" w14:textId="4D673012" w:rsidR="008C6411" w:rsidRPr="00322755" w:rsidRDefault="008C6411" w:rsidP="008C6411">
      <w:pPr>
        <w:pStyle w:val="Heading1"/>
        <w:keepLines/>
        <w:pageBreakBefore w:val="0"/>
        <w:numPr>
          <w:ilvl w:val="0"/>
          <w:numId w:val="5"/>
        </w:numPr>
        <w:spacing w:after="480" w:line="480" w:lineRule="auto"/>
        <w:rPr>
          <w:sz w:val="28"/>
        </w:rPr>
      </w:pPr>
      <w:bookmarkStart w:id="57" w:name="_Toc67536063"/>
      <w:bookmarkStart w:id="58" w:name="_Toc72873674"/>
      <w:r w:rsidRPr="00322755">
        <w:rPr>
          <w:sz w:val="28"/>
        </w:rPr>
        <w:lastRenderedPageBreak/>
        <w:t>M</w:t>
      </w:r>
      <w:r w:rsidR="00DC3D35">
        <w:rPr>
          <w:sz w:val="28"/>
        </w:rPr>
        <w:t>AGNETIC CIRCUIT MODELING</w:t>
      </w:r>
      <w:bookmarkEnd w:id="57"/>
      <w:bookmarkEnd w:id="58"/>
    </w:p>
    <w:p w14:paraId="275DAA9D" w14:textId="5E05AA67" w:rsidR="008C6411" w:rsidRPr="00294C1F" w:rsidRDefault="008C6411" w:rsidP="00322755">
      <w:pPr>
        <w:ind w:firstLine="720"/>
        <w:jc w:val="both"/>
        <w:rPr>
          <w:szCs w:val="24"/>
        </w:rPr>
      </w:pPr>
      <w:r w:rsidRPr="00294C1F">
        <w:rPr>
          <w:szCs w:val="24"/>
        </w:rPr>
        <w:t xml:space="preserve">In this </w:t>
      </w:r>
      <w:r>
        <w:rPr>
          <w:szCs w:val="24"/>
        </w:rPr>
        <w:t>chapter</w:t>
      </w:r>
      <w:r w:rsidRPr="00294C1F">
        <w:rPr>
          <w:szCs w:val="24"/>
        </w:rPr>
        <w:t>, three differen</w:t>
      </w:r>
      <w:r w:rsidR="00661EAD">
        <w:rPr>
          <w:szCs w:val="24"/>
        </w:rPr>
        <w:t>t m</w:t>
      </w:r>
      <w:r w:rsidRPr="00294C1F">
        <w:rPr>
          <w:szCs w:val="24"/>
        </w:rPr>
        <w:t xml:space="preserve">agnetic circuit models </w:t>
      </w:r>
      <w:r w:rsidR="00343183">
        <w:rPr>
          <w:szCs w:val="24"/>
        </w:rPr>
        <w:t xml:space="preserve">for the magnetic core shown in </w:t>
      </w:r>
      <w:r w:rsidR="00343183">
        <w:rPr>
          <w:szCs w:val="24"/>
        </w:rPr>
        <w:fldChar w:fldCharType="begin"/>
      </w:r>
      <w:r w:rsidR="00343183">
        <w:rPr>
          <w:szCs w:val="24"/>
        </w:rPr>
        <w:instrText xml:space="preserve"> REF _Ref69776656 </w:instrText>
      </w:r>
      <w:r w:rsidR="00343183">
        <w:rPr>
          <w:szCs w:val="24"/>
        </w:rPr>
        <w:fldChar w:fldCharType="separate"/>
      </w:r>
      <w:r w:rsidR="00343183">
        <w:t xml:space="preserve">Figure </w:t>
      </w:r>
      <w:r w:rsidR="00343183">
        <w:rPr>
          <w:noProof/>
        </w:rPr>
        <w:t>3</w:t>
      </w:r>
      <w:r w:rsidR="00343183">
        <w:t>.</w:t>
      </w:r>
      <w:r w:rsidR="00343183">
        <w:rPr>
          <w:noProof/>
        </w:rPr>
        <w:t>1</w:t>
      </w:r>
      <w:r w:rsidR="00343183">
        <w:rPr>
          <w:szCs w:val="24"/>
        </w:rPr>
        <w:fldChar w:fldCharType="end"/>
      </w:r>
      <w:r w:rsidR="00343183">
        <w:rPr>
          <w:szCs w:val="24"/>
        </w:rPr>
        <w:t xml:space="preserve"> </w:t>
      </w:r>
      <w:r w:rsidRPr="00294C1F">
        <w:rPr>
          <w:szCs w:val="24"/>
        </w:rPr>
        <w:t xml:space="preserve">will be presented: The </w:t>
      </w:r>
      <w:r w:rsidR="00661EAD">
        <w:rPr>
          <w:szCs w:val="24"/>
        </w:rPr>
        <w:t>r</w:t>
      </w:r>
      <w:r w:rsidRPr="00294C1F">
        <w:rPr>
          <w:szCs w:val="24"/>
        </w:rPr>
        <w:t xml:space="preserve">eluctance </w:t>
      </w:r>
      <w:r w:rsidR="00661EAD">
        <w:rPr>
          <w:szCs w:val="24"/>
        </w:rPr>
        <w:t>m</w:t>
      </w:r>
      <w:r w:rsidRPr="00294C1F">
        <w:rPr>
          <w:szCs w:val="24"/>
        </w:rPr>
        <w:t>odel</w:t>
      </w:r>
      <w:r>
        <w:rPr>
          <w:szCs w:val="24"/>
        </w:rPr>
        <w:t xml:space="preserve"> </w:t>
      </w:r>
      <w:r w:rsidR="00E51508">
        <w:rPr>
          <w:szCs w:val="24"/>
        </w:rPr>
        <w:t>[44]</w:t>
      </w:r>
      <w:r w:rsidRPr="00294C1F">
        <w:rPr>
          <w:szCs w:val="24"/>
        </w:rPr>
        <w:t xml:space="preserve">, The </w:t>
      </w:r>
      <w:r w:rsidR="00661EAD">
        <w:rPr>
          <w:szCs w:val="24"/>
        </w:rPr>
        <w:t>p</w:t>
      </w:r>
      <w:r w:rsidRPr="00294C1F">
        <w:rPr>
          <w:szCs w:val="24"/>
        </w:rPr>
        <w:t>ermeance</w:t>
      </w:r>
      <w:r>
        <w:rPr>
          <w:szCs w:val="24"/>
        </w:rPr>
        <w:t>-</w:t>
      </w:r>
      <w:r w:rsidR="00661EAD">
        <w:rPr>
          <w:szCs w:val="24"/>
        </w:rPr>
        <w:t>c</w:t>
      </w:r>
      <w:r w:rsidRPr="00294C1F">
        <w:rPr>
          <w:szCs w:val="24"/>
        </w:rPr>
        <w:t xml:space="preserve">apacitance </w:t>
      </w:r>
      <w:r w:rsidR="00661EAD">
        <w:rPr>
          <w:szCs w:val="24"/>
        </w:rPr>
        <w:t>m</w:t>
      </w:r>
      <w:r w:rsidRPr="00294C1F">
        <w:rPr>
          <w:szCs w:val="24"/>
        </w:rPr>
        <w:t xml:space="preserve">odel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w:t>
      </w:r>
      <w:r w:rsidR="002C2235">
        <w:rPr>
          <w:szCs w:val="24"/>
        </w:rPr>
        <w:t>[59]</w:t>
      </w:r>
      <w:r>
        <w:rPr>
          <w:szCs w:val="24"/>
        </w:rPr>
        <w:t xml:space="preserve">, </w:t>
      </w:r>
      <w:r w:rsidR="00673797">
        <w:rPr>
          <w:szCs w:val="24"/>
        </w:rPr>
        <w:t>[60]</w:t>
      </w:r>
      <w:r>
        <w:rPr>
          <w:szCs w:val="24"/>
        </w:rPr>
        <w:t xml:space="preserve">, </w:t>
      </w:r>
      <w:r w:rsidR="00832082">
        <w:rPr>
          <w:szCs w:val="24"/>
        </w:rPr>
        <w:t>[61]</w:t>
      </w:r>
      <w:r>
        <w:rPr>
          <w:szCs w:val="24"/>
        </w:rPr>
        <w:t xml:space="preserve"> </w:t>
      </w:r>
      <w:r w:rsidRPr="00294C1F">
        <w:rPr>
          <w:szCs w:val="24"/>
        </w:rPr>
        <w:t xml:space="preserve">and </w:t>
      </w:r>
      <w:r w:rsidR="00661EAD">
        <w:rPr>
          <w:szCs w:val="24"/>
        </w:rPr>
        <w:t>t</w:t>
      </w:r>
      <w:r w:rsidRPr="00294C1F">
        <w:rPr>
          <w:szCs w:val="24"/>
        </w:rPr>
        <w:t xml:space="preserve">he </w:t>
      </w:r>
      <w:r w:rsidR="00661EAD">
        <w:rPr>
          <w:szCs w:val="24"/>
        </w:rPr>
        <w:t>m</w:t>
      </w:r>
      <w:r w:rsidRPr="00294C1F">
        <w:rPr>
          <w:szCs w:val="24"/>
        </w:rPr>
        <w:t xml:space="preserve">agnetic </w:t>
      </w:r>
      <w:r w:rsidR="00661EAD">
        <w:rPr>
          <w:szCs w:val="24"/>
        </w:rPr>
        <w:t>t</w:t>
      </w:r>
      <w:r w:rsidRPr="00294C1F">
        <w:rPr>
          <w:szCs w:val="24"/>
        </w:rPr>
        <w:t xml:space="preserve">ransmission </w:t>
      </w:r>
      <w:r w:rsidR="00661EAD">
        <w:rPr>
          <w:szCs w:val="24"/>
        </w:rPr>
        <w:t>l</w:t>
      </w:r>
      <w:r w:rsidRPr="00294C1F">
        <w:rPr>
          <w:szCs w:val="24"/>
        </w:rPr>
        <w:t xml:space="preserve">ine </w:t>
      </w:r>
      <w:r w:rsidR="00661EAD">
        <w:rPr>
          <w:szCs w:val="24"/>
        </w:rPr>
        <w:t>m</w:t>
      </w:r>
      <w:r w:rsidRPr="00294C1F">
        <w:rPr>
          <w:szCs w:val="24"/>
        </w:rPr>
        <w:t>odel</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294C1F">
        <w:rPr>
          <w:szCs w:val="24"/>
        </w:rPr>
        <w:t xml:space="preserve">. </w:t>
      </w:r>
      <w:r>
        <w:rPr>
          <w:szCs w:val="24"/>
        </w:rPr>
        <w:t xml:space="preserve">It is understood that magnetic monopoles do not exist and </w:t>
      </w:r>
      <w:r w:rsidR="00661EAD">
        <w:rPr>
          <w:szCs w:val="24"/>
        </w:rPr>
        <w:t>m</w:t>
      </w:r>
      <w:r>
        <w:rPr>
          <w:szCs w:val="24"/>
        </w:rPr>
        <w:t xml:space="preserve">agnetic conduction current cannot flow. Any reference to the flow of </w:t>
      </w:r>
      <w:r w:rsidR="00661EAD">
        <w:rPr>
          <w:szCs w:val="24"/>
        </w:rPr>
        <w:t>m</w:t>
      </w:r>
      <w:r>
        <w:rPr>
          <w:szCs w:val="24"/>
        </w:rPr>
        <w:t xml:space="preserve">agnetic current is meant to indicate the flow of </w:t>
      </w:r>
      <w:r w:rsidR="00661EAD">
        <w:rPr>
          <w:szCs w:val="24"/>
        </w:rPr>
        <w:t>m</w:t>
      </w:r>
      <w:r>
        <w:rPr>
          <w:szCs w:val="24"/>
        </w:rPr>
        <w:t xml:space="preserve">agnetic </w:t>
      </w:r>
      <w:r w:rsidR="00661EAD">
        <w:rPr>
          <w:szCs w:val="24"/>
        </w:rPr>
        <w:t>d</w:t>
      </w:r>
      <w:r>
        <w:rPr>
          <w:szCs w:val="24"/>
        </w:rPr>
        <w:t xml:space="preserve">isplacement </w:t>
      </w:r>
      <w:r w:rsidR="00661EAD">
        <w:rPr>
          <w:szCs w:val="24"/>
        </w:rPr>
        <w:t>c</w:t>
      </w:r>
      <w:r>
        <w:rPr>
          <w:szCs w:val="24"/>
        </w:rPr>
        <w:t xml:space="preserve">urrent i.e. the rate of change of </w:t>
      </w:r>
      <w:r w:rsidR="00661EAD">
        <w:rPr>
          <w:szCs w:val="24"/>
        </w:rPr>
        <w:t>m</w:t>
      </w:r>
      <w:r>
        <w:rPr>
          <w:szCs w:val="24"/>
        </w:rPr>
        <w:t xml:space="preserve">agnetic </w:t>
      </w:r>
      <w:r w:rsidR="00661EAD">
        <w:rPr>
          <w:szCs w:val="24"/>
        </w:rPr>
        <w:t>f</w:t>
      </w:r>
      <w:r>
        <w:rPr>
          <w:szCs w:val="24"/>
        </w:rPr>
        <w:t>lux.</w:t>
      </w:r>
    </w:p>
    <w:p w14:paraId="4F671038" w14:textId="6977CBDA" w:rsidR="008C6411" w:rsidRPr="00294C1F" w:rsidRDefault="008C6411" w:rsidP="00397795">
      <w:pPr>
        <w:ind w:firstLine="720"/>
        <w:jc w:val="both"/>
        <w:rPr>
          <w:szCs w:val="24"/>
        </w:rPr>
      </w:pPr>
      <w:r w:rsidRPr="00294C1F">
        <w:rPr>
          <w:szCs w:val="24"/>
        </w:rPr>
        <w:t xml:space="preserve">The </w:t>
      </w:r>
      <w:r w:rsidR="00661EAD">
        <w:rPr>
          <w:szCs w:val="24"/>
        </w:rPr>
        <w:t>r</w:t>
      </w:r>
      <w:r w:rsidRPr="00294C1F">
        <w:rPr>
          <w:szCs w:val="24"/>
        </w:rPr>
        <w:t xml:space="preserve">eluctance </w:t>
      </w:r>
      <w:r w:rsidR="00661EAD">
        <w:rPr>
          <w:szCs w:val="24"/>
        </w:rPr>
        <w:t>m</w:t>
      </w:r>
      <w:r w:rsidRPr="00294C1F">
        <w:rPr>
          <w:szCs w:val="24"/>
        </w:rPr>
        <w:t xml:space="preserve">odel </w:t>
      </w:r>
      <w:r w:rsidR="00E51508">
        <w:rPr>
          <w:szCs w:val="24"/>
        </w:rPr>
        <w:t>[44]</w:t>
      </w:r>
      <w:r>
        <w:rPr>
          <w:szCs w:val="24"/>
        </w:rPr>
        <w:t xml:space="preserve"> </w:t>
      </w:r>
      <w:r w:rsidRPr="00294C1F">
        <w:rPr>
          <w:szCs w:val="24"/>
        </w:rPr>
        <w:t xml:space="preserve">is the oldest and </w:t>
      </w:r>
      <w:r>
        <w:rPr>
          <w:szCs w:val="24"/>
        </w:rPr>
        <w:t xml:space="preserve">most </w:t>
      </w:r>
      <w:r w:rsidRPr="00294C1F">
        <w:rPr>
          <w:szCs w:val="24"/>
        </w:rPr>
        <w:t>popular model, even though it is not a power invariant model</w:t>
      </w:r>
      <w:r>
        <w:rPr>
          <w:szCs w:val="24"/>
        </w:rPr>
        <w:t xml:space="preserve"> </w:t>
      </w:r>
      <w:r w:rsidR="005D5D69">
        <w:rPr>
          <w:szCs w:val="24"/>
        </w:rPr>
        <w:t>[65]</w:t>
      </w:r>
      <w:r w:rsidRPr="00294C1F">
        <w:rPr>
          <w:szCs w:val="24"/>
        </w:rPr>
        <w:t xml:space="preserve">. It only has one component called the </w:t>
      </w:r>
      <w:r w:rsidR="00661EAD">
        <w:rPr>
          <w:szCs w:val="24"/>
        </w:rPr>
        <w:t>m</w:t>
      </w:r>
      <w:r w:rsidRPr="00294C1F">
        <w:rPr>
          <w:szCs w:val="24"/>
        </w:rPr>
        <w:t xml:space="preserve">agnetic </w:t>
      </w:r>
      <w:r w:rsidR="00661EAD">
        <w:rPr>
          <w:szCs w:val="24"/>
        </w:rPr>
        <w:t>r</w:t>
      </w:r>
      <w:r w:rsidRPr="00294C1F">
        <w:rPr>
          <w:szCs w:val="24"/>
        </w:rPr>
        <w:t xml:space="preserve">eluctance which resists the flow of </w:t>
      </w:r>
      <w:r w:rsidR="00661EAD">
        <w:rPr>
          <w:szCs w:val="24"/>
        </w:rPr>
        <w:t>m</w:t>
      </w:r>
      <w:r w:rsidRPr="00294C1F">
        <w:rPr>
          <w:szCs w:val="24"/>
        </w:rPr>
        <w:t xml:space="preserve">agnetic </w:t>
      </w:r>
      <w:r w:rsidR="00661EAD">
        <w:rPr>
          <w:szCs w:val="24"/>
        </w:rPr>
        <w:t>f</w:t>
      </w:r>
      <w:r w:rsidRPr="00294C1F">
        <w:rPr>
          <w:szCs w:val="24"/>
        </w:rPr>
        <w:t>lux</w:t>
      </w:r>
      <w:r>
        <w:rPr>
          <w:szCs w:val="24"/>
        </w:rPr>
        <w:t xml:space="preserve"> </w:t>
      </w:r>
      <w:r w:rsidR="00E51508">
        <w:rPr>
          <w:szCs w:val="24"/>
        </w:rPr>
        <w:t>[44]</w:t>
      </w:r>
      <w:r w:rsidRPr="00294C1F">
        <w:rPr>
          <w:szCs w:val="24"/>
        </w:rPr>
        <w:t xml:space="preserve">. </w:t>
      </w:r>
      <w:r>
        <w:rPr>
          <w:szCs w:val="24"/>
        </w:rPr>
        <w:t>The model does not have energy storage elements.</w:t>
      </w:r>
    </w:p>
    <w:p w14:paraId="3FE61441" w14:textId="670B2286" w:rsidR="008C6411" w:rsidRPr="00294C1F" w:rsidRDefault="008C6411" w:rsidP="00397795">
      <w:pPr>
        <w:ind w:firstLine="720"/>
        <w:jc w:val="both"/>
        <w:rPr>
          <w:szCs w:val="24"/>
        </w:rPr>
      </w:pPr>
      <w:r>
        <w:rPr>
          <w:szCs w:val="24"/>
        </w:rPr>
        <w:t xml:space="preserve">The </w:t>
      </w:r>
      <w:r w:rsidR="00661EAD">
        <w:rPr>
          <w:szCs w:val="24"/>
        </w:rPr>
        <w:t>p</w:t>
      </w:r>
      <w:r w:rsidRPr="00294C1F">
        <w:rPr>
          <w:szCs w:val="24"/>
        </w:rPr>
        <w:t>ermeance</w:t>
      </w:r>
      <w:r>
        <w:rPr>
          <w:szCs w:val="24"/>
        </w:rPr>
        <w:t>-</w:t>
      </w:r>
      <w:r w:rsidR="00661EAD">
        <w:rPr>
          <w:szCs w:val="24"/>
        </w:rPr>
        <w:t>c</w:t>
      </w:r>
      <w:r w:rsidRPr="00294C1F">
        <w:rPr>
          <w:szCs w:val="24"/>
        </w:rPr>
        <w:t xml:space="preserve">apacitance </w:t>
      </w:r>
      <w:r w:rsidR="00661EAD">
        <w:rPr>
          <w:szCs w:val="24"/>
        </w:rPr>
        <w:t>m</w:t>
      </w:r>
      <w:r w:rsidRPr="00294C1F">
        <w:rPr>
          <w:szCs w:val="24"/>
        </w:rPr>
        <w:t>odel</w:t>
      </w:r>
      <w:r>
        <w:rPr>
          <w:szCs w:val="24"/>
        </w:rPr>
        <w:t xml:space="preserve">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w:t>
      </w:r>
      <w:r w:rsidR="002C2235">
        <w:rPr>
          <w:szCs w:val="24"/>
        </w:rPr>
        <w:t>[59]</w:t>
      </w:r>
      <w:r>
        <w:rPr>
          <w:szCs w:val="24"/>
        </w:rPr>
        <w:t xml:space="preserve">, </w:t>
      </w:r>
      <w:r w:rsidR="005D5D69">
        <w:rPr>
          <w:szCs w:val="24"/>
        </w:rPr>
        <w:t>[65]</w:t>
      </w:r>
      <w:r>
        <w:rPr>
          <w:szCs w:val="24"/>
        </w:rPr>
        <w:t xml:space="preserve">, </w:t>
      </w:r>
      <w:r w:rsidR="00673797">
        <w:rPr>
          <w:szCs w:val="24"/>
        </w:rPr>
        <w:t>[60]</w:t>
      </w:r>
      <w:r>
        <w:rPr>
          <w:szCs w:val="24"/>
        </w:rPr>
        <w:t xml:space="preserve">, </w:t>
      </w:r>
      <w:r w:rsidR="00832082">
        <w:rPr>
          <w:szCs w:val="24"/>
        </w:rPr>
        <w:t>[61]</w:t>
      </w:r>
      <w:r>
        <w:rPr>
          <w:szCs w:val="24"/>
        </w:rPr>
        <w:t xml:space="preserve"> </w:t>
      </w:r>
      <w:r w:rsidRPr="00294C1F">
        <w:rPr>
          <w:szCs w:val="24"/>
        </w:rPr>
        <w:t xml:space="preserve">overcomes the weaknesses of the </w:t>
      </w:r>
      <w:r w:rsidR="00661EAD">
        <w:rPr>
          <w:szCs w:val="24"/>
        </w:rPr>
        <w:t>r</w:t>
      </w:r>
      <w:r w:rsidRPr="00294C1F">
        <w:rPr>
          <w:szCs w:val="24"/>
        </w:rPr>
        <w:t xml:space="preserve">eluctance </w:t>
      </w:r>
      <w:r w:rsidR="00661EAD">
        <w:rPr>
          <w:szCs w:val="24"/>
        </w:rPr>
        <w:t>m</w:t>
      </w:r>
      <w:r w:rsidRPr="00294C1F">
        <w:rPr>
          <w:szCs w:val="24"/>
        </w:rPr>
        <w:t xml:space="preserve">odel </w:t>
      </w:r>
      <w:r w:rsidR="00E51508">
        <w:rPr>
          <w:szCs w:val="24"/>
        </w:rPr>
        <w:t>[44]</w:t>
      </w:r>
      <w:r>
        <w:rPr>
          <w:szCs w:val="24"/>
        </w:rPr>
        <w:t xml:space="preserve"> </w:t>
      </w:r>
      <w:r w:rsidRPr="00294C1F">
        <w:rPr>
          <w:szCs w:val="24"/>
        </w:rPr>
        <w:t xml:space="preserve">by considering the rate of change of </w:t>
      </w:r>
      <w:r w:rsidR="00661EAD">
        <w:rPr>
          <w:szCs w:val="24"/>
        </w:rPr>
        <w:t>m</w:t>
      </w:r>
      <w:r w:rsidRPr="00294C1F">
        <w:rPr>
          <w:szCs w:val="24"/>
        </w:rPr>
        <w:t xml:space="preserve">agnetic </w:t>
      </w:r>
      <w:r w:rsidR="00661EAD">
        <w:rPr>
          <w:szCs w:val="24"/>
        </w:rPr>
        <w:t>f</w:t>
      </w:r>
      <w:r w:rsidRPr="00294C1F">
        <w:rPr>
          <w:szCs w:val="24"/>
        </w:rPr>
        <w:t xml:space="preserve">lux as the </w:t>
      </w:r>
      <w:r w:rsidR="00661EAD">
        <w:rPr>
          <w:szCs w:val="24"/>
        </w:rPr>
        <w:t>m</w:t>
      </w:r>
      <w:r>
        <w:rPr>
          <w:szCs w:val="24"/>
        </w:rPr>
        <w:t>agnetic displacement current</w:t>
      </w:r>
      <w:r w:rsidRPr="00294C1F">
        <w:rPr>
          <w:szCs w:val="24"/>
        </w:rPr>
        <w:t xml:space="preserve">. It is a power invariant model </w:t>
      </w:r>
      <w:r w:rsidR="005D5D69">
        <w:rPr>
          <w:szCs w:val="24"/>
        </w:rPr>
        <w:t>[65]</w:t>
      </w:r>
      <w:r>
        <w:rPr>
          <w:szCs w:val="24"/>
        </w:rPr>
        <w:t xml:space="preserve"> </w:t>
      </w:r>
      <w:r w:rsidRPr="00294C1F">
        <w:rPr>
          <w:szCs w:val="24"/>
        </w:rPr>
        <w:t xml:space="preserve">because it correctly encompasses the transformation of </w:t>
      </w:r>
      <w:r w:rsidR="00661EAD">
        <w:rPr>
          <w:szCs w:val="24"/>
        </w:rPr>
        <w:t>m</w:t>
      </w:r>
      <w:r w:rsidRPr="00294C1F">
        <w:rPr>
          <w:szCs w:val="24"/>
        </w:rPr>
        <w:t xml:space="preserve">agnetic and </w:t>
      </w:r>
      <w:r w:rsidR="00661EAD">
        <w:rPr>
          <w:szCs w:val="24"/>
        </w:rPr>
        <w:t>e</w:t>
      </w:r>
      <w:r w:rsidRPr="00294C1F">
        <w:rPr>
          <w:szCs w:val="24"/>
        </w:rPr>
        <w:t xml:space="preserve">lectric </w:t>
      </w:r>
      <w:r w:rsidR="00661EAD">
        <w:rPr>
          <w:szCs w:val="24"/>
        </w:rPr>
        <w:t>e</w:t>
      </w:r>
      <w:r w:rsidRPr="00294C1F">
        <w:rPr>
          <w:szCs w:val="24"/>
        </w:rPr>
        <w:t>nergy</w:t>
      </w:r>
      <w:r>
        <w:rPr>
          <w:szCs w:val="24"/>
        </w:rPr>
        <w:t xml:space="preserve"> </w:t>
      </w:r>
      <w:r w:rsidR="002C2235">
        <w:rPr>
          <w:szCs w:val="24"/>
        </w:rPr>
        <w:t>[59]</w:t>
      </w:r>
      <w:r w:rsidRPr="00294C1F">
        <w:rPr>
          <w:szCs w:val="24"/>
        </w:rPr>
        <w:t xml:space="preserve">. This model has the shortcoming that it does not incorporate </w:t>
      </w:r>
      <w:r w:rsidR="00661EAD">
        <w:rPr>
          <w:szCs w:val="24"/>
        </w:rPr>
        <w:t>e</w:t>
      </w:r>
      <w:r w:rsidRPr="00294C1F">
        <w:rPr>
          <w:szCs w:val="24"/>
        </w:rPr>
        <w:t xml:space="preserve">lectric </w:t>
      </w:r>
      <w:r w:rsidR="00661EAD">
        <w:rPr>
          <w:szCs w:val="24"/>
        </w:rPr>
        <w:t>e</w:t>
      </w:r>
      <w:r w:rsidRPr="00294C1F">
        <w:rPr>
          <w:szCs w:val="24"/>
        </w:rPr>
        <w:t xml:space="preserve">nergy </w:t>
      </w:r>
      <w:r w:rsidR="00661EAD">
        <w:rPr>
          <w:szCs w:val="24"/>
        </w:rPr>
        <w:t>s</w:t>
      </w:r>
      <w:r w:rsidRPr="00294C1F">
        <w:rPr>
          <w:szCs w:val="24"/>
        </w:rPr>
        <w:t xml:space="preserve">torage in a </w:t>
      </w:r>
      <w:r w:rsidR="00661EAD">
        <w:rPr>
          <w:szCs w:val="24"/>
        </w:rPr>
        <w:t>m</w:t>
      </w:r>
      <w:r w:rsidRPr="00294C1F">
        <w:rPr>
          <w:szCs w:val="24"/>
        </w:rPr>
        <w:t>agnetic material</w:t>
      </w:r>
      <w:r>
        <w:rPr>
          <w:szCs w:val="24"/>
        </w:rPr>
        <w:t xml:space="preserve"> </w:t>
      </w:r>
      <w:r w:rsidR="006D401B">
        <w:rPr>
          <w:szCs w:val="24"/>
        </w:rPr>
        <w:t>[1]</w:t>
      </w:r>
      <w:r w:rsidR="00FD734F">
        <w:rPr>
          <w:szCs w:val="24"/>
        </w:rPr>
        <w:t xml:space="preserve">, </w:t>
      </w:r>
      <w:r w:rsidR="005A1D9C">
        <w:rPr>
          <w:szCs w:val="24"/>
        </w:rPr>
        <w:t>[2]</w:t>
      </w:r>
      <w:r>
        <w:rPr>
          <w:szCs w:val="24"/>
        </w:rPr>
        <w:t xml:space="preserve">, </w:t>
      </w:r>
      <w:r w:rsidR="00CE6A8A">
        <w:rPr>
          <w:szCs w:val="24"/>
        </w:rPr>
        <w:t>[3]</w:t>
      </w:r>
      <w:r w:rsidRPr="00294C1F">
        <w:rPr>
          <w:szCs w:val="24"/>
        </w:rPr>
        <w:t>.</w:t>
      </w:r>
    </w:p>
    <w:p w14:paraId="78A3C844" w14:textId="59F1E914" w:rsidR="008C6411" w:rsidRPr="00294C1F" w:rsidRDefault="008C6411" w:rsidP="00397795">
      <w:pPr>
        <w:ind w:firstLine="720"/>
        <w:jc w:val="both"/>
      </w:pPr>
      <w:r w:rsidRPr="00294C1F">
        <w:rPr>
          <w:szCs w:val="24"/>
        </w:rPr>
        <w:t xml:space="preserve">The </w:t>
      </w:r>
      <w:r w:rsidR="007305EB">
        <w:rPr>
          <w:szCs w:val="24"/>
        </w:rPr>
        <w:t>m</w:t>
      </w:r>
      <w:r w:rsidRPr="00294C1F">
        <w:rPr>
          <w:szCs w:val="24"/>
        </w:rPr>
        <w:t xml:space="preserve">agnetic </w:t>
      </w:r>
      <w:r w:rsidR="007305EB">
        <w:rPr>
          <w:szCs w:val="24"/>
        </w:rPr>
        <w:t>t</w:t>
      </w:r>
      <w:r w:rsidRPr="00294C1F">
        <w:rPr>
          <w:szCs w:val="24"/>
        </w:rPr>
        <w:t xml:space="preserve">ransmission </w:t>
      </w:r>
      <w:r w:rsidR="007305EB">
        <w:rPr>
          <w:szCs w:val="24"/>
        </w:rPr>
        <w:t>l</w:t>
      </w:r>
      <w:r w:rsidRPr="00294C1F">
        <w:rPr>
          <w:szCs w:val="24"/>
        </w:rPr>
        <w:t xml:space="preserve">ine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Pr="00294C1F">
        <w:rPr>
          <w:szCs w:val="24"/>
        </w:rPr>
        <w:t>model improves the</w:t>
      </w:r>
      <w:r>
        <w:rPr>
          <w:szCs w:val="24"/>
        </w:rPr>
        <w:t xml:space="preserve"> </w:t>
      </w:r>
      <w:r w:rsidR="007305EB">
        <w:rPr>
          <w:szCs w:val="24"/>
        </w:rPr>
        <w:t>p</w:t>
      </w:r>
      <w:r w:rsidRPr="00294C1F">
        <w:rPr>
          <w:szCs w:val="24"/>
        </w:rPr>
        <w:t>ermeance</w:t>
      </w:r>
      <w:r>
        <w:rPr>
          <w:szCs w:val="24"/>
        </w:rPr>
        <w:t>-</w:t>
      </w:r>
      <w:r w:rsidR="007305EB">
        <w:rPr>
          <w:szCs w:val="24"/>
        </w:rPr>
        <w:t>c</w:t>
      </w:r>
      <w:r w:rsidRPr="00294C1F">
        <w:rPr>
          <w:szCs w:val="24"/>
        </w:rPr>
        <w:t xml:space="preserve">apacitance </w:t>
      </w:r>
      <w:r w:rsidR="007305EB">
        <w:rPr>
          <w:szCs w:val="24"/>
        </w:rPr>
        <w:t>m</w:t>
      </w:r>
      <w:r w:rsidRPr="00294C1F">
        <w:rPr>
          <w:szCs w:val="24"/>
        </w:rPr>
        <w:t xml:space="preserve">odel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w:t>
      </w:r>
      <w:r w:rsidR="002C2235">
        <w:rPr>
          <w:szCs w:val="24"/>
        </w:rPr>
        <w:t>[59]</w:t>
      </w:r>
      <w:r>
        <w:rPr>
          <w:szCs w:val="24"/>
        </w:rPr>
        <w:t xml:space="preserve">, </w:t>
      </w:r>
      <w:r w:rsidR="00673797">
        <w:rPr>
          <w:szCs w:val="24"/>
        </w:rPr>
        <w:t>[60]</w:t>
      </w:r>
      <w:r>
        <w:rPr>
          <w:szCs w:val="24"/>
        </w:rPr>
        <w:t xml:space="preserve">, </w:t>
      </w:r>
      <w:r w:rsidR="00832082">
        <w:rPr>
          <w:szCs w:val="24"/>
        </w:rPr>
        <w:t>[61]</w:t>
      </w:r>
      <w:r>
        <w:rPr>
          <w:szCs w:val="24"/>
        </w:rPr>
        <w:t xml:space="preserve">, </w:t>
      </w:r>
      <w:r w:rsidR="005D5D69">
        <w:rPr>
          <w:szCs w:val="24"/>
        </w:rPr>
        <w:t>[65]</w:t>
      </w:r>
      <w:r>
        <w:rPr>
          <w:szCs w:val="24"/>
        </w:rPr>
        <w:t xml:space="preserve"> </w:t>
      </w:r>
      <w:r w:rsidRPr="00294C1F">
        <w:rPr>
          <w:szCs w:val="24"/>
        </w:rPr>
        <w:t xml:space="preserve">by including a component for </w:t>
      </w:r>
      <w:r w:rsidR="007305EB">
        <w:rPr>
          <w:szCs w:val="24"/>
        </w:rPr>
        <w:t>e</w:t>
      </w:r>
      <w:r w:rsidRPr="00294C1F">
        <w:rPr>
          <w:szCs w:val="24"/>
        </w:rPr>
        <w:t xml:space="preserve">lectric </w:t>
      </w:r>
      <w:r w:rsidR="007305EB">
        <w:rPr>
          <w:szCs w:val="24"/>
        </w:rPr>
        <w:t>e</w:t>
      </w:r>
      <w:r w:rsidRPr="00294C1F">
        <w:rPr>
          <w:szCs w:val="24"/>
        </w:rPr>
        <w:t xml:space="preserve">nergy </w:t>
      </w:r>
      <w:r w:rsidR="007305EB">
        <w:rPr>
          <w:szCs w:val="24"/>
        </w:rPr>
        <w:t>s</w:t>
      </w:r>
      <w:r w:rsidRPr="00294C1F">
        <w:rPr>
          <w:szCs w:val="24"/>
        </w:rPr>
        <w:t>torage and a component for magnetization, polarization and conduction losses</w:t>
      </w:r>
      <w:r>
        <w:rPr>
          <w:szCs w:val="24"/>
        </w:rPr>
        <w:t xml:space="preserve"> </w:t>
      </w:r>
      <w:r w:rsidR="006D401B">
        <w:rPr>
          <w:szCs w:val="24"/>
        </w:rPr>
        <w:t>[1]</w:t>
      </w:r>
      <w:r w:rsidR="00FD734F">
        <w:rPr>
          <w:szCs w:val="24"/>
        </w:rPr>
        <w:t xml:space="preserve">, </w:t>
      </w:r>
      <w:r w:rsidR="005A1D9C">
        <w:rPr>
          <w:szCs w:val="24"/>
        </w:rPr>
        <w:t>[2]</w:t>
      </w:r>
      <w:r>
        <w:rPr>
          <w:szCs w:val="24"/>
        </w:rPr>
        <w:t xml:space="preserve">, </w:t>
      </w:r>
      <w:r w:rsidR="00CE6A8A">
        <w:rPr>
          <w:szCs w:val="24"/>
        </w:rPr>
        <w:t>[3]</w:t>
      </w:r>
      <w:r w:rsidRPr="00294C1F">
        <w:rPr>
          <w:szCs w:val="24"/>
        </w:rPr>
        <w:t xml:space="preserve">.  </w:t>
      </w:r>
    </w:p>
    <w:p w14:paraId="3E46E3EC" w14:textId="59A976FE" w:rsidR="008C6411" w:rsidRDefault="008C6411" w:rsidP="008C6411"/>
    <w:p w14:paraId="5546C856" w14:textId="77777777" w:rsidR="00397795" w:rsidRPr="00294C1F" w:rsidRDefault="00397795" w:rsidP="008C6411"/>
    <w:p w14:paraId="40A29B18" w14:textId="77777777" w:rsidR="008C6411" w:rsidRDefault="008C6411" w:rsidP="008C6411">
      <w:pPr>
        <w:keepNext/>
        <w:jc w:val="center"/>
      </w:pPr>
      <w:r w:rsidRPr="0071157E">
        <w:rPr>
          <w:noProof/>
        </w:rPr>
        <w:drawing>
          <wp:inline distT="0" distB="0" distL="0" distR="0" wp14:anchorId="36E2DB2C" wp14:editId="7BBB9E52">
            <wp:extent cx="4438650" cy="2262505"/>
            <wp:effectExtent l="19050" t="19050" r="1905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538" r="13783"/>
                    <a:stretch/>
                  </pic:blipFill>
                  <pic:spPr bwMode="auto">
                    <a:xfrm>
                      <a:off x="0" y="0"/>
                      <a:ext cx="4438650" cy="22625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924B0B3" w14:textId="66535523" w:rsidR="008C6411" w:rsidRPr="00294C1F" w:rsidRDefault="008C6411" w:rsidP="008C6411">
      <w:pPr>
        <w:pStyle w:val="Caption"/>
      </w:pPr>
      <w:bookmarkStart w:id="59" w:name="_Ref69776656"/>
      <w:bookmarkStart w:id="60" w:name="_Toc67516468"/>
      <w:bookmarkStart w:id="61" w:name="_Toc72873613"/>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w:t>
      </w:r>
      <w:r w:rsidR="002B50BD">
        <w:rPr>
          <w:noProof/>
        </w:rPr>
        <w:fldChar w:fldCharType="end"/>
      </w:r>
      <w:bookmarkEnd w:id="59"/>
      <w:r>
        <w:rPr>
          <w:noProof/>
        </w:rPr>
        <w:t xml:space="preserve"> A Magnetic </w:t>
      </w:r>
      <w:r w:rsidR="00440CB2">
        <w:rPr>
          <w:noProof/>
        </w:rPr>
        <w:t>C</w:t>
      </w:r>
      <w:r>
        <w:rPr>
          <w:noProof/>
        </w:rPr>
        <w:t xml:space="preserve">ore </w:t>
      </w:r>
      <w:r w:rsidR="00440CB2">
        <w:rPr>
          <w:noProof/>
        </w:rPr>
        <w:t>Excited by</w:t>
      </w:r>
      <w:r>
        <w:rPr>
          <w:noProof/>
        </w:rPr>
        <w:t xml:space="preserve"> </w:t>
      </w:r>
      <w:r w:rsidR="00440CB2">
        <w:rPr>
          <w:noProof/>
        </w:rPr>
        <w:t>E</w:t>
      </w:r>
      <w:r>
        <w:rPr>
          <w:noProof/>
        </w:rPr>
        <w:t xml:space="preserve">lectric </w:t>
      </w:r>
      <w:r w:rsidR="00440CB2">
        <w:rPr>
          <w:noProof/>
        </w:rPr>
        <w:t>C</w:t>
      </w:r>
      <w:r>
        <w:rPr>
          <w:noProof/>
        </w:rPr>
        <w:t>urrent</w:t>
      </w:r>
      <w:bookmarkEnd w:id="60"/>
      <w:bookmarkEnd w:id="61"/>
    </w:p>
    <w:p w14:paraId="4F9B99B8" w14:textId="77777777" w:rsidR="008C6411" w:rsidRDefault="008C6411" w:rsidP="008C6411"/>
    <w:p w14:paraId="01E73DC6" w14:textId="795F668A" w:rsidR="008C6411" w:rsidRDefault="008C6411" w:rsidP="008C6411"/>
    <w:p w14:paraId="7ED95C71" w14:textId="778565DD" w:rsidR="008C6411" w:rsidRDefault="008C6411" w:rsidP="00BB2879">
      <w:pPr>
        <w:pStyle w:val="Heading2"/>
        <w:keepLines/>
        <w:numPr>
          <w:ilvl w:val="1"/>
          <w:numId w:val="5"/>
        </w:numPr>
        <w:spacing w:before="240" w:after="240"/>
        <w:ind w:left="0" w:firstLine="0"/>
      </w:pPr>
      <w:bookmarkStart w:id="62" w:name="_Toc67536064"/>
      <w:bookmarkStart w:id="63" w:name="_Toc72873675"/>
      <w:r w:rsidRPr="00397795">
        <w:t>R</w:t>
      </w:r>
      <w:r w:rsidR="00397795">
        <w:t xml:space="preserve">ELUCTANCE </w:t>
      </w:r>
      <w:bookmarkEnd w:id="62"/>
      <w:r w:rsidR="00397795">
        <w:t>MODEL</w:t>
      </w:r>
      <w:bookmarkEnd w:id="63"/>
    </w:p>
    <w:p w14:paraId="73BC5375" w14:textId="6F5EA180" w:rsidR="008C6411" w:rsidRPr="002949E3" w:rsidRDefault="008C6411" w:rsidP="00343183">
      <w:pPr>
        <w:ind w:firstLine="720"/>
        <w:jc w:val="both"/>
        <w:rPr>
          <w:szCs w:val="24"/>
        </w:rPr>
      </w:pPr>
      <w:r>
        <w:rPr>
          <w:szCs w:val="24"/>
        </w:rPr>
        <w:t xml:space="preserve">This section discusses the age old </w:t>
      </w:r>
      <w:r w:rsidR="007305EB">
        <w:rPr>
          <w:szCs w:val="24"/>
        </w:rPr>
        <w:t>r</w:t>
      </w:r>
      <w:r>
        <w:rPr>
          <w:szCs w:val="24"/>
        </w:rPr>
        <w:t xml:space="preserve">eluctance model </w:t>
      </w:r>
      <w:r w:rsidR="00E51508">
        <w:rPr>
          <w:szCs w:val="24"/>
        </w:rPr>
        <w:t>[44]</w:t>
      </w:r>
      <w:r>
        <w:rPr>
          <w:szCs w:val="24"/>
        </w:rPr>
        <w:t xml:space="preserve"> for magnetic elements. The model contains a single element for representing the relationship between magnetic voltage and magnetic flux. </w:t>
      </w:r>
    </w:p>
    <w:p w14:paraId="1ADAABD0" w14:textId="303558E6" w:rsidR="008C6411" w:rsidRDefault="008C6411" w:rsidP="00FB008D">
      <w:pPr>
        <w:ind w:firstLine="720"/>
        <w:jc w:val="both"/>
        <w:rPr>
          <w:szCs w:val="24"/>
        </w:rPr>
      </w:pPr>
      <w:r w:rsidRPr="005E4BA1">
        <w:rPr>
          <w:szCs w:val="24"/>
        </w:rPr>
        <w:t xml:space="preserve">H. A. Rowland’s </w:t>
      </w:r>
      <w:r w:rsidR="007305EB">
        <w:rPr>
          <w:szCs w:val="24"/>
        </w:rPr>
        <w:t>l</w:t>
      </w:r>
      <w:r w:rsidRPr="005E4BA1">
        <w:rPr>
          <w:szCs w:val="24"/>
        </w:rPr>
        <w:t xml:space="preserve">aw (1873) </w:t>
      </w:r>
      <w:r w:rsidR="009A2670">
        <w:rPr>
          <w:szCs w:val="24"/>
        </w:rPr>
        <w:t>[24]</w:t>
      </w:r>
      <w:r>
        <w:rPr>
          <w:szCs w:val="24"/>
        </w:rPr>
        <w:t xml:space="preserve"> </w:t>
      </w:r>
      <w:r w:rsidRPr="005E4BA1">
        <w:rPr>
          <w:szCs w:val="24"/>
        </w:rPr>
        <w:t xml:space="preserve">is the counterpart of G. Ohm’s </w:t>
      </w:r>
      <w:r w:rsidR="007305EB">
        <w:rPr>
          <w:szCs w:val="24"/>
        </w:rPr>
        <w:t>law (1827) for m</w:t>
      </w:r>
      <w:r w:rsidRPr="005E4BA1">
        <w:rPr>
          <w:szCs w:val="24"/>
        </w:rPr>
        <w:t>agnetic circuits</w:t>
      </w:r>
      <w:r>
        <w:rPr>
          <w:szCs w:val="24"/>
        </w:rPr>
        <w:t xml:space="preserve"> </w:t>
      </w:r>
      <w:r w:rsidR="00E51508">
        <w:rPr>
          <w:szCs w:val="24"/>
        </w:rPr>
        <w:t>[44]</w:t>
      </w:r>
      <w:r w:rsidR="007305EB">
        <w:rPr>
          <w:szCs w:val="24"/>
        </w:rPr>
        <w:t>. Complex reluctance model m</w:t>
      </w:r>
      <w:r w:rsidRPr="005E4BA1">
        <w:rPr>
          <w:szCs w:val="24"/>
        </w:rPr>
        <w:t xml:space="preserve">agnetic reluctance </w:t>
      </w:r>
      <w:r w:rsidR="00FB008D">
        <w:rPr>
          <w:szCs w:val="24"/>
        </w:rPr>
        <w:t xml:space="preserve">in Equation 3.1 is defined </w:t>
      </w:r>
      <w:r w:rsidR="007305EB">
        <w:rPr>
          <w:szCs w:val="24"/>
        </w:rPr>
        <w:t>as the ratio of sinusoidal magnetomotive f</w:t>
      </w:r>
      <w:r w:rsidRPr="005E4BA1">
        <w:rPr>
          <w:szCs w:val="24"/>
        </w:rPr>
        <w:t>or</w:t>
      </w:r>
      <w:r w:rsidR="007305EB">
        <w:rPr>
          <w:szCs w:val="24"/>
        </w:rPr>
        <w:t>ce and sinusoidal magnetic f</w:t>
      </w:r>
      <w:r w:rsidRPr="005E4BA1">
        <w:rPr>
          <w:szCs w:val="24"/>
        </w:rPr>
        <w:t>lux</w:t>
      </w:r>
      <w:r>
        <w:rPr>
          <w:szCs w:val="24"/>
        </w:rPr>
        <w:t xml:space="preserve"> </w:t>
      </w:r>
      <w:r w:rsidR="00E51508">
        <w:rPr>
          <w:szCs w:val="24"/>
        </w:rPr>
        <w:t>[44]</w:t>
      </w:r>
      <w:r w:rsidRPr="005E4BA1">
        <w:rPr>
          <w:szCs w:val="24"/>
        </w:rPr>
        <w:t>.</w:t>
      </w:r>
      <w:r w:rsidR="00FB008D">
        <w:rPr>
          <w:szCs w:val="24"/>
        </w:rPr>
        <w:t xml:space="preserve"> </w:t>
      </w:r>
    </w:p>
    <w:p w14:paraId="0300F140" w14:textId="77777777" w:rsidR="00FB008D" w:rsidRPr="005E4BA1" w:rsidRDefault="00FB008D" w:rsidP="00FB008D">
      <w:pPr>
        <w:ind w:firstLine="720"/>
        <w:jc w:val="both"/>
        <w:rPr>
          <w:szCs w:val="24"/>
        </w:rPr>
      </w:pPr>
    </w:p>
    <w:p w14:paraId="51FE0B3A" w14:textId="227754C7" w:rsidR="008C6411" w:rsidRPr="00FB008D" w:rsidRDefault="002B50BD" w:rsidP="008C6411">
      <w:pPr>
        <w:jc w:val="both"/>
        <w:rPr>
          <w:szCs w:val="24"/>
        </w:rPr>
      </w:pPr>
      <m:oMathPara>
        <m:oMathParaPr>
          <m:jc m:val="right"/>
        </m:oMathParaPr>
        <m:oMath>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sty m:val="bi"/>
                    </m:rPr>
                    <w:rPr>
                      <w:rFonts w:ascii="Cambria Math" w:hAnsi="Cambria Math"/>
                      <w:szCs w:val="24"/>
                    </w:rPr>
                    <m:t>F</m:t>
                  </m:r>
                </m:e>
                <m:sub>
                  <m:r>
                    <w:rPr>
                      <w:rFonts w:ascii="Cambria Math" w:hAnsi="Cambria Math"/>
                      <w:szCs w:val="24"/>
                    </w:rPr>
                    <m:t>m</m:t>
                  </m:r>
                </m:sub>
              </m:sSub>
            </m:num>
            <m:den>
              <m:sSub>
                <m:sSubPr>
                  <m:ctrlPr>
                    <w:rPr>
                      <w:rFonts w:ascii="Cambria Math" w:hAnsi="Cambria Math"/>
                      <w:i/>
                      <w:iCs/>
                      <w:szCs w:val="24"/>
                    </w:rPr>
                  </m:ctrlPr>
                </m:sSubPr>
                <m:e>
                  <m:r>
                    <m:rPr>
                      <m:scr m:val="sans-serif"/>
                      <m:sty m:val="bi"/>
                    </m:rPr>
                    <w:rPr>
                      <w:rFonts w:ascii="Cambria Math" w:hAnsi="Cambria Math"/>
                      <w:szCs w:val="24"/>
                    </w:rPr>
                    <m:t>ϕ</m:t>
                  </m:r>
                </m:e>
                <m:sub>
                  <m:r>
                    <w:rPr>
                      <w:rFonts w:ascii="Cambria Math" w:hAnsi="Cambria Math"/>
                      <w:szCs w:val="24"/>
                    </w:rPr>
                    <m:t>m</m:t>
                  </m:r>
                </m:sub>
              </m:sSub>
            </m:den>
          </m:f>
          <m:r>
            <w:rPr>
              <w:rFonts w:ascii="Cambria Math" w:hAnsi="Cambria Math"/>
              <w:szCs w:val="24"/>
            </w:rPr>
            <m:t>=</m:t>
          </m:r>
          <m:f>
            <m:fPr>
              <m:ctrlPr>
                <w:rPr>
                  <w:rFonts w:ascii="Cambria Math" w:hAnsi="Cambria Math"/>
                  <w:i/>
                  <w:iCs/>
                  <w:szCs w:val="24"/>
                </w:rPr>
              </m:ctrlPr>
            </m:fPr>
            <m:num>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den>
          </m:f>
          <m:r>
            <w:rPr>
              <w:rFonts w:ascii="Cambria Math" w:hAnsi="Cambria Math"/>
              <w:szCs w:val="24"/>
            </w:rPr>
            <m:t>=|</m:t>
          </m:r>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m:t>
              </m:r>
              <m:r>
                <m:rPr>
                  <m:sty m:val="bi"/>
                </m:rPr>
                <w:rPr>
                  <w:rFonts w:ascii="Cambria Math" w:hAnsi="Cambria Math"/>
                  <w:szCs w:val="24"/>
                </w:rPr>
                <m:t>∅</m:t>
              </m:r>
            </m:sup>
          </m:sSup>
          <m:r>
            <w:rPr>
              <w:rFonts w:ascii="Cambria Math" w:eastAsiaTheme="minorEastAsia" w:hAnsi="Cambria Math"/>
              <w:szCs w:val="24"/>
            </w:rPr>
            <m:t xml:space="preserve">                                          (3.1)</m:t>
          </m:r>
        </m:oMath>
      </m:oMathPara>
    </w:p>
    <w:p w14:paraId="739C33B8" w14:textId="77777777" w:rsidR="00FB008D" w:rsidRPr="005E4BA1" w:rsidRDefault="00FB008D" w:rsidP="008C6411">
      <w:pPr>
        <w:jc w:val="both"/>
        <w:rPr>
          <w:szCs w:val="24"/>
        </w:rPr>
      </w:pPr>
    </w:p>
    <w:p w14:paraId="1A01808C" w14:textId="65C7B261" w:rsidR="008C6411" w:rsidRDefault="007305EB" w:rsidP="00FB008D">
      <w:pPr>
        <w:ind w:firstLine="720"/>
        <w:jc w:val="both"/>
        <w:rPr>
          <w:szCs w:val="24"/>
        </w:rPr>
      </w:pPr>
      <w:r>
        <w:rPr>
          <w:szCs w:val="24"/>
        </w:rPr>
        <w:lastRenderedPageBreak/>
        <w:t>Lossy complex magnetic r</w:t>
      </w:r>
      <w:r w:rsidR="008C6411" w:rsidRPr="005E4BA1">
        <w:rPr>
          <w:szCs w:val="24"/>
        </w:rPr>
        <w:t>eluctance is non-linear and varies with the m</w:t>
      </w:r>
      <w:r>
        <w:rPr>
          <w:szCs w:val="24"/>
        </w:rPr>
        <w:t>agnetic field. It resists both magnetic flux and changes in m</w:t>
      </w:r>
      <w:r w:rsidR="008C6411" w:rsidRPr="005E4BA1">
        <w:rPr>
          <w:szCs w:val="24"/>
        </w:rPr>
        <w:t>agnetic flux</w:t>
      </w:r>
      <w:r w:rsidR="008C6411">
        <w:rPr>
          <w:szCs w:val="24"/>
        </w:rPr>
        <w:t xml:space="preserve"> </w:t>
      </w:r>
      <w:r w:rsidR="00E51508">
        <w:rPr>
          <w:szCs w:val="24"/>
        </w:rPr>
        <w:t>[44]</w:t>
      </w:r>
      <w:r w:rsidR="008C6411" w:rsidRPr="005E4BA1">
        <w:rPr>
          <w:szCs w:val="24"/>
        </w:rPr>
        <w:t>.</w:t>
      </w:r>
      <w:r w:rsidR="009C4A17">
        <w:rPr>
          <w:szCs w:val="24"/>
        </w:rPr>
        <w:t xml:space="preserve"> The characterist</w:t>
      </w:r>
      <w:r w:rsidR="00B02B43">
        <w:rPr>
          <w:szCs w:val="24"/>
        </w:rPr>
        <w:t xml:space="preserve">ic model is shown in Figure 3.2, where the reluctance is represented as a resistance. </w:t>
      </w:r>
    </w:p>
    <w:p w14:paraId="46AD317B" w14:textId="69F42E68" w:rsidR="008C6411" w:rsidRDefault="008C6411" w:rsidP="008C6411">
      <w:pPr>
        <w:jc w:val="both"/>
        <w:rPr>
          <w:szCs w:val="24"/>
        </w:rPr>
      </w:pPr>
    </w:p>
    <w:p w14:paraId="57A52FCF" w14:textId="77777777" w:rsidR="009D7B0F" w:rsidRPr="005E4BA1" w:rsidRDefault="009D7B0F" w:rsidP="008C6411">
      <w:pPr>
        <w:jc w:val="both"/>
        <w:rPr>
          <w:szCs w:val="24"/>
        </w:rPr>
      </w:pPr>
    </w:p>
    <w:p w14:paraId="7D50257B" w14:textId="77777777" w:rsidR="008C6411" w:rsidRDefault="008C6411" w:rsidP="008C6411">
      <w:pPr>
        <w:keepNext/>
        <w:jc w:val="center"/>
      </w:pPr>
      <w:r w:rsidRPr="00294C1F">
        <w:rPr>
          <w:noProof/>
        </w:rPr>
        <w:drawing>
          <wp:inline distT="0" distB="0" distL="0" distR="0" wp14:anchorId="4B1A83FB" wp14:editId="53461A29">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a:srcRect l="10598" t="41277" r="44607" b="12056"/>
                    <a:stretch/>
                  </pic:blipFill>
                  <pic:spPr>
                    <a:xfrm>
                      <a:off x="0" y="0"/>
                      <a:ext cx="3064309" cy="1906825"/>
                    </a:xfrm>
                    <a:prstGeom prst="rect">
                      <a:avLst/>
                    </a:prstGeom>
                    <a:ln>
                      <a:solidFill>
                        <a:schemeClr val="tx1"/>
                      </a:solidFill>
                    </a:ln>
                  </pic:spPr>
                </pic:pic>
              </a:graphicData>
            </a:graphic>
          </wp:inline>
        </w:drawing>
      </w:r>
    </w:p>
    <w:p w14:paraId="06BACBCF" w14:textId="54B339CE" w:rsidR="008C6411" w:rsidRDefault="008C6411" w:rsidP="008C6411">
      <w:pPr>
        <w:pStyle w:val="Caption"/>
      </w:pPr>
      <w:bookmarkStart w:id="64" w:name="_Toc67516469"/>
      <w:bookmarkStart w:id="65" w:name="_Toc72873614"/>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w:t>
      </w:r>
      <w:r w:rsidR="002B50BD">
        <w:rPr>
          <w:noProof/>
        </w:rPr>
        <w:fldChar w:fldCharType="end"/>
      </w:r>
      <w:r>
        <w:rPr>
          <w:noProof/>
        </w:rPr>
        <w:t xml:space="preserve"> Reluctance </w:t>
      </w:r>
      <w:r w:rsidR="00440CB2">
        <w:rPr>
          <w:noProof/>
        </w:rPr>
        <w:t>M</w:t>
      </w:r>
      <w:r>
        <w:rPr>
          <w:noProof/>
        </w:rPr>
        <w:t>odel for Magnetic Core</w:t>
      </w:r>
      <w:bookmarkEnd w:id="64"/>
      <w:bookmarkEnd w:id="65"/>
    </w:p>
    <w:p w14:paraId="47297BDF" w14:textId="0EF2A9DF" w:rsidR="008C6411" w:rsidRDefault="008C6411" w:rsidP="008C6411">
      <w:pPr>
        <w:jc w:val="center"/>
      </w:pPr>
    </w:p>
    <w:p w14:paraId="0E6B799A" w14:textId="77777777" w:rsidR="009C4A17" w:rsidRPr="00294C1F" w:rsidRDefault="009C4A17" w:rsidP="008C6411">
      <w:pPr>
        <w:jc w:val="center"/>
      </w:pPr>
    </w:p>
    <w:p w14:paraId="1D81F248" w14:textId="6A973AC5" w:rsidR="008C6411" w:rsidRDefault="008C6411" w:rsidP="00B02B43">
      <w:pPr>
        <w:ind w:firstLine="720"/>
        <w:jc w:val="both"/>
        <w:rPr>
          <w:szCs w:val="24"/>
        </w:rPr>
      </w:pPr>
      <w:r w:rsidRPr="005E4BA1">
        <w:rPr>
          <w:szCs w:val="24"/>
        </w:rPr>
        <w:t>In 1969, R.</w:t>
      </w:r>
      <w:r w:rsidR="007305EB">
        <w:rPr>
          <w:szCs w:val="24"/>
        </w:rPr>
        <w:t xml:space="preserve"> W. Buntenbach proved that the r</w:t>
      </w:r>
      <w:r w:rsidRPr="005E4BA1">
        <w:rPr>
          <w:szCs w:val="24"/>
        </w:rPr>
        <w:t xml:space="preserve">eluctance model </w:t>
      </w:r>
      <w:r w:rsidR="00E51508">
        <w:rPr>
          <w:szCs w:val="24"/>
        </w:rPr>
        <w:t>[44]</w:t>
      </w:r>
      <w:r>
        <w:rPr>
          <w:szCs w:val="24"/>
        </w:rPr>
        <w:t xml:space="preserve">, </w:t>
      </w:r>
      <w:r w:rsidR="009A2670">
        <w:rPr>
          <w:szCs w:val="24"/>
        </w:rPr>
        <w:t>[24]</w:t>
      </w:r>
      <w:r>
        <w:rPr>
          <w:szCs w:val="24"/>
        </w:rPr>
        <w:t xml:space="preserve"> </w:t>
      </w:r>
      <w:r w:rsidRPr="005E4BA1">
        <w:rPr>
          <w:szCs w:val="24"/>
        </w:rPr>
        <w:t>is not power invariant</w:t>
      </w:r>
      <w:r>
        <w:rPr>
          <w:szCs w:val="24"/>
        </w:rPr>
        <w:t xml:space="preserve"> </w:t>
      </w:r>
      <w:r w:rsidR="005D5D69">
        <w:rPr>
          <w:szCs w:val="24"/>
        </w:rPr>
        <w:t>[65]</w:t>
      </w:r>
      <w:r w:rsidR="007305EB">
        <w:rPr>
          <w:szCs w:val="24"/>
        </w:rPr>
        <w:t>. Reluctance p</w:t>
      </w:r>
      <w:r w:rsidRPr="005E4BA1">
        <w:rPr>
          <w:szCs w:val="24"/>
        </w:rPr>
        <w:t>ower Loss ca</w:t>
      </w:r>
      <w:r w:rsidR="007305EB">
        <w:rPr>
          <w:szCs w:val="24"/>
        </w:rPr>
        <w:t>nnot be calculated using Joule heating l</w:t>
      </w:r>
      <w:r w:rsidRPr="005E4BA1">
        <w:rPr>
          <w:szCs w:val="24"/>
        </w:rPr>
        <w:t>aw (1842) analogy due to dimensional inconsistency</w:t>
      </w:r>
      <w:r>
        <w:rPr>
          <w:szCs w:val="24"/>
        </w:rPr>
        <w:t xml:space="preserve"> </w:t>
      </w:r>
      <w:r w:rsidR="005D5D69">
        <w:rPr>
          <w:szCs w:val="24"/>
        </w:rPr>
        <w:t>[65]</w:t>
      </w:r>
      <w:r w:rsidR="00B02B43">
        <w:rPr>
          <w:szCs w:val="24"/>
        </w:rPr>
        <w:t xml:space="preserve"> expressed in Equation 3.2 and Equation 3.3. </w:t>
      </w:r>
      <w:r w:rsidR="00B02B43" w:rsidRPr="005E4BA1">
        <w:rPr>
          <w:szCs w:val="24"/>
        </w:rPr>
        <w:t xml:space="preserve">Hence this is not an accurate model </w:t>
      </w:r>
      <w:r w:rsidR="007305EB">
        <w:rPr>
          <w:szCs w:val="24"/>
        </w:rPr>
        <w:t>for power and energy f</w:t>
      </w:r>
      <w:r w:rsidR="00B02B43" w:rsidRPr="005E4BA1">
        <w:rPr>
          <w:szCs w:val="24"/>
        </w:rPr>
        <w:t>low.</w:t>
      </w:r>
    </w:p>
    <w:p w14:paraId="0E80BB5F" w14:textId="77777777" w:rsidR="00B02B43" w:rsidRPr="005E4BA1" w:rsidRDefault="00B02B43" w:rsidP="00B02B43">
      <w:pPr>
        <w:ind w:firstLine="720"/>
        <w:jc w:val="both"/>
        <w:rPr>
          <w:szCs w:val="24"/>
        </w:rPr>
      </w:pPr>
    </w:p>
    <w:p w14:paraId="1D386696" w14:textId="4837F78A" w:rsidR="008C6411" w:rsidRPr="00B02B43" w:rsidRDefault="008C6411" w:rsidP="008C6411">
      <w:pPr>
        <w:jc w:val="both"/>
        <w:rPr>
          <w:szCs w:val="24"/>
        </w:rPr>
      </w:pPr>
      <m:oMathPara>
        <m:oMathParaPr>
          <m:jc m:val="right"/>
        </m:oMathParaPr>
        <m:oMath>
          <m:r>
            <w:rPr>
              <w:rFonts w:ascii="Cambria Math" w:hAnsi="Cambria Math"/>
              <w:szCs w:val="24"/>
            </w:rPr>
            <m:t>[</m:t>
          </m:r>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d>
            <m:dPr>
              <m:begChr m:val="["/>
              <m:endChr m:val="]"/>
              <m:ctrlPr>
                <w:rPr>
                  <w:rFonts w:ascii="Cambria Math" w:hAnsi="Cambria Math"/>
                  <w:i/>
                  <w:iCs/>
                  <w:szCs w:val="24"/>
                </w:rPr>
              </m:ctrlPr>
            </m:dPr>
            <m:e>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e</m:t>
                  </m:r>
                </m:sub>
                <m:sup>
                  <m:r>
                    <w:rPr>
                      <w:rFonts w:ascii="Cambria Math" w:hAnsi="Cambria Math"/>
                      <w:szCs w:val="24"/>
                    </w:rPr>
                    <m:t>2</m:t>
                  </m:r>
                </m:sup>
              </m:sSubSup>
            </m:e>
          </m:d>
          <m:d>
            <m:dPr>
              <m:begChr m:val="["/>
              <m:endChr m:val="]"/>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R</m:t>
                  </m:r>
                </m:e>
                <m:sub>
                  <m:r>
                    <w:rPr>
                      <w:rFonts w:ascii="Cambria Math" w:hAnsi="Cambria Math"/>
                      <w:szCs w:val="24"/>
                    </w:rPr>
                    <m:t>e</m:t>
                  </m:r>
                </m:sub>
              </m:sSub>
            </m:e>
          </m:d>
          <m:r>
            <w:rPr>
              <w:rFonts w:ascii="Cambria Math" w:hAnsi="Cambria Math"/>
              <w:szCs w:val="24"/>
            </w:rPr>
            <m:t>=Ampere.Volt</m:t>
          </m:r>
          <m:r>
            <w:rPr>
              <w:rFonts w:ascii="Cambria Math" w:eastAsiaTheme="minorEastAsia" w:hAnsi="Cambria Math"/>
              <w:szCs w:val="24"/>
            </w:rPr>
            <m:t xml:space="preserve">                                       (3.2)</m:t>
          </m:r>
        </m:oMath>
      </m:oMathPara>
    </w:p>
    <w:p w14:paraId="7D8BDD6B" w14:textId="77777777" w:rsidR="00B02B43" w:rsidRPr="00603CE9" w:rsidRDefault="00B02B43" w:rsidP="008C6411">
      <w:pPr>
        <w:jc w:val="both"/>
        <w:rPr>
          <w:szCs w:val="24"/>
        </w:rPr>
      </w:pPr>
    </w:p>
    <w:p w14:paraId="5FA4BA99" w14:textId="21256C4D" w:rsidR="008C6411" w:rsidRPr="00603CE9"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w:rPr>
              <w:rFonts w:ascii="Cambria Math" w:hAnsi="Cambria Math"/>
              <w:szCs w:val="24"/>
            </w:rPr>
            <m:t>]≠</m:t>
          </m:r>
          <m:d>
            <m:dPr>
              <m:begChr m:val="["/>
              <m:endChr m:val="]"/>
              <m:ctrlPr>
                <w:rPr>
                  <w:rFonts w:ascii="Cambria Math" w:hAnsi="Cambria Math"/>
                  <w:b/>
                  <w:bCs/>
                  <w:i/>
                  <w:iCs/>
                  <w:szCs w:val="24"/>
                </w:rPr>
              </m:ctrlPr>
            </m:dPr>
            <m:e>
              <m:sSubSup>
                <m:sSubSupPr>
                  <m:ctrlPr>
                    <w:rPr>
                      <w:rFonts w:ascii="Cambria Math" w:hAnsi="Cambria Math"/>
                      <w:i/>
                      <w:iCs/>
                      <w:szCs w:val="24"/>
                    </w:rPr>
                  </m:ctrlPr>
                </m:sSubSupPr>
                <m:e>
                  <m:r>
                    <m:rPr>
                      <m:sty m:val="bi"/>
                    </m:rPr>
                    <w:rPr>
                      <w:rFonts w:ascii="Cambria Math" w:hAnsi="Cambria Math"/>
                      <w:szCs w:val="24"/>
                    </w:rPr>
                    <m:t>ϕ</m:t>
                  </m:r>
                </m:e>
                <m:sub>
                  <m:r>
                    <w:rPr>
                      <w:rFonts w:ascii="Cambria Math" w:hAnsi="Cambria Math"/>
                      <w:szCs w:val="24"/>
                    </w:rPr>
                    <m:t>m</m:t>
                  </m:r>
                </m:sub>
                <m:sup>
                  <m:r>
                    <w:rPr>
                      <w:rFonts w:ascii="Cambria Math" w:hAnsi="Cambria Math"/>
                      <w:szCs w:val="24"/>
                    </w:rPr>
                    <m:t>2</m:t>
                  </m:r>
                </m:sup>
              </m:sSubSup>
            </m:e>
          </m:d>
          <m:d>
            <m:dPr>
              <m:begChr m:val="["/>
              <m:endChr m:val="]"/>
              <m:ctrlPr>
                <w:rPr>
                  <w:rFonts w:ascii="Cambria Math" w:hAnsi="Cambria Math"/>
                  <w:b/>
                  <w:bCs/>
                  <w:i/>
                  <w:iCs/>
                  <w:szCs w:val="24"/>
                </w:rPr>
              </m:ctrlPr>
            </m:dPr>
            <m:e>
              <m:d>
                <m:dPr>
                  <m:begChr m:val="|"/>
                  <m:endChr m:val="|"/>
                  <m:ctrlPr>
                    <w:rPr>
                      <w:rFonts w:ascii="Cambria Math" w:hAnsi="Cambria Math"/>
                      <w:i/>
                      <w:szCs w:val="24"/>
                    </w:rPr>
                  </m:ctrlPr>
                </m:dPr>
                <m:e>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e>
              </m:d>
            </m:e>
          </m:d>
          <m:r>
            <m:rPr>
              <m:sty m:val="bi"/>
            </m:rPr>
            <w:rPr>
              <w:rFonts w:ascii="Cambria Math" w:hAnsi="Cambria Math"/>
              <w:szCs w:val="24"/>
            </w:rPr>
            <m:t>=</m:t>
          </m:r>
          <m:r>
            <w:rPr>
              <w:rFonts w:ascii="Cambria Math" w:hAnsi="Cambria Math"/>
              <w:szCs w:val="24"/>
            </w:rPr>
            <m:t>Volt.Second.Ampere</m:t>
          </m:r>
          <m:r>
            <w:rPr>
              <w:rFonts w:ascii="Cambria Math" w:eastAsiaTheme="minorEastAsia" w:hAnsi="Cambria Math"/>
              <w:szCs w:val="24"/>
            </w:rPr>
            <m:t xml:space="preserve">                           (3.3)</m:t>
          </m:r>
        </m:oMath>
      </m:oMathPara>
    </w:p>
    <w:p w14:paraId="4D976EED" w14:textId="65AE6F17" w:rsidR="008C6411" w:rsidRPr="005E4BA1" w:rsidRDefault="008C6411" w:rsidP="008C6411">
      <w:pPr>
        <w:jc w:val="both"/>
        <w:rPr>
          <w:szCs w:val="24"/>
        </w:rPr>
      </w:pPr>
    </w:p>
    <w:p w14:paraId="0E9044E8" w14:textId="6AE8D5ED" w:rsidR="008C6411" w:rsidRPr="00B02B43" w:rsidRDefault="008C6411" w:rsidP="009D1873">
      <w:pPr>
        <w:pStyle w:val="Heading2"/>
        <w:keepLines/>
        <w:numPr>
          <w:ilvl w:val="2"/>
          <w:numId w:val="5"/>
        </w:numPr>
        <w:spacing w:before="240" w:after="240"/>
        <w:ind w:left="0" w:firstLine="0"/>
        <w:rPr>
          <w:color w:val="000000" w:themeColor="text1"/>
        </w:rPr>
      </w:pPr>
      <w:bookmarkStart w:id="66" w:name="_Toc67536065"/>
      <w:bookmarkStart w:id="67" w:name="_Toc72873676"/>
      <w:r w:rsidRPr="00B02B43">
        <w:rPr>
          <w:color w:val="000000" w:themeColor="text1"/>
        </w:rPr>
        <w:lastRenderedPageBreak/>
        <w:t>A</w:t>
      </w:r>
      <w:r w:rsidR="000F2E3B">
        <w:rPr>
          <w:color w:val="000000" w:themeColor="text1"/>
        </w:rPr>
        <w:t>pplication</w:t>
      </w:r>
      <w:bookmarkEnd w:id="66"/>
      <w:bookmarkEnd w:id="67"/>
    </w:p>
    <w:p w14:paraId="529B761B" w14:textId="0697C4B6" w:rsidR="00596670" w:rsidRDefault="008C6411" w:rsidP="00A52758">
      <w:pPr>
        <w:ind w:firstLine="720"/>
        <w:jc w:val="both"/>
      </w:pPr>
      <w:r>
        <w:rPr>
          <w:szCs w:val="24"/>
        </w:rPr>
        <w:t>This section prese</w:t>
      </w:r>
      <w:r w:rsidR="007305EB">
        <w:rPr>
          <w:szCs w:val="24"/>
        </w:rPr>
        <w:t>nts the reluctance model for a compounded DC g</w:t>
      </w:r>
      <w:r w:rsidR="002C494D">
        <w:rPr>
          <w:szCs w:val="24"/>
        </w:rPr>
        <w:t xml:space="preserve">enerator </w:t>
      </w:r>
      <w:r w:rsidR="00E51508">
        <w:rPr>
          <w:szCs w:val="24"/>
        </w:rPr>
        <w:t>[44]</w:t>
      </w:r>
      <w:r w:rsidR="002C494D">
        <w:rPr>
          <w:szCs w:val="24"/>
        </w:rPr>
        <w:t xml:space="preserve">, </w:t>
      </w:r>
      <w:r w:rsidR="00824BA0">
        <w:rPr>
          <w:szCs w:val="24"/>
        </w:rPr>
        <w:t>[66]</w:t>
      </w:r>
      <w:r w:rsidR="002C494D">
        <w:rPr>
          <w:szCs w:val="24"/>
        </w:rPr>
        <w:t xml:space="preserve"> </w:t>
      </w:r>
      <w:r>
        <w:rPr>
          <w:szCs w:val="24"/>
        </w:rPr>
        <w:t xml:space="preserve">with both a series and a shunt field winding. </w:t>
      </w:r>
      <w:r w:rsidR="00596670">
        <w:rPr>
          <w:szCs w:val="24"/>
        </w:rPr>
        <w:t xml:space="preserve">The circuit model is shown in </w:t>
      </w:r>
      <w:r w:rsidR="00596670">
        <w:rPr>
          <w:szCs w:val="24"/>
        </w:rPr>
        <w:fldChar w:fldCharType="begin"/>
      </w:r>
      <w:r w:rsidR="00596670">
        <w:rPr>
          <w:szCs w:val="24"/>
        </w:rPr>
        <w:instrText xml:space="preserve"> REF _Ref69777303 </w:instrText>
      </w:r>
      <w:r w:rsidR="00596670">
        <w:rPr>
          <w:szCs w:val="24"/>
        </w:rPr>
        <w:fldChar w:fldCharType="separate"/>
      </w:r>
      <w:r w:rsidR="00596670">
        <w:t xml:space="preserve">Figure </w:t>
      </w:r>
      <w:r w:rsidR="00596670">
        <w:rPr>
          <w:noProof/>
        </w:rPr>
        <w:t>3</w:t>
      </w:r>
      <w:r w:rsidR="00596670">
        <w:t>.</w:t>
      </w:r>
      <w:r w:rsidR="00596670">
        <w:rPr>
          <w:noProof/>
        </w:rPr>
        <w:t>3</w:t>
      </w:r>
      <w:r w:rsidR="00596670">
        <w:rPr>
          <w:szCs w:val="24"/>
        </w:rPr>
        <w:fldChar w:fldCharType="end"/>
      </w:r>
      <w:r w:rsidR="00596670">
        <w:rPr>
          <w:szCs w:val="24"/>
        </w:rPr>
        <w:t xml:space="preserve">. </w:t>
      </w:r>
      <w:r>
        <w:t xml:space="preserve">The </w:t>
      </w:r>
      <w:r>
        <w:rPr>
          <w:rFonts w:eastAsiaTheme="minorEastAsia"/>
        </w:rPr>
        <w:t xml:space="preserve">series field inductance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SE</m:t>
            </m:r>
          </m:sub>
        </m:sSub>
      </m:oMath>
      <w:r>
        <w:rPr>
          <w:rFonts w:eastAsiaTheme="minorEastAsia"/>
        </w:rPr>
        <w:t xml:space="preserve"> turns. The series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The shunt field winding inductance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Pr>
          <w:rFonts w:eastAsiaTheme="minorEastAsia"/>
        </w:rPr>
        <w:t xml:space="preserve"> has </w:t>
      </w:r>
      <m:oMath>
        <m:sSub>
          <m:sSubPr>
            <m:ctrlPr>
              <w:rPr>
                <w:rFonts w:ascii="Cambria Math" w:hAnsi="Cambria Math"/>
                <w:i/>
              </w:rPr>
            </m:ctrlPr>
          </m:sSubPr>
          <m:e>
            <m:r>
              <w:rPr>
                <w:rFonts w:ascii="Cambria Math" w:hAnsi="Cambria Math"/>
              </w:rPr>
              <m:t>N</m:t>
            </m:r>
          </m:e>
          <m:sub>
            <m:r>
              <w:rPr>
                <w:rFonts w:ascii="Cambria Math" w:hAnsi="Cambria Math"/>
              </w:rPr>
              <m:t>F</m:t>
            </m:r>
          </m:sub>
        </m:sSub>
      </m:oMath>
      <w:r>
        <w:rPr>
          <w:rFonts w:eastAsiaTheme="minorEastAsia"/>
        </w:rPr>
        <w:t xml:space="preserve"> turns. The shunt field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w:t>
      </w:r>
      <w:r>
        <w:rPr>
          <w:rFonts w:eastAsiaTheme="minorEastAsia"/>
        </w:rPr>
        <w:t xml:space="preserve">The armature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t>.</w:t>
      </w:r>
      <w:r w:rsidR="00A52758">
        <w:t xml:space="preserve"> </w:t>
      </w:r>
    </w:p>
    <w:p w14:paraId="31E853AA" w14:textId="5DF8FD51" w:rsidR="00596670" w:rsidRDefault="00596670" w:rsidP="00A52758">
      <w:pPr>
        <w:ind w:firstLine="720"/>
        <w:jc w:val="both"/>
      </w:pPr>
    </w:p>
    <w:p w14:paraId="341AFB3F" w14:textId="77777777" w:rsidR="00596670" w:rsidRDefault="00596670" w:rsidP="00A52758">
      <w:pPr>
        <w:ind w:firstLine="720"/>
        <w:jc w:val="both"/>
      </w:pPr>
    </w:p>
    <w:p w14:paraId="6AB8B877" w14:textId="77777777" w:rsidR="00596670" w:rsidRDefault="00596670" w:rsidP="00596670">
      <w:pPr>
        <w:keepNext/>
        <w:jc w:val="center"/>
      </w:pPr>
      <w:r w:rsidRPr="00D96C8F">
        <w:rPr>
          <w:noProof/>
        </w:rPr>
        <w:drawing>
          <wp:inline distT="0" distB="0" distL="0" distR="0" wp14:anchorId="7B31341B" wp14:editId="1460D4CE">
            <wp:extent cx="5448300" cy="2261235"/>
            <wp:effectExtent l="19050" t="19050" r="19050" b="247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8333"/>
                    <a:stretch/>
                  </pic:blipFill>
                  <pic:spPr bwMode="auto">
                    <a:xfrm>
                      <a:off x="0" y="0"/>
                      <a:ext cx="5448300" cy="2261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31EE0E3" w14:textId="1E62D988" w:rsidR="00596670" w:rsidRDefault="00596670" w:rsidP="00596670">
      <w:pPr>
        <w:ind w:firstLine="720"/>
        <w:jc w:val="center"/>
      </w:pPr>
      <w:bookmarkStart w:id="68" w:name="_Ref69777303"/>
      <w:bookmarkStart w:id="69" w:name="_Toc67516470"/>
      <w:bookmarkStart w:id="70" w:name="_Toc72873615"/>
      <w:r>
        <w:t xml:space="preserve">Figure </w:t>
      </w:r>
      <w:r w:rsidR="002B50BD">
        <w:fldChar w:fldCharType="begin"/>
      </w:r>
      <w:r w:rsidR="002B50BD">
        <w:instrText xml:space="preserve"> STYLEREF 1 \s </w:instrText>
      </w:r>
      <w:r w:rsidR="002B50BD">
        <w:fldChar w:fldCharType="separate"/>
      </w:r>
      <w:r>
        <w:rPr>
          <w:noProof/>
        </w:rPr>
        <w:t>3</w:t>
      </w:r>
      <w:r w:rsidR="002B50BD">
        <w:rPr>
          <w:noProof/>
        </w:rPr>
        <w:fldChar w:fldCharType="end"/>
      </w:r>
      <w:r>
        <w:t>.</w:t>
      </w:r>
      <w:r w:rsidR="002B50BD">
        <w:fldChar w:fldCharType="begin"/>
      </w:r>
      <w:r w:rsidR="002B50BD">
        <w:instrText xml:space="preserve"> SEQ Figure \* ARABIC \s 1 </w:instrText>
      </w:r>
      <w:r w:rsidR="002B50BD">
        <w:fldChar w:fldCharType="separate"/>
      </w:r>
      <w:r>
        <w:rPr>
          <w:noProof/>
        </w:rPr>
        <w:t>3</w:t>
      </w:r>
      <w:r w:rsidR="002B50BD">
        <w:rPr>
          <w:noProof/>
        </w:rPr>
        <w:fldChar w:fldCharType="end"/>
      </w:r>
      <w:bookmarkEnd w:id="68"/>
      <w:r w:rsidR="007305EB">
        <w:t xml:space="preserve"> Model for </w:t>
      </w:r>
      <w:r w:rsidR="00440CB2">
        <w:t>C</w:t>
      </w:r>
      <w:r w:rsidR="007305EB">
        <w:t xml:space="preserve">umulatively </w:t>
      </w:r>
      <w:r w:rsidR="00440CB2">
        <w:t>C</w:t>
      </w:r>
      <w:r w:rsidR="007305EB">
        <w:t xml:space="preserve">ompounded DC </w:t>
      </w:r>
      <w:r w:rsidR="00440CB2">
        <w:t>M</w:t>
      </w:r>
      <w:r>
        <w:t>otor</w:t>
      </w:r>
      <w:bookmarkEnd w:id="69"/>
      <w:bookmarkEnd w:id="70"/>
    </w:p>
    <w:p w14:paraId="231319FC" w14:textId="77777777" w:rsidR="00596670" w:rsidRDefault="00596670" w:rsidP="00A52758">
      <w:pPr>
        <w:ind w:firstLine="720"/>
        <w:jc w:val="both"/>
      </w:pPr>
    </w:p>
    <w:p w14:paraId="7DF6F78D" w14:textId="77777777" w:rsidR="00596670" w:rsidRDefault="00596670" w:rsidP="00A52758">
      <w:pPr>
        <w:ind w:firstLine="720"/>
        <w:jc w:val="both"/>
      </w:pPr>
    </w:p>
    <w:p w14:paraId="27E85A04" w14:textId="511DDF86" w:rsidR="008C6411" w:rsidRDefault="007305EB" w:rsidP="00A52758">
      <w:pPr>
        <w:ind w:firstLine="720"/>
        <w:jc w:val="both"/>
      </w:pPr>
      <w:r>
        <w:t>The e</w:t>
      </w:r>
      <w:r w:rsidR="008C6411">
        <w:t xml:space="preserve">lectric circuit </w:t>
      </w:r>
      <w:r w:rsidR="00A52758">
        <w:t>relations</w:t>
      </w:r>
      <w:r w:rsidR="008C6411">
        <w:t xml:space="preserve"> are</w:t>
      </w:r>
      <w:r w:rsidR="00A52758">
        <w:t xml:space="preserve"> expressed in Equation 3.4, Equation 3.5 and Equation 3.6.</w:t>
      </w:r>
    </w:p>
    <w:p w14:paraId="0A7FF276" w14:textId="3AAF72A7" w:rsidR="00A52758" w:rsidRDefault="00A52758" w:rsidP="00A52758">
      <w:pPr>
        <w:ind w:firstLine="720"/>
        <w:jc w:val="both"/>
        <w:rPr>
          <w:szCs w:val="24"/>
        </w:rPr>
      </w:pPr>
    </w:p>
    <w:p w14:paraId="17D20467" w14:textId="3BF831D2" w:rsidR="008C6411" w:rsidRPr="00A52758" w:rsidRDefault="002B50BD"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(3.4)</m:t>
          </m:r>
        </m:oMath>
      </m:oMathPara>
    </w:p>
    <w:p w14:paraId="48239D0C" w14:textId="77777777" w:rsidR="00A52758" w:rsidRPr="00F479C0" w:rsidRDefault="00A52758" w:rsidP="008C6411">
      <w:pPr>
        <w:rPr>
          <w:rFonts w:eastAsiaTheme="minorEastAsia"/>
        </w:rPr>
      </w:pPr>
    </w:p>
    <w:p w14:paraId="6EFF98B0" w14:textId="7DE0A198" w:rsidR="008C6411" w:rsidRPr="00A52758" w:rsidRDefault="002B50BD"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eastAsiaTheme="minorEastAsia" w:hAnsi="Cambria Math"/>
            </w:rPr>
            <m:t>=</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eastAsiaTheme="minorEastAsia" w:hAnsi="Cambria Math"/>
            </w:rPr>
            <m:t xml:space="preserve">                                                         (3.5)</m:t>
          </m:r>
        </m:oMath>
      </m:oMathPara>
    </w:p>
    <w:p w14:paraId="5C1A58DA" w14:textId="77777777" w:rsidR="00A52758" w:rsidRPr="00F479C0" w:rsidRDefault="00A52758" w:rsidP="008C6411">
      <w:pPr>
        <w:rPr>
          <w:rFonts w:eastAsiaTheme="minorEastAsia"/>
        </w:rPr>
      </w:pPr>
    </w:p>
    <w:p w14:paraId="5E919DC2" w14:textId="46F086B5" w:rsidR="008C6411" w:rsidRPr="00F479C0" w:rsidRDefault="002B50BD"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eastAsiaTheme="minorEastAsia" w:hAnsi="Cambria Math"/>
            </w:rPr>
            <m:t xml:space="preserve">                                                                (3.6)</m:t>
          </m:r>
        </m:oMath>
      </m:oMathPara>
    </w:p>
    <w:p w14:paraId="71BA4D28" w14:textId="77777777" w:rsidR="00A52758" w:rsidRDefault="00A52758" w:rsidP="008C6411">
      <w:pPr>
        <w:rPr>
          <w:rFonts w:eastAsiaTheme="minorEastAsia"/>
        </w:rPr>
      </w:pPr>
    </w:p>
    <w:p w14:paraId="135E0534" w14:textId="16762FBB" w:rsidR="008C6411" w:rsidRDefault="008C6411" w:rsidP="00BB2879">
      <w:pPr>
        <w:ind w:firstLine="720"/>
        <w:jc w:val="both"/>
        <w:rPr>
          <w:rFonts w:eastAsiaTheme="minorEastAsia"/>
        </w:rPr>
      </w:pPr>
      <w:r>
        <w:rPr>
          <w:rFonts w:eastAsiaTheme="minorEastAsia"/>
        </w:rPr>
        <w:t xml:space="preserve">The magnetic circuit </w:t>
      </w:r>
      <w:r w:rsidR="00A52758">
        <w:rPr>
          <w:rFonts w:eastAsiaTheme="minorEastAsia"/>
        </w:rPr>
        <w:t>relations are expressed in Equation 3.7 and Equation 3.8.</w:t>
      </w:r>
    </w:p>
    <w:p w14:paraId="4F11C78A" w14:textId="77777777" w:rsidR="00A52758" w:rsidRPr="005E40A9" w:rsidRDefault="00A52758" w:rsidP="00A52758">
      <w:pPr>
        <w:ind w:firstLine="720"/>
        <w:rPr>
          <w:rFonts w:eastAsiaTheme="minorEastAsia"/>
        </w:rPr>
      </w:pPr>
    </w:p>
    <w:p w14:paraId="18FA5AAF" w14:textId="50706306" w:rsidR="008C6411" w:rsidRPr="00A52758" w:rsidRDefault="002B50BD" w:rsidP="008C6411">
      <w:pPr>
        <w:rPr>
          <w:rFonts w:eastAsiaTheme="minorEastAsia"/>
        </w:rPr>
      </w:pPr>
      <m:oMathPara>
        <m:oMathParaPr>
          <m:jc m:val="right"/>
        </m:oMathParaPr>
        <m:oMath>
          <m:sSub>
            <m:sSubPr>
              <m:ctrlPr>
                <w:rPr>
                  <w:rFonts w:ascii="Cambria Math" w:hAnsi="Cambria Math"/>
                  <w:i/>
                </w:rPr>
              </m:ctrlPr>
            </m:sSubPr>
            <m:e>
              <m:r>
                <m:rPr>
                  <m:scr m:val="script"/>
                </m:rPr>
                <w:rPr>
                  <w:rFonts w:ascii="Cambria Math" w:hAnsi="Cambria Math"/>
                </w:rPr>
                <m:t>F</m:t>
              </m:r>
            </m:e>
            <m:sub>
              <m:r>
                <w:rPr>
                  <w:rFonts w:ascii="Cambria Math" w:hAnsi="Cambria Math"/>
                </w:rPr>
                <m:t>net</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F</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SE</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(3.7)</m:t>
          </m:r>
        </m:oMath>
      </m:oMathPara>
    </w:p>
    <w:p w14:paraId="79FCCCAF" w14:textId="77777777" w:rsidR="00A52758" w:rsidRPr="00F479C0" w:rsidRDefault="00A52758" w:rsidP="008C6411">
      <w:pPr>
        <w:rPr>
          <w:rFonts w:eastAsiaTheme="minorEastAsia"/>
        </w:rPr>
      </w:pPr>
    </w:p>
    <w:p w14:paraId="5775A74A" w14:textId="3EF35DC8" w:rsidR="008C6411" w:rsidRPr="00A52758" w:rsidRDefault="002B50BD"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N</m:t>
              </m:r>
            </m:e>
            <m:sub>
              <m:r>
                <w:rPr>
                  <w:rFonts w:ascii="Cambria Math" w:hAnsi="Cambria Math"/>
                </w:rPr>
                <m:t>F</m:t>
              </m:r>
            </m:sub>
          </m:sSub>
          <m:sSubSup>
            <m:sSubSupPr>
              <m:ctrlPr>
                <w:rPr>
                  <w:rFonts w:ascii="Cambria Math" w:hAnsi="Cambria Math"/>
                  <w:i/>
                </w:rPr>
              </m:ctrlPr>
            </m:sSubSupPr>
            <m:e>
              <m:r>
                <w:rPr>
                  <w:rFonts w:ascii="Cambria Math" w:hAnsi="Cambria Math"/>
                </w:rPr>
                <m:t>I</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m:t>
              </m:r>
            </m:sub>
          </m:sSub>
          <m:sSub>
            <m:sSubPr>
              <m:ctrlPr>
                <w:rPr>
                  <w:rFonts w:ascii="Cambria Math" w:hAnsi="Cambria Math"/>
                  <w:i/>
                </w:rPr>
              </m:ctrlPr>
            </m:sSubPr>
            <m:e>
              <m:r>
                <w:rPr>
                  <w:rFonts w:ascii="Cambria Math" w:hAnsi="Cambria Math"/>
                </w:rPr>
                <m:t>I</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SE</m:t>
              </m:r>
            </m:sub>
          </m:sSub>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AR</m:t>
              </m:r>
            </m:sub>
          </m:sSub>
          <m:r>
            <w:rPr>
              <w:rFonts w:ascii="Cambria Math" w:eastAsiaTheme="minorEastAsia" w:hAnsi="Cambria Math"/>
            </w:rPr>
            <m:t xml:space="preserve">                                            (3.8)</m:t>
          </m:r>
        </m:oMath>
      </m:oMathPara>
    </w:p>
    <w:p w14:paraId="26E35E6D" w14:textId="77777777" w:rsidR="00A52758" w:rsidRPr="00F479C0" w:rsidRDefault="00A52758" w:rsidP="008C6411">
      <w:pPr>
        <w:rPr>
          <w:rFonts w:eastAsiaTheme="minorEastAsia"/>
        </w:rPr>
      </w:pPr>
    </w:p>
    <w:p w14:paraId="579FB92B" w14:textId="1C22DF6A" w:rsidR="008C6411" w:rsidRDefault="008C6411" w:rsidP="00BB2879">
      <w:pPr>
        <w:ind w:firstLine="720"/>
        <w:jc w:val="both"/>
        <w:rPr>
          <w:rFonts w:eastAsiaTheme="minorEastAsia"/>
        </w:rPr>
      </w:pPr>
      <w:r>
        <w:rPr>
          <w:rFonts w:eastAsiaTheme="minorEastAsia"/>
        </w:rPr>
        <w:t>The generated electric voltage is related</w:t>
      </w:r>
      <w:r w:rsidR="007305EB">
        <w:rPr>
          <w:rFonts w:eastAsiaTheme="minorEastAsia"/>
        </w:rPr>
        <w:t xml:space="preserve"> to the magnetic f</w:t>
      </w:r>
      <w:r>
        <w:rPr>
          <w:rFonts w:eastAsiaTheme="minorEastAsia"/>
        </w:rPr>
        <w:t>lux and rotor</w:t>
      </w:r>
      <w:r w:rsidR="00A52758">
        <w:rPr>
          <w:rFonts w:eastAsiaTheme="minorEastAsia"/>
        </w:rPr>
        <w:t xml:space="preserve"> speed by the Equation 3.9.</w:t>
      </w:r>
    </w:p>
    <w:p w14:paraId="4FBAD25D" w14:textId="77777777" w:rsidR="00A52758" w:rsidRPr="00F22C75" w:rsidRDefault="00A52758" w:rsidP="008C6411">
      <w:pPr>
        <w:rPr>
          <w:rFonts w:eastAsiaTheme="minorEastAsia"/>
        </w:rPr>
      </w:pPr>
    </w:p>
    <w:p w14:paraId="258F870E" w14:textId="3CC477A2" w:rsidR="008C6411" w:rsidRPr="00F479C0" w:rsidRDefault="002B50BD" w:rsidP="008C6411">
      <w:pPr>
        <w:rPr>
          <w:rFonts w:eastAsiaTheme="minorEastAsia"/>
        </w:rPr>
      </w:pPr>
      <m:oMathPara>
        <m:oMathParaPr>
          <m:jc m:val="right"/>
        </m:oMathParaP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=k</m:t>
          </m:r>
          <m:r>
            <w:rPr>
              <w:rFonts w:ascii="Cambria Math" w:hAnsi="Cambria Math"/>
              <w:szCs w:val="24"/>
            </w:rPr>
            <m:t>ϕ</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m</m:t>
              </m:r>
            </m:sub>
          </m:sSub>
          <m:r>
            <w:rPr>
              <w:rFonts w:ascii="Cambria Math" w:eastAsiaTheme="minorEastAsia" w:hAnsi="Cambria Math"/>
            </w:rPr>
            <m:t xml:space="preserve">                                                             (3.9)</m:t>
          </m:r>
        </m:oMath>
      </m:oMathPara>
    </w:p>
    <w:p w14:paraId="0E3CF529" w14:textId="20731492" w:rsidR="008C6411" w:rsidRDefault="008C6411" w:rsidP="008C6411"/>
    <w:p w14:paraId="2EE78A04" w14:textId="2F2F0C84" w:rsidR="008C6411" w:rsidRDefault="008C6411" w:rsidP="00B718C3">
      <w:pPr>
        <w:ind w:firstLine="720"/>
        <w:jc w:val="both"/>
        <w:rPr>
          <w:szCs w:val="24"/>
        </w:rPr>
      </w:pPr>
      <w:r w:rsidRPr="00EA4644">
        <w:rPr>
          <w:szCs w:val="24"/>
        </w:rPr>
        <w:t xml:space="preserve">Ferromagnetic materials are non-linear </w:t>
      </w:r>
      <w:r w:rsidR="00250C16">
        <w:rPr>
          <w:szCs w:val="24"/>
        </w:rPr>
        <w:t>[33]</w:t>
      </w:r>
      <w:r>
        <w:rPr>
          <w:szCs w:val="24"/>
        </w:rPr>
        <w:t xml:space="preserve">, </w:t>
      </w:r>
      <w:r w:rsidR="00D03C38">
        <w:rPr>
          <w:szCs w:val="24"/>
        </w:rPr>
        <w:t>[46]</w:t>
      </w:r>
      <w:r>
        <w:rPr>
          <w:szCs w:val="24"/>
        </w:rPr>
        <w:t xml:space="preserve">, </w:t>
      </w:r>
      <w:r w:rsidR="00D24FFC">
        <w:rPr>
          <w:szCs w:val="24"/>
        </w:rPr>
        <w:t>[53]</w:t>
      </w:r>
      <w:r>
        <w:rPr>
          <w:szCs w:val="24"/>
        </w:rPr>
        <w:t xml:space="preserve"> </w:t>
      </w:r>
      <w:r w:rsidRPr="00EA4644">
        <w:rPr>
          <w:szCs w:val="24"/>
        </w:rPr>
        <w:t>as their permeability varies with the strength of applied field intensity.</w:t>
      </w:r>
      <w:r>
        <w:rPr>
          <w:szCs w:val="24"/>
        </w:rPr>
        <w:t xml:space="preserve"> </w:t>
      </w:r>
      <w:r w:rsidRPr="00EA4644">
        <w:rPr>
          <w:szCs w:val="24"/>
        </w:rPr>
        <w:t>At high magnetic field intensity, the material saturates</w:t>
      </w:r>
      <w:r w:rsidR="007305EB">
        <w:rPr>
          <w:szCs w:val="24"/>
        </w:rPr>
        <w:t>, limiting further increase of magnetic f</w:t>
      </w:r>
      <w:r w:rsidRPr="00EA4644">
        <w:rPr>
          <w:szCs w:val="24"/>
        </w:rPr>
        <w:t>lux</w:t>
      </w:r>
      <w:r>
        <w:rPr>
          <w:szCs w:val="24"/>
        </w:rPr>
        <w:t xml:space="preserve"> </w:t>
      </w:r>
      <w:r w:rsidR="00250C16">
        <w:rPr>
          <w:szCs w:val="24"/>
        </w:rPr>
        <w:t>[33]</w:t>
      </w:r>
      <w:r w:rsidRPr="00EA4644">
        <w:rPr>
          <w:szCs w:val="24"/>
        </w:rPr>
        <w:t xml:space="preserve">. Hence, the susceptibility decreases rapidly. </w:t>
      </w:r>
    </w:p>
    <w:p w14:paraId="4F1411DB" w14:textId="77777777" w:rsidR="00CE200A" w:rsidRDefault="00CE200A" w:rsidP="00B718C3">
      <w:pPr>
        <w:ind w:firstLine="720"/>
        <w:jc w:val="both"/>
        <w:rPr>
          <w:szCs w:val="24"/>
        </w:rPr>
      </w:pPr>
    </w:p>
    <w:p w14:paraId="03A6815D" w14:textId="54C08999" w:rsidR="008C6411" w:rsidRDefault="007305EB" w:rsidP="006C153E">
      <w:pPr>
        <w:ind w:firstLine="720"/>
        <w:jc w:val="both"/>
      </w:pPr>
      <w:r>
        <w:rPr>
          <w:szCs w:val="24"/>
        </w:rPr>
        <w:lastRenderedPageBreak/>
        <w:t>A compounded DC g</w:t>
      </w:r>
      <w:r w:rsidR="008C6411">
        <w:rPr>
          <w:szCs w:val="24"/>
        </w:rPr>
        <w:t>enerator was simulated in Simulink as shown in</w:t>
      </w:r>
      <w:r w:rsidR="006C153E">
        <w:rPr>
          <w:szCs w:val="24"/>
        </w:rPr>
        <w:t xml:space="preserve"> </w:t>
      </w:r>
      <w:r w:rsidR="006C153E">
        <w:rPr>
          <w:szCs w:val="24"/>
        </w:rPr>
        <w:fldChar w:fldCharType="begin"/>
      </w:r>
      <w:r w:rsidR="006C153E">
        <w:rPr>
          <w:szCs w:val="24"/>
        </w:rPr>
        <w:instrText xml:space="preserve"> REF _Ref69777377 </w:instrText>
      </w:r>
      <w:r w:rsidR="006C153E">
        <w:rPr>
          <w:szCs w:val="24"/>
        </w:rPr>
        <w:fldChar w:fldCharType="separate"/>
      </w:r>
      <w:r w:rsidR="006C153E">
        <w:t xml:space="preserve">Figure </w:t>
      </w:r>
      <w:r w:rsidR="006C153E">
        <w:rPr>
          <w:noProof/>
        </w:rPr>
        <w:t>3</w:t>
      </w:r>
      <w:r w:rsidR="006C153E">
        <w:t>.</w:t>
      </w:r>
      <w:r w:rsidR="006C153E">
        <w:rPr>
          <w:noProof/>
        </w:rPr>
        <w:t>4</w:t>
      </w:r>
      <w:r w:rsidR="006C153E">
        <w:rPr>
          <w:szCs w:val="24"/>
        </w:rPr>
        <w:fldChar w:fldCharType="end"/>
      </w:r>
      <w:r w:rsidR="008C6411">
        <w:rPr>
          <w:szCs w:val="24"/>
        </w:rPr>
        <w:t xml:space="preserve">. The generator parameters were the following: </w:t>
      </w:r>
      <w:r w:rsidR="008C6411">
        <w:t>R</w:t>
      </w:r>
      <w:r w:rsidR="008C6411" w:rsidRPr="003177FC">
        <w:rPr>
          <w:vertAlign w:val="subscript"/>
        </w:rPr>
        <w:t>A</w:t>
      </w:r>
      <w:r w:rsidR="008C6411">
        <w:t>=0.19</w:t>
      </w:r>
      <w:r w:rsidR="008C6411" w:rsidRPr="005E042C">
        <w:t xml:space="preserve"> </w:t>
      </w:r>
      <w:r w:rsidR="008C6411">
        <w:t>Ω, R</w:t>
      </w:r>
      <w:r w:rsidR="008C6411" w:rsidRPr="003177FC">
        <w:rPr>
          <w:vertAlign w:val="subscript"/>
        </w:rPr>
        <w:t>S</w:t>
      </w:r>
      <w:r w:rsidR="008C6411">
        <w:t>=0.02</w:t>
      </w:r>
      <w:r w:rsidR="008C6411" w:rsidRPr="005E042C">
        <w:t xml:space="preserve"> </w:t>
      </w:r>
      <w:r w:rsidR="008C6411">
        <w:t>Ω, R</w:t>
      </w:r>
      <w:r w:rsidR="008C6411" w:rsidRPr="003177FC">
        <w:rPr>
          <w:vertAlign w:val="subscript"/>
        </w:rPr>
        <w:t>F</w:t>
      </w:r>
      <w:r w:rsidR="008C6411">
        <w:t>=20-50Ω, N</w:t>
      </w:r>
      <w:r w:rsidR="008C6411" w:rsidRPr="003177FC">
        <w:rPr>
          <w:vertAlign w:val="subscript"/>
        </w:rPr>
        <w:t>F</w:t>
      </w:r>
      <w:r w:rsidR="008C6411">
        <w:t>=1000 turns, N</w:t>
      </w:r>
      <w:r w:rsidR="008C6411" w:rsidRPr="003177FC">
        <w:rPr>
          <w:vertAlign w:val="subscript"/>
        </w:rPr>
        <w:t>S</w:t>
      </w:r>
      <w:r w:rsidR="008C6411">
        <w:t xml:space="preserve">=20 turns and rated speed=1800 rpm. </w:t>
      </w:r>
    </w:p>
    <w:p w14:paraId="25BD9252" w14:textId="7DAA2BC3" w:rsidR="008C6411" w:rsidRDefault="008C6411" w:rsidP="008C6411">
      <w:pPr>
        <w:jc w:val="both"/>
        <w:rPr>
          <w:szCs w:val="24"/>
        </w:rPr>
      </w:pPr>
    </w:p>
    <w:p w14:paraId="045DCAC9" w14:textId="77777777" w:rsidR="00D52B92" w:rsidRDefault="00D52B92" w:rsidP="008C6411">
      <w:pPr>
        <w:jc w:val="both"/>
        <w:rPr>
          <w:szCs w:val="24"/>
        </w:rPr>
      </w:pPr>
    </w:p>
    <w:p w14:paraId="74A31CD7" w14:textId="77777777" w:rsidR="008C6411" w:rsidRDefault="008C6411" w:rsidP="008C6411">
      <w:pPr>
        <w:keepNext/>
        <w:jc w:val="center"/>
      </w:pPr>
      <w:r>
        <w:rPr>
          <w:noProof/>
        </w:rPr>
        <w:drawing>
          <wp:inline distT="0" distB="0" distL="0" distR="0" wp14:anchorId="1EBCF291" wp14:editId="68D27DC0">
            <wp:extent cx="4638466" cy="2171700"/>
            <wp:effectExtent l="19050" t="19050" r="1016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538" t="17899" r="1842" b="11271"/>
                    <a:stretch/>
                  </pic:blipFill>
                  <pic:spPr bwMode="auto">
                    <a:xfrm>
                      <a:off x="0" y="0"/>
                      <a:ext cx="4684777" cy="21933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2595EE" w14:textId="07DD7621" w:rsidR="008C6411" w:rsidRDefault="008C6411" w:rsidP="00CE200A">
      <w:pPr>
        <w:pStyle w:val="Caption"/>
      </w:pPr>
      <w:bookmarkStart w:id="71" w:name="_Ref69777377"/>
      <w:bookmarkStart w:id="72" w:name="_Toc67516471"/>
      <w:bookmarkStart w:id="73" w:name="_Toc72873616"/>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4</w:t>
      </w:r>
      <w:r w:rsidR="002B50BD">
        <w:rPr>
          <w:noProof/>
        </w:rPr>
        <w:fldChar w:fldCharType="end"/>
      </w:r>
      <w:bookmarkEnd w:id="71"/>
      <w:r w:rsidR="007305EB">
        <w:t xml:space="preserve"> Simulink </w:t>
      </w:r>
      <w:r w:rsidR="00440CB2">
        <w:t>M</w:t>
      </w:r>
      <w:r w:rsidR="007305EB">
        <w:t xml:space="preserve">odel for </w:t>
      </w:r>
      <w:r w:rsidR="00440CB2">
        <w:t>C</w:t>
      </w:r>
      <w:r w:rsidR="007305EB">
        <w:t xml:space="preserve">umulatively </w:t>
      </w:r>
      <w:r w:rsidR="00440CB2">
        <w:t>C</w:t>
      </w:r>
      <w:r w:rsidR="007305EB">
        <w:t xml:space="preserve">ompounded DC </w:t>
      </w:r>
      <w:r w:rsidR="00440CB2">
        <w:t>G</w:t>
      </w:r>
      <w:r>
        <w:t>enerator</w:t>
      </w:r>
      <w:bookmarkEnd w:id="72"/>
      <w:bookmarkEnd w:id="73"/>
    </w:p>
    <w:p w14:paraId="5DF57A11" w14:textId="4F8AD78A" w:rsidR="008C6411" w:rsidRDefault="007305EB" w:rsidP="00CE200A">
      <w:pPr>
        <w:keepNext/>
        <w:ind w:firstLine="720"/>
        <w:jc w:val="both"/>
      </w:pPr>
      <w:r>
        <w:lastRenderedPageBreak/>
        <w:t>The reluctance m</w:t>
      </w:r>
      <w:r w:rsidR="008C6411" w:rsidRPr="00890FB8">
        <w:t xml:space="preserve">odel preserves the integrity of the machine’s geometry </w:t>
      </w:r>
      <w:r w:rsidR="00E51508">
        <w:t>[44]</w:t>
      </w:r>
      <w:r w:rsidR="008C6411" w:rsidRPr="00890FB8">
        <w:t>. It decouples the electrical system from the magnetic system. The magnetic paths in the core are represented using an equivalent nonlinear reluctance element shown in</w:t>
      </w:r>
      <w:r w:rsidR="00AC5BC9">
        <w:t xml:space="preserve"> </w:t>
      </w:r>
      <w:r w:rsidR="002B50BD">
        <w:fldChar w:fldCharType="begin"/>
      </w:r>
      <w:r w:rsidR="002B50BD">
        <w:instrText xml:space="preserve"> R</w:instrText>
      </w:r>
      <w:r w:rsidR="002B50BD">
        <w:instrText xml:space="preserve">EF _Ref69777456 </w:instrText>
      </w:r>
      <w:r w:rsidR="002B50BD">
        <w:fldChar w:fldCharType="separate"/>
      </w:r>
      <w:r w:rsidR="00AC5BC9">
        <w:t xml:space="preserve">Figure </w:t>
      </w:r>
      <w:r w:rsidR="00AC5BC9">
        <w:rPr>
          <w:noProof/>
        </w:rPr>
        <w:t>3</w:t>
      </w:r>
      <w:r w:rsidR="00AC5BC9">
        <w:t>.</w:t>
      </w:r>
      <w:r w:rsidR="00AC5BC9">
        <w:rPr>
          <w:noProof/>
        </w:rPr>
        <w:t>5</w:t>
      </w:r>
      <w:r w:rsidR="002B50BD">
        <w:rPr>
          <w:noProof/>
        </w:rPr>
        <w:fldChar w:fldCharType="end"/>
      </w:r>
      <w:r w:rsidR="008C6411" w:rsidRPr="00890FB8">
        <w:t>.</w:t>
      </w:r>
    </w:p>
    <w:p w14:paraId="509EEACD" w14:textId="28549258" w:rsidR="00AC5BC9" w:rsidRDefault="00AC5BC9" w:rsidP="008C6411">
      <w:pPr>
        <w:keepNext/>
        <w:jc w:val="both"/>
      </w:pPr>
    </w:p>
    <w:p w14:paraId="4F7F1322" w14:textId="77777777" w:rsidR="00AC5BC9" w:rsidRDefault="00AC5BC9" w:rsidP="008C6411">
      <w:pPr>
        <w:keepNext/>
        <w:jc w:val="both"/>
      </w:pPr>
    </w:p>
    <w:p w14:paraId="2D58B744" w14:textId="77777777" w:rsidR="008C6411" w:rsidRDefault="008C6411" w:rsidP="008C6411">
      <w:pPr>
        <w:keepNext/>
        <w:jc w:val="center"/>
      </w:pPr>
      <w:r>
        <w:rPr>
          <w:noProof/>
        </w:rPr>
        <w:drawing>
          <wp:inline distT="0" distB="0" distL="0" distR="0" wp14:anchorId="464DAF67" wp14:editId="2D4EDFDB">
            <wp:extent cx="4399005" cy="2594919"/>
            <wp:effectExtent l="19050" t="1905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374" t="16183" r="5600" b="2882"/>
                    <a:stretch/>
                  </pic:blipFill>
                  <pic:spPr bwMode="auto">
                    <a:xfrm>
                      <a:off x="0" y="0"/>
                      <a:ext cx="4399735" cy="25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F7B846B" w14:textId="40936DF9" w:rsidR="008C6411" w:rsidRDefault="008C6411" w:rsidP="008C6411">
      <w:pPr>
        <w:pStyle w:val="Caption"/>
      </w:pPr>
      <w:bookmarkStart w:id="74" w:name="_Ref69777456"/>
      <w:bookmarkStart w:id="75" w:name="_Toc67516472"/>
      <w:bookmarkStart w:id="76" w:name="_Toc72873617"/>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5</w:t>
      </w:r>
      <w:r w:rsidR="002B50BD">
        <w:rPr>
          <w:noProof/>
        </w:rPr>
        <w:fldChar w:fldCharType="end"/>
      </w:r>
      <w:bookmarkEnd w:id="74"/>
      <w:r w:rsidR="007305EB">
        <w:t xml:space="preserve"> Simulink </w:t>
      </w:r>
      <w:r w:rsidR="00440CB2">
        <w:t>M</w:t>
      </w:r>
      <w:r w:rsidR="007305EB">
        <w:t xml:space="preserve">odel for </w:t>
      </w:r>
      <w:r w:rsidR="00440CB2">
        <w:t>N</w:t>
      </w:r>
      <w:r>
        <w:t>on</w:t>
      </w:r>
      <w:r w:rsidR="007305EB">
        <w:t xml:space="preserve">-linear </w:t>
      </w:r>
      <w:r w:rsidR="00440CB2">
        <w:t>P</w:t>
      </w:r>
      <w:r>
        <w:t>ermeance</w:t>
      </w:r>
      <w:bookmarkEnd w:id="75"/>
      <w:bookmarkEnd w:id="76"/>
    </w:p>
    <w:p w14:paraId="0093D91D" w14:textId="30307965" w:rsidR="008C6411" w:rsidRDefault="008C6411" w:rsidP="008C6411"/>
    <w:p w14:paraId="4EADD8F4" w14:textId="16201064" w:rsidR="00AC5BC9" w:rsidRDefault="00AC5BC9" w:rsidP="008C6411"/>
    <w:p w14:paraId="672182E0" w14:textId="2973AC34" w:rsidR="00442441" w:rsidRDefault="00442441" w:rsidP="008C6411"/>
    <w:p w14:paraId="55A21ABC" w14:textId="1CB98765" w:rsidR="00442441" w:rsidRDefault="00442441" w:rsidP="008C6411"/>
    <w:p w14:paraId="148BDD46" w14:textId="4C376825" w:rsidR="00442441" w:rsidRDefault="00442441" w:rsidP="008C6411"/>
    <w:p w14:paraId="04A343C3" w14:textId="301BD1BA" w:rsidR="00442441" w:rsidRDefault="00442441" w:rsidP="008C6411"/>
    <w:p w14:paraId="3649958D" w14:textId="53176674" w:rsidR="00442441" w:rsidRDefault="00442441" w:rsidP="008C6411"/>
    <w:p w14:paraId="43C252AC" w14:textId="77777777" w:rsidR="00442441" w:rsidRDefault="00442441" w:rsidP="008C6411"/>
    <w:p w14:paraId="42FCD1A7" w14:textId="2E72500E" w:rsidR="008C6411" w:rsidRDefault="008C6411" w:rsidP="00AC5BC9">
      <w:pPr>
        <w:keepNext/>
        <w:ind w:firstLine="720"/>
        <w:jc w:val="both"/>
      </w:pPr>
      <w:r>
        <w:lastRenderedPageBreak/>
        <w:t>The rotor mechanical speed was increased from 500 to 2000 rpm in steps of 500rpm as shown in</w:t>
      </w:r>
      <w:r w:rsidR="00AC5BC9">
        <w:t xml:space="preserve"> </w:t>
      </w:r>
      <w:r w:rsidR="002B50BD">
        <w:fldChar w:fldCharType="begin"/>
      </w:r>
      <w:r w:rsidR="002B50BD">
        <w:instrText xml:space="preserve"> REF _Ref69777494 </w:instrText>
      </w:r>
      <w:r w:rsidR="002B50BD">
        <w:fldChar w:fldCharType="separate"/>
      </w:r>
      <w:r w:rsidR="00AC5BC9">
        <w:t xml:space="preserve">Figure </w:t>
      </w:r>
      <w:r w:rsidR="00AC5BC9">
        <w:rPr>
          <w:noProof/>
        </w:rPr>
        <w:t>3</w:t>
      </w:r>
      <w:r w:rsidR="00AC5BC9">
        <w:t>.</w:t>
      </w:r>
      <w:r w:rsidR="00AC5BC9">
        <w:rPr>
          <w:noProof/>
        </w:rPr>
        <w:t>6</w:t>
      </w:r>
      <w:r w:rsidR="002B50BD">
        <w:rPr>
          <w:noProof/>
        </w:rPr>
        <w:fldChar w:fldCharType="end"/>
      </w:r>
      <w:r w:rsidR="007305EB">
        <w:t>. The field currents, generated magnetomotive force, e</w:t>
      </w:r>
      <w:r>
        <w:t>lectro</w:t>
      </w:r>
      <w:r w:rsidR="007305EB">
        <w:t>motive force and t</w:t>
      </w:r>
      <w:r>
        <w:t>erminal voltage are also shown. Clearly, the results do not increase linearly with speed.</w:t>
      </w:r>
    </w:p>
    <w:p w14:paraId="2F2EB37C" w14:textId="77463F17" w:rsidR="00AC5BC9" w:rsidRDefault="00AC5BC9" w:rsidP="00AC5BC9">
      <w:pPr>
        <w:keepNext/>
        <w:ind w:firstLine="720"/>
        <w:jc w:val="both"/>
      </w:pPr>
    </w:p>
    <w:p w14:paraId="5CEF5F72" w14:textId="77777777" w:rsidR="00AC5BC9" w:rsidRDefault="00AC5BC9" w:rsidP="00AC5BC9">
      <w:pPr>
        <w:keepNext/>
        <w:ind w:firstLine="720"/>
        <w:jc w:val="both"/>
      </w:pPr>
    </w:p>
    <w:p w14:paraId="7803BC46" w14:textId="77777777" w:rsidR="008C6411" w:rsidRDefault="008C6411" w:rsidP="008C6411">
      <w:pPr>
        <w:keepNext/>
        <w:jc w:val="center"/>
      </w:pPr>
      <w:r w:rsidRPr="00DC46A3">
        <w:rPr>
          <w:noProof/>
        </w:rPr>
        <w:drawing>
          <wp:inline distT="0" distB="0" distL="0" distR="0" wp14:anchorId="45EE9B71" wp14:editId="7063C79A">
            <wp:extent cx="4857750" cy="3641146"/>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6655" cy="3647821"/>
                    </a:xfrm>
                    <a:prstGeom prst="rect">
                      <a:avLst/>
                    </a:prstGeom>
                    <a:noFill/>
                    <a:ln>
                      <a:solidFill>
                        <a:schemeClr val="tx1"/>
                      </a:solidFill>
                    </a:ln>
                  </pic:spPr>
                </pic:pic>
              </a:graphicData>
            </a:graphic>
          </wp:inline>
        </w:drawing>
      </w:r>
    </w:p>
    <w:p w14:paraId="425AAF1C" w14:textId="164E569C" w:rsidR="008C6411" w:rsidRDefault="008C6411" w:rsidP="008C6411">
      <w:pPr>
        <w:pStyle w:val="Caption"/>
      </w:pPr>
      <w:bookmarkStart w:id="77" w:name="_Ref69777494"/>
      <w:bookmarkStart w:id="78" w:name="_Toc67516473"/>
      <w:bookmarkStart w:id="79" w:name="_Toc72873618"/>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6</w:t>
      </w:r>
      <w:r w:rsidR="002B50BD">
        <w:rPr>
          <w:noProof/>
        </w:rPr>
        <w:fldChar w:fldCharType="end"/>
      </w:r>
      <w:bookmarkEnd w:id="77"/>
      <w:r w:rsidR="007305EB">
        <w:t xml:space="preserve"> Evolution of </w:t>
      </w:r>
      <w:r w:rsidR="00440CB2">
        <w:t>F</w:t>
      </w:r>
      <w:r w:rsidR="007305EB">
        <w:t xml:space="preserve">ield </w:t>
      </w:r>
      <w:r w:rsidR="00440CB2">
        <w:t>C</w:t>
      </w:r>
      <w:r w:rsidR="007305EB">
        <w:t xml:space="preserve">urrents, </w:t>
      </w:r>
      <w:r w:rsidR="00440CB2">
        <w:t>N</w:t>
      </w:r>
      <w:r w:rsidR="007305EB">
        <w:t xml:space="preserve">et MMF, </w:t>
      </w:r>
      <w:r w:rsidR="00440CB2">
        <w:t>G</w:t>
      </w:r>
      <w:r w:rsidR="007305EB">
        <w:t xml:space="preserve">enerated EMF and </w:t>
      </w:r>
      <w:r w:rsidR="00440CB2">
        <w:t>T</w:t>
      </w:r>
      <w:r w:rsidR="007305EB">
        <w:t xml:space="preserve">erminal </w:t>
      </w:r>
      <w:r w:rsidR="00440CB2">
        <w:t>V</w:t>
      </w:r>
      <w:r>
        <w:t>oltage</w:t>
      </w:r>
      <w:bookmarkEnd w:id="79"/>
      <w:r>
        <w:t xml:space="preserve"> </w:t>
      </w:r>
      <w:bookmarkEnd w:id="78"/>
    </w:p>
    <w:p w14:paraId="2BFC8B62" w14:textId="341567EC" w:rsidR="008C6411" w:rsidRDefault="007305EB" w:rsidP="00442441">
      <w:pPr>
        <w:keepNext/>
        <w:ind w:firstLine="720"/>
        <w:jc w:val="both"/>
      </w:pPr>
      <w:r>
        <w:lastRenderedPageBreak/>
        <w:t>The t</w:t>
      </w:r>
      <w:r w:rsidR="008C6411" w:rsidRPr="003177FC">
        <w:t>erminal voltage versus rotor speed curve is shown in</w:t>
      </w:r>
      <w:r w:rsidR="00AC5BC9">
        <w:t xml:space="preserve"> </w:t>
      </w:r>
      <w:r w:rsidR="002B50BD">
        <w:fldChar w:fldCharType="begin"/>
      </w:r>
      <w:r w:rsidR="002B50BD">
        <w:instrText xml:space="preserve"> REF _Ref69777534 </w:instrText>
      </w:r>
      <w:r w:rsidR="002B50BD">
        <w:fldChar w:fldCharType="separate"/>
      </w:r>
      <w:r w:rsidR="00AC5BC9">
        <w:t xml:space="preserve">Figure </w:t>
      </w:r>
      <w:r w:rsidR="00AC5BC9">
        <w:rPr>
          <w:noProof/>
        </w:rPr>
        <w:t>3</w:t>
      </w:r>
      <w:r w:rsidR="00AC5BC9">
        <w:t>.</w:t>
      </w:r>
      <w:r w:rsidR="00AC5BC9">
        <w:rPr>
          <w:noProof/>
        </w:rPr>
        <w:t>7</w:t>
      </w:r>
      <w:r w:rsidR="002B50BD">
        <w:rPr>
          <w:noProof/>
        </w:rPr>
        <w:fldChar w:fldCharType="end"/>
      </w:r>
      <w:r w:rsidR="008C6411" w:rsidRPr="003177FC">
        <w:t>.</w:t>
      </w:r>
      <w:r w:rsidR="00442441">
        <w:t xml:space="preserve"> The nonlinear behavior results due to the saturation of magnetic core.</w:t>
      </w:r>
      <w:r w:rsidR="008C6411">
        <w:t xml:space="preserve"> </w:t>
      </w:r>
    </w:p>
    <w:p w14:paraId="71846A55" w14:textId="34D407CE" w:rsidR="00442441" w:rsidRDefault="00442441" w:rsidP="00442441">
      <w:pPr>
        <w:keepNext/>
        <w:ind w:firstLine="720"/>
        <w:jc w:val="both"/>
      </w:pPr>
    </w:p>
    <w:p w14:paraId="453C43AD" w14:textId="77777777" w:rsidR="00442441" w:rsidRPr="003177FC" w:rsidRDefault="00442441" w:rsidP="00442441">
      <w:pPr>
        <w:keepNext/>
        <w:ind w:firstLine="720"/>
        <w:jc w:val="both"/>
      </w:pPr>
    </w:p>
    <w:p w14:paraId="127BE9A6" w14:textId="77777777" w:rsidR="008C6411" w:rsidRDefault="008C6411" w:rsidP="008C6411">
      <w:pPr>
        <w:keepNext/>
        <w:jc w:val="center"/>
      </w:pPr>
      <w:r w:rsidRPr="005D660A">
        <w:rPr>
          <w:noProof/>
        </w:rPr>
        <w:drawing>
          <wp:inline distT="0" distB="0" distL="0" distR="0" wp14:anchorId="158022A0" wp14:editId="6FBD104A">
            <wp:extent cx="3939343" cy="2952750"/>
            <wp:effectExtent l="19050" t="1905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4174" cy="2956371"/>
                    </a:xfrm>
                    <a:prstGeom prst="rect">
                      <a:avLst/>
                    </a:prstGeom>
                    <a:noFill/>
                    <a:ln>
                      <a:solidFill>
                        <a:schemeClr val="tx1"/>
                      </a:solidFill>
                    </a:ln>
                  </pic:spPr>
                </pic:pic>
              </a:graphicData>
            </a:graphic>
          </wp:inline>
        </w:drawing>
      </w:r>
    </w:p>
    <w:p w14:paraId="36BF3DE0" w14:textId="1D179197" w:rsidR="008C6411" w:rsidRDefault="008C6411" w:rsidP="008C6411">
      <w:pPr>
        <w:pStyle w:val="Caption"/>
      </w:pPr>
      <w:bookmarkStart w:id="80" w:name="_Ref69777534"/>
      <w:bookmarkStart w:id="81" w:name="_Toc67516474"/>
      <w:bookmarkStart w:id="82" w:name="_Toc72873619"/>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7</w:t>
      </w:r>
      <w:r w:rsidR="002B50BD">
        <w:rPr>
          <w:noProof/>
        </w:rPr>
        <w:fldChar w:fldCharType="end"/>
      </w:r>
      <w:bookmarkEnd w:id="80"/>
      <w:r w:rsidR="007305EB">
        <w:t xml:space="preserve"> Variation of </w:t>
      </w:r>
      <w:r w:rsidR="00440CB2">
        <w:t>T</w:t>
      </w:r>
      <w:r>
        <w:t>e</w:t>
      </w:r>
      <w:r w:rsidR="007305EB">
        <w:t xml:space="preserve">rminal </w:t>
      </w:r>
      <w:r w:rsidR="00440CB2">
        <w:t>V</w:t>
      </w:r>
      <w:r>
        <w:t xml:space="preserve">oltage with </w:t>
      </w:r>
      <w:r w:rsidR="00440CB2">
        <w:t>R</w:t>
      </w:r>
      <w:r>
        <w:t xml:space="preserve">otor </w:t>
      </w:r>
      <w:r w:rsidR="00440CB2">
        <w:t>S</w:t>
      </w:r>
      <w:r>
        <w:t>peed</w:t>
      </w:r>
      <w:bookmarkEnd w:id="81"/>
      <w:bookmarkEnd w:id="82"/>
    </w:p>
    <w:p w14:paraId="7981AC4F" w14:textId="77777777" w:rsidR="00AC5BC9" w:rsidRDefault="00AC5BC9" w:rsidP="008C6411">
      <w:pPr>
        <w:jc w:val="both"/>
      </w:pPr>
    </w:p>
    <w:p w14:paraId="79846862" w14:textId="77777777" w:rsidR="00AC5BC9" w:rsidRDefault="00AC5BC9" w:rsidP="008C6411">
      <w:pPr>
        <w:jc w:val="both"/>
      </w:pPr>
    </w:p>
    <w:p w14:paraId="61B59988" w14:textId="3A5DB8A5" w:rsidR="008C6411" w:rsidRPr="00313AD7" w:rsidRDefault="007305EB" w:rsidP="00AC5BC9">
      <w:pPr>
        <w:ind w:firstLine="720"/>
        <w:jc w:val="both"/>
      </w:pPr>
      <w:r>
        <w:t>Clearly, the r</w:t>
      </w:r>
      <w:r w:rsidR="008C6411">
        <w:t xml:space="preserve">eluctance model is only suitable for steady state simulations of machines if the reluctance profile of the magnetic core and the voltage constant is already known. </w:t>
      </w:r>
    </w:p>
    <w:p w14:paraId="5962E54B" w14:textId="5CF66B50" w:rsidR="008C6411" w:rsidRPr="00AC5BC9" w:rsidRDefault="008C6411" w:rsidP="008501B3">
      <w:pPr>
        <w:pStyle w:val="Heading2"/>
        <w:keepLines/>
        <w:numPr>
          <w:ilvl w:val="1"/>
          <w:numId w:val="5"/>
        </w:numPr>
        <w:spacing w:before="240" w:after="240"/>
        <w:ind w:left="0" w:firstLine="0"/>
      </w:pPr>
      <w:bookmarkStart w:id="83" w:name="_Toc67536066"/>
      <w:bookmarkStart w:id="84" w:name="_Toc72873677"/>
      <w:r w:rsidRPr="00AC5BC9">
        <w:lastRenderedPageBreak/>
        <w:t>P</w:t>
      </w:r>
      <w:r w:rsidR="00156596">
        <w:t>ERMEANCE-CAPACITANCE MODEL</w:t>
      </w:r>
      <w:bookmarkEnd w:id="83"/>
      <w:bookmarkEnd w:id="84"/>
    </w:p>
    <w:p w14:paraId="42035712" w14:textId="65147BCE" w:rsidR="008C6411" w:rsidRDefault="008C6411" w:rsidP="00AC5BC9">
      <w:pPr>
        <w:ind w:firstLine="720"/>
        <w:jc w:val="both"/>
        <w:rPr>
          <w:szCs w:val="24"/>
        </w:rPr>
      </w:pPr>
      <w:r>
        <w:rPr>
          <w:szCs w:val="24"/>
        </w:rPr>
        <w:t>This section pr</w:t>
      </w:r>
      <w:r w:rsidR="007305EB">
        <w:rPr>
          <w:szCs w:val="24"/>
        </w:rPr>
        <w:t>esents the power invariant permeance-c</w:t>
      </w:r>
      <w:r>
        <w:rPr>
          <w:szCs w:val="24"/>
        </w:rPr>
        <w:t xml:space="preserve">apacitance model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7305EB">
        <w:rPr>
          <w:szCs w:val="24"/>
        </w:rPr>
        <w:t xml:space="preserve">, </w:t>
      </w:r>
      <w:r w:rsidR="002C2235">
        <w:rPr>
          <w:szCs w:val="24"/>
        </w:rPr>
        <w:t>[59]</w:t>
      </w:r>
      <w:r w:rsidR="007305EB">
        <w:rPr>
          <w:szCs w:val="24"/>
        </w:rPr>
        <w:t xml:space="preserve">, </w:t>
      </w:r>
      <w:r w:rsidR="005D5D69">
        <w:rPr>
          <w:szCs w:val="24"/>
        </w:rPr>
        <w:t>[65]</w:t>
      </w:r>
      <w:r w:rsidR="007305EB">
        <w:rPr>
          <w:szCs w:val="24"/>
        </w:rPr>
        <w:t xml:space="preserve">, </w:t>
      </w:r>
      <w:r w:rsidR="00673797">
        <w:rPr>
          <w:szCs w:val="24"/>
        </w:rPr>
        <w:t>[60]</w:t>
      </w:r>
      <w:r w:rsidR="007305EB">
        <w:rPr>
          <w:szCs w:val="24"/>
        </w:rPr>
        <w:t xml:space="preserve">, </w:t>
      </w:r>
      <w:r w:rsidR="00832082">
        <w:rPr>
          <w:szCs w:val="24"/>
        </w:rPr>
        <w:t>[61]</w:t>
      </w:r>
      <w:r w:rsidR="007305EB">
        <w:rPr>
          <w:szCs w:val="24"/>
        </w:rPr>
        <w:t xml:space="preserve"> for a t</w:t>
      </w:r>
      <w:r>
        <w:rPr>
          <w:szCs w:val="24"/>
        </w:rPr>
        <w:t>ransformer based on the gyrator theory. The model is valuable for modeling nonlinear magnetic materials with hysteresis losses.</w:t>
      </w:r>
    </w:p>
    <w:p w14:paraId="15302BCD" w14:textId="3D9FEB72" w:rsidR="008C6411" w:rsidRDefault="008C6411" w:rsidP="006549AD">
      <w:pPr>
        <w:ind w:firstLine="720"/>
        <w:jc w:val="both"/>
        <w:rPr>
          <w:szCs w:val="24"/>
        </w:rPr>
      </w:pPr>
      <w:r>
        <w:rPr>
          <w:szCs w:val="24"/>
        </w:rPr>
        <w:t xml:space="preserve">In 1948, </w:t>
      </w:r>
      <w:r w:rsidR="007305EB">
        <w:rPr>
          <w:szCs w:val="24"/>
        </w:rPr>
        <w:t>B. Tellegen’s g</w:t>
      </w:r>
      <w:r w:rsidRPr="005E4BA1">
        <w:rPr>
          <w:szCs w:val="24"/>
        </w:rPr>
        <w:t xml:space="preserve">yrator theory </w:t>
      </w:r>
      <w:r>
        <w:rPr>
          <w:szCs w:val="24"/>
        </w:rPr>
        <w:t>was</w:t>
      </w:r>
      <w:r w:rsidRPr="005E4BA1">
        <w:rPr>
          <w:szCs w:val="24"/>
        </w:rPr>
        <w:t xml:space="preserve"> </w:t>
      </w:r>
      <w:r>
        <w:rPr>
          <w:szCs w:val="24"/>
        </w:rPr>
        <w:t xml:space="preserve">devised to </w:t>
      </w:r>
      <w:r w:rsidRPr="005E4BA1">
        <w:rPr>
          <w:szCs w:val="24"/>
        </w:rPr>
        <w:t>describe power invariant transformation of magnetic and electric quantities</w:t>
      </w:r>
      <w:r>
        <w:rPr>
          <w:szCs w:val="24"/>
        </w:rPr>
        <w:t xml:space="preserve"> in a transformer </w:t>
      </w:r>
      <w:r w:rsidR="002C2235">
        <w:rPr>
          <w:szCs w:val="24"/>
        </w:rPr>
        <w:t>[59]</w:t>
      </w:r>
      <w:r>
        <w:rPr>
          <w:szCs w:val="24"/>
        </w:rPr>
        <w:t xml:space="preserve">, </w:t>
      </w:r>
      <w:r w:rsidR="00832082">
        <w:rPr>
          <w:szCs w:val="24"/>
        </w:rPr>
        <w:t>[61]</w:t>
      </w:r>
      <w:r>
        <w:rPr>
          <w:szCs w:val="24"/>
        </w:rPr>
        <w:t xml:space="preserve">, </w:t>
      </w:r>
      <w:r w:rsidR="005D5D69">
        <w:rPr>
          <w:szCs w:val="24"/>
        </w:rPr>
        <w:t>[65]</w:t>
      </w:r>
      <w:r w:rsidRPr="005E4BA1">
        <w:rPr>
          <w:szCs w:val="24"/>
        </w:rPr>
        <w:t>. The dual effort and flow quantities are related by the gyration constant (N).</w:t>
      </w:r>
      <w:r w:rsidR="007305EB">
        <w:rPr>
          <w:szCs w:val="24"/>
        </w:rPr>
        <w:t xml:space="preserve"> According to M. Faraday’s l</w:t>
      </w:r>
      <w:r>
        <w:rPr>
          <w:szCs w:val="24"/>
        </w:rPr>
        <w:t xml:space="preserve">aw (1831) </w:t>
      </w:r>
      <w:r w:rsidR="009A2670">
        <w:rPr>
          <w:szCs w:val="24"/>
        </w:rPr>
        <w:t>[24]</w:t>
      </w:r>
      <w:r>
        <w:rPr>
          <w:szCs w:val="24"/>
        </w:rPr>
        <w:t>,</w:t>
      </w:r>
      <w:r w:rsidR="007305EB">
        <w:rPr>
          <w:szCs w:val="24"/>
        </w:rPr>
        <w:t xml:space="preserve"> e</w:t>
      </w:r>
      <w:r w:rsidRPr="005E4BA1">
        <w:rPr>
          <w:szCs w:val="24"/>
        </w:rPr>
        <w:t>l</w:t>
      </w:r>
      <w:r w:rsidR="007305EB">
        <w:rPr>
          <w:szCs w:val="24"/>
        </w:rPr>
        <w:t>ectric v</w:t>
      </w:r>
      <w:r w:rsidRPr="005E4BA1">
        <w:rPr>
          <w:szCs w:val="24"/>
        </w:rPr>
        <w:t>oltag</w:t>
      </w:r>
      <w:r w:rsidR="007305EB">
        <w:rPr>
          <w:szCs w:val="24"/>
        </w:rPr>
        <w:t>e is responsible for producing m</w:t>
      </w:r>
      <w:r w:rsidRPr="005E4BA1">
        <w:rPr>
          <w:szCs w:val="24"/>
        </w:rPr>
        <w:t xml:space="preserve">agnetic </w:t>
      </w:r>
      <w:r w:rsidR="007305EB">
        <w:rPr>
          <w:szCs w:val="24"/>
        </w:rPr>
        <w:t>d</w:t>
      </w:r>
      <w:r>
        <w:rPr>
          <w:szCs w:val="24"/>
        </w:rPr>
        <w:t xml:space="preserve">isplacement </w:t>
      </w:r>
      <w:r w:rsidR="007305EB">
        <w:rPr>
          <w:szCs w:val="24"/>
        </w:rPr>
        <w:t>c</w:t>
      </w:r>
      <w:r w:rsidRPr="005E4BA1">
        <w:rPr>
          <w:szCs w:val="24"/>
        </w:rPr>
        <w:t xml:space="preserve">urrent </w:t>
      </w:r>
      <w:r>
        <w:rPr>
          <w:szCs w:val="24"/>
        </w:rPr>
        <w:t xml:space="preserve">which is defined as the </w:t>
      </w:r>
      <w:r w:rsidRPr="005E4BA1">
        <w:rPr>
          <w:szCs w:val="24"/>
        </w:rPr>
        <w:t>rate of change of magnetic flux</w:t>
      </w:r>
      <w:r w:rsidR="006549AD">
        <w:rPr>
          <w:szCs w:val="24"/>
        </w:rPr>
        <w:t xml:space="preserve"> in Equation 3.10 and Equation 3.11</w:t>
      </w:r>
      <w:r w:rsidRPr="005E4BA1">
        <w:rPr>
          <w:szCs w:val="24"/>
        </w:rPr>
        <w:t>.</w:t>
      </w:r>
    </w:p>
    <w:p w14:paraId="799A91A5" w14:textId="77777777" w:rsidR="006549AD" w:rsidRPr="005E4BA1" w:rsidRDefault="006549AD" w:rsidP="006549AD">
      <w:pPr>
        <w:ind w:firstLine="720"/>
        <w:jc w:val="both"/>
        <w:rPr>
          <w:szCs w:val="24"/>
        </w:rPr>
      </w:pPr>
    </w:p>
    <w:p w14:paraId="740D1E47" w14:textId="740C0861" w:rsidR="008C6411" w:rsidRPr="006549AD"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=-N</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m:t>
          </m:r>
          <m:r>
            <w:rPr>
              <w:rFonts w:ascii="Cambria Math" w:hAnsi="Cambria Math"/>
              <w:szCs w:val="24"/>
            </w:rPr>
            <m:t>[Volt]</m:t>
          </m:r>
          <m:r>
            <w:rPr>
              <w:rFonts w:ascii="Cambria Math" w:eastAsiaTheme="minorEastAsia" w:hAnsi="Cambria Math"/>
              <w:szCs w:val="24"/>
            </w:rPr>
            <m:t xml:space="preserve">                                              (3.10)</m:t>
          </m:r>
        </m:oMath>
      </m:oMathPara>
    </w:p>
    <w:p w14:paraId="737AEE37" w14:textId="77777777" w:rsidR="006549AD" w:rsidRPr="005E4BA1" w:rsidRDefault="006549AD" w:rsidP="008C6411">
      <w:pPr>
        <w:jc w:val="both"/>
        <w:rPr>
          <w:szCs w:val="24"/>
        </w:rPr>
      </w:pPr>
    </w:p>
    <w:p w14:paraId="364F7C96" w14:textId="34C15180" w:rsidR="008C6411" w:rsidRPr="008D4407" w:rsidRDefault="002B50BD" w:rsidP="008C6411">
      <w:pPr>
        <w:jc w:val="both"/>
        <w:rPr>
          <w:rFonts w:eastAsiaTheme="minorEastAsia"/>
          <w:szCs w:val="24"/>
        </w:rPr>
      </w:pPr>
      <m:oMathPara>
        <m:oMathParaPr>
          <m:jc m:val="right"/>
        </m:oMathParaPr>
        <m:oMath>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r>
            <w:rPr>
              <w:rFonts w:ascii="Cambria Math" w:hAnsi="Cambria Math"/>
              <w:szCs w:val="24"/>
            </w:rPr>
            <m:t>=-</m:t>
          </m:r>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 xml:space="preserve">                                                               </m:t>
          </m:r>
        </m:oMath>
      </m:oMathPara>
    </w:p>
    <w:p w14:paraId="226B4476" w14:textId="6D637831" w:rsidR="008C6411" w:rsidRPr="006549AD" w:rsidRDefault="008C6411" w:rsidP="008C6411">
      <w:pPr>
        <w:jc w:val="both"/>
        <w:rPr>
          <w:szCs w:val="24"/>
        </w:rPr>
      </w:pPr>
      <m:oMathPara>
        <m:oMathParaPr>
          <m:jc m:val="right"/>
        </m:oMathParaP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(3.11)</m:t>
          </m:r>
        </m:oMath>
      </m:oMathPara>
    </w:p>
    <w:p w14:paraId="5C164D9B" w14:textId="77777777" w:rsidR="006549AD" w:rsidRPr="007547FE" w:rsidRDefault="006549AD" w:rsidP="008C6411">
      <w:pPr>
        <w:jc w:val="both"/>
        <w:rPr>
          <w:szCs w:val="24"/>
        </w:rPr>
      </w:pPr>
    </w:p>
    <w:p w14:paraId="082E1EAA" w14:textId="7EA79A94" w:rsidR="008C6411" w:rsidRDefault="008F68A8" w:rsidP="00C4460E">
      <w:pPr>
        <w:ind w:firstLine="720"/>
        <w:jc w:val="both"/>
        <w:rPr>
          <w:szCs w:val="24"/>
        </w:rPr>
      </w:pPr>
      <w:r>
        <w:rPr>
          <w:szCs w:val="24"/>
        </w:rPr>
        <w:t>Magnetic displacement c</w:t>
      </w:r>
      <w:r w:rsidR="008C6411" w:rsidRPr="005E4BA1">
        <w:rPr>
          <w:szCs w:val="24"/>
        </w:rPr>
        <w:t>u</w:t>
      </w:r>
      <w:r>
        <w:rPr>
          <w:szCs w:val="24"/>
        </w:rPr>
        <w:t>rrent is the rate of change of magnetic f</w:t>
      </w:r>
      <w:r w:rsidR="008C6411" w:rsidRPr="005E4BA1">
        <w:rPr>
          <w:szCs w:val="24"/>
        </w:rPr>
        <w:t>lux which re</w:t>
      </w:r>
      <w:r>
        <w:rPr>
          <w:szCs w:val="24"/>
        </w:rPr>
        <w:t>sults from the polarization of magnetic d</w:t>
      </w:r>
      <w:r w:rsidR="008C6411" w:rsidRPr="005E4BA1">
        <w:rPr>
          <w:szCs w:val="24"/>
        </w:rPr>
        <w:t xml:space="preserve">ipoles. For a magnetic core, the </w:t>
      </w:r>
      <w:r w:rsidR="008C6411">
        <w:rPr>
          <w:szCs w:val="24"/>
        </w:rPr>
        <w:t>magnetic displacement current</w:t>
      </w:r>
      <w:r>
        <w:rPr>
          <w:szCs w:val="24"/>
        </w:rPr>
        <w:t xml:space="preserve"> and magnetomotive f</w:t>
      </w:r>
      <w:r w:rsidR="00C4460E">
        <w:rPr>
          <w:szCs w:val="24"/>
        </w:rPr>
        <w:t>orce are related by Equation 3.12.</w:t>
      </w:r>
    </w:p>
    <w:p w14:paraId="5AEFA990" w14:textId="77777777" w:rsidR="00C4460E" w:rsidRPr="005E4BA1" w:rsidRDefault="00C4460E" w:rsidP="00C4460E">
      <w:pPr>
        <w:ind w:firstLine="720"/>
        <w:jc w:val="both"/>
        <w:rPr>
          <w:szCs w:val="24"/>
        </w:rPr>
      </w:pPr>
    </w:p>
    <w:p w14:paraId="6C5B1148" w14:textId="1FB22BAF" w:rsidR="008C6411" w:rsidRPr="00C4460E"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m,disp</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r>
                <w:rPr>
                  <w:rFonts w:ascii="Cambria Math" w:hAnsi="Cambria Math"/>
                  <w:szCs w:val="24"/>
                </w:rPr>
                <m:t>dt</m:t>
              </m:r>
            </m:den>
          </m:f>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N</m:t>
              </m:r>
            </m:den>
          </m:f>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e</m:t>
              </m:r>
            </m:sub>
          </m:sSub>
          <m:r>
            <w:rPr>
              <w:rFonts w:ascii="Cambria Math" w:hAnsi="Cambria Math"/>
              <w:szCs w:val="24"/>
            </w:rPr>
            <m:t>       [Volt]</m:t>
          </m:r>
          <m:r>
            <w:rPr>
              <w:rFonts w:ascii="Cambria Math" w:eastAsiaTheme="minorEastAsia" w:hAnsi="Cambria Math"/>
              <w:szCs w:val="24"/>
            </w:rPr>
            <m:t xml:space="preserve">                                    (3.12)</m:t>
          </m:r>
        </m:oMath>
      </m:oMathPara>
    </w:p>
    <w:p w14:paraId="1D089AD8" w14:textId="77777777" w:rsidR="00C4460E" w:rsidRPr="005E4BA1" w:rsidRDefault="00C4460E" w:rsidP="008C6411">
      <w:pPr>
        <w:jc w:val="both"/>
        <w:rPr>
          <w:szCs w:val="24"/>
        </w:rPr>
      </w:pPr>
    </w:p>
    <w:p w14:paraId="7CB2F9D4" w14:textId="79C9EDEC" w:rsidR="008C6411" w:rsidRDefault="008C6411" w:rsidP="008501B3">
      <w:pPr>
        <w:ind w:firstLine="720"/>
        <w:jc w:val="both"/>
        <w:rPr>
          <w:szCs w:val="24"/>
        </w:rPr>
      </w:pPr>
      <w:r>
        <w:rPr>
          <w:szCs w:val="24"/>
        </w:rPr>
        <w:t xml:space="preserve">According to </w:t>
      </w:r>
      <w:r w:rsidR="008F68A8">
        <w:rPr>
          <w:szCs w:val="24"/>
        </w:rPr>
        <w:t>A. Ampere’s l</w:t>
      </w:r>
      <w:r w:rsidRPr="005E4BA1">
        <w:rPr>
          <w:szCs w:val="24"/>
        </w:rPr>
        <w:t>aw (1861)</w:t>
      </w:r>
      <w:r>
        <w:rPr>
          <w:szCs w:val="24"/>
        </w:rPr>
        <w:t xml:space="preserve"> </w:t>
      </w:r>
      <w:r w:rsidR="009A2670">
        <w:rPr>
          <w:szCs w:val="24"/>
        </w:rPr>
        <w:t>[24]</w:t>
      </w:r>
      <w:r>
        <w:rPr>
          <w:szCs w:val="24"/>
        </w:rPr>
        <w:t>,</w:t>
      </w:r>
      <w:r w:rsidR="008F68A8">
        <w:rPr>
          <w:szCs w:val="24"/>
        </w:rPr>
        <w:t xml:space="preserve"> magnetic v</w:t>
      </w:r>
      <w:r w:rsidRPr="005E4BA1">
        <w:rPr>
          <w:szCs w:val="24"/>
        </w:rPr>
        <w:t>oltag</w:t>
      </w:r>
      <w:r w:rsidR="008F68A8">
        <w:rPr>
          <w:szCs w:val="24"/>
        </w:rPr>
        <w:t>e is responsible for producing e</w:t>
      </w:r>
      <w:r w:rsidRPr="005E4BA1">
        <w:rPr>
          <w:szCs w:val="24"/>
        </w:rPr>
        <w:t xml:space="preserve">lectric </w:t>
      </w:r>
      <w:r w:rsidR="008F68A8">
        <w:rPr>
          <w:szCs w:val="24"/>
        </w:rPr>
        <w:t>c</w:t>
      </w:r>
      <w:r>
        <w:rPr>
          <w:szCs w:val="24"/>
        </w:rPr>
        <w:t xml:space="preserve">onduction </w:t>
      </w:r>
      <w:r w:rsidR="008F68A8">
        <w:rPr>
          <w:szCs w:val="24"/>
        </w:rPr>
        <w:t>c</w:t>
      </w:r>
      <w:r w:rsidRPr="005E4BA1">
        <w:rPr>
          <w:szCs w:val="24"/>
        </w:rPr>
        <w:t>urrent</w:t>
      </w:r>
      <w:r>
        <w:rPr>
          <w:szCs w:val="24"/>
        </w:rPr>
        <w:t xml:space="preserve"> </w:t>
      </w:r>
      <w:r w:rsidR="009A2670">
        <w:rPr>
          <w:szCs w:val="24"/>
        </w:rPr>
        <w:t>[24]</w:t>
      </w:r>
      <w:r w:rsidRPr="005E4BA1">
        <w:rPr>
          <w:szCs w:val="24"/>
        </w:rPr>
        <w:t>.</w:t>
      </w:r>
    </w:p>
    <w:p w14:paraId="5FC2C78D" w14:textId="77777777" w:rsidR="00C4460E" w:rsidRDefault="00C4460E" w:rsidP="008C6411">
      <w:pPr>
        <w:jc w:val="both"/>
        <w:rPr>
          <w:szCs w:val="24"/>
        </w:rPr>
      </w:pPr>
    </w:p>
    <w:p w14:paraId="792731D3" w14:textId="5ADFF8CD" w:rsidR="008C6411" w:rsidRPr="0017462A" w:rsidRDefault="002B50BD" w:rsidP="008C6411">
      <w:pPr>
        <w:jc w:val="right"/>
        <w:rPr>
          <w:szCs w:val="24"/>
        </w:rPr>
      </w:pPr>
      <m:oMathPara>
        <m:oMathParaPr>
          <m:jc m:val="right"/>
        </m:oMathParaPr>
        <m:oMath>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b>
            <m:sSubPr>
              <m:ctrlPr>
                <w:rPr>
                  <w:rFonts w:ascii="Cambria Math" w:hAnsi="Cambria Math"/>
                  <w:i/>
                  <w:iCs/>
                  <w:szCs w:val="24"/>
                </w:rPr>
              </m:ctrlPr>
            </m:sSubPr>
            <m:e>
              <m:r>
                <m:rPr>
                  <m:scr m:val="script"/>
                </m:rPr>
                <w:rPr>
                  <w:rFonts w:ascii="Cambria Math" w:hAnsi="Cambria Math"/>
                  <w:szCs w:val="24"/>
                </w:rPr>
                <m:t>F</m:t>
              </m:r>
            </m:e>
            <m:sub>
              <m:r>
                <w:rPr>
                  <w:rFonts w:ascii="Cambria Math" w:hAnsi="Cambria Math"/>
                  <w:szCs w:val="24"/>
                </w:rPr>
                <m:t>m</m:t>
              </m:r>
            </m:sub>
          </m:sSub>
          <m:r>
            <w:rPr>
              <w:rFonts w:ascii="Cambria Math" w:hAnsi="Cambria Math"/>
              <w:szCs w:val="24"/>
            </w:rPr>
            <m:t>=N</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e</m:t>
              </m:r>
            </m:sub>
          </m:sSub>
          <m:r>
            <w:rPr>
              <w:rFonts w:ascii="Cambria Math" w:hAnsi="Cambria Math"/>
              <w:szCs w:val="24"/>
            </w:rPr>
            <m:t>          [Ampere]</m:t>
          </m:r>
          <m:r>
            <w:rPr>
              <w:rFonts w:ascii="Cambria Math" w:eastAsiaTheme="minorEastAsia" w:hAnsi="Cambria Math"/>
              <w:szCs w:val="24"/>
            </w:rPr>
            <m:t xml:space="preserve">                                      (3.13)</m:t>
          </m:r>
        </m:oMath>
      </m:oMathPara>
    </w:p>
    <w:p w14:paraId="6FAF5693" w14:textId="48F5B55F" w:rsidR="008C6411" w:rsidRDefault="008C6411" w:rsidP="008C6411">
      <w:pPr>
        <w:jc w:val="right"/>
        <w:rPr>
          <w:szCs w:val="24"/>
        </w:rPr>
      </w:pPr>
    </w:p>
    <w:p w14:paraId="153BD75B" w14:textId="2B31CB4F" w:rsidR="00C4460E" w:rsidRDefault="008F68A8" w:rsidP="001C0A57">
      <w:pPr>
        <w:ind w:firstLine="720"/>
        <w:jc w:val="both"/>
        <w:rPr>
          <w:szCs w:val="24"/>
        </w:rPr>
      </w:pPr>
      <w:r>
        <w:rPr>
          <w:szCs w:val="24"/>
        </w:rPr>
        <w:t>R. W. Buntenbach proposed power invariant permeance-capacitance model in 1969</w:t>
      </w:r>
      <w:r w:rsidR="00C4460E" w:rsidRPr="005E4BA1">
        <w:rPr>
          <w:szCs w:val="24"/>
        </w:rPr>
        <w:t xml:space="preserve"> </w:t>
      </w:r>
      <w:r w:rsidR="00F339CE">
        <w:rPr>
          <w:szCs w:val="24"/>
        </w:rPr>
        <w:t>[11]</w:t>
      </w:r>
      <w:r w:rsidR="00C4460E">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C4460E">
        <w:rPr>
          <w:szCs w:val="24"/>
        </w:rPr>
        <w:t xml:space="preserve">, </w:t>
      </w:r>
      <w:r w:rsidR="002C2235">
        <w:rPr>
          <w:szCs w:val="24"/>
        </w:rPr>
        <w:t>[59]</w:t>
      </w:r>
      <w:r w:rsidR="00C4460E">
        <w:rPr>
          <w:szCs w:val="24"/>
        </w:rPr>
        <w:t xml:space="preserve">, </w:t>
      </w:r>
      <w:r w:rsidR="005D5D69">
        <w:rPr>
          <w:szCs w:val="24"/>
        </w:rPr>
        <w:t>[65]</w:t>
      </w:r>
      <w:r w:rsidR="00C4460E">
        <w:rPr>
          <w:szCs w:val="24"/>
        </w:rPr>
        <w:t xml:space="preserve">, </w:t>
      </w:r>
      <w:r w:rsidR="00673797">
        <w:rPr>
          <w:szCs w:val="24"/>
        </w:rPr>
        <w:t>[60]</w:t>
      </w:r>
      <w:r w:rsidR="00C4460E">
        <w:rPr>
          <w:szCs w:val="24"/>
        </w:rPr>
        <w:t xml:space="preserve">, </w:t>
      </w:r>
      <w:r w:rsidR="00832082">
        <w:rPr>
          <w:szCs w:val="24"/>
        </w:rPr>
        <w:t>[61]</w:t>
      </w:r>
      <w:r w:rsidR="00C4460E">
        <w:rPr>
          <w:szCs w:val="24"/>
        </w:rPr>
        <w:t xml:space="preserve"> </w:t>
      </w:r>
      <w:r>
        <w:rPr>
          <w:szCs w:val="24"/>
        </w:rPr>
        <w:t>to replace reluctance m</w:t>
      </w:r>
      <w:r w:rsidR="00C4460E" w:rsidRPr="005E4BA1">
        <w:rPr>
          <w:szCs w:val="24"/>
        </w:rPr>
        <w:t>odel.</w:t>
      </w:r>
      <w:r w:rsidR="00C4460E">
        <w:rPr>
          <w:szCs w:val="24"/>
        </w:rPr>
        <w:t xml:space="preserve"> It is shown in </w:t>
      </w:r>
      <w:r w:rsidR="00C4460E">
        <w:rPr>
          <w:szCs w:val="24"/>
        </w:rPr>
        <w:fldChar w:fldCharType="begin"/>
      </w:r>
      <w:r w:rsidR="00C4460E">
        <w:rPr>
          <w:szCs w:val="24"/>
        </w:rPr>
        <w:instrText xml:space="preserve"> REF _Ref69777777 </w:instrText>
      </w:r>
      <w:r w:rsidR="00C4460E">
        <w:rPr>
          <w:szCs w:val="24"/>
        </w:rPr>
        <w:fldChar w:fldCharType="separate"/>
      </w:r>
      <w:r w:rsidR="00C4460E">
        <w:t xml:space="preserve">Figure </w:t>
      </w:r>
      <w:r w:rsidR="00C4460E">
        <w:rPr>
          <w:noProof/>
        </w:rPr>
        <w:t>3</w:t>
      </w:r>
      <w:r w:rsidR="00C4460E">
        <w:t>.</w:t>
      </w:r>
      <w:r w:rsidR="00C4460E">
        <w:rPr>
          <w:noProof/>
        </w:rPr>
        <w:t>8</w:t>
      </w:r>
      <w:r w:rsidR="00C4460E">
        <w:rPr>
          <w:szCs w:val="24"/>
        </w:rPr>
        <w:fldChar w:fldCharType="end"/>
      </w:r>
      <w:r w:rsidR="00C4460E">
        <w:rPr>
          <w:szCs w:val="24"/>
        </w:rPr>
        <w:t>.</w:t>
      </w:r>
    </w:p>
    <w:p w14:paraId="56CB512E" w14:textId="391138CC" w:rsidR="00C4460E" w:rsidRDefault="00C4460E" w:rsidP="00C4460E">
      <w:pPr>
        <w:jc w:val="both"/>
        <w:rPr>
          <w:szCs w:val="24"/>
        </w:rPr>
      </w:pPr>
    </w:p>
    <w:p w14:paraId="64BCBB1B" w14:textId="77777777" w:rsidR="00C4460E" w:rsidRPr="0017462A" w:rsidRDefault="00C4460E" w:rsidP="00C4460E">
      <w:pPr>
        <w:jc w:val="both"/>
        <w:rPr>
          <w:szCs w:val="24"/>
        </w:rPr>
      </w:pPr>
    </w:p>
    <w:p w14:paraId="34992709" w14:textId="77777777" w:rsidR="008C6411" w:rsidRDefault="008C6411" w:rsidP="008C6411">
      <w:pPr>
        <w:keepNext/>
        <w:jc w:val="center"/>
      </w:pPr>
      <w:r w:rsidRPr="00C506F5">
        <w:rPr>
          <w:noProof/>
          <w:szCs w:val="24"/>
        </w:rPr>
        <w:drawing>
          <wp:inline distT="0" distB="0" distL="0" distR="0" wp14:anchorId="4326E19E" wp14:editId="45AA3241">
            <wp:extent cx="3409688" cy="1974553"/>
            <wp:effectExtent l="19050" t="1905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813" b="9912"/>
                    <a:stretch/>
                  </pic:blipFill>
                  <pic:spPr bwMode="auto">
                    <a:xfrm>
                      <a:off x="0" y="0"/>
                      <a:ext cx="3409950" cy="1974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7B51D1" w14:textId="0F5AA565" w:rsidR="008C6411" w:rsidRDefault="008C6411" w:rsidP="008C6411">
      <w:pPr>
        <w:pStyle w:val="Caption"/>
        <w:rPr>
          <w:szCs w:val="24"/>
        </w:rPr>
      </w:pPr>
      <w:bookmarkStart w:id="85" w:name="_Ref69777777"/>
      <w:bookmarkStart w:id="86" w:name="_Toc67516475"/>
      <w:bookmarkStart w:id="87" w:name="_Toc72873620"/>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8</w:t>
      </w:r>
      <w:r w:rsidR="002B50BD">
        <w:rPr>
          <w:noProof/>
        </w:rPr>
        <w:fldChar w:fldCharType="end"/>
      </w:r>
      <w:bookmarkEnd w:id="85"/>
      <w:r w:rsidR="008F68A8">
        <w:t xml:space="preserve"> Gyrator </w:t>
      </w:r>
      <w:r w:rsidR="00440CB2">
        <w:t>M</w:t>
      </w:r>
      <w:r>
        <w:t xml:space="preserve">odel for </w:t>
      </w:r>
      <w:r w:rsidR="00440CB2">
        <w:t>P</w:t>
      </w:r>
      <w:r>
        <w:t>ow</w:t>
      </w:r>
      <w:r w:rsidR="008F68A8">
        <w:t xml:space="preserve">er </w:t>
      </w:r>
      <w:r w:rsidR="00440CB2">
        <w:t>I</w:t>
      </w:r>
      <w:r w:rsidR="008F68A8">
        <w:t xml:space="preserve">nvariant </w:t>
      </w:r>
      <w:r w:rsidR="00440CB2">
        <w:t>T</w:t>
      </w:r>
      <w:r w:rsidR="008F68A8">
        <w:t xml:space="preserve">ransformation of </w:t>
      </w:r>
      <w:r w:rsidR="00440CB2">
        <w:t>E</w:t>
      </w:r>
      <w:r w:rsidR="008F68A8">
        <w:t xml:space="preserve">lectric and </w:t>
      </w:r>
      <w:r w:rsidR="00440CB2">
        <w:t>M</w:t>
      </w:r>
      <w:r>
        <w:t xml:space="preserve">agnetic </w:t>
      </w:r>
      <w:r w:rsidR="00440CB2">
        <w:t>Q</w:t>
      </w:r>
      <w:r>
        <w:t>uantities</w:t>
      </w:r>
      <w:bookmarkEnd w:id="86"/>
      <w:bookmarkEnd w:id="87"/>
    </w:p>
    <w:p w14:paraId="7FFEBF0D" w14:textId="59CCA898" w:rsidR="008C6411" w:rsidRDefault="008C6411" w:rsidP="008C6411">
      <w:pPr>
        <w:rPr>
          <w:szCs w:val="24"/>
        </w:rPr>
      </w:pPr>
    </w:p>
    <w:p w14:paraId="1B6CA96F" w14:textId="77777777" w:rsidR="00C4460E" w:rsidRDefault="00C4460E" w:rsidP="008C6411">
      <w:pPr>
        <w:rPr>
          <w:noProof/>
        </w:rPr>
      </w:pPr>
    </w:p>
    <w:p w14:paraId="6AF446F0" w14:textId="61F39909" w:rsidR="008C6411" w:rsidRDefault="008F68A8" w:rsidP="008501B3">
      <w:pPr>
        <w:ind w:firstLine="720"/>
        <w:jc w:val="both"/>
        <w:rPr>
          <w:szCs w:val="24"/>
        </w:rPr>
      </w:pPr>
      <w:r>
        <w:rPr>
          <w:szCs w:val="24"/>
        </w:rPr>
        <w:t>Magnetic p</w:t>
      </w:r>
      <w:r w:rsidR="008C6411" w:rsidRPr="005E4BA1">
        <w:rPr>
          <w:szCs w:val="24"/>
        </w:rPr>
        <w:t xml:space="preserve">ermeance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8C6411">
        <w:rPr>
          <w:szCs w:val="24"/>
        </w:rPr>
        <w:t xml:space="preserve">, </w:t>
      </w:r>
      <w:r w:rsidR="002C2235">
        <w:rPr>
          <w:szCs w:val="24"/>
        </w:rPr>
        <w:t>[59]</w:t>
      </w:r>
      <w:r w:rsidR="008C6411">
        <w:rPr>
          <w:szCs w:val="24"/>
        </w:rPr>
        <w:t xml:space="preserve">, </w:t>
      </w:r>
      <w:r w:rsidR="00673797">
        <w:rPr>
          <w:szCs w:val="24"/>
        </w:rPr>
        <w:t>[60]</w:t>
      </w:r>
      <w:r w:rsidR="008C6411">
        <w:rPr>
          <w:szCs w:val="24"/>
        </w:rPr>
        <w:t xml:space="preserve">, </w:t>
      </w:r>
      <w:r w:rsidR="00832082">
        <w:rPr>
          <w:szCs w:val="24"/>
        </w:rPr>
        <w:t>[61]</w:t>
      </w:r>
      <w:r w:rsidR="008C6411">
        <w:rPr>
          <w:szCs w:val="24"/>
        </w:rPr>
        <w:t xml:space="preserve"> </w:t>
      </w:r>
      <w:r w:rsidR="008C6411" w:rsidRPr="005E4BA1">
        <w:rPr>
          <w:szCs w:val="24"/>
        </w:rPr>
        <w:t xml:space="preserve">is defined </w:t>
      </w:r>
      <w:r w:rsidR="00D230CE">
        <w:rPr>
          <w:szCs w:val="24"/>
        </w:rPr>
        <w:t xml:space="preserve">in Equation 3.14 </w:t>
      </w:r>
      <w:r w:rsidR="008C6411" w:rsidRPr="005E4BA1">
        <w:rPr>
          <w:szCs w:val="24"/>
        </w:rPr>
        <w:t>as</w:t>
      </w:r>
      <w:r w:rsidR="008C6411">
        <w:rPr>
          <w:szCs w:val="24"/>
        </w:rPr>
        <w:t xml:space="preserve"> a magnetic capacitor</w:t>
      </w:r>
      <w:r w:rsidR="008C6411" w:rsidRPr="002D071E">
        <w:rPr>
          <w:szCs w:val="24"/>
        </w:rPr>
        <w:t xml:space="preserve"> </w:t>
      </w:r>
      <w:r w:rsidR="008C6411" w:rsidRPr="005E4BA1">
        <w:rPr>
          <w:szCs w:val="24"/>
        </w:rPr>
        <w:t xml:space="preserve">which stores magnetic </w:t>
      </w:r>
      <w:r w:rsidR="008C6411">
        <w:rPr>
          <w:szCs w:val="24"/>
        </w:rPr>
        <w:t>flux</w:t>
      </w:r>
      <w:r w:rsidR="008501B3">
        <w:rPr>
          <w:szCs w:val="24"/>
        </w:rPr>
        <w:t>; measured in v</w:t>
      </w:r>
      <w:r w:rsidR="008C6411">
        <w:rPr>
          <w:szCs w:val="24"/>
        </w:rPr>
        <w:t>olt-seconds</w:t>
      </w:r>
      <w:r w:rsidR="008C6411" w:rsidRPr="005E4BA1">
        <w:rPr>
          <w:szCs w:val="24"/>
        </w:rPr>
        <w:t>.</w:t>
      </w:r>
    </w:p>
    <w:p w14:paraId="58846D10" w14:textId="77777777" w:rsidR="00D230CE" w:rsidRDefault="00D230CE" w:rsidP="00C4460E">
      <w:pPr>
        <w:ind w:firstLine="720"/>
        <w:rPr>
          <w:szCs w:val="24"/>
        </w:rPr>
      </w:pPr>
    </w:p>
    <w:p w14:paraId="385250B6" w14:textId="24E949AD" w:rsidR="008C6411" w:rsidRPr="00D230CE" w:rsidRDefault="002B50BD" w:rsidP="008C6411">
      <w:pPr>
        <w:jc w:val="right"/>
        <w:rPr>
          <w:szCs w:val="24"/>
        </w:rPr>
      </w:pPr>
      <m:oMathPara>
        <m:oMathParaPr>
          <m:jc m:val="right"/>
        </m:oMathParaP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[Volt.s]                                 (3.14)</m:t>
          </m:r>
        </m:oMath>
      </m:oMathPara>
    </w:p>
    <w:p w14:paraId="19D0D435" w14:textId="77777777" w:rsidR="00D230CE" w:rsidRPr="002D071E" w:rsidRDefault="00D230CE" w:rsidP="008C6411">
      <w:pPr>
        <w:jc w:val="right"/>
        <w:rPr>
          <w:szCs w:val="24"/>
        </w:rPr>
      </w:pPr>
    </w:p>
    <w:p w14:paraId="48EF22C5" w14:textId="246860FE" w:rsidR="008C6411" w:rsidRDefault="008F68A8" w:rsidP="00D230CE">
      <w:pPr>
        <w:ind w:firstLine="720"/>
        <w:jc w:val="both"/>
        <w:rPr>
          <w:rFonts w:eastAsiaTheme="minorEastAsia"/>
          <w:szCs w:val="24"/>
        </w:rPr>
      </w:pPr>
      <w:r>
        <w:rPr>
          <w:rFonts w:eastAsiaTheme="minorEastAsia"/>
          <w:szCs w:val="24"/>
        </w:rPr>
        <w:t>The p</w:t>
      </w:r>
      <w:r w:rsidR="00D230CE">
        <w:rPr>
          <w:rFonts w:eastAsiaTheme="minorEastAsia"/>
          <w:szCs w:val="24"/>
        </w:rPr>
        <w:t>ermeance</w:t>
      </w:r>
      <w:r w:rsidR="008C6411">
        <w:rPr>
          <w:rFonts w:eastAsiaTheme="minorEastAsia"/>
          <w:szCs w:val="24"/>
        </w:rPr>
        <w:t xml:space="preserve"> resi</w:t>
      </w:r>
      <w:r>
        <w:rPr>
          <w:rFonts w:eastAsiaTheme="minorEastAsia"/>
          <w:szCs w:val="24"/>
        </w:rPr>
        <w:t>sts changes in ma</w:t>
      </w:r>
      <w:r w:rsidR="00D230CE">
        <w:rPr>
          <w:rFonts w:eastAsiaTheme="minorEastAsia"/>
          <w:szCs w:val="24"/>
        </w:rPr>
        <w:t>gnetic voltage as expressed in Equation 3.15.</w:t>
      </w:r>
    </w:p>
    <w:p w14:paraId="204F09B1" w14:textId="77777777" w:rsidR="001C0A57" w:rsidRDefault="001C0A57" w:rsidP="00D230CE">
      <w:pPr>
        <w:ind w:firstLine="720"/>
        <w:jc w:val="both"/>
        <w:rPr>
          <w:rFonts w:eastAsiaTheme="minorEastAsia"/>
          <w:szCs w:val="24"/>
        </w:rPr>
      </w:pPr>
    </w:p>
    <w:p w14:paraId="1915B271" w14:textId="022707F8" w:rsidR="008C6411" w:rsidRPr="001C0A57" w:rsidRDefault="002B50BD" w:rsidP="008C6411">
      <w:pPr>
        <w:jc w:val="both"/>
        <w:rPr>
          <w:szCs w:val="24"/>
        </w:rPr>
      </w:pPr>
      <m:oMathPara>
        <m:oMathParaPr>
          <m:jc m:val="righ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Pmdisp</m:t>
              </m:r>
            </m:sub>
          </m:sSub>
          <m:d>
            <m:dPr>
              <m:ctrlPr>
                <w:rPr>
                  <w:rFonts w:ascii="Cambria Math" w:hAnsi="Cambria Math"/>
                  <w:i/>
                  <w:szCs w:val="24"/>
                </w:rPr>
              </m:ctrlPr>
            </m:dPr>
            <m:e>
              <m:r>
                <w:rPr>
                  <w:rFonts w:ascii="Cambria Math" w:hAnsi="Cambria Math"/>
                  <w:szCs w:val="24"/>
                </w:rPr>
                <m:t>t</m:t>
              </m:r>
            </m:e>
          </m:d>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m</m:t>
              </m:r>
            </m:sub>
          </m:sSub>
          <m:f>
            <m:fPr>
              <m:ctrlPr>
                <w:rPr>
                  <w:rFonts w:ascii="Cambria Math" w:hAnsi="Cambria Math"/>
                  <w:i/>
                  <w:szCs w:val="24"/>
                </w:rPr>
              </m:ctrlPr>
            </m:fPr>
            <m:num>
              <m:r>
                <w:rPr>
                  <w:rFonts w:ascii="Cambria Math" w:hAnsi="Cambria Math"/>
                  <w:szCs w:val="24"/>
                </w:rPr>
                <m:t>d</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m:t>
                  </m:r>
                </m:sub>
              </m:sSub>
              <m:r>
                <w:rPr>
                  <w:rFonts w:ascii="Cambria Math" w:hAnsi="Cambria Math"/>
                  <w:szCs w:val="24"/>
                </w:rPr>
                <m:t>(t)</m:t>
              </m:r>
            </m:num>
            <m:den>
              <m:r>
                <w:rPr>
                  <w:rFonts w:ascii="Cambria Math" w:hAnsi="Cambria Math"/>
                  <w:szCs w:val="24"/>
                </w:rPr>
                <m:t>dt</m:t>
              </m:r>
            </m:den>
          </m:f>
          <m:r>
            <w:rPr>
              <w:rFonts w:ascii="Cambria Math" w:eastAsiaTheme="minorEastAsia" w:hAnsi="Cambria Math"/>
              <w:szCs w:val="24"/>
            </w:rPr>
            <m:t xml:space="preserve">   [Volt]                                     (3.15)</m:t>
          </m:r>
        </m:oMath>
      </m:oMathPara>
    </w:p>
    <w:p w14:paraId="47B3A1D8" w14:textId="77777777" w:rsidR="001C0A57" w:rsidRPr="005C1698" w:rsidRDefault="001C0A57" w:rsidP="008C6411">
      <w:pPr>
        <w:jc w:val="both"/>
        <w:rPr>
          <w:szCs w:val="24"/>
        </w:rPr>
      </w:pPr>
    </w:p>
    <w:p w14:paraId="706B487A" w14:textId="5DDC9F2A" w:rsidR="008C6411" w:rsidRDefault="008C6411" w:rsidP="008501B3">
      <w:pPr>
        <w:ind w:firstLine="720"/>
        <w:jc w:val="both"/>
        <w:rPr>
          <w:szCs w:val="24"/>
        </w:rPr>
      </w:pPr>
      <w:r w:rsidRPr="005E4BA1">
        <w:rPr>
          <w:szCs w:val="24"/>
        </w:rPr>
        <w:t xml:space="preserve">This </w:t>
      </w:r>
      <w:r w:rsidR="008F68A8">
        <w:rPr>
          <w:szCs w:val="24"/>
        </w:rPr>
        <w:t>p</w:t>
      </w:r>
      <w:r>
        <w:rPr>
          <w:szCs w:val="24"/>
        </w:rPr>
        <w:t>ermeance is measured in units of H</w:t>
      </w:r>
      <w:r w:rsidR="008F68A8">
        <w:rPr>
          <w:szCs w:val="24"/>
        </w:rPr>
        <w:t>enry. It is closely related to magnetic reluctance and magnetic i</w:t>
      </w:r>
      <w:r>
        <w:rPr>
          <w:szCs w:val="24"/>
        </w:rPr>
        <w:t xml:space="preserve">nductance of the core. </w:t>
      </w:r>
      <w:r w:rsidRPr="005E4BA1">
        <w:rPr>
          <w:szCs w:val="24"/>
        </w:rPr>
        <w:t xml:space="preserve"> </w:t>
      </w:r>
    </w:p>
    <w:p w14:paraId="6EAFA477" w14:textId="77777777" w:rsidR="00D230CE" w:rsidRPr="005C1698" w:rsidRDefault="00D230CE" w:rsidP="00D230CE">
      <w:pPr>
        <w:ind w:firstLine="720"/>
        <w:rPr>
          <w:szCs w:val="24"/>
        </w:rPr>
      </w:pPr>
    </w:p>
    <w:p w14:paraId="5EC86FB2" w14:textId="48E2D2AE" w:rsidR="008C6411" w:rsidRPr="00183B69" w:rsidRDefault="002B50BD"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m</m:t>
              </m:r>
            </m:sub>
          </m:sSub>
          <m:r>
            <m:rPr>
              <m:sty m:val="p"/>
            </m:rP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sSub>
                <m:sSubPr>
                  <m:ctrlPr>
                    <w:rPr>
                      <w:rFonts w:ascii="Cambria Math" w:hAnsi="Cambria Math"/>
                      <w:i/>
                      <w:iCs/>
                      <w:szCs w:val="24"/>
                    </w:rPr>
                  </m:ctrlPr>
                </m:sSubPr>
                <m:e>
                  <m:r>
                    <m:rPr>
                      <m:scr m:val="script"/>
                      <m:sty m:val="bi"/>
                    </m:rPr>
                    <w:rPr>
                      <w:rFonts w:ascii="Cambria Math" w:hAnsi="Cambria Math"/>
                      <w:szCs w:val="24"/>
                    </w:rPr>
                    <m:t>R</m:t>
                  </m:r>
                </m:e>
                <m:sub>
                  <m:r>
                    <w:rPr>
                      <w:rFonts w:ascii="Cambria Math" w:hAnsi="Cambria Math"/>
                      <w:szCs w:val="24"/>
                    </w:rPr>
                    <m:t>m</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num>
            <m:den>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den>
          </m:f>
          <m:r>
            <w:rPr>
              <w:rFonts w:ascii="Cambria Math" w:hAnsi="Cambria Math"/>
              <w:szCs w:val="24"/>
            </w:rPr>
            <m:t>=μ</m:t>
          </m:r>
          <m:f>
            <m:fPr>
              <m:ctrlPr>
                <w:rPr>
                  <w:rFonts w:ascii="Cambria Math" w:hAnsi="Cambria Math"/>
                  <w:i/>
                  <w:iCs/>
                  <w:szCs w:val="24"/>
                </w:rPr>
              </m:ctrlPr>
            </m:fPr>
            <m:num>
              <m:r>
                <w:rPr>
                  <w:rFonts w:ascii="Cambria Math" w:hAnsi="Cambria Math"/>
                  <w:szCs w:val="24"/>
                </w:rPr>
                <m:t>A</m:t>
              </m:r>
            </m:num>
            <m:den>
              <m:r>
                <w:rPr>
                  <w:rFonts w:ascii="Cambria Math" w:hAnsi="Cambria Math"/>
                  <w:szCs w:val="24"/>
                </w:rPr>
                <m:t>l</m:t>
              </m:r>
            </m:den>
          </m:f>
          <m:r>
            <w:rPr>
              <w:rFonts w:ascii="Cambria Math" w:hAnsi="Cambria Math"/>
              <w:szCs w:val="24"/>
            </w:rPr>
            <m:t> [Henry]</m:t>
          </m:r>
          <m:r>
            <w:rPr>
              <w:rFonts w:ascii="Cambria Math" w:eastAsiaTheme="minorEastAsia" w:hAnsi="Cambria Math"/>
              <w:szCs w:val="24"/>
            </w:rPr>
            <m:t xml:space="preserve">                                    (3.16)</m:t>
          </m:r>
        </m:oMath>
      </m:oMathPara>
    </w:p>
    <w:p w14:paraId="4A71F7C6" w14:textId="1839BB93" w:rsidR="008C6411" w:rsidRDefault="008C6411" w:rsidP="008C6411">
      <w:pPr>
        <w:rPr>
          <w:noProof/>
        </w:rPr>
      </w:pPr>
    </w:p>
    <w:p w14:paraId="79DDC5F9" w14:textId="235D7587" w:rsidR="00D230CE" w:rsidRDefault="00D90447" w:rsidP="008501B3">
      <w:pPr>
        <w:ind w:firstLine="720"/>
        <w:jc w:val="both"/>
        <w:rPr>
          <w:noProof/>
        </w:rPr>
      </w:pPr>
      <w:r>
        <w:rPr>
          <w:noProof/>
        </w:rPr>
        <w:t>The resulting permeance-c</w:t>
      </w:r>
      <w:r w:rsidR="00D230CE">
        <w:rPr>
          <w:noProof/>
        </w:rPr>
        <w:t xml:space="preserve">apacitance model for a two winding transformer is shown in </w:t>
      </w:r>
      <w:r w:rsidR="00D230CE">
        <w:rPr>
          <w:noProof/>
        </w:rPr>
        <w:fldChar w:fldCharType="begin"/>
      </w:r>
      <w:r w:rsidR="00D230CE">
        <w:rPr>
          <w:noProof/>
        </w:rPr>
        <w:instrText xml:space="preserve"> REF _Ref69777933 </w:instrText>
      </w:r>
      <w:r w:rsidR="00D230CE">
        <w:rPr>
          <w:noProof/>
        </w:rPr>
        <w:fldChar w:fldCharType="separate"/>
      </w:r>
      <w:r w:rsidR="00D230CE">
        <w:t xml:space="preserve">Figure </w:t>
      </w:r>
      <w:r w:rsidR="00D230CE">
        <w:rPr>
          <w:noProof/>
        </w:rPr>
        <w:t>3</w:t>
      </w:r>
      <w:r w:rsidR="00D230CE">
        <w:t>.</w:t>
      </w:r>
      <w:r w:rsidR="00D230CE">
        <w:rPr>
          <w:noProof/>
        </w:rPr>
        <w:t>9</w:t>
      </w:r>
      <w:r w:rsidR="00D230CE">
        <w:rPr>
          <w:noProof/>
        </w:rPr>
        <w:fldChar w:fldCharType="end"/>
      </w:r>
      <w:r w:rsidR="00D230CE">
        <w:rPr>
          <w:noProof/>
        </w:rPr>
        <w:t>.</w:t>
      </w:r>
    </w:p>
    <w:p w14:paraId="57EFC004" w14:textId="06295203" w:rsidR="00D230CE" w:rsidRDefault="00D230CE" w:rsidP="008C6411">
      <w:pPr>
        <w:rPr>
          <w:noProof/>
        </w:rPr>
      </w:pPr>
    </w:p>
    <w:p w14:paraId="7A3BEB8B" w14:textId="77777777" w:rsidR="00D230CE" w:rsidRDefault="00D230CE" w:rsidP="008C6411">
      <w:pPr>
        <w:rPr>
          <w:noProof/>
        </w:rPr>
      </w:pPr>
    </w:p>
    <w:p w14:paraId="113B474A" w14:textId="77777777" w:rsidR="008C6411" w:rsidRDefault="008C6411" w:rsidP="008C6411">
      <w:r w:rsidRPr="004819E6">
        <w:rPr>
          <w:noProof/>
        </w:rPr>
        <w:drawing>
          <wp:inline distT="0" distB="0" distL="0" distR="0" wp14:anchorId="2D56C8DF" wp14:editId="1EBFD135">
            <wp:extent cx="5410200" cy="1606876"/>
            <wp:effectExtent l="19050" t="19050" r="1905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4105" cy="1611006"/>
                    </a:xfrm>
                    <a:prstGeom prst="rect">
                      <a:avLst/>
                    </a:prstGeom>
                    <a:ln>
                      <a:solidFill>
                        <a:schemeClr val="tx1"/>
                      </a:solidFill>
                    </a:ln>
                  </pic:spPr>
                </pic:pic>
              </a:graphicData>
            </a:graphic>
          </wp:inline>
        </w:drawing>
      </w:r>
    </w:p>
    <w:p w14:paraId="2A2AABFD" w14:textId="36303979" w:rsidR="008C6411" w:rsidRPr="005E4BA1" w:rsidRDefault="008C6411" w:rsidP="008C6411">
      <w:pPr>
        <w:pStyle w:val="Caption"/>
        <w:rPr>
          <w:szCs w:val="24"/>
        </w:rPr>
      </w:pPr>
      <w:bookmarkStart w:id="88" w:name="_Ref69777933"/>
      <w:bookmarkStart w:id="89" w:name="_Toc67516476"/>
      <w:bookmarkStart w:id="90" w:name="_Toc72873621"/>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9</w:t>
      </w:r>
      <w:r w:rsidR="002B50BD">
        <w:rPr>
          <w:noProof/>
        </w:rPr>
        <w:fldChar w:fldCharType="end"/>
      </w:r>
      <w:bookmarkEnd w:id="88"/>
      <w:r w:rsidR="00D90447">
        <w:rPr>
          <w:noProof/>
        </w:rPr>
        <w:t xml:space="preserve"> Permeance-</w:t>
      </w:r>
      <w:r w:rsidR="00440CB2">
        <w:rPr>
          <w:noProof/>
        </w:rPr>
        <w:t>C</w:t>
      </w:r>
      <w:r w:rsidR="00D90447">
        <w:rPr>
          <w:noProof/>
        </w:rPr>
        <w:t xml:space="preserve">apacitance </w:t>
      </w:r>
      <w:r w:rsidR="00440CB2">
        <w:rPr>
          <w:noProof/>
        </w:rPr>
        <w:t>M</w:t>
      </w:r>
      <w:r w:rsidR="00D90447">
        <w:rPr>
          <w:noProof/>
        </w:rPr>
        <w:t xml:space="preserve">odel for </w:t>
      </w:r>
      <w:r w:rsidR="00440CB2">
        <w:rPr>
          <w:noProof/>
        </w:rPr>
        <w:t>T</w:t>
      </w:r>
      <w:r>
        <w:rPr>
          <w:noProof/>
        </w:rPr>
        <w:t>ransformer</w:t>
      </w:r>
      <w:bookmarkEnd w:id="89"/>
      <w:bookmarkEnd w:id="90"/>
    </w:p>
    <w:p w14:paraId="30A91309" w14:textId="2B8F15EE" w:rsidR="008C6411" w:rsidRPr="00325C67" w:rsidRDefault="008C6411" w:rsidP="00325C67">
      <w:pPr>
        <w:pStyle w:val="Heading2"/>
        <w:keepLines/>
        <w:numPr>
          <w:ilvl w:val="2"/>
          <w:numId w:val="5"/>
        </w:numPr>
        <w:spacing w:before="240" w:after="240"/>
        <w:ind w:left="0" w:firstLine="0"/>
        <w:rPr>
          <w:color w:val="000000" w:themeColor="text1"/>
          <w:sz w:val="32"/>
        </w:rPr>
      </w:pPr>
      <w:bookmarkStart w:id="91" w:name="_Toc67536067"/>
      <w:bookmarkStart w:id="92" w:name="_Toc72873678"/>
      <w:r w:rsidRPr="00325C67">
        <w:rPr>
          <w:color w:val="000000" w:themeColor="text1"/>
        </w:rPr>
        <w:lastRenderedPageBreak/>
        <w:t>Application</w:t>
      </w:r>
      <w:bookmarkEnd w:id="91"/>
      <w:bookmarkEnd w:id="92"/>
    </w:p>
    <w:p w14:paraId="614C1250" w14:textId="733CFDBF" w:rsidR="008C6411" w:rsidRDefault="008C6411" w:rsidP="00EA536C">
      <w:pPr>
        <w:ind w:firstLine="720"/>
        <w:jc w:val="both"/>
        <w:rPr>
          <w:szCs w:val="24"/>
        </w:rPr>
      </w:pPr>
      <w:r>
        <w:rPr>
          <w:szCs w:val="24"/>
        </w:rPr>
        <w:t>This se</w:t>
      </w:r>
      <w:r w:rsidR="00D90447">
        <w:rPr>
          <w:szCs w:val="24"/>
        </w:rPr>
        <w:t>ction presents a permeance-capacitance m</w:t>
      </w:r>
      <w:r>
        <w:rPr>
          <w:szCs w:val="24"/>
        </w:rPr>
        <w:t xml:space="preserve">odel </w:t>
      </w:r>
      <w:r w:rsidR="00F339CE">
        <w:rPr>
          <w:szCs w:val="24"/>
        </w:rPr>
        <w:t>[11]</w:t>
      </w:r>
      <w:r>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Pr>
          <w:szCs w:val="24"/>
        </w:rPr>
        <w:t xml:space="preserve">, </w:t>
      </w:r>
      <w:r w:rsidR="002C2235">
        <w:rPr>
          <w:szCs w:val="24"/>
        </w:rPr>
        <w:t>[59]</w:t>
      </w:r>
      <w:r w:rsidR="00D90447">
        <w:rPr>
          <w:szCs w:val="24"/>
        </w:rPr>
        <w:t xml:space="preserve">, </w:t>
      </w:r>
      <w:r w:rsidR="00673797">
        <w:rPr>
          <w:szCs w:val="24"/>
        </w:rPr>
        <w:t>[60]</w:t>
      </w:r>
      <w:r w:rsidR="00D90447">
        <w:rPr>
          <w:szCs w:val="24"/>
        </w:rPr>
        <w:t xml:space="preserve">, </w:t>
      </w:r>
      <w:r w:rsidR="00832082">
        <w:rPr>
          <w:szCs w:val="24"/>
        </w:rPr>
        <w:t>[61]</w:t>
      </w:r>
      <w:r w:rsidR="00D90447">
        <w:rPr>
          <w:szCs w:val="24"/>
        </w:rPr>
        <w:t xml:space="preserve"> for a full bridge isolated buck c</w:t>
      </w:r>
      <w:r>
        <w:rPr>
          <w:szCs w:val="24"/>
        </w:rPr>
        <w:t>onverter. The electrical circuit is shown in</w:t>
      </w:r>
      <w:r w:rsidR="005231CB">
        <w:rPr>
          <w:szCs w:val="24"/>
        </w:rPr>
        <w:t xml:space="preserve"> </w:t>
      </w:r>
      <w:r w:rsidR="005231CB">
        <w:rPr>
          <w:szCs w:val="24"/>
        </w:rPr>
        <w:fldChar w:fldCharType="begin"/>
      </w:r>
      <w:r w:rsidR="005231CB">
        <w:rPr>
          <w:szCs w:val="24"/>
        </w:rPr>
        <w:instrText xml:space="preserve"> REF _Ref69778455 </w:instrText>
      </w:r>
      <w:r w:rsidR="00EA536C">
        <w:rPr>
          <w:szCs w:val="24"/>
        </w:rPr>
        <w:instrText xml:space="preserve"> \* MERGEFORMAT </w:instrText>
      </w:r>
      <w:r w:rsidR="005231CB">
        <w:rPr>
          <w:szCs w:val="24"/>
        </w:rPr>
        <w:fldChar w:fldCharType="separate"/>
      </w:r>
      <w:r w:rsidR="005231CB">
        <w:t xml:space="preserve">Figure </w:t>
      </w:r>
      <w:r w:rsidR="005231CB">
        <w:rPr>
          <w:noProof/>
        </w:rPr>
        <w:t>3</w:t>
      </w:r>
      <w:r w:rsidR="005231CB">
        <w:t>.</w:t>
      </w:r>
      <w:r w:rsidR="005231CB">
        <w:rPr>
          <w:noProof/>
        </w:rPr>
        <w:t>10</w:t>
      </w:r>
      <w:r w:rsidR="005231CB">
        <w:rPr>
          <w:szCs w:val="24"/>
        </w:rPr>
        <w:fldChar w:fldCharType="end"/>
      </w:r>
      <w:r>
        <w:rPr>
          <w:szCs w:val="24"/>
        </w:rPr>
        <w:t>.</w:t>
      </w:r>
      <w:r w:rsidR="00EA536C">
        <w:rPr>
          <w:szCs w:val="24"/>
        </w:rPr>
        <w:t xml:space="preserve"> The switching technique for the switches and diodes is given in </w:t>
      </w:r>
      <w:r w:rsidR="00EA536C">
        <w:rPr>
          <w:szCs w:val="24"/>
        </w:rPr>
        <w:fldChar w:fldCharType="begin"/>
      </w:r>
      <w:r w:rsidR="00EA536C">
        <w:rPr>
          <w:szCs w:val="24"/>
        </w:rPr>
        <w:instrText xml:space="preserve"> REF _Ref69778714 </w:instrText>
      </w:r>
      <w:r w:rsidR="00EA536C">
        <w:rPr>
          <w:szCs w:val="24"/>
        </w:rPr>
        <w:fldChar w:fldCharType="separate"/>
      </w:r>
      <w:r w:rsidR="00EA536C">
        <w:t xml:space="preserve">Table </w:t>
      </w:r>
      <w:r w:rsidR="00EA536C">
        <w:rPr>
          <w:noProof/>
        </w:rPr>
        <w:t>3</w:t>
      </w:r>
      <w:r w:rsidR="00EA536C">
        <w:t>.</w:t>
      </w:r>
      <w:r w:rsidR="00EA536C">
        <w:rPr>
          <w:noProof/>
        </w:rPr>
        <w:t>1</w:t>
      </w:r>
      <w:r w:rsidR="00EA536C">
        <w:rPr>
          <w:szCs w:val="24"/>
        </w:rPr>
        <w:fldChar w:fldCharType="end"/>
      </w:r>
      <w:r w:rsidR="00EA536C">
        <w:rPr>
          <w:szCs w:val="24"/>
        </w:rPr>
        <w:t xml:space="preserve"> below.</w:t>
      </w:r>
    </w:p>
    <w:p w14:paraId="7038F78D" w14:textId="16C08AB6" w:rsidR="005231CB" w:rsidRDefault="005231CB" w:rsidP="008C6411">
      <w:pPr>
        <w:rPr>
          <w:szCs w:val="24"/>
        </w:rPr>
      </w:pPr>
    </w:p>
    <w:p w14:paraId="73962AE0" w14:textId="77777777" w:rsidR="005231CB" w:rsidRDefault="005231CB" w:rsidP="008C6411">
      <w:pPr>
        <w:rPr>
          <w:szCs w:val="24"/>
        </w:rPr>
      </w:pPr>
    </w:p>
    <w:p w14:paraId="3E67834B" w14:textId="77777777" w:rsidR="008C6411" w:rsidRDefault="008C6411" w:rsidP="008C6411">
      <w:pPr>
        <w:keepNext/>
      </w:pPr>
      <w:r w:rsidRPr="000628A2">
        <w:rPr>
          <w:noProof/>
          <w:szCs w:val="24"/>
        </w:rPr>
        <w:drawing>
          <wp:inline distT="0" distB="0" distL="0" distR="0" wp14:anchorId="3A8C0821" wp14:editId="43744B30">
            <wp:extent cx="5398851" cy="1894789"/>
            <wp:effectExtent l="19050" t="19050" r="1143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28338"/>
                    <a:stretch/>
                  </pic:blipFill>
                  <pic:spPr bwMode="auto">
                    <a:xfrm>
                      <a:off x="0" y="0"/>
                      <a:ext cx="5413438" cy="18999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24B43B" w14:textId="0917FCBE" w:rsidR="008C6411" w:rsidRDefault="008C6411" w:rsidP="008C6411">
      <w:pPr>
        <w:pStyle w:val="Caption"/>
      </w:pPr>
      <w:bookmarkStart w:id="93" w:name="_Ref69778455"/>
      <w:bookmarkStart w:id="94" w:name="_Toc67516477"/>
      <w:bookmarkStart w:id="95" w:name="_Toc72873622"/>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10</w:t>
      </w:r>
      <w:r w:rsidR="002B50BD">
        <w:rPr>
          <w:noProof/>
        </w:rPr>
        <w:fldChar w:fldCharType="end"/>
      </w:r>
      <w:bookmarkEnd w:id="93"/>
      <w:r w:rsidR="00D90447">
        <w:t xml:space="preserve"> Electrical </w:t>
      </w:r>
      <w:r w:rsidR="00440CB2">
        <w:t>C</w:t>
      </w:r>
      <w:r w:rsidR="00D90447">
        <w:t xml:space="preserve">ircuit for </w:t>
      </w:r>
      <w:r w:rsidR="00440CB2">
        <w:t>F</w:t>
      </w:r>
      <w:r w:rsidR="00D90447">
        <w:t xml:space="preserve">ull </w:t>
      </w:r>
      <w:r w:rsidR="00440CB2">
        <w:t>B</w:t>
      </w:r>
      <w:r w:rsidR="00D90447">
        <w:t xml:space="preserve">ridge </w:t>
      </w:r>
      <w:r w:rsidR="00440CB2">
        <w:t>I</w:t>
      </w:r>
      <w:r w:rsidR="00D90447">
        <w:t xml:space="preserve">solated </w:t>
      </w:r>
      <w:r w:rsidR="00440CB2">
        <w:t>B</w:t>
      </w:r>
      <w:r w:rsidR="00D90447">
        <w:t xml:space="preserve">uck </w:t>
      </w:r>
      <w:r w:rsidR="00440CB2">
        <w:t>C</w:t>
      </w:r>
      <w:r>
        <w:t>onverter</w:t>
      </w:r>
      <w:bookmarkEnd w:id="94"/>
      <w:bookmarkEnd w:id="95"/>
    </w:p>
    <w:p w14:paraId="34F4019B" w14:textId="43221CCB" w:rsidR="005231CB" w:rsidRDefault="005231CB" w:rsidP="005231CB"/>
    <w:p w14:paraId="0EB77A94" w14:textId="77777777" w:rsidR="005231CB" w:rsidRPr="005231CB" w:rsidRDefault="005231CB" w:rsidP="005231CB"/>
    <w:p w14:paraId="17A2B164" w14:textId="4D30675D" w:rsidR="005231CB" w:rsidRDefault="0004769F" w:rsidP="0004769F">
      <w:pPr>
        <w:pStyle w:val="Caption"/>
        <w:jc w:val="left"/>
        <w:rPr>
          <w:szCs w:val="24"/>
        </w:rPr>
      </w:pPr>
      <w:bookmarkStart w:id="96" w:name="_Ref69778714"/>
      <w:bookmarkStart w:id="97" w:name="_Toc72873594"/>
      <w:r>
        <w:t xml:space="preserve">Table </w:t>
      </w:r>
      <w:r w:rsidR="002B50BD">
        <w:fldChar w:fldCharType="begin"/>
      </w:r>
      <w:r w:rsidR="002B50BD">
        <w:instrText xml:space="preserve"> STYLEREF 1 \s </w:instrText>
      </w:r>
      <w:r w:rsidR="002B50BD">
        <w:fldChar w:fldCharType="separate"/>
      </w:r>
      <w:r w:rsidR="002F7792">
        <w:rPr>
          <w:noProof/>
        </w:rPr>
        <w:t>3</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1</w:t>
      </w:r>
      <w:r w:rsidR="002B50BD">
        <w:rPr>
          <w:noProof/>
        </w:rPr>
        <w:fldChar w:fldCharType="end"/>
      </w:r>
      <w:bookmarkEnd w:id="96"/>
      <w:r>
        <w:t xml:space="preserve"> Switching Table for </w:t>
      </w:r>
      <w:r w:rsidR="00985786">
        <w:t>T</w:t>
      </w:r>
      <w:r w:rsidR="00D203F2">
        <w:t>ransistors</w:t>
      </w:r>
      <w:r>
        <w:t xml:space="preserve"> and </w:t>
      </w:r>
      <w:r w:rsidR="00985786">
        <w:t>D</w:t>
      </w:r>
      <w:r>
        <w:t>iodes</w:t>
      </w:r>
      <w:bookmarkEnd w:id="97"/>
    </w:p>
    <w:tbl>
      <w:tblPr>
        <w:tblStyle w:val="TableGrid"/>
        <w:tblW w:w="8005" w:type="dxa"/>
        <w:tblLayout w:type="fixed"/>
        <w:tblLook w:val="04A0" w:firstRow="1" w:lastRow="0" w:firstColumn="1" w:lastColumn="0" w:noHBand="0" w:noVBand="1"/>
      </w:tblPr>
      <w:tblGrid>
        <w:gridCol w:w="3595"/>
        <w:gridCol w:w="720"/>
        <w:gridCol w:w="720"/>
        <w:gridCol w:w="720"/>
        <w:gridCol w:w="810"/>
        <w:gridCol w:w="720"/>
        <w:gridCol w:w="720"/>
      </w:tblGrid>
      <w:tr w:rsidR="008C6411" w14:paraId="5CE47571" w14:textId="77777777" w:rsidTr="00985786">
        <w:tc>
          <w:tcPr>
            <w:tcW w:w="3595" w:type="dxa"/>
          </w:tcPr>
          <w:p w14:paraId="6E1F652E" w14:textId="77777777" w:rsidR="008C6411" w:rsidRDefault="008C6411" w:rsidP="00EA536C">
            <w:pPr>
              <w:rPr>
                <w:szCs w:val="24"/>
              </w:rPr>
            </w:pPr>
          </w:p>
        </w:tc>
        <w:tc>
          <w:tcPr>
            <w:tcW w:w="2970" w:type="dxa"/>
            <w:gridSpan w:val="4"/>
          </w:tcPr>
          <w:p w14:paraId="457982A8" w14:textId="77777777" w:rsidR="008C6411" w:rsidRPr="00AB20FD" w:rsidRDefault="008C6411" w:rsidP="00AB20FD">
            <w:pPr>
              <w:rPr>
                <w:b/>
                <w:szCs w:val="24"/>
              </w:rPr>
            </w:pPr>
            <w:r w:rsidRPr="00AB20FD">
              <w:rPr>
                <w:b/>
                <w:szCs w:val="24"/>
              </w:rPr>
              <w:t>Transistors</w:t>
            </w:r>
          </w:p>
        </w:tc>
        <w:tc>
          <w:tcPr>
            <w:tcW w:w="1440" w:type="dxa"/>
            <w:gridSpan w:val="2"/>
          </w:tcPr>
          <w:p w14:paraId="61964511" w14:textId="77777777" w:rsidR="008C6411" w:rsidRPr="00AB20FD" w:rsidRDefault="008C6411" w:rsidP="00AB20FD">
            <w:pPr>
              <w:rPr>
                <w:b/>
                <w:szCs w:val="24"/>
              </w:rPr>
            </w:pPr>
            <w:r w:rsidRPr="00AB20FD">
              <w:rPr>
                <w:b/>
                <w:szCs w:val="24"/>
              </w:rPr>
              <w:t>Diodes</w:t>
            </w:r>
          </w:p>
        </w:tc>
      </w:tr>
      <w:tr w:rsidR="0072160C" w14:paraId="7AEA242F" w14:textId="77777777" w:rsidTr="00985786">
        <w:trPr>
          <w:trHeight w:val="323"/>
        </w:trPr>
        <w:tc>
          <w:tcPr>
            <w:tcW w:w="3595" w:type="dxa"/>
          </w:tcPr>
          <w:p w14:paraId="437A48D7" w14:textId="77777777" w:rsidR="008C6411" w:rsidRPr="00AB20FD" w:rsidRDefault="008C6411" w:rsidP="00AB20FD">
            <w:pPr>
              <w:rPr>
                <w:b/>
                <w:szCs w:val="24"/>
              </w:rPr>
            </w:pPr>
            <w:r w:rsidRPr="00AB20FD">
              <w:rPr>
                <w:b/>
                <w:szCs w:val="24"/>
              </w:rPr>
              <w:t>Time Interval</w:t>
            </w:r>
          </w:p>
        </w:tc>
        <w:tc>
          <w:tcPr>
            <w:tcW w:w="720" w:type="dxa"/>
          </w:tcPr>
          <w:p w14:paraId="4549434F" w14:textId="77777777" w:rsidR="008C6411" w:rsidRDefault="008C6411" w:rsidP="00AB20FD">
            <w:pPr>
              <w:rPr>
                <w:szCs w:val="24"/>
              </w:rPr>
            </w:pPr>
            <w:r>
              <w:rPr>
                <w:szCs w:val="24"/>
              </w:rPr>
              <w:t>T1</w:t>
            </w:r>
          </w:p>
        </w:tc>
        <w:tc>
          <w:tcPr>
            <w:tcW w:w="720" w:type="dxa"/>
          </w:tcPr>
          <w:p w14:paraId="26A81A6C" w14:textId="77777777" w:rsidR="008C6411" w:rsidRDefault="008C6411" w:rsidP="00AB20FD">
            <w:pPr>
              <w:rPr>
                <w:szCs w:val="24"/>
              </w:rPr>
            </w:pPr>
            <w:r>
              <w:rPr>
                <w:szCs w:val="24"/>
              </w:rPr>
              <w:t>T2</w:t>
            </w:r>
          </w:p>
        </w:tc>
        <w:tc>
          <w:tcPr>
            <w:tcW w:w="720" w:type="dxa"/>
          </w:tcPr>
          <w:p w14:paraId="1A0A6A38" w14:textId="77777777" w:rsidR="008C6411" w:rsidRDefault="008C6411" w:rsidP="00AB20FD">
            <w:pPr>
              <w:rPr>
                <w:szCs w:val="24"/>
              </w:rPr>
            </w:pPr>
            <w:r>
              <w:rPr>
                <w:szCs w:val="24"/>
              </w:rPr>
              <w:t>T3</w:t>
            </w:r>
          </w:p>
        </w:tc>
        <w:tc>
          <w:tcPr>
            <w:tcW w:w="810" w:type="dxa"/>
          </w:tcPr>
          <w:p w14:paraId="1C9996AD" w14:textId="77777777" w:rsidR="008C6411" w:rsidRDefault="008C6411" w:rsidP="00AB20FD">
            <w:pPr>
              <w:rPr>
                <w:szCs w:val="24"/>
              </w:rPr>
            </w:pPr>
            <w:r>
              <w:rPr>
                <w:szCs w:val="24"/>
              </w:rPr>
              <w:t>T4</w:t>
            </w:r>
          </w:p>
        </w:tc>
        <w:tc>
          <w:tcPr>
            <w:tcW w:w="720" w:type="dxa"/>
          </w:tcPr>
          <w:p w14:paraId="4B362464" w14:textId="77777777" w:rsidR="008C6411" w:rsidRDefault="008C6411" w:rsidP="00AB20FD">
            <w:pPr>
              <w:rPr>
                <w:szCs w:val="24"/>
              </w:rPr>
            </w:pPr>
            <w:r>
              <w:rPr>
                <w:szCs w:val="24"/>
              </w:rPr>
              <w:t>D1</w:t>
            </w:r>
          </w:p>
        </w:tc>
        <w:tc>
          <w:tcPr>
            <w:tcW w:w="720" w:type="dxa"/>
          </w:tcPr>
          <w:p w14:paraId="771EFD59" w14:textId="77777777" w:rsidR="008C6411" w:rsidRDefault="008C6411" w:rsidP="00AB20FD">
            <w:pPr>
              <w:rPr>
                <w:szCs w:val="24"/>
              </w:rPr>
            </w:pPr>
            <w:r>
              <w:rPr>
                <w:szCs w:val="24"/>
              </w:rPr>
              <w:t>D2</w:t>
            </w:r>
          </w:p>
        </w:tc>
      </w:tr>
      <w:tr w:rsidR="0072160C" w14:paraId="635CA73F" w14:textId="77777777" w:rsidTr="00985786">
        <w:tc>
          <w:tcPr>
            <w:tcW w:w="3595" w:type="dxa"/>
          </w:tcPr>
          <w:p w14:paraId="037B0BCD" w14:textId="452C667D" w:rsidR="008C6411" w:rsidRPr="00AB20FD" w:rsidRDefault="00AB20FD" w:rsidP="00AB20FD">
            <w:pPr>
              <w:rPr>
                <w:b/>
                <w:szCs w:val="24"/>
              </w:rPr>
            </w:pPr>
            <m:oMathPara>
              <m:oMathParaPr>
                <m:jc m:val="left"/>
              </m:oMathParaPr>
              <m:oMath>
                <m:r>
                  <m:rPr>
                    <m:sty m:val="bi"/>
                  </m:rPr>
                  <w:rPr>
                    <w:rFonts w:ascii="Cambria Math" w:hAnsi="Cambria Math"/>
                    <w:szCs w:val="24"/>
                  </w:rPr>
                  <m:t>0&lt;t≤D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22805A2B" w14:textId="77777777" w:rsidR="008C6411" w:rsidRDefault="008C6411" w:rsidP="00AB20FD">
            <w:pPr>
              <w:rPr>
                <w:szCs w:val="24"/>
              </w:rPr>
            </w:pPr>
            <w:r>
              <w:rPr>
                <w:szCs w:val="24"/>
              </w:rPr>
              <w:t>ON</w:t>
            </w:r>
          </w:p>
        </w:tc>
        <w:tc>
          <w:tcPr>
            <w:tcW w:w="720" w:type="dxa"/>
          </w:tcPr>
          <w:p w14:paraId="310FDAEB" w14:textId="77777777" w:rsidR="008C6411" w:rsidRDefault="008C6411" w:rsidP="00AB20FD">
            <w:pPr>
              <w:rPr>
                <w:szCs w:val="24"/>
              </w:rPr>
            </w:pPr>
            <w:r>
              <w:rPr>
                <w:szCs w:val="24"/>
              </w:rPr>
              <w:t>OFF</w:t>
            </w:r>
          </w:p>
        </w:tc>
        <w:tc>
          <w:tcPr>
            <w:tcW w:w="720" w:type="dxa"/>
          </w:tcPr>
          <w:p w14:paraId="484E4528" w14:textId="77777777" w:rsidR="008C6411" w:rsidRDefault="008C6411" w:rsidP="00AB20FD">
            <w:pPr>
              <w:rPr>
                <w:szCs w:val="24"/>
              </w:rPr>
            </w:pPr>
            <w:r>
              <w:rPr>
                <w:szCs w:val="24"/>
              </w:rPr>
              <w:t>OFF</w:t>
            </w:r>
          </w:p>
        </w:tc>
        <w:tc>
          <w:tcPr>
            <w:tcW w:w="810" w:type="dxa"/>
          </w:tcPr>
          <w:p w14:paraId="7DBFFCEC" w14:textId="77777777" w:rsidR="008C6411" w:rsidRDefault="008C6411" w:rsidP="00AB20FD">
            <w:pPr>
              <w:rPr>
                <w:szCs w:val="24"/>
              </w:rPr>
            </w:pPr>
            <w:r>
              <w:rPr>
                <w:szCs w:val="24"/>
              </w:rPr>
              <w:t>ON</w:t>
            </w:r>
          </w:p>
        </w:tc>
        <w:tc>
          <w:tcPr>
            <w:tcW w:w="720" w:type="dxa"/>
          </w:tcPr>
          <w:p w14:paraId="4956F16E" w14:textId="77777777" w:rsidR="008C6411" w:rsidRDefault="008C6411" w:rsidP="00AB20FD">
            <w:pPr>
              <w:rPr>
                <w:szCs w:val="24"/>
              </w:rPr>
            </w:pPr>
            <w:r>
              <w:rPr>
                <w:szCs w:val="24"/>
              </w:rPr>
              <w:t>ON</w:t>
            </w:r>
          </w:p>
        </w:tc>
        <w:tc>
          <w:tcPr>
            <w:tcW w:w="720" w:type="dxa"/>
          </w:tcPr>
          <w:p w14:paraId="2778E101" w14:textId="77777777" w:rsidR="008C6411" w:rsidRDefault="008C6411" w:rsidP="00AB20FD">
            <w:pPr>
              <w:rPr>
                <w:szCs w:val="24"/>
              </w:rPr>
            </w:pPr>
            <w:r>
              <w:rPr>
                <w:szCs w:val="24"/>
              </w:rPr>
              <w:t>OFF</w:t>
            </w:r>
          </w:p>
        </w:tc>
      </w:tr>
      <w:tr w:rsidR="0072160C" w14:paraId="5BC29F5D" w14:textId="77777777" w:rsidTr="00985786">
        <w:tc>
          <w:tcPr>
            <w:tcW w:w="3595" w:type="dxa"/>
          </w:tcPr>
          <w:p w14:paraId="74890B74" w14:textId="63CDF45E" w:rsidR="008C6411" w:rsidRPr="00AB20FD" w:rsidRDefault="00AB20FD" w:rsidP="00AB20FD">
            <w:pPr>
              <w:rPr>
                <w:b/>
                <w:szCs w:val="24"/>
              </w:rPr>
            </w:pPr>
            <m:oMathPara>
              <m:oMathParaPr>
                <m:jc m:val="left"/>
              </m:oMathParaPr>
              <m:oMath>
                <m:r>
                  <m:rPr>
                    <m:sty m:val="bi"/>
                  </m:rPr>
                  <w:rPr>
                    <w:rFonts w:ascii="Cambria Math" w:hAnsi="Cambria Math"/>
                    <w:szCs w:val="24"/>
                  </w:rPr>
                  <m:t>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8894CBD" w14:textId="77777777" w:rsidR="008C6411" w:rsidRDefault="008C6411" w:rsidP="00AB20FD">
            <w:pPr>
              <w:rPr>
                <w:szCs w:val="24"/>
              </w:rPr>
            </w:pPr>
            <w:r>
              <w:rPr>
                <w:szCs w:val="24"/>
              </w:rPr>
              <w:t>OFF</w:t>
            </w:r>
          </w:p>
        </w:tc>
        <w:tc>
          <w:tcPr>
            <w:tcW w:w="720" w:type="dxa"/>
          </w:tcPr>
          <w:p w14:paraId="5651C234" w14:textId="77777777" w:rsidR="008C6411" w:rsidRDefault="008C6411" w:rsidP="00AB20FD">
            <w:pPr>
              <w:rPr>
                <w:szCs w:val="24"/>
              </w:rPr>
            </w:pPr>
            <w:r>
              <w:rPr>
                <w:szCs w:val="24"/>
              </w:rPr>
              <w:t>ON</w:t>
            </w:r>
          </w:p>
        </w:tc>
        <w:tc>
          <w:tcPr>
            <w:tcW w:w="720" w:type="dxa"/>
          </w:tcPr>
          <w:p w14:paraId="1994330A" w14:textId="77777777" w:rsidR="008C6411" w:rsidRDefault="008C6411" w:rsidP="00AB20FD">
            <w:pPr>
              <w:rPr>
                <w:szCs w:val="24"/>
              </w:rPr>
            </w:pPr>
            <w:r>
              <w:rPr>
                <w:szCs w:val="24"/>
              </w:rPr>
              <w:t>OFF</w:t>
            </w:r>
          </w:p>
        </w:tc>
        <w:tc>
          <w:tcPr>
            <w:tcW w:w="810" w:type="dxa"/>
          </w:tcPr>
          <w:p w14:paraId="6576BA8E" w14:textId="77777777" w:rsidR="008C6411" w:rsidRDefault="008C6411" w:rsidP="00AB20FD">
            <w:pPr>
              <w:rPr>
                <w:szCs w:val="24"/>
              </w:rPr>
            </w:pPr>
            <w:r>
              <w:rPr>
                <w:szCs w:val="24"/>
              </w:rPr>
              <w:t>ON</w:t>
            </w:r>
          </w:p>
        </w:tc>
        <w:tc>
          <w:tcPr>
            <w:tcW w:w="720" w:type="dxa"/>
          </w:tcPr>
          <w:p w14:paraId="16DFD512" w14:textId="77777777" w:rsidR="008C6411" w:rsidRDefault="008C6411" w:rsidP="00AB20FD">
            <w:pPr>
              <w:rPr>
                <w:szCs w:val="24"/>
              </w:rPr>
            </w:pPr>
            <w:r>
              <w:rPr>
                <w:szCs w:val="24"/>
              </w:rPr>
              <w:t>ON</w:t>
            </w:r>
          </w:p>
        </w:tc>
        <w:tc>
          <w:tcPr>
            <w:tcW w:w="720" w:type="dxa"/>
          </w:tcPr>
          <w:p w14:paraId="23FDD434" w14:textId="77777777" w:rsidR="008C6411" w:rsidRDefault="008C6411" w:rsidP="00AB20FD">
            <w:pPr>
              <w:rPr>
                <w:szCs w:val="24"/>
              </w:rPr>
            </w:pPr>
            <w:r>
              <w:rPr>
                <w:szCs w:val="24"/>
              </w:rPr>
              <w:t>ON</w:t>
            </w:r>
          </w:p>
        </w:tc>
      </w:tr>
      <w:tr w:rsidR="0072160C" w14:paraId="511415B5" w14:textId="77777777" w:rsidTr="00985786">
        <w:tc>
          <w:tcPr>
            <w:tcW w:w="3595" w:type="dxa"/>
          </w:tcPr>
          <w:p w14:paraId="54688FC5" w14:textId="2705E193" w:rsidR="008C6411" w:rsidRPr="00AB20FD" w:rsidRDefault="002B50BD" w:rsidP="00AB20FD">
            <w:pPr>
              <w:rPr>
                <w:b/>
                <w:szCs w:val="24"/>
              </w:rPr>
            </w:pPr>
            <m:oMathPara>
              <m:oMathParaPr>
                <m:jc m:val="left"/>
              </m:oMathParaPr>
              <m:oMath>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4A60625D" w14:textId="77777777" w:rsidR="008C6411" w:rsidRDefault="008C6411" w:rsidP="00AB20FD">
            <w:pPr>
              <w:rPr>
                <w:szCs w:val="24"/>
              </w:rPr>
            </w:pPr>
            <w:r>
              <w:rPr>
                <w:szCs w:val="24"/>
              </w:rPr>
              <w:t>OFF</w:t>
            </w:r>
          </w:p>
        </w:tc>
        <w:tc>
          <w:tcPr>
            <w:tcW w:w="720" w:type="dxa"/>
          </w:tcPr>
          <w:p w14:paraId="6EAA75E7" w14:textId="77777777" w:rsidR="008C6411" w:rsidRDefault="008C6411" w:rsidP="00AB20FD">
            <w:pPr>
              <w:rPr>
                <w:szCs w:val="24"/>
              </w:rPr>
            </w:pPr>
            <w:r>
              <w:rPr>
                <w:szCs w:val="24"/>
              </w:rPr>
              <w:t>ON</w:t>
            </w:r>
          </w:p>
        </w:tc>
        <w:tc>
          <w:tcPr>
            <w:tcW w:w="720" w:type="dxa"/>
          </w:tcPr>
          <w:p w14:paraId="1C7A233E" w14:textId="77777777" w:rsidR="008C6411" w:rsidRDefault="008C6411" w:rsidP="00AB20FD">
            <w:pPr>
              <w:rPr>
                <w:szCs w:val="24"/>
              </w:rPr>
            </w:pPr>
            <w:r>
              <w:rPr>
                <w:szCs w:val="24"/>
              </w:rPr>
              <w:t>ON</w:t>
            </w:r>
          </w:p>
        </w:tc>
        <w:tc>
          <w:tcPr>
            <w:tcW w:w="810" w:type="dxa"/>
          </w:tcPr>
          <w:p w14:paraId="14A6D2F9" w14:textId="77777777" w:rsidR="008C6411" w:rsidRDefault="008C6411" w:rsidP="00AB20FD">
            <w:pPr>
              <w:rPr>
                <w:szCs w:val="24"/>
              </w:rPr>
            </w:pPr>
            <w:r>
              <w:rPr>
                <w:szCs w:val="24"/>
              </w:rPr>
              <w:t>OFF</w:t>
            </w:r>
          </w:p>
        </w:tc>
        <w:tc>
          <w:tcPr>
            <w:tcW w:w="720" w:type="dxa"/>
          </w:tcPr>
          <w:p w14:paraId="5EF85EF1" w14:textId="77777777" w:rsidR="008C6411" w:rsidRDefault="008C6411" w:rsidP="00AB20FD">
            <w:pPr>
              <w:rPr>
                <w:szCs w:val="24"/>
              </w:rPr>
            </w:pPr>
            <w:r>
              <w:rPr>
                <w:szCs w:val="24"/>
              </w:rPr>
              <w:t>OFF</w:t>
            </w:r>
          </w:p>
        </w:tc>
        <w:tc>
          <w:tcPr>
            <w:tcW w:w="720" w:type="dxa"/>
          </w:tcPr>
          <w:p w14:paraId="795F1E23" w14:textId="77777777" w:rsidR="008C6411" w:rsidRDefault="008C6411" w:rsidP="00AB20FD">
            <w:pPr>
              <w:rPr>
                <w:szCs w:val="24"/>
              </w:rPr>
            </w:pPr>
            <w:r>
              <w:rPr>
                <w:szCs w:val="24"/>
              </w:rPr>
              <w:t>ON</w:t>
            </w:r>
          </w:p>
        </w:tc>
      </w:tr>
      <w:tr w:rsidR="0072160C" w14:paraId="63E50B42" w14:textId="77777777" w:rsidTr="00985786">
        <w:tc>
          <w:tcPr>
            <w:tcW w:w="3595" w:type="dxa"/>
          </w:tcPr>
          <w:p w14:paraId="0A91974D" w14:textId="0CADBA6F" w:rsidR="008C6411" w:rsidRPr="00AB20FD" w:rsidRDefault="00AB20FD" w:rsidP="00AB20FD">
            <w:pPr>
              <w:rPr>
                <w:b/>
                <w:szCs w:val="24"/>
              </w:rPr>
            </w:pPr>
            <m:oMathPara>
              <m:oMathParaPr>
                <m:jc m:val="left"/>
              </m:oMathParaPr>
              <m:oMath>
                <m:r>
                  <m:rPr>
                    <m:sty m:val="bi"/>
                  </m:rPr>
                  <w:rPr>
                    <w:rFonts w:ascii="Cambria Math" w:hAnsi="Cambria Math"/>
                    <w:szCs w:val="24"/>
                  </w:rPr>
                  <m:t>(1+D)</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r>
                  <m:rPr>
                    <m:sty m:val="bi"/>
                  </m:rPr>
                  <w:rPr>
                    <w:rFonts w:ascii="Cambria Math" w:hAnsi="Cambria Math"/>
                    <w:szCs w:val="24"/>
                  </w:rPr>
                  <m:t>&lt;t≤2</m:t>
                </m:r>
                <m:sSub>
                  <m:sSubPr>
                    <m:ctrlPr>
                      <w:rPr>
                        <w:rFonts w:ascii="Cambria Math" w:hAnsi="Cambria Math"/>
                        <w:b/>
                        <w:i/>
                        <w:szCs w:val="24"/>
                      </w:rPr>
                    </m:ctrlPr>
                  </m:sSubPr>
                  <m:e>
                    <m:r>
                      <m:rPr>
                        <m:sty m:val="bi"/>
                      </m:rPr>
                      <w:rPr>
                        <w:rFonts w:ascii="Cambria Math" w:hAnsi="Cambria Math"/>
                        <w:szCs w:val="24"/>
                      </w:rPr>
                      <m:t>T</m:t>
                    </m:r>
                  </m:e>
                  <m:sub>
                    <m:r>
                      <m:rPr>
                        <m:sty m:val="bi"/>
                      </m:rPr>
                      <w:rPr>
                        <w:rFonts w:ascii="Cambria Math" w:hAnsi="Cambria Math"/>
                        <w:szCs w:val="24"/>
                      </w:rPr>
                      <m:t>s</m:t>
                    </m:r>
                  </m:sub>
                </m:sSub>
              </m:oMath>
            </m:oMathPara>
          </w:p>
        </w:tc>
        <w:tc>
          <w:tcPr>
            <w:tcW w:w="720" w:type="dxa"/>
          </w:tcPr>
          <w:p w14:paraId="0E661096" w14:textId="77777777" w:rsidR="008C6411" w:rsidRDefault="008C6411" w:rsidP="00AB20FD">
            <w:pPr>
              <w:rPr>
                <w:szCs w:val="24"/>
              </w:rPr>
            </w:pPr>
            <w:r>
              <w:rPr>
                <w:szCs w:val="24"/>
              </w:rPr>
              <w:t>ON</w:t>
            </w:r>
          </w:p>
        </w:tc>
        <w:tc>
          <w:tcPr>
            <w:tcW w:w="720" w:type="dxa"/>
          </w:tcPr>
          <w:p w14:paraId="7C96F306" w14:textId="77777777" w:rsidR="008C6411" w:rsidRDefault="008C6411" w:rsidP="00AB20FD">
            <w:pPr>
              <w:rPr>
                <w:szCs w:val="24"/>
              </w:rPr>
            </w:pPr>
            <w:r>
              <w:rPr>
                <w:szCs w:val="24"/>
              </w:rPr>
              <w:t>OFF</w:t>
            </w:r>
          </w:p>
        </w:tc>
        <w:tc>
          <w:tcPr>
            <w:tcW w:w="720" w:type="dxa"/>
          </w:tcPr>
          <w:p w14:paraId="45F637A6" w14:textId="77777777" w:rsidR="008C6411" w:rsidRDefault="008C6411" w:rsidP="00AB20FD">
            <w:pPr>
              <w:rPr>
                <w:szCs w:val="24"/>
              </w:rPr>
            </w:pPr>
            <w:r>
              <w:rPr>
                <w:szCs w:val="24"/>
              </w:rPr>
              <w:t>ON</w:t>
            </w:r>
          </w:p>
        </w:tc>
        <w:tc>
          <w:tcPr>
            <w:tcW w:w="810" w:type="dxa"/>
          </w:tcPr>
          <w:p w14:paraId="11C1A88F" w14:textId="77777777" w:rsidR="008C6411" w:rsidRDefault="008C6411" w:rsidP="00AB20FD">
            <w:pPr>
              <w:rPr>
                <w:szCs w:val="24"/>
              </w:rPr>
            </w:pPr>
            <w:r>
              <w:rPr>
                <w:szCs w:val="24"/>
              </w:rPr>
              <w:t>OFF</w:t>
            </w:r>
          </w:p>
        </w:tc>
        <w:tc>
          <w:tcPr>
            <w:tcW w:w="720" w:type="dxa"/>
          </w:tcPr>
          <w:p w14:paraId="4D6C33D7" w14:textId="77777777" w:rsidR="008C6411" w:rsidRDefault="008C6411" w:rsidP="00AB20FD">
            <w:pPr>
              <w:rPr>
                <w:szCs w:val="24"/>
              </w:rPr>
            </w:pPr>
            <w:r>
              <w:rPr>
                <w:szCs w:val="24"/>
              </w:rPr>
              <w:t>ON</w:t>
            </w:r>
          </w:p>
        </w:tc>
        <w:tc>
          <w:tcPr>
            <w:tcW w:w="720" w:type="dxa"/>
          </w:tcPr>
          <w:p w14:paraId="4B0D9A4B" w14:textId="77777777" w:rsidR="008C6411" w:rsidRDefault="008C6411" w:rsidP="00AB20FD">
            <w:pPr>
              <w:rPr>
                <w:szCs w:val="24"/>
              </w:rPr>
            </w:pPr>
            <w:r>
              <w:rPr>
                <w:szCs w:val="24"/>
              </w:rPr>
              <w:t>ON</w:t>
            </w:r>
          </w:p>
        </w:tc>
      </w:tr>
    </w:tbl>
    <w:p w14:paraId="64EDBEE9" w14:textId="68AFAA97" w:rsidR="008C6411" w:rsidRDefault="008C6411" w:rsidP="008C6411">
      <w:pPr>
        <w:rPr>
          <w:szCs w:val="24"/>
        </w:rPr>
      </w:pPr>
    </w:p>
    <w:p w14:paraId="0FC1EBFB" w14:textId="1391A80C" w:rsidR="008C6411" w:rsidRDefault="008C6411" w:rsidP="008171B9">
      <w:pPr>
        <w:ind w:firstLine="720"/>
        <w:rPr>
          <w:szCs w:val="24"/>
        </w:rPr>
      </w:pPr>
      <w:r>
        <w:rPr>
          <w:szCs w:val="24"/>
        </w:rPr>
        <w:lastRenderedPageBreak/>
        <w:t xml:space="preserve">The design parameters are given in the </w:t>
      </w:r>
      <w:r w:rsidR="006F5DC6">
        <w:rPr>
          <w:szCs w:val="24"/>
        </w:rPr>
        <w:fldChar w:fldCharType="begin"/>
      </w:r>
      <w:r w:rsidR="006F5DC6">
        <w:rPr>
          <w:szCs w:val="24"/>
        </w:rPr>
        <w:instrText xml:space="preserve"> REF _Ref69778722 </w:instrText>
      </w:r>
      <w:r w:rsidR="006F5DC6">
        <w:rPr>
          <w:szCs w:val="24"/>
        </w:rPr>
        <w:fldChar w:fldCharType="separate"/>
      </w:r>
      <w:r w:rsidR="006F5DC6">
        <w:t xml:space="preserve">Table </w:t>
      </w:r>
      <w:r w:rsidR="006F5DC6">
        <w:rPr>
          <w:noProof/>
        </w:rPr>
        <w:t>3</w:t>
      </w:r>
      <w:r w:rsidR="006F5DC6">
        <w:t>.</w:t>
      </w:r>
      <w:r w:rsidR="006F5DC6">
        <w:rPr>
          <w:noProof/>
        </w:rPr>
        <w:t>2</w:t>
      </w:r>
      <w:r w:rsidR="006F5DC6">
        <w:rPr>
          <w:szCs w:val="24"/>
        </w:rPr>
        <w:fldChar w:fldCharType="end"/>
      </w:r>
      <w:r w:rsidR="006F5DC6">
        <w:rPr>
          <w:szCs w:val="24"/>
        </w:rPr>
        <w:t xml:space="preserve"> </w:t>
      </w:r>
      <w:r>
        <w:rPr>
          <w:szCs w:val="24"/>
        </w:rPr>
        <w:t>below</w:t>
      </w:r>
      <w:r w:rsidR="008171B9">
        <w:rPr>
          <w:szCs w:val="24"/>
        </w:rPr>
        <w:t>.</w:t>
      </w:r>
    </w:p>
    <w:p w14:paraId="5196592C" w14:textId="78F721D1" w:rsidR="008171B9" w:rsidRDefault="008171B9" w:rsidP="008171B9">
      <w:pPr>
        <w:ind w:firstLine="720"/>
        <w:rPr>
          <w:szCs w:val="24"/>
        </w:rPr>
      </w:pPr>
    </w:p>
    <w:p w14:paraId="3BD95AAB" w14:textId="7C3AA950" w:rsidR="008171B9" w:rsidRDefault="008171B9" w:rsidP="008171B9">
      <w:pPr>
        <w:pStyle w:val="Caption"/>
        <w:jc w:val="left"/>
        <w:rPr>
          <w:szCs w:val="24"/>
        </w:rPr>
      </w:pPr>
      <w:bookmarkStart w:id="98" w:name="_Ref69778722"/>
      <w:bookmarkStart w:id="99" w:name="_Toc72873595"/>
      <w:r>
        <w:t xml:space="preserve">Table </w:t>
      </w:r>
      <w:r w:rsidR="002B50BD">
        <w:fldChar w:fldCharType="begin"/>
      </w:r>
      <w:r w:rsidR="002B50BD">
        <w:instrText xml:space="preserve"> STYLEREF 1 \s </w:instrText>
      </w:r>
      <w:r w:rsidR="002B50BD">
        <w:fldChar w:fldCharType="separate"/>
      </w:r>
      <w:r w:rsidR="002F7792">
        <w:rPr>
          <w:noProof/>
        </w:rPr>
        <w:t>3</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2</w:t>
      </w:r>
      <w:r w:rsidR="002B50BD">
        <w:rPr>
          <w:noProof/>
        </w:rPr>
        <w:fldChar w:fldCharType="end"/>
      </w:r>
      <w:bookmarkEnd w:id="98"/>
      <w:r>
        <w:t xml:space="preserve"> Design Parameters for </w:t>
      </w:r>
      <w:r w:rsidR="006F5DC6">
        <w:t xml:space="preserve">Full Bridge </w:t>
      </w:r>
      <w:r>
        <w:t>Isolated Buck Converter</w:t>
      </w:r>
      <w:bookmarkEnd w:id="99"/>
    </w:p>
    <w:tbl>
      <w:tblPr>
        <w:tblStyle w:val="TableGrid"/>
        <w:tblW w:w="0" w:type="auto"/>
        <w:tblLook w:val="04A0" w:firstRow="1" w:lastRow="0" w:firstColumn="1" w:lastColumn="0" w:noHBand="0" w:noVBand="1"/>
      </w:tblPr>
      <w:tblGrid>
        <w:gridCol w:w="3083"/>
        <w:gridCol w:w="2678"/>
        <w:gridCol w:w="2604"/>
      </w:tblGrid>
      <w:tr w:rsidR="008C6411" w14:paraId="365A8FE0" w14:textId="77777777" w:rsidTr="00030219">
        <w:tc>
          <w:tcPr>
            <w:tcW w:w="3083" w:type="dxa"/>
          </w:tcPr>
          <w:p w14:paraId="1D86AEEA" w14:textId="77777777" w:rsidR="008C6411" w:rsidRPr="002F0A03" w:rsidRDefault="008C6411" w:rsidP="002F0A03">
            <w:pPr>
              <w:rPr>
                <w:b/>
                <w:szCs w:val="24"/>
              </w:rPr>
            </w:pPr>
            <w:r w:rsidRPr="002F0A03">
              <w:rPr>
                <w:b/>
                <w:szCs w:val="24"/>
              </w:rPr>
              <w:t>Parameter</w:t>
            </w:r>
          </w:p>
        </w:tc>
        <w:tc>
          <w:tcPr>
            <w:tcW w:w="2678" w:type="dxa"/>
          </w:tcPr>
          <w:p w14:paraId="52F0F95C" w14:textId="77777777" w:rsidR="008C6411" w:rsidRPr="002F0A03" w:rsidRDefault="008C6411" w:rsidP="002F0A03">
            <w:pPr>
              <w:rPr>
                <w:b/>
                <w:szCs w:val="24"/>
              </w:rPr>
            </w:pPr>
            <w:r w:rsidRPr="002F0A03">
              <w:rPr>
                <w:b/>
                <w:szCs w:val="24"/>
              </w:rPr>
              <w:t>Symbol</w:t>
            </w:r>
          </w:p>
        </w:tc>
        <w:tc>
          <w:tcPr>
            <w:tcW w:w="2604" w:type="dxa"/>
          </w:tcPr>
          <w:p w14:paraId="019B1AAA" w14:textId="77777777" w:rsidR="008C6411" w:rsidRPr="002F0A03" w:rsidRDefault="008C6411" w:rsidP="002F0A03">
            <w:pPr>
              <w:rPr>
                <w:b/>
                <w:szCs w:val="24"/>
              </w:rPr>
            </w:pPr>
            <w:r w:rsidRPr="002F0A03">
              <w:rPr>
                <w:b/>
                <w:szCs w:val="24"/>
              </w:rPr>
              <w:t>Value</w:t>
            </w:r>
          </w:p>
        </w:tc>
      </w:tr>
      <w:tr w:rsidR="008C6411" w14:paraId="352A454F" w14:textId="77777777" w:rsidTr="00030219">
        <w:tc>
          <w:tcPr>
            <w:tcW w:w="3083" w:type="dxa"/>
          </w:tcPr>
          <w:p w14:paraId="4B4E4CFB" w14:textId="77777777" w:rsidR="008C6411" w:rsidRPr="002F0A03" w:rsidRDefault="008C6411" w:rsidP="002F0A03">
            <w:pPr>
              <w:rPr>
                <w:b/>
                <w:szCs w:val="24"/>
              </w:rPr>
            </w:pPr>
            <w:r w:rsidRPr="002F0A03">
              <w:rPr>
                <w:b/>
                <w:szCs w:val="24"/>
              </w:rPr>
              <w:t>Source Voltage</w:t>
            </w:r>
          </w:p>
        </w:tc>
        <w:tc>
          <w:tcPr>
            <w:tcW w:w="2678" w:type="dxa"/>
          </w:tcPr>
          <w:p w14:paraId="15EC1EDD" w14:textId="57E1C35E" w:rsidR="008C6411" w:rsidRPr="0028427E" w:rsidRDefault="002B50BD"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oMath>
            </m:oMathPara>
          </w:p>
        </w:tc>
        <w:tc>
          <w:tcPr>
            <w:tcW w:w="2604" w:type="dxa"/>
          </w:tcPr>
          <w:p w14:paraId="1E68CA6C" w14:textId="77777777" w:rsidR="008C6411" w:rsidRDefault="008C6411" w:rsidP="002F0A03">
            <w:pPr>
              <w:rPr>
                <w:szCs w:val="24"/>
              </w:rPr>
            </w:pPr>
            <w:r>
              <w:rPr>
                <w:szCs w:val="24"/>
              </w:rPr>
              <w:t>160 V</w:t>
            </w:r>
          </w:p>
        </w:tc>
      </w:tr>
      <w:tr w:rsidR="008C6411" w14:paraId="40425C3C" w14:textId="77777777" w:rsidTr="00030219">
        <w:tc>
          <w:tcPr>
            <w:tcW w:w="3083" w:type="dxa"/>
          </w:tcPr>
          <w:p w14:paraId="31B1CAC1" w14:textId="20EB0C6E" w:rsidR="008C6411" w:rsidRPr="002F0A03" w:rsidRDefault="00030219" w:rsidP="002F0A03">
            <w:pPr>
              <w:rPr>
                <w:b/>
                <w:szCs w:val="24"/>
              </w:rPr>
            </w:pPr>
            <w:r>
              <w:rPr>
                <w:b/>
                <w:szCs w:val="24"/>
              </w:rPr>
              <w:t>Load</w:t>
            </w:r>
            <w:r w:rsidR="008C6411" w:rsidRPr="002F0A03">
              <w:rPr>
                <w:b/>
                <w:szCs w:val="24"/>
              </w:rPr>
              <w:t xml:space="preserve"> Voltage</w:t>
            </w:r>
          </w:p>
        </w:tc>
        <w:tc>
          <w:tcPr>
            <w:tcW w:w="2678" w:type="dxa"/>
          </w:tcPr>
          <w:p w14:paraId="0CBC2CE7" w14:textId="66CB727B" w:rsidR="008C6411" w:rsidRPr="0028427E" w:rsidRDefault="002B50BD"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oMath>
            </m:oMathPara>
          </w:p>
        </w:tc>
        <w:tc>
          <w:tcPr>
            <w:tcW w:w="2604" w:type="dxa"/>
          </w:tcPr>
          <w:p w14:paraId="2A1344C7" w14:textId="12A6FE40" w:rsidR="008C6411" w:rsidRDefault="008C6411" w:rsidP="002F0A03">
            <w:pPr>
              <w:rPr>
                <w:szCs w:val="24"/>
              </w:rPr>
            </w:pPr>
            <w:r>
              <w:rPr>
                <w:szCs w:val="24"/>
              </w:rPr>
              <w:t xml:space="preserve">5 V </w:t>
            </w:r>
            <m:oMath>
              <m:r>
                <w:rPr>
                  <w:rFonts w:ascii="Cambria Math" w:hAnsi="Cambria Math"/>
                  <w:szCs w:val="24"/>
                </w:rPr>
                <m:t>±</m:t>
              </m:r>
            </m:oMath>
            <w:r>
              <w:rPr>
                <w:szCs w:val="24"/>
              </w:rPr>
              <w:t xml:space="preserve"> 5%</w:t>
            </w:r>
          </w:p>
        </w:tc>
      </w:tr>
      <w:tr w:rsidR="008C6411" w14:paraId="37C6B945" w14:textId="77777777" w:rsidTr="00030219">
        <w:tc>
          <w:tcPr>
            <w:tcW w:w="3083" w:type="dxa"/>
          </w:tcPr>
          <w:p w14:paraId="4CD950BF" w14:textId="5B31952B" w:rsidR="008C6411" w:rsidRPr="002F0A03" w:rsidRDefault="00030219" w:rsidP="002F0A03">
            <w:pPr>
              <w:rPr>
                <w:b/>
                <w:szCs w:val="24"/>
              </w:rPr>
            </w:pPr>
            <w:r>
              <w:rPr>
                <w:b/>
                <w:szCs w:val="24"/>
              </w:rPr>
              <w:t>Load</w:t>
            </w:r>
            <w:r w:rsidR="008C6411" w:rsidRPr="002F0A03">
              <w:rPr>
                <w:b/>
                <w:szCs w:val="24"/>
              </w:rPr>
              <w:t xml:space="preserve"> Current</w:t>
            </w:r>
          </w:p>
        </w:tc>
        <w:tc>
          <w:tcPr>
            <w:tcW w:w="2678" w:type="dxa"/>
          </w:tcPr>
          <w:p w14:paraId="47FB9F41" w14:textId="709D7D72" w:rsidR="008C6411" w:rsidRPr="0028427E" w:rsidRDefault="002B50BD" w:rsidP="0028427E">
            <w:pPr>
              <w:jc w:val="both"/>
              <w:rPr>
                <w:szCs w:val="24"/>
              </w:rPr>
            </w:pPr>
            <m:oMathPara>
              <m:oMathParaPr>
                <m:jc m:val="left"/>
              </m:oMathPara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oMath>
            </m:oMathPara>
          </w:p>
        </w:tc>
        <w:tc>
          <w:tcPr>
            <w:tcW w:w="2604" w:type="dxa"/>
          </w:tcPr>
          <w:p w14:paraId="1B1961B9" w14:textId="5F70ED1B" w:rsidR="008C6411" w:rsidRDefault="008C6411" w:rsidP="002F0A03">
            <w:pPr>
              <w:rPr>
                <w:szCs w:val="24"/>
              </w:rPr>
            </w:pPr>
            <w:r>
              <w:rPr>
                <w:szCs w:val="24"/>
              </w:rPr>
              <w:t xml:space="preserve">100 A </w:t>
            </w:r>
            <m:oMath>
              <m:r>
                <w:rPr>
                  <w:rFonts w:ascii="Cambria Math" w:hAnsi="Cambria Math"/>
                  <w:szCs w:val="24"/>
                </w:rPr>
                <m:t>±</m:t>
              </m:r>
            </m:oMath>
            <w:r>
              <w:rPr>
                <w:szCs w:val="24"/>
              </w:rPr>
              <w:t xml:space="preserve"> 5%</w:t>
            </w:r>
          </w:p>
        </w:tc>
      </w:tr>
      <w:tr w:rsidR="008C6411" w14:paraId="6FD93C51" w14:textId="77777777" w:rsidTr="00030219">
        <w:tc>
          <w:tcPr>
            <w:tcW w:w="3083" w:type="dxa"/>
          </w:tcPr>
          <w:p w14:paraId="5DBE5558" w14:textId="77777777" w:rsidR="008C6411" w:rsidRPr="002F0A03" w:rsidRDefault="008C6411" w:rsidP="002F0A03">
            <w:pPr>
              <w:rPr>
                <w:b/>
                <w:szCs w:val="24"/>
              </w:rPr>
            </w:pPr>
            <w:r w:rsidRPr="002F0A03">
              <w:rPr>
                <w:b/>
                <w:szCs w:val="24"/>
              </w:rPr>
              <w:t>Core cross-sectional area</w:t>
            </w:r>
          </w:p>
        </w:tc>
        <w:tc>
          <w:tcPr>
            <w:tcW w:w="2678" w:type="dxa"/>
          </w:tcPr>
          <w:p w14:paraId="69DD0388" w14:textId="124EF2BA" w:rsidR="008C6411" w:rsidRPr="0028427E" w:rsidRDefault="002B50BD"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oMath>
            </m:oMathPara>
          </w:p>
        </w:tc>
        <w:tc>
          <w:tcPr>
            <w:tcW w:w="2604" w:type="dxa"/>
          </w:tcPr>
          <w:p w14:paraId="5EDD6E31" w14:textId="77777777" w:rsidR="008C6411" w:rsidRPr="00734592" w:rsidRDefault="008C6411" w:rsidP="002F0A03">
            <w:pPr>
              <w:rPr>
                <w:szCs w:val="24"/>
                <w:vertAlign w:val="superscript"/>
              </w:rPr>
            </w:pPr>
            <w:r>
              <w:rPr>
                <w:szCs w:val="24"/>
              </w:rPr>
              <w:t>2.26cm</w:t>
            </w:r>
            <w:r>
              <w:rPr>
                <w:szCs w:val="24"/>
                <w:vertAlign w:val="superscript"/>
              </w:rPr>
              <w:t>2</w:t>
            </w:r>
          </w:p>
        </w:tc>
      </w:tr>
      <w:tr w:rsidR="008C6411" w14:paraId="78088D15" w14:textId="77777777" w:rsidTr="00030219">
        <w:tc>
          <w:tcPr>
            <w:tcW w:w="3083" w:type="dxa"/>
          </w:tcPr>
          <w:p w14:paraId="7BEBEC8D" w14:textId="77777777" w:rsidR="008C6411" w:rsidRPr="002F0A03" w:rsidRDefault="008C6411" w:rsidP="002F0A03">
            <w:pPr>
              <w:rPr>
                <w:b/>
                <w:szCs w:val="24"/>
              </w:rPr>
            </w:pPr>
            <w:r w:rsidRPr="002F0A03">
              <w:rPr>
                <w:b/>
                <w:szCs w:val="24"/>
              </w:rPr>
              <w:t>Core Magnetic Path Length</w:t>
            </w:r>
          </w:p>
        </w:tc>
        <w:tc>
          <w:tcPr>
            <w:tcW w:w="2678" w:type="dxa"/>
          </w:tcPr>
          <w:p w14:paraId="24DEEA9D" w14:textId="64F906DA" w:rsidR="008C6411" w:rsidRPr="0028427E" w:rsidRDefault="002B50BD"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oMath>
            </m:oMathPara>
          </w:p>
        </w:tc>
        <w:tc>
          <w:tcPr>
            <w:tcW w:w="2604" w:type="dxa"/>
          </w:tcPr>
          <w:p w14:paraId="16DB5996" w14:textId="77777777" w:rsidR="008C6411" w:rsidRDefault="008C6411" w:rsidP="002F0A03">
            <w:pPr>
              <w:rPr>
                <w:szCs w:val="24"/>
              </w:rPr>
            </w:pPr>
            <w:r>
              <w:rPr>
                <w:szCs w:val="24"/>
              </w:rPr>
              <w:t>9.58 cm</w:t>
            </w:r>
          </w:p>
        </w:tc>
      </w:tr>
      <w:tr w:rsidR="008C6411" w14:paraId="1413DFBF" w14:textId="77777777" w:rsidTr="00030219">
        <w:tc>
          <w:tcPr>
            <w:tcW w:w="3083" w:type="dxa"/>
          </w:tcPr>
          <w:p w14:paraId="7B19444E" w14:textId="77777777" w:rsidR="008C6411" w:rsidRPr="002F0A03" w:rsidRDefault="008C6411" w:rsidP="002F0A03">
            <w:pPr>
              <w:rPr>
                <w:b/>
                <w:szCs w:val="24"/>
              </w:rPr>
            </w:pPr>
            <w:r w:rsidRPr="002F0A03">
              <w:rPr>
                <w:b/>
                <w:szCs w:val="24"/>
              </w:rPr>
              <w:t>Peak Flux Density</w:t>
            </w:r>
          </w:p>
        </w:tc>
        <w:tc>
          <w:tcPr>
            <w:tcW w:w="2678" w:type="dxa"/>
          </w:tcPr>
          <w:p w14:paraId="135E50E9" w14:textId="1310751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∆B</m:t>
                </m:r>
              </m:oMath>
            </m:oMathPara>
          </w:p>
        </w:tc>
        <w:tc>
          <w:tcPr>
            <w:tcW w:w="2604" w:type="dxa"/>
          </w:tcPr>
          <w:p w14:paraId="2452B5C4" w14:textId="77777777" w:rsidR="008C6411" w:rsidRDefault="008C6411" w:rsidP="002F0A03">
            <w:pPr>
              <w:rPr>
                <w:szCs w:val="24"/>
              </w:rPr>
            </w:pPr>
            <w:r>
              <w:rPr>
                <w:szCs w:val="24"/>
              </w:rPr>
              <w:t>0.08 T</w:t>
            </w:r>
          </w:p>
        </w:tc>
      </w:tr>
      <w:tr w:rsidR="008C6411" w14:paraId="4696943C" w14:textId="77777777" w:rsidTr="00030219">
        <w:tc>
          <w:tcPr>
            <w:tcW w:w="3083" w:type="dxa"/>
          </w:tcPr>
          <w:p w14:paraId="597B570F" w14:textId="77777777" w:rsidR="008C6411" w:rsidRPr="002F0A03" w:rsidRDefault="008C6411" w:rsidP="002F0A03">
            <w:pPr>
              <w:rPr>
                <w:b/>
                <w:szCs w:val="24"/>
              </w:rPr>
            </w:pPr>
            <w:r w:rsidRPr="002F0A03">
              <w:rPr>
                <w:b/>
                <w:szCs w:val="24"/>
              </w:rPr>
              <w:t>Core relative Permeability</w:t>
            </w:r>
          </w:p>
        </w:tc>
        <w:tc>
          <w:tcPr>
            <w:tcW w:w="2678" w:type="dxa"/>
          </w:tcPr>
          <w:p w14:paraId="6BC7CEE3" w14:textId="1B933824"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μ</m:t>
                </m:r>
              </m:oMath>
            </m:oMathPara>
          </w:p>
        </w:tc>
        <w:tc>
          <w:tcPr>
            <w:tcW w:w="2604" w:type="dxa"/>
          </w:tcPr>
          <w:p w14:paraId="6B58BEA4" w14:textId="77777777" w:rsidR="008C6411" w:rsidRDefault="008C6411" w:rsidP="002F0A03">
            <w:pPr>
              <w:rPr>
                <w:szCs w:val="24"/>
              </w:rPr>
            </w:pPr>
            <w:r>
              <w:rPr>
                <w:szCs w:val="24"/>
              </w:rPr>
              <w:t>3500</w:t>
            </w:r>
          </w:p>
        </w:tc>
      </w:tr>
      <w:tr w:rsidR="008C6411" w14:paraId="4EF561E0" w14:textId="77777777" w:rsidTr="00030219">
        <w:tc>
          <w:tcPr>
            <w:tcW w:w="3083" w:type="dxa"/>
          </w:tcPr>
          <w:p w14:paraId="19C1A8FA" w14:textId="77777777" w:rsidR="008C6411" w:rsidRPr="002F0A03" w:rsidRDefault="008C6411" w:rsidP="002F0A03">
            <w:pPr>
              <w:rPr>
                <w:b/>
                <w:szCs w:val="24"/>
              </w:rPr>
            </w:pPr>
            <w:r w:rsidRPr="002F0A03">
              <w:rPr>
                <w:b/>
                <w:szCs w:val="24"/>
              </w:rPr>
              <w:t>Core Resistivity</w:t>
            </w:r>
          </w:p>
        </w:tc>
        <w:tc>
          <w:tcPr>
            <w:tcW w:w="2678" w:type="dxa"/>
          </w:tcPr>
          <w:p w14:paraId="357C36DE" w14:textId="3F8A0561" w:rsidR="008C6411" w:rsidRPr="0028427E" w:rsidRDefault="002F0A03" w:rsidP="0028427E">
            <w:pPr>
              <w:jc w:val="both"/>
              <w:rPr>
                <w:rFonts w:eastAsia="Calibri"/>
                <w:szCs w:val="24"/>
              </w:rPr>
            </w:pPr>
            <m:oMathPara>
              <m:oMathParaPr>
                <m:jc m:val="left"/>
              </m:oMathParaPr>
              <m:oMath>
                <m:r>
                  <w:rPr>
                    <w:rFonts w:ascii="Cambria Math" w:eastAsia="Calibri" w:hAnsi="Cambria Math"/>
                    <w:szCs w:val="24"/>
                  </w:rPr>
                  <m:t>ρ</m:t>
                </m:r>
              </m:oMath>
            </m:oMathPara>
          </w:p>
        </w:tc>
        <w:tc>
          <w:tcPr>
            <w:tcW w:w="2604" w:type="dxa"/>
          </w:tcPr>
          <w:p w14:paraId="7951B764" w14:textId="77777777" w:rsidR="008C6411" w:rsidRDefault="008C6411" w:rsidP="002F0A03">
            <w:pPr>
              <w:rPr>
                <w:szCs w:val="24"/>
              </w:rPr>
            </w:pPr>
            <w:r>
              <w:rPr>
                <w:szCs w:val="24"/>
              </w:rPr>
              <w:t>0.02 Ωm</w:t>
            </w:r>
          </w:p>
        </w:tc>
      </w:tr>
      <w:tr w:rsidR="008C6411" w14:paraId="59D81B7E" w14:textId="77777777" w:rsidTr="00030219">
        <w:tc>
          <w:tcPr>
            <w:tcW w:w="3083" w:type="dxa"/>
          </w:tcPr>
          <w:p w14:paraId="36B8B39B" w14:textId="77777777" w:rsidR="008C6411" w:rsidRPr="002F0A03" w:rsidRDefault="008C6411" w:rsidP="002F0A03">
            <w:pPr>
              <w:rPr>
                <w:b/>
                <w:szCs w:val="24"/>
              </w:rPr>
            </w:pPr>
            <w:r w:rsidRPr="002F0A03">
              <w:rPr>
                <w:b/>
                <w:szCs w:val="24"/>
              </w:rPr>
              <w:t>Switching Frequency</w:t>
            </w:r>
          </w:p>
        </w:tc>
        <w:tc>
          <w:tcPr>
            <w:tcW w:w="2678" w:type="dxa"/>
          </w:tcPr>
          <w:p w14:paraId="66CF03FE" w14:textId="588547A8" w:rsidR="008C6411" w:rsidRPr="0028427E" w:rsidRDefault="002B50BD" w:rsidP="0028427E">
            <w:pPr>
              <w:jc w:val="both"/>
              <w:rPr>
                <w:rFonts w:eastAsia="Calibri"/>
                <w:szCs w:val="24"/>
              </w:rPr>
            </w:pPr>
            <m:oMathPara>
              <m:oMathParaPr>
                <m:jc m:val="left"/>
              </m:oMathParaP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s</m:t>
                    </m:r>
                  </m:sub>
                </m:sSub>
              </m:oMath>
            </m:oMathPara>
          </w:p>
        </w:tc>
        <w:tc>
          <w:tcPr>
            <w:tcW w:w="2604" w:type="dxa"/>
          </w:tcPr>
          <w:p w14:paraId="2ED91A71" w14:textId="77777777" w:rsidR="008C6411" w:rsidRDefault="008C6411" w:rsidP="002F0A03">
            <w:pPr>
              <w:rPr>
                <w:szCs w:val="24"/>
              </w:rPr>
            </w:pPr>
            <w:r>
              <w:rPr>
                <w:rFonts w:eastAsia="Calibri"/>
                <w:szCs w:val="24"/>
              </w:rPr>
              <w:t>150 kHz</w:t>
            </w:r>
          </w:p>
        </w:tc>
      </w:tr>
      <w:tr w:rsidR="008C6411" w14:paraId="4ECD9F4E" w14:textId="77777777" w:rsidTr="00030219">
        <w:tc>
          <w:tcPr>
            <w:tcW w:w="3083" w:type="dxa"/>
          </w:tcPr>
          <w:p w14:paraId="52A3A4B0" w14:textId="77777777" w:rsidR="008C6411" w:rsidRPr="002F0A03" w:rsidRDefault="008C6411" w:rsidP="002F0A03">
            <w:pPr>
              <w:rPr>
                <w:b/>
                <w:szCs w:val="24"/>
              </w:rPr>
            </w:pPr>
            <w:r w:rsidRPr="002F0A03">
              <w:rPr>
                <w:b/>
                <w:szCs w:val="24"/>
              </w:rPr>
              <w:t>Duty Cycle</w:t>
            </w:r>
          </w:p>
        </w:tc>
        <w:tc>
          <w:tcPr>
            <w:tcW w:w="2678" w:type="dxa"/>
          </w:tcPr>
          <w:p w14:paraId="6AF1CDB3" w14:textId="77777777" w:rsidR="008C6411" w:rsidRDefault="008C6411" w:rsidP="0028427E">
            <w:pPr>
              <w:jc w:val="both"/>
              <w:rPr>
                <w:rFonts w:eastAsia="Calibri"/>
                <w:szCs w:val="24"/>
              </w:rPr>
            </w:pPr>
            <w:r>
              <w:rPr>
                <w:rFonts w:eastAsia="Calibri"/>
                <w:szCs w:val="24"/>
              </w:rPr>
              <w:t>D</w:t>
            </w:r>
          </w:p>
        </w:tc>
        <w:tc>
          <w:tcPr>
            <w:tcW w:w="2604" w:type="dxa"/>
          </w:tcPr>
          <w:p w14:paraId="596D3D18" w14:textId="77777777" w:rsidR="008C6411" w:rsidRDefault="008C6411" w:rsidP="002F0A03">
            <w:pPr>
              <w:rPr>
                <w:szCs w:val="24"/>
              </w:rPr>
            </w:pPr>
            <w:r>
              <w:rPr>
                <w:szCs w:val="24"/>
              </w:rPr>
              <w:t>0.75</w:t>
            </w:r>
          </w:p>
        </w:tc>
      </w:tr>
    </w:tbl>
    <w:p w14:paraId="41654828" w14:textId="77777777" w:rsidR="008C6411" w:rsidRDefault="008C6411" w:rsidP="008C6411">
      <w:pPr>
        <w:rPr>
          <w:szCs w:val="24"/>
        </w:rPr>
      </w:pPr>
    </w:p>
    <w:p w14:paraId="658DF1AF" w14:textId="77777777" w:rsidR="008C6411" w:rsidRDefault="008C6411" w:rsidP="008C6411">
      <w:pPr>
        <w:rPr>
          <w:szCs w:val="24"/>
        </w:rPr>
      </w:pPr>
    </w:p>
    <w:p w14:paraId="117DA789" w14:textId="64DEF9D2" w:rsidR="008C6411" w:rsidRDefault="00D90447" w:rsidP="006B1609">
      <w:pPr>
        <w:ind w:firstLine="720"/>
        <w:rPr>
          <w:szCs w:val="24"/>
        </w:rPr>
      </w:pPr>
      <w:r>
        <w:rPr>
          <w:szCs w:val="24"/>
        </w:rPr>
        <w:t>The Design p</w:t>
      </w:r>
      <w:r w:rsidR="008C6411">
        <w:rPr>
          <w:szCs w:val="24"/>
        </w:rPr>
        <w:t>rocedure had the following steps:</w:t>
      </w:r>
    </w:p>
    <w:p w14:paraId="1C90E7E5" w14:textId="40A1160C" w:rsidR="008C6411" w:rsidRPr="00B135CE" w:rsidRDefault="00D90447" w:rsidP="006B1609">
      <w:pPr>
        <w:pStyle w:val="ListParagraph"/>
        <w:numPr>
          <w:ilvl w:val="0"/>
          <w:numId w:val="12"/>
        </w:numPr>
        <w:spacing w:after="160"/>
        <w:ind w:left="1440"/>
        <w:rPr>
          <w:szCs w:val="24"/>
        </w:rPr>
      </w:pPr>
      <w:r>
        <w:rPr>
          <w:rFonts w:eastAsiaTheme="minorEastAsia"/>
          <w:szCs w:val="24"/>
        </w:rPr>
        <w:t>Applied p</w:t>
      </w:r>
      <w:r w:rsidR="008C6411">
        <w:rPr>
          <w:rFonts w:eastAsiaTheme="minorEastAsia"/>
          <w:szCs w:val="24"/>
        </w:rPr>
        <w:t>rimary winding flux</w:t>
      </w:r>
      <w:r w:rsidR="00B135CE">
        <w:rPr>
          <w:rFonts w:eastAsiaTheme="minorEastAsia"/>
          <w:szCs w:val="24"/>
        </w:rPr>
        <w:t xml:space="preserve"> was calculated using Equation 3.17.</w:t>
      </w:r>
    </w:p>
    <w:p w14:paraId="120B36A7" w14:textId="77777777" w:rsidR="00B135CE" w:rsidRPr="00B5759E" w:rsidRDefault="00B135CE" w:rsidP="00B135CE">
      <w:pPr>
        <w:pStyle w:val="ListParagraph"/>
        <w:spacing w:after="160"/>
        <w:rPr>
          <w:szCs w:val="24"/>
        </w:rPr>
      </w:pPr>
    </w:p>
    <w:p w14:paraId="7E1D0DB6" w14:textId="24F40E37" w:rsidR="008C6411" w:rsidRPr="00506291" w:rsidRDefault="002B50BD" w:rsidP="00B135CE">
      <w:pPr>
        <w:pStyle w:val="ListParagraph"/>
        <w:rPr>
          <w:szCs w:val="24"/>
        </w:rPr>
      </w:pPr>
      <m:oMathPara>
        <m:oMathParaPr>
          <m:jc m:val="center"/>
        </m:oMathParaP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r>
            <w:rPr>
              <w:rFonts w:ascii="Cambria Math" w:hAnsi="Cambria Math"/>
              <w:szCs w:val="24"/>
            </w:rPr>
            <m:t>=</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Ts</m:t>
              </m:r>
            </m:sup>
            <m:e>
              <m:r>
                <w:rPr>
                  <w:rFonts w:ascii="Cambria Math" w:hAnsi="Cambria Math"/>
                  <w:szCs w:val="24"/>
                </w:rPr>
                <m:t>Vp</m:t>
              </m:r>
              <m:d>
                <m:dPr>
                  <m:ctrlPr>
                    <w:rPr>
                      <w:rFonts w:ascii="Cambria Math" w:hAnsi="Cambria Math"/>
                      <w:i/>
                      <w:szCs w:val="24"/>
                    </w:rPr>
                  </m:ctrlPr>
                </m:dPr>
                <m:e>
                  <m:r>
                    <w:rPr>
                      <w:rFonts w:ascii="Cambria Math" w:hAnsi="Cambria Math"/>
                      <w:szCs w:val="24"/>
                    </w:rPr>
                    <m:t>t</m:t>
                  </m:r>
                </m:e>
              </m:d>
              <m:r>
                <w:rPr>
                  <w:rFonts w:ascii="Cambria Math" w:hAnsi="Cambria Math"/>
                  <w:szCs w:val="24"/>
                </w:rPr>
                <m:t xml:space="preserve"> dt</m:t>
              </m:r>
            </m:e>
          </m:nary>
          <m:r>
            <w:rPr>
              <w:rFonts w:ascii="Cambria Math" w:hAnsi="Cambria Math"/>
              <w:szCs w:val="24"/>
            </w:rPr>
            <m:t>=</m:t>
          </m:r>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s</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s</m:t>
              </m:r>
            </m:sub>
          </m:sSub>
          <m:r>
            <w:rPr>
              <w:rFonts w:ascii="Cambria Math" w:eastAsiaTheme="minorEastAsia" w:hAnsi="Cambria Math"/>
              <w:szCs w:val="24"/>
            </w:rPr>
            <m:t>=</m:t>
          </m:r>
          <m:d>
            <m:dPr>
              <m:ctrlPr>
                <w:rPr>
                  <w:rFonts w:ascii="Cambria Math" w:eastAsiaTheme="minorEastAsia" w:hAnsi="Cambria Math"/>
                  <w:i/>
                  <w:szCs w:val="24"/>
                </w:rPr>
              </m:ctrlPr>
            </m:dPr>
            <m:e>
              <m:r>
                <w:rPr>
                  <w:rFonts w:ascii="Cambria Math" w:eastAsiaTheme="minorEastAsia" w:hAnsi="Cambria Math"/>
                  <w:szCs w:val="24"/>
                </w:rPr>
                <m:t>0.75</m:t>
              </m:r>
            </m:e>
          </m:d>
          <m:d>
            <m:dPr>
              <m:ctrlPr>
                <w:rPr>
                  <w:rFonts w:ascii="Cambria Math" w:eastAsiaTheme="minorEastAsia" w:hAnsi="Cambria Math"/>
                  <w:i/>
                  <w:szCs w:val="24"/>
                </w:rPr>
              </m:ctrlPr>
            </m:dPr>
            <m:e>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150 kHz</m:t>
                  </m:r>
                </m:den>
              </m:f>
            </m:e>
          </m:d>
          <m:d>
            <m:dPr>
              <m:ctrlPr>
                <w:rPr>
                  <w:rFonts w:ascii="Cambria Math" w:eastAsiaTheme="minorEastAsia" w:hAnsi="Cambria Math"/>
                  <w:i/>
                  <w:szCs w:val="24"/>
                </w:rPr>
              </m:ctrlPr>
            </m:dPr>
            <m:e>
              <m:r>
                <w:rPr>
                  <w:rFonts w:ascii="Cambria Math" w:eastAsiaTheme="minorEastAsia" w:hAnsi="Cambria Math"/>
                  <w:szCs w:val="24"/>
                </w:rPr>
                <m:t>160 V</m:t>
              </m:r>
            </m:e>
          </m:d>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                                                                             (3.17)</m:t>
          </m:r>
        </m:oMath>
      </m:oMathPara>
    </w:p>
    <w:p w14:paraId="41D216E4" w14:textId="77777777" w:rsidR="00B135CE" w:rsidRPr="00B135CE" w:rsidRDefault="00B135CE" w:rsidP="00B135CE">
      <w:pPr>
        <w:pStyle w:val="ListParagraph"/>
        <w:rPr>
          <w:szCs w:val="24"/>
        </w:rPr>
      </w:pPr>
    </w:p>
    <w:p w14:paraId="3BA3F0EF" w14:textId="12EEEB81" w:rsidR="008C6411" w:rsidRPr="00B135CE" w:rsidRDefault="008C6411" w:rsidP="00506291">
      <w:pPr>
        <w:pStyle w:val="ListParagraph"/>
        <w:numPr>
          <w:ilvl w:val="0"/>
          <w:numId w:val="12"/>
        </w:numPr>
        <w:spacing w:after="160"/>
        <w:ind w:left="1440"/>
        <w:rPr>
          <w:szCs w:val="24"/>
        </w:rPr>
      </w:pPr>
      <w:r>
        <w:rPr>
          <w:rFonts w:eastAsiaTheme="minorEastAsia"/>
          <w:szCs w:val="24"/>
        </w:rPr>
        <w:lastRenderedPageBreak/>
        <w:t>Tur</w:t>
      </w:r>
      <w:r w:rsidR="00D90447">
        <w:rPr>
          <w:rFonts w:eastAsiaTheme="minorEastAsia"/>
          <w:szCs w:val="24"/>
        </w:rPr>
        <w:t>ns of p</w:t>
      </w:r>
      <w:r>
        <w:rPr>
          <w:rFonts w:eastAsiaTheme="minorEastAsia"/>
          <w:szCs w:val="24"/>
        </w:rPr>
        <w:t>rimary winding</w:t>
      </w:r>
      <w:r w:rsidR="00B135CE">
        <w:rPr>
          <w:rFonts w:eastAsiaTheme="minorEastAsia"/>
          <w:szCs w:val="24"/>
        </w:rPr>
        <w:t xml:space="preserve"> were calculated using Equation 3.18.</w:t>
      </w:r>
    </w:p>
    <w:p w14:paraId="39C4C9E8" w14:textId="77777777" w:rsidR="00B135CE" w:rsidRPr="000655C1" w:rsidRDefault="00B135CE" w:rsidP="00B135CE">
      <w:pPr>
        <w:pStyle w:val="ListParagraph"/>
        <w:spacing w:after="160"/>
        <w:rPr>
          <w:szCs w:val="24"/>
        </w:rPr>
      </w:pPr>
    </w:p>
    <w:p w14:paraId="1B5ED75E" w14:textId="3F335302" w:rsidR="008C6411" w:rsidRPr="00B135CE" w:rsidRDefault="002B50BD"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λ</m:t>
                  </m:r>
                </m:e>
                <m:sub>
                  <m:r>
                    <w:rPr>
                      <w:rFonts w:ascii="Cambria Math" w:hAnsi="Cambria Math"/>
                      <w:szCs w:val="24"/>
                    </w:rPr>
                    <m:t>p</m:t>
                  </m:r>
                </m:sub>
              </m:sSub>
            </m:num>
            <m:den>
              <m:r>
                <w:rPr>
                  <w:rFonts w:ascii="Cambria Math" w:hAnsi="Cambria Math"/>
                  <w:szCs w:val="24"/>
                </w:rPr>
                <m:t>2∆B</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c</m:t>
                  </m:r>
                </m:sub>
              </m:sSub>
            </m:den>
          </m:f>
          <m:r>
            <w:rPr>
              <w:rFonts w:ascii="Cambria Math" w:eastAsiaTheme="minorEastAsia" w:hAnsi="Cambria Math"/>
              <w:szCs w:val="24"/>
            </w:rPr>
            <m:t>=</m:t>
          </m:r>
          <m:f>
            <m:fPr>
              <m:ctrlPr>
                <w:rPr>
                  <w:rFonts w:ascii="Cambria Math" w:hAnsi="Cambria Math"/>
                  <w:i/>
                  <w:szCs w:val="24"/>
                </w:rPr>
              </m:ctrlPr>
            </m:fPr>
            <m:num>
              <m:r>
                <w:rPr>
                  <w:rFonts w:ascii="Cambria Math" w:hAnsi="Cambria Math"/>
                  <w:szCs w:val="24"/>
                </w:rPr>
                <m:t>(</m:t>
              </m:r>
              <m:r>
                <w:rPr>
                  <w:rFonts w:ascii="Cambria Math" w:eastAsiaTheme="minorEastAsia" w:hAnsi="Cambria Math"/>
                  <w:szCs w:val="24"/>
                </w:rPr>
                <m:t>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r>
                <w:rPr>
                  <w:rFonts w:ascii="Cambria Math" w:eastAsiaTheme="minorEastAsia" w:hAnsi="Cambria Math"/>
                  <w:szCs w:val="24"/>
                </w:rPr>
                <m:t xml:space="preserve"> V.s</m:t>
              </m:r>
              <m:r>
                <w:rPr>
                  <w:rFonts w:ascii="Cambria Math" w:hAnsi="Cambria Math"/>
                  <w:szCs w:val="24"/>
                </w:rPr>
                <m:t>)</m:t>
              </m:r>
            </m:num>
            <m:den>
              <m:r>
                <w:rPr>
                  <w:rFonts w:ascii="Cambria Math" w:hAnsi="Cambria Math"/>
                  <w:szCs w:val="24"/>
                </w:rPr>
                <m:t>2</m:t>
              </m:r>
              <m:d>
                <m:dPr>
                  <m:ctrlPr>
                    <w:rPr>
                      <w:rFonts w:ascii="Cambria Math" w:hAnsi="Cambria Math"/>
                      <w:i/>
                      <w:szCs w:val="24"/>
                    </w:rPr>
                  </m:ctrlPr>
                </m:dPr>
                <m:e>
                  <m:r>
                    <w:rPr>
                      <w:rFonts w:ascii="Cambria Math" w:hAnsi="Cambria Math"/>
                      <w:szCs w:val="24"/>
                    </w:rPr>
                    <m:t>0.08 T</m:t>
                  </m:r>
                </m:e>
              </m:d>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hAnsi="Cambria Math"/>
                  <w:szCs w:val="24"/>
                </w:rPr>
                <m:t>)</m:t>
              </m:r>
            </m:den>
          </m:f>
          <m:r>
            <w:rPr>
              <w:rFonts w:ascii="Cambria Math" w:eastAsiaTheme="minorEastAsia" w:hAnsi="Cambria Math"/>
              <w:szCs w:val="24"/>
            </w:rPr>
            <m:t>≈22                       (3.18)</m:t>
          </m:r>
        </m:oMath>
      </m:oMathPara>
    </w:p>
    <w:p w14:paraId="2F04567C" w14:textId="77777777" w:rsidR="00B135CE" w:rsidRPr="00F754AD" w:rsidRDefault="00B135CE" w:rsidP="00B135CE">
      <w:pPr>
        <w:pStyle w:val="ListParagraph"/>
        <w:rPr>
          <w:szCs w:val="24"/>
        </w:rPr>
      </w:pPr>
    </w:p>
    <w:p w14:paraId="2079031F" w14:textId="6D693242" w:rsidR="008C6411" w:rsidRDefault="00D90447" w:rsidP="00506291">
      <w:pPr>
        <w:pStyle w:val="ListParagraph"/>
        <w:numPr>
          <w:ilvl w:val="0"/>
          <w:numId w:val="12"/>
        </w:numPr>
        <w:spacing w:after="160"/>
        <w:ind w:left="1440"/>
        <w:rPr>
          <w:szCs w:val="24"/>
        </w:rPr>
      </w:pPr>
      <w:r>
        <w:rPr>
          <w:szCs w:val="24"/>
        </w:rPr>
        <w:t>Turns of s</w:t>
      </w:r>
      <w:r w:rsidR="008C6411">
        <w:rPr>
          <w:szCs w:val="24"/>
        </w:rPr>
        <w:t>econdary windings</w:t>
      </w:r>
      <w:r w:rsidR="00B135CE">
        <w:rPr>
          <w:szCs w:val="24"/>
        </w:rPr>
        <w:t xml:space="preserve"> were calculated using Equation 3.19.</w:t>
      </w:r>
    </w:p>
    <w:p w14:paraId="6DF7FEF8" w14:textId="77777777" w:rsidR="00B135CE" w:rsidRDefault="00B135CE" w:rsidP="00B135CE">
      <w:pPr>
        <w:pStyle w:val="ListParagraph"/>
        <w:spacing w:after="160"/>
        <w:rPr>
          <w:szCs w:val="24"/>
        </w:rPr>
      </w:pPr>
    </w:p>
    <w:p w14:paraId="5D798B29" w14:textId="0A5B8E3D" w:rsidR="008C6411" w:rsidRPr="00B135CE" w:rsidRDefault="002B50BD"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Diode,on</m:t>
                  </m:r>
                </m:sub>
              </m:sSub>
            </m:num>
            <m:den>
              <m:r>
                <w:rPr>
                  <w:rFonts w:ascii="Cambria Math" w:hAnsi="Cambria Math"/>
                  <w:szCs w:val="24"/>
                </w:rPr>
                <m:t>Vs</m:t>
              </m:r>
            </m:den>
          </m:f>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f>
            <m:fPr>
              <m:ctrlPr>
                <w:rPr>
                  <w:rFonts w:ascii="Cambria Math" w:hAnsi="Cambria Math"/>
                  <w:i/>
                  <w:szCs w:val="24"/>
                </w:rPr>
              </m:ctrlPr>
            </m:fPr>
            <m:num>
              <m:r>
                <w:rPr>
                  <w:rFonts w:ascii="Cambria Math" w:hAnsi="Cambria Math"/>
                  <w:szCs w:val="24"/>
                </w:rPr>
                <m:t>(5+2)</m:t>
              </m:r>
              <m:r>
                <w:rPr>
                  <w:rFonts w:ascii="Cambria Math" w:eastAsiaTheme="minorEastAsia" w:hAnsi="Cambria Math"/>
                  <w:szCs w:val="24"/>
                </w:rPr>
                <m:t>×22</m:t>
              </m:r>
            </m:num>
            <m:den>
              <m:r>
                <m:rPr>
                  <m:sty m:val="p"/>
                </m:rPr>
                <w:rPr>
                  <w:rFonts w:ascii="Cambria Math" w:hAnsi="Cambria Math"/>
                  <w:szCs w:val="24"/>
                </w:rPr>
                <m:t>160</m:t>
              </m:r>
            </m:den>
          </m:f>
          <m:r>
            <w:rPr>
              <w:rFonts w:ascii="Cambria Math" w:hAnsi="Cambria Math"/>
              <w:szCs w:val="24"/>
            </w:rPr>
            <m:t>≈</m:t>
          </m:r>
          <m:r>
            <w:rPr>
              <w:rFonts w:ascii="Cambria Math" w:eastAsiaTheme="minorEastAsia" w:hAnsi="Cambria Math"/>
              <w:szCs w:val="24"/>
            </w:rPr>
            <m:t>1                            (3.19)</m:t>
          </m:r>
        </m:oMath>
      </m:oMathPara>
    </w:p>
    <w:p w14:paraId="756C695D" w14:textId="77777777" w:rsidR="00B135CE" w:rsidRPr="00F754AD" w:rsidRDefault="00B135CE" w:rsidP="00B135CE">
      <w:pPr>
        <w:pStyle w:val="ListParagraph"/>
        <w:rPr>
          <w:rFonts w:eastAsiaTheme="minorEastAsia"/>
          <w:szCs w:val="24"/>
        </w:rPr>
      </w:pPr>
    </w:p>
    <w:p w14:paraId="1ADC8800" w14:textId="49A72CDB" w:rsidR="008C6411" w:rsidRDefault="00B135CE" w:rsidP="00506291">
      <w:pPr>
        <w:pStyle w:val="ListParagraph"/>
        <w:numPr>
          <w:ilvl w:val="0"/>
          <w:numId w:val="12"/>
        </w:numPr>
        <w:spacing w:after="160"/>
        <w:ind w:left="1440"/>
        <w:rPr>
          <w:rFonts w:eastAsiaTheme="minorEastAsia"/>
          <w:szCs w:val="24"/>
        </w:rPr>
      </w:pPr>
      <w:r>
        <w:rPr>
          <w:rFonts w:eastAsiaTheme="minorEastAsia"/>
          <w:szCs w:val="24"/>
        </w:rPr>
        <w:t xml:space="preserve">Maximum </w:t>
      </w:r>
      <w:r w:rsidR="00D90447">
        <w:rPr>
          <w:rFonts w:eastAsiaTheme="minorEastAsia"/>
          <w:szCs w:val="24"/>
        </w:rPr>
        <w:t>core p</w:t>
      </w:r>
      <w:r w:rsidR="008C6411">
        <w:rPr>
          <w:rFonts w:eastAsiaTheme="minorEastAsia"/>
          <w:szCs w:val="24"/>
        </w:rPr>
        <w:t>ermeance</w:t>
      </w:r>
      <w:r w:rsidR="00D90447">
        <w:rPr>
          <w:rFonts w:eastAsiaTheme="minorEastAsia"/>
          <w:szCs w:val="24"/>
        </w:rPr>
        <w:t xml:space="preserve"> and minimum core p</w:t>
      </w:r>
      <w:r>
        <w:rPr>
          <w:rFonts w:eastAsiaTheme="minorEastAsia"/>
          <w:szCs w:val="24"/>
        </w:rPr>
        <w:t>ermeance was calculated using Equation 3.20 and Equation 3.21 respectively.</w:t>
      </w:r>
    </w:p>
    <w:p w14:paraId="42F92797" w14:textId="77777777" w:rsidR="00B135CE" w:rsidRDefault="00B135CE" w:rsidP="00B135CE">
      <w:pPr>
        <w:pStyle w:val="ListParagraph"/>
        <w:spacing w:after="160"/>
        <w:rPr>
          <w:rFonts w:eastAsiaTheme="minorEastAsia"/>
          <w:szCs w:val="24"/>
        </w:rPr>
      </w:pPr>
    </w:p>
    <w:p w14:paraId="195A3541" w14:textId="6DB44BC1" w:rsidR="008C6411" w:rsidRPr="00B135CE" w:rsidRDefault="002B50BD"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m,max</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μ</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(3500×4π×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=10.3 μH       (3.20)</m:t>
          </m:r>
        </m:oMath>
      </m:oMathPara>
    </w:p>
    <w:p w14:paraId="38CB0E52" w14:textId="77777777" w:rsidR="00B135CE" w:rsidRPr="00F754AD" w:rsidRDefault="00B135CE" w:rsidP="00B135CE">
      <w:pPr>
        <w:pStyle w:val="ListParagraph"/>
        <w:rPr>
          <w:rFonts w:eastAsiaTheme="minorEastAsia"/>
          <w:szCs w:val="24"/>
        </w:rPr>
      </w:pPr>
    </w:p>
    <w:p w14:paraId="34B9BC81" w14:textId="27702B07" w:rsidR="008C6411" w:rsidRPr="00B135CE" w:rsidRDefault="002B50BD"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m,min</m:t>
              </m:r>
            </m:sub>
          </m:sSub>
          <m:r>
            <w:rPr>
              <w:rFonts w:ascii="Cambria Math" w:eastAsiaTheme="minorEastAsia" w:hAnsi="Cambria Math"/>
              <w:szCs w:val="24"/>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o</m:t>
                  </m:r>
                </m:sub>
              </m:sSub>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num>
            <m:den>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(4π×</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-7</m:t>
                  </m:r>
                </m:sup>
              </m:sSup>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num>
            <m:den>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den>
          </m:f>
          <m:r>
            <w:rPr>
              <w:rFonts w:ascii="Cambria Math" w:eastAsiaTheme="minorEastAsia" w:hAnsi="Cambria Math"/>
              <w:szCs w:val="24"/>
            </w:rPr>
            <m:t>=2.94 nH               (3.21)</m:t>
          </m:r>
        </m:oMath>
      </m:oMathPara>
    </w:p>
    <w:p w14:paraId="152F7D38" w14:textId="77777777" w:rsidR="00B135CE" w:rsidRPr="00F754AD" w:rsidRDefault="00B135CE" w:rsidP="00B135CE">
      <w:pPr>
        <w:pStyle w:val="ListParagraph"/>
        <w:rPr>
          <w:rFonts w:eastAsiaTheme="minorEastAsia"/>
          <w:szCs w:val="24"/>
        </w:rPr>
      </w:pPr>
    </w:p>
    <w:p w14:paraId="54817C0D" w14:textId="26A5A1E3" w:rsidR="008C6411" w:rsidRDefault="00D90447" w:rsidP="00506291">
      <w:pPr>
        <w:pStyle w:val="ListParagraph"/>
        <w:numPr>
          <w:ilvl w:val="0"/>
          <w:numId w:val="12"/>
        </w:numPr>
        <w:spacing w:after="160"/>
        <w:ind w:left="1440"/>
        <w:rPr>
          <w:rFonts w:eastAsiaTheme="minorEastAsia"/>
          <w:szCs w:val="24"/>
        </w:rPr>
      </w:pPr>
      <w:r>
        <w:rPr>
          <w:rFonts w:eastAsiaTheme="minorEastAsia"/>
          <w:szCs w:val="24"/>
        </w:rPr>
        <w:t>Core r</w:t>
      </w:r>
      <w:r w:rsidR="008C6411">
        <w:rPr>
          <w:rFonts w:eastAsiaTheme="minorEastAsia"/>
          <w:szCs w:val="24"/>
        </w:rPr>
        <w:t>esistance</w:t>
      </w:r>
      <w:r w:rsidR="00B135CE">
        <w:rPr>
          <w:rFonts w:eastAsiaTheme="minorEastAsia"/>
          <w:szCs w:val="24"/>
        </w:rPr>
        <w:t xml:space="preserve"> was calculated using Equation 3.22.</w:t>
      </w:r>
    </w:p>
    <w:p w14:paraId="541BF0FC" w14:textId="77777777" w:rsidR="00B135CE" w:rsidRDefault="00B135CE" w:rsidP="00B135CE">
      <w:pPr>
        <w:pStyle w:val="ListParagraph"/>
        <w:spacing w:after="160"/>
        <w:rPr>
          <w:rFonts w:eastAsiaTheme="minorEastAsia"/>
          <w:szCs w:val="24"/>
        </w:rPr>
      </w:pPr>
    </w:p>
    <w:p w14:paraId="0680DABD" w14:textId="4D40FEF8" w:rsidR="008C6411" w:rsidRPr="00B135CE" w:rsidRDefault="002B50BD" w:rsidP="00B135CE">
      <w:pPr>
        <w:pStyle w:val="ListParagrap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R</m:t>
              </m:r>
            </m:e>
            <m:sub>
              <m:r>
                <w:rPr>
                  <w:rFonts w:ascii="Cambria Math" w:eastAsiaTheme="minorEastAsia" w:hAnsi="Cambria Math"/>
                  <w:szCs w:val="24"/>
                </w:rPr>
                <m:t>c</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ρ</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m</m:t>
                  </m:r>
                </m:sub>
              </m:sSub>
            </m:num>
            <m:den>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c</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(0.0</m:t>
              </m:r>
              <m:r>
                <m:rPr>
                  <m:sty m:val="p"/>
                </m:rPr>
                <w:rPr>
                  <w:rFonts w:ascii="Cambria Math" w:hAnsi="Cambria Math"/>
                  <w:szCs w:val="24"/>
                </w:rPr>
                <m:t>2 Ωm</m:t>
              </m:r>
              <m:r>
                <w:rPr>
                  <w:rFonts w:ascii="Cambria Math" w:eastAsiaTheme="minorEastAsia" w:hAnsi="Cambria Math"/>
                  <w:szCs w:val="24"/>
                </w:rPr>
                <m:t>)(9.58×</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-2</m:t>
                  </m:r>
                </m:sup>
              </m:sSup>
              <m:r>
                <w:rPr>
                  <w:rFonts w:ascii="Cambria Math" w:eastAsiaTheme="minorEastAsia" w:hAnsi="Cambria Math"/>
                  <w:szCs w:val="24"/>
                </w:rPr>
                <m:t>m)</m:t>
              </m:r>
            </m:num>
            <m:den>
              <m:r>
                <w:rPr>
                  <w:rFonts w:ascii="Cambria Math" w:eastAsiaTheme="minorEastAsia" w:hAnsi="Cambria Math"/>
                  <w:szCs w:val="24"/>
                </w:rPr>
                <m:t>(</m:t>
              </m:r>
              <m:r>
                <w:rPr>
                  <w:rFonts w:ascii="Cambria Math" w:hAnsi="Cambria Math"/>
                  <w:szCs w:val="24"/>
                </w:rPr>
                <m:t>2.26</m:t>
              </m:r>
              <m:r>
                <w:rPr>
                  <w:rFonts w:ascii="Cambria Math" w:eastAsiaTheme="minorEastAsia" w:hAnsi="Cambria Math"/>
                  <w:szCs w:val="24"/>
                </w:rPr>
                <m:t>×</m:t>
              </m:r>
              <m:sSup>
                <m:sSupPr>
                  <m:ctrlPr>
                    <w:rPr>
                      <w:rFonts w:ascii="Cambria Math" w:eastAsiaTheme="minorEastAsia" w:hAnsi="Cambria Math"/>
                      <w:i/>
                      <w:szCs w:val="24"/>
                    </w:rPr>
                  </m:ctrlPr>
                </m:sSupPr>
                <m:e>
                  <m:r>
                    <w:rPr>
                      <w:rFonts w:ascii="Cambria Math" w:eastAsiaTheme="minorEastAsia" w:hAnsi="Cambria Math"/>
                      <w:szCs w:val="24"/>
                    </w:rPr>
                    <m:t>10</m:t>
                  </m:r>
                </m:e>
                <m:sup>
                  <m:r>
                    <w:rPr>
                      <w:rFonts w:ascii="Cambria Math" w:eastAsiaTheme="minorEastAsia" w:hAnsi="Cambria Math"/>
                      <w:szCs w:val="24"/>
                    </w:rPr>
                    <m:t>-4</m:t>
                  </m:r>
                </m:sup>
              </m:sSup>
              <m:sSup>
                <m:sSupPr>
                  <m:ctrlPr>
                    <w:rPr>
                      <w:rFonts w:ascii="Cambria Math" w:hAnsi="Cambria Math"/>
                      <w:i/>
                      <w:szCs w:val="24"/>
                    </w:rPr>
                  </m:ctrlPr>
                </m:sSupPr>
                <m:e>
                  <m:r>
                    <w:rPr>
                      <w:rFonts w:ascii="Cambria Math" w:hAnsi="Cambria Math"/>
                      <w:szCs w:val="24"/>
                    </w:rPr>
                    <m:t>m</m:t>
                  </m:r>
                </m:e>
                <m:sup>
                  <m:r>
                    <w:rPr>
                      <w:rFonts w:ascii="Cambria Math" w:hAnsi="Cambria Math"/>
                      <w:szCs w:val="24"/>
                    </w:rPr>
                    <m:t>2</m:t>
                  </m:r>
                </m:sup>
              </m:sSup>
              <m:r>
                <w:rPr>
                  <w:rFonts w:ascii="Cambria Math" w:eastAsiaTheme="minorEastAsia" w:hAnsi="Cambria Math"/>
                  <w:szCs w:val="24"/>
                </w:rPr>
                <m:t>)</m:t>
              </m:r>
            </m:den>
          </m:f>
          <m:r>
            <w:rPr>
              <w:rFonts w:ascii="Cambria Math" w:eastAsiaTheme="minorEastAsia" w:hAnsi="Cambria Math"/>
              <w:szCs w:val="24"/>
            </w:rPr>
            <m:t>=8.48</m:t>
          </m:r>
          <m:r>
            <m:rPr>
              <m:sty m:val="p"/>
            </m:rPr>
            <w:rPr>
              <w:rFonts w:ascii="Cambria Math" w:hAnsi="Cambria Math"/>
              <w:szCs w:val="24"/>
            </w:rPr>
            <m:t>Ω</m:t>
          </m:r>
          <m:r>
            <w:rPr>
              <w:rFonts w:ascii="Cambria Math" w:eastAsiaTheme="minorEastAsia" w:hAnsi="Cambria Math"/>
              <w:szCs w:val="24"/>
            </w:rPr>
            <m:t xml:space="preserve">                       (3.22)</m:t>
          </m:r>
        </m:oMath>
      </m:oMathPara>
    </w:p>
    <w:p w14:paraId="51825E3D" w14:textId="77777777" w:rsidR="00B135CE" w:rsidRPr="00F754AD" w:rsidRDefault="00B135CE" w:rsidP="00B135CE">
      <w:pPr>
        <w:pStyle w:val="ListParagraph"/>
        <w:rPr>
          <w:rFonts w:eastAsiaTheme="minorEastAsia"/>
          <w:szCs w:val="24"/>
        </w:rPr>
      </w:pPr>
    </w:p>
    <w:p w14:paraId="3E3E7C73" w14:textId="6B9FD8E1" w:rsidR="00B135CE" w:rsidRDefault="00D90447" w:rsidP="00506291">
      <w:pPr>
        <w:pStyle w:val="ListParagraph"/>
        <w:numPr>
          <w:ilvl w:val="0"/>
          <w:numId w:val="12"/>
        </w:numPr>
        <w:spacing w:after="160"/>
        <w:ind w:left="1440"/>
        <w:rPr>
          <w:szCs w:val="24"/>
        </w:rPr>
      </w:pPr>
      <w:r>
        <w:rPr>
          <w:szCs w:val="24"/>
        </w:rPr>
        <w:lastRenderedPageBreak/>
        <w:t>Load f</w:t>
      </w:r>
      <w:r w:rsidR="008C6411">
        <w:rPr>
          <w:szCs w:val="24"/>
        </w:rPr>
        <w:t xml:space="preserve">ilter </w:t>
      </w:r>
      <w:r>
        <w:rPr>
          <w:szCs w:val="24"/>
        </w:rPr>
        <w:t>inductance and c</w:t>
      </w:r>
      <w:r w:rsidR="00B135CE">
        <w:rPr>
          <w:szCs w:val="24"/>
        </w:rPr>
        <w:t>apacitance was calculated using the Equation 3.23 and Equation 3.24 respectively</w:t>
      </w:r>
    </w:p>
    <w:p w14:paraId="18543A3D" w14:textId="449F362A" w:rsidR="008C6411" w:rsidRPr="008C52A7" w:rsidRDefault="008C6411" w:rsidP="00B135CE">
      <w:pPr>
        <w:pStyle w:val="ListParagraph"/>
        <w:spacing w:after="160"/>
        <w:rPr>
          <w:szCs w:val="24"/>
        </w:rPr>
      </w:pPr>
    </w:p>
    <w:p w14:paraId="724AE4C3" w14:textId="66139779" w:rsidR="008C6411" w:rsidRPr="00B135CE" w:rsidRDefault="002B50BD" w:rsidP="00B135CE">
      <w:pPr>
        <w:pStyle w:val="ListParagraph"/>
        <w:rPr>
          <w:rFonts w:eastAsiaTheme="minorEastAsia"/>
          <w:szCs w:val="24"/>
        </w:rPr>
      </w:pPr>
      <m:oMathPara>
        <m:oMathParaPr>
          <m:jc m:val="right"/>
        </m:oMathParaP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×100 A</m:t>
                  </m:r>
                </m:e>
              </m:d>
            </m:den>
          </m:f>
          <m:d>
            <m:dPr>
              <m:ctrlPr>
                <w:rPr>
                  <w:rFonts w:ascii="Cambria Math" w:hAnsi="Cambria Math"/>
                  <w:i/>
                  <w:szCs w:val="24"/>
                </w:rPr>
              </m:ctrlPr>
            </m:dPr>
            <m:e>
              <m:r>
                <w:rPr>
                  <w:rFonts w:ascii="Cambria Math" w:hAnsi="Cambria Math"/>
                  <w:szCs w:val="24"/>
                </w:rPr>
                <m:t>5 V</m:t>
              </m:r>
            </m:e>
          </m:d>
          <m:r>
            <w:rPr>
              <w:rFonts w:ascii="Cambria Math" w:eastAsiaTheme="minorEastAsia" w:hAnsi="Cambria Math"/>
              <w:szCs w:val="24"/>
            </w:rPr>
            <m:t>=1.7μH              (3.23)</m:t>
          </m:r>
        </m:oMath>
      </m:oMathPara>
    </w:p>
    <w:p w14:paraId="18A6EA81" w14:textId="77777777" w:rsidR="00B135CE" w:rsidRPr="00F754AD" w:rsidRDefault="00B135CE" w:rsidP="00B135CE">
      <w:pPr>
        <w:pStyle w:val="ListParagraph"/>
        <w:rPr>
          <w:rFonts w:eastAsiaTheme="minorEastAsia"/>
          <w:szCs w:val="24"/>
        </w:rPr>
      </w:pPr>
    </w:p>
    <w:p w14:paraId="3E370C4B" w14:textId="77777777" w:rsidR="008C6411" w:rsidRPr="00F754AD" w:rsidRDefault="002B50BD" w:rsidP="00B135CE">
      <w:pPr>
        <w:pStyle w:val="ListParagraph"/>
        <w:rPr>
          <w:szCs w:val="24"/>
        </w:rPr>
      </w:pPr>
      <m:oMathPara>
        <m:oMathParaPr>
          <m:jc m:val="right"/>
        </m:oMathParaP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filter</m:t>
              </m:r>
            </m:sub>
          </m:sSub>
          <m:r>
            <w:rPr>
              <w:rFonts w:ascii="Cambria Math" w:hAnsi="Cambria Math"/>
              <w:szCs w:val="24"/>
            </w:rPr>
            <m:t>=</m:t>
          </m:r>
          <m:f>
            <m:fPr>
              <m:ctrlPr>
                <w:rPr>
                  <w:rFonts w:ascii="Cambria Math" w:hAnsi="Cambria Math"/>
                  <w:i/>
                  <w:szCs w:val="24"/>
                </w:rPr>
              </m:ctrlPr>
            </m:fPr>
            <m:num>
              <m:r>
                <w:rPr>
                  <w:rFonts w:ascii="Cambria Math" w:hAnsi="Cambria Math"/>
                  <w:szCs w:val="24"/>
                </w:rPr>
                <m:t>(1-D)</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s</m:t>
                  </m:r>
                </m:sub>
              </m:sSub>
            </m:num>
            <m:den>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L1</m:t>
                  </m:r>
                </m:sub>
              </m:sSub>
            </m:den>
          </m:f>
          <m:sSub>
            <m:sSubPr>
              <m:ctrlPr>
                <w:rPr>
                  <w:rFonts w:ascii="Cambria Math" w:hAnsi="Cambria Math"/>
                  <w:i/>
                  <w:szCs w:val="24"/>
                </w:rPr>
              </m:ctrlPr>
            </m:sSubPr>
            <m:e>
              <m:r>
                <w:rPr>
                  <w:rFonts w:ascii="Cambria Math" w:hAnsi="Cambria Math"/>
                  <w:szCs w:val="24"/>
                </w:rPr>
                <m:t>I</m:t>
              </m:r>
            </m:e>
            <m:sub>
              <m:r>
                <w:rPr>
                  <w:rFonts w:ascii="Cambria Math" w:hAnsi="Cambria Math"/>
                  <w:szCs w:val="24"/>
                </w:rPr>
                <m:t>L1</m:t>
              </m:r>
            </m:sub>
          </m:sSub>
          <m:r>
            <w:rPr>
              <w:rFonts w:ascii="Cambria Math" w:hAnsi="Cambria Math"/>
              <w:szCs w:val="24"/>
            </w:rPr>
            <m:t>=</m:t>
          </m:r>
          <m:f>
            <m:fPr>
              <m:ctrlPr>
                <w:rPr>
                  <w:rFonts w:ascii="Cambria Math" w:hAnsi="Cambria Math"/>
                  <w:i/>
                  <w:szCs w:val="24"/>
                </w:rPr>
              </m:ctrlPr>
            </m:fPr>
            <m:num>
              <m:d>
                <m:dPr>
                  <m:ctrlPr>
                    <w:rPr>
                      <w:rFonts w:ascii="Cambria Math" w:hAnsi="Cambria Math"/>
                      <w:i/>
                      <w:szCs w:val="24"/>
                    </w:rPr>
                  </m:ctrlPr>
                </m:dPr>
                <m:e>
                  <m:r>
                    <w:rPr>
                      <w:rFonts w:ascii="Cambria Math" w:hAnsi="Cambria Math"/>
                      <w:szCs w:val="24"/>
                    </w:rPr>
                    <m:t>0.25</m:t>
                  </m:r>
                </m:e>
              </m:d>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150 kHz</m:t>
                      </m:r>
                    </m:den>
                  </m:f>
                  <m:r>
                    <w:rPr>
                      <w:rFonts w:ascii="Cambria Math" w:hAnsi="Cambria Math"/>
                      <w:szCs w:val="24"/>
                    </w:rPr>
                    <m:t xml:space="preserve"> </m:t>
                  </m:r>
                </m:e>
              </m:d>
            </m:num>
            <m:den>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5</m:t>
                      </m:r>
                    </m:num>
                    <m:den>
                      <m:r>
                        <w:rPr>
                          <w:rFonts w:ascii="Cambria Math" w:hAnsi="Cambria Math"/>
                          <w:szCs w:val="24"/>
                        </w:rPr>
                        <m:t>100</m:t>
                      </m:r>
                    </m:den>
                  </m:f>
                  <m:r>
                    <w:rPr>
                      <w:rFonts w:ascii="Cambria Math" w:hAnsi="Cambria Math"/>
                      <w:szCs w:val="24"/>
                    </w:rPr>
                    <m:t>×5 V</m:t>
                  </m:r>
                </m:e>
              </m:d>
            </m:den>
          </m:f>
          <m:d>
            <m:dPr>
              <m:ctrlPr>
                <w:rPr>
                  <w:rFonts w:ascii="Cambria Math" w:hAnsi="Cambria Math"/>
                  <w:i/>
                  <w:szCs w:val="24"/>
                </w:rPr>
              </m:ctrlPr>
            </m:dPr>
            <m:e>
              <m:r>
                <w:rPr>
                  <w:rFonts w:ascii="Cambria Math" w:hAnsi="Cambria Math"/>
                  <w:szCs w:val="24"/>
                </w:rPr>
                <m:t>100 A</m:t>
              </m:r>
            </m:e>
          </m:d>
          <m:r>
            <w:rPr>
              <w:rFonts w:ascii="Cambria Math" w:eastAsiaTheme="minorEastAsia" w:hAnsi="Cambria Math"/>
              <w:szCs w:val="24"/>
            </w:rPr>
            <m:t>=67nF             (3.24)</m:t>
          </m:r>
        </m:oMath>
      </m:oMathPara>
    </w:p>
    <w:p w14:paraId="60DF7209" w14:textId="23EB298F" w:rsidR="008C6411" w:rsidRDefault="008C6411" w:rsidP="008C6411">
      <w:pPr>
        <w:pStyle w:val="ListParagraph"/>
        <w:rPr>
          <w:szCs w:val="24"/>
        </w:rPr>
      </w:pPr>
    </w:p>
    <w:p w14:paraId="0FA627FF" w14:textId="290F26C3" w:rsidR="00651129" w:rsidRDefault="00651129">
      <w:pPr>
        <w:spacing w:line="240" w:lineRule="auto"/>
        <w:rPr>
          <w:szCs w:val="24"/>
        </w:rPr>
      </w:pPr>
      <w:r>
        <w:rPr>
          <w:szCs w:val="24"/>
        </w:rPr>
        <w:br w:type="page"/>
      </w:r>
    </w:p>
    <w:p w14:paraId="376C5ED0" w14:textId="25918461" w:rsidR="008C6411" w:rsidRPr="002F3AA9" w:rsidRDefault="008C6411" w:rsidP="00B135CE">
      <w:pPr>
        <w:keepNext/>
        <w:ind w:firstLine="720"/>
        <w:jc w:val="both"/>
        <w:rPr>
          <w:rFonts w:eastAsiaTheme="minorEastAsia"/>
        </w:rPr>
      </w:pPr>
      <w:r w:rsidRPr="002F3AA9">
        <w:lastRenderedPageBreak/>
        <w:t xml:space="preserve">The equivalent circuit for the converter is shown </w:t>
      </w:r>
      <w:r>
        <w:t>in</w:t>
      </w:r>
      <w:r w:rsidR="00B135CE">
        <w:t xml:space="preserve"> </w:t>
      </w:r>
      <w:r w:rsidR="002B50BD">
        <w:fldChar w:fldCharType="begin"/>
      </w:r>
      <w:r w:rsidR="002B50BD">
        <w:instrText xml:space="preserve"> REF _Ref69779371 </w:instrText>
      </w:r>
      <w:r w:rsidR="002B50BD">
        <w:fldChar w:fldCharType="separate"/>
      </w:r>
      <w:r w:rsidR="00B135CE">
        <w:t xml:space="preserve">Figure </w:t>
      </w:r>
      <w:r w:rsidR="00B135CE">
        <w:rPr>
          <w:noProof/>
        </w:rPr>
        <w:t>3</w:t>
      </w:r>
      <w:r w:rsidR="00B135CE">
        <w:t>.</w:t>
      </w:r>
      <w:r w:rsidR="00B135CE">
        <w:rPr>
          <w:noProof/>
        </w:rPr>
        <w:t>11</w:t>
      </w:r>
      <w:r w:rsidR="002B50BD">
        <w:rPr>
          <w:noProof/>
        </w:rPr>
        <w:fldChar w:fldCharType="end"/>
      </w:r>
      <w:r w:rsidRPr="002F3AA9">
        <w:t xml:space="preserve">. It shows the primary voltage as a PWM Voltage source </w:t>
      </w:r>
      <m:oMath>
        <m:sSub>
          <m:sSubPr>
            <m:ctrlPr>
              <w:rPr>
                <w:rFonts w:ascii="Cambria Math" w:hAnsi="Cambria Math"/>
                <w:i/>
              </w:rPr>
            </m:ctrlPr>
          </m:sSubPr>
          <m:e>
            <m:r>
              <w:rPr>
                <w:rFonts w:ascii="Cambria Math" w:hAnsi="Cambria Math"/>
              </w:rPr>
              <m:t>V</m:t>
            </m:r>
          </m:e>
          <m:sub>
            <m:r>
              <w:rPr>
                <w:rFonts w:ascii="Cambria Math" w:hAnsi="Cambria Math"/>
              </w:rPr>
              <m:t>p</m:t>
            </m:r>
          </m:sub>
        </m:sSub>
      </m:oMath>
      <w:r w:rsidRPr="002F3AA9">
        <w:t xml:space="preserve">. The primary winding resistance is represented by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Pr="002F3AA9">
        <w:rPr>
          <w:rFonts w:eastAsiaTheme="minorEastAsia"/>
        </w:rPr>
        <w:t>. The p</w:t>
      </w:r>
      <w:r w:rsidR="00D90447">
        <w:rPr>
          <w:rFonts w:eastAsiaTheme="minorEastAsia"/>
        </w:rPr>
        <w:t>rimary current is converted to m</w:t>
      </w:r>
      <w:r w:rsidRPr="002F3AA9">
        <w:rPr>
          <w:rFonts w:eastAsiaTheme="minorEastAsia"/>
        </w:rPr>
        <w:t xml:space="preserve">agnetomotive force across the gyrator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D90447">
        <w:rPr>
          <w:rFonts w:eastAsiaTheme="minorEastAsia"/>
        </w:rPr>
        <w:t>. The nonlinear core p</w:t>
      </w:r>
      <w:r w:rsidRPr="002F3AA9">
        <w:rPr>
          <w:rFonts w:eastAsiaTheme="minorEastAsia"/>
        </w:rPr>
        <w:t xml:space="preserve">ermeance is represented by element </w:t>
      </w:r>
      <m:oMath>
        <m:r>
          <w:rPr>
            <w:rFonts w:ascii="Cambria Math" w:hAnsi="Cambria Math"/>
          </w:rPr>
          <m:t>P</m:t>
        </m:r>
      </m:oMath>
      <w:r w:rsidRPr="002F3AA9">
        <w:rPr>
          <w:rFonts w:eastAsiaTheme="minorEastAsia"/>
        </w:rPr>
        <w:t xml:space="preserve">. The secondary side consists of two gyrators with </w:t>
      </w:r>
      <w:r>
        <w:rPr>
          <w:rFonts w:eastAsiaTheme="minorEastAsia"/>
        </w:rPr>
        <w:t>gyration constant</w:t>
      </w:r>
      <w:r w:rsidRPr="002F3AA9">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D90447">
        <w:rPr>
          <w:rFonts w:eastAsiaTheme="minorEastAsia"/>
        </w:rPr>
        <w:t xml:space="preserve"> Each gyrator senses the m</w:t>
      </w:r>
      <w:r w:rsidRPr="002F3AA9">
        <w:rPr>
          <w:rFonts w:eastAsiaTheme="minorEastAsia"/>
        </w:rPr>
        <w:t xml:space="preserve">agnetic voltage and generates proportional secondary current. The secondary </w:t>
      </w:r>
      <w:r w:rsidR="00B669A9">
        <w:rPr>
          <w:rFonts w:eastAsiaTheme="minorEastAsia"/>
        </w:rPr>
        <w:t>s</w:t>
      </w:r>
      <w:r w:rsidRPr="002F3AA9">
        <w:rPr>
          <w:rFonts w:eastAsiaTheme="minorEastAsia"/>
        </w:rPr>
        <w:t>ide circuit consists of a rectifier circuit and a filter circuit to provide constant voltage and current to the load.</w:t>
      </w:r>
    </w:p>
    <w:p w14:paraId="537E21F6" w14:textId="7F43D146" w:rsidR="008C6411" w:rsidRDefault="008C6411" w:rsidP="008C6411">
      <w:pPr>
        <w:keepNext/>
        <w:rPr>
          <w:rFonts w:eastAsiaTheme="minorEastAsia"/>
        </w:rPr>
      </w:pPr>
      <w:r>
        <w:rPr>
          <w:rFonts w:eastAsiaTheme="minorEastAsia"/>
        </w:rPr>
        <w:t xml:space="preserve"> </w:t>
      </w:r>
    </w:p>
    <w:p w14:paraId="67C05FFD" w14:textId="77777777" w:rsidR="007C30A8" w:rsidRDefault="007C30A8" w:rsidP="008C6411">
      <w:pPr>
        <w:keepNext/>
      </w:pPr>
    </w:p>
    <w:p w14:paraId="28E9B063" w14:textId="77777777" w:rsidR="008C6411" w:rsidRDefault="008C6411" w:rsidP="008C6411">
      <w:pPr>
        <w:keepNext/>
        <w:jc w:val="center"/>
      </w:pPr>
      <w:r w:rsidRPr="00B61952">
        <w:rPr>
          <w:noProof/>
        </w:rPr>
        <w:drawing>
          <wp:inline distT="0" distB="0" distL="0" distR="0" wp14:anchorId="64B133EE" wp14:editId="19C7D84D">
            <wp:extent cx="5276850" cy="1484395"/>
            <wp:effectExtent l="19050" t="19050" r="1905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05247" cy="1492383"/>
                    </a:xfrm>
                    <a:prstGeom prst="rect">
                      <a:avLst/>
                    </a:prstGeom>
                    <a:ln>
                      <a:solidFill>
                        <a:schemeClr val="tx1"/>
                      </a:solidFill>
                    </a:ln>
                  </pic:spPr>
                </pic:pic>
              </a:graphicData>
            </a:graphic>
          </wp:inline>
        </w:drawing>
      </w:r>
    </w:p>
    <w:p w14:paraId="28208D86" w14:textId="13447811" w:rsidR="008C6411" w:rsidRDefault="008C6411" w:rsidP="008C6411">
      <w:pPr>
        <w:pStyle w:val="Caption"/>
      </w:pPr>
      <w:bookmarkStart w:id="100" w:name="_Ref69779371"/>
      <w:bookmarkStart w:id="101" w:name="_Toc67516478"/>
      <w:bookmarkStart w:id="102" w:name="_Toc72873623"/>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11</w:t>
      </w:r>
      <w:r w:rsidR="002B50BD">
        <w:rPr>
          <w:noProof/>
        </w:rPr>
        <w:fldChar w:fldCharType="end"/>
      </w:r>
      <w:bookmarkEnd w:id="100"/>
      <w:r>
        <w:t xml:space="preserve"> Equivalent </w:t>
      </w:r>
      <w:r w:rsidR="00D90447">
        <w:t>C</w:t>
      </w:r>
      <w:r>
        <w:t xml:space="preserve">onverter </w:t>
      </w:r>
      <w:r w:rsidR="00D90447">
        <w:t>C</w:t>
      </w:r>
      <w:r>
        <w:t xml:space="preserve">ircuit </w:t>
      </w:r>
      <w:r w:rsidR="00D90447">
        <w:t>w</w:t>
      </w:r>
      <w:r>
        <w:t xml:space="preserve">ith </w:t>
      </w:r>
      <w:r w:rsidR="00D90447">
        <w:t>G</w:t>
      </w:r>
      <w:r>
        <w:t xml:space="preserve">yrators </w:t>
      </w:r>
      <w:r w:rsidR="00D90447">
        <w:t>a</w:t>
      </w:r>
      <w:r>
        <w:t xml:space="preserve">nd </w:t>
      </w:r>
      <w:r w:rsidR="00D90447">
        <w:t>N</w:t>
      </w:r>
      <w:r>
        <w:t>on</w:t>
      </w:r>
      <w:r w:rsidR="00D90447">
        <w:t>-</w:t>
      </w:r>
      <w:r>
        <w:t xml:space="preserve">linear </w:t>
      </w:r>
      <w:r w:rsidR="00D90447">
        <w:t>C</w:t>
      </w:r>
      <w:r>
        <w:t>ore Permeance</w:t>
      </w:r>
      <w:bookmarkEnd w:id="101"/>
      <w:bookmarkEnd w:id="102"/>
    </w:p>
    <w:p w14:paraId="03E21311" w14:textId="29A39EA1" w:rsidR="008C6411" w:rsidRDefault="008C6411" w:rsidP="008C6411"/>
    <w:p w14:paraId="050960C8" w14:textId="4C45D45F" w:rsidR="007C30A8" w:rsidRDefault="007C30A8" w:rsidP="008C6411"/>
    <w:p w14:paraId="2DF117A8" w14:textId="5BE6F510" w:rsidR="00651129" w:rsidRDefault="00651129">
      <w:pPr>
        <w:spacing w:line="240" w:lineRule="auto"/>
      </w:pPr>
      <w:r>
        <w:br w:type="page"/>
      </w:r>
    </w:p>
    <w:p w14:paraId="13022E4C" w14:textId="53F5A3DB" w:rsidR="008C6411" w:rsidRPr="008D2B35" w:rsidRDefault="008C6411" w:rsidP="007C30A8">
      <w:pPr>
        <w:ind w:firstLine="720"/>
        <w:jc w:val="both"/>
      </w:pPr>
      <w:r w:rsidRPr="008D2B35">
        <w:lastRenderedPageBreak/>
        <w:t xml:space="preserve">The Simulink </w:t>
      </w:r>
      <w:r w:rsidR="00D90447">
        <w:t>model for the nonlinear p</w:t>
      </w:r>
      <w:r w:rsidRPr="008D2B35">
        <w:t xml:space="preserve">ermeance is shown </w:t>
      </w:r>
      <w:r>
        <w:t>in</w:t>
      </w:r>
      <w:r w:rsidR="007C30A8">
        <w:t xml:space="preserve"> </w:t>
      </w:r>
      <w:r w:rsidR="002B50BD">
        <w:fldChar w:fldCharType="begin"/>
      </w:r>
      <w:r w:rsidR="002B50BD">
        <w:instrText xml:space="preserve"> REF _Ref697794</w:instrText>
      </w:r>
      <w:r w:rsidR="002B50BD">
        <w:instrText xml:space="preserve">32 </w:instrText>
      </w:r>
      <w:r w:rsidR="002B50BD">
        <w:fldChar w:fldCharType="separate"/>
      </w:r>
      <w:r w:rsidR="007C30A8">
        <w:t xml:space="preserve">Figure </w:t>
      </w:r>
      <w:r w:rsidR="007C30A8">
        <w:rPr>
          <w:noProof/>
        </w:rPr>
        <w:t>3</w:t>
      </w:r>
      <w:r w:rsidR="007C30A8">
        <w:t>.</w:t>
      </w:r>
      <w:r w:rsidR="007C30A8">
        <w:rPr>
          <w:noProof/>
        </w:rPr>
        <w:t>12</w:t>
      </w:r>
      <w:r w:rsidR="002B50BD">
        <w:rPr>
          <w:noProof/>
        </w:rPr>
        <w:fldChar w:fldCharType="end"/>
      </w:r>
      <w:r w:rsidRPr="008D2B35">
        <w:t>.</w:t>
      </w:r>
      <w:r>
        <w:t xml:space="preserve"> It incorporates a resistance R</w:t>
      </w:r>
      <w:r w:rsidRPr="002664A2">
        <w:rPr>
          <w:vertAlign w:val="subscript"/>
        </w:rPr>
        <w:t>m</w:t>
      </w:r>
      <w:r w:rsidR="00D90447">
        <w:t xml:space="preserve"> that reduces the m</w:t>
      </w:r>
      <w:r>
        <w:t xml:space="preserve">agnetic </w:t>
      </w:r>
      <w:r w:rsidR="00D90447">
        <w:t>v</w:t>
      </w:r>
      <w:r>
        <w:t xml:space="preserve">oltage of the </w:t>
      </w:r>
      <w:r w:rsidR="00D90447">
        <w:t>c</w:t>
      </w:r>
      <w:r>
        <w:t>apacitance C</w:t>
      </w:r>
      <w:r w:rsidRPr="002664A2">
        <w:rPr>
          <w:vertAlign w:val="subscript"/>
        </w:rPr>
        <w:t>m</w:t>
      </w:r>
      <w:r>
        <w:t xml:space="preserve">. The current across the </w:t>
      </w:r>
      <w:r w:rsidR="00D90447">
        <w:t>c</w:t>
      </w:r>
      <w:r>
        <w:t xml:space="preserve">apacitance is the derivative of its magnetic flux linkage.  </w:t>
      </w:r>
    </w:p>
    <w:p w14:paraId="55B6D926" w14:textId="369251FC" w:rsidR="008C6411" w:rsidRDefault="008C6411" w:rsidP="008C6411"/>
    <w:p w14:paraId="26600092" w14:textId="77777777" w:rsidR="00734F11" w:rsidRPr="00820517" w:rsidRDefault="00734F11" w:rsidP="008C6411"/>
    <w:p w14:paraId="62B561D7" w14:textId="77777777" w:rsidR="008C6411" w:rsidRDefault="008C6411" w:rsidP="008C6411">
      <w:pPr>
        <w:keepNext/>
        <w:jc w:val="center"/>
      </w:pPr>
      <w:r>
        <w:rPr>
          <w:noProof/>
        </w:rPr>
        <w:drawing>
          <wp:inline distT="0" distB="0" distL="0" distR="0" wp14:anchorId="20C47BDE" wp14:editId="2CD0B74F">
            <wp:extent cx="4905375" cy="2447925"/>
            <wp:effectExtent l="19050" t="1905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67" t="15938" r="801" b="6776"/>
                    <a:stretch/>
                  </pic:blipFill>
                  <pic:spPr bwMode="auto">
                    <a:xfrm>
                      <a:off x="0" y="0"/>
                      <a:ext cx="4905375" cy="2447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77698B" w14:textId="4B33764F" w:rsidR="008C6411" w:rsidRDefault="008C6411" w:rsidP="008C6411">
      <w:pPr>
        <w:pStyle w:val="Caption"/>
      </w:pPr>
      <w:bookmarkStart w:id="103" w:name="_Ref69779432"/>
      <w:bookmarkStart w:id="104" w:name="_Toc67516479"/>
      <w:bookmarkStart w:id="105" w:name="_Toc72873624"/>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12</w:t>
      </w:r>
      <w:r w:rsidR="002B50BD">
        <w:rPr>
          <w:noProof/>
        </w:rPr>
        <w:fldChar w:fldCharType="end"/>
      </w:r>
      <w:bookmarkEnd w:id="103"/>
      <w:r>
        <w:t xml:space="preserve"> Simulink Model for </w:t>
      </w:r>
      <w:r w:rsidR="00D90447">
        <w:t>N</w:t>
      </w:r>
      <w:r>
        <w:t>on</w:t>
      </w:r>
      <w:r w:rsidR="00D90447">
        <w:t>-</w:t>
      </w:r>
      <w:r>
        <w:t xml:space="preserve">linear </w:t>
      </w:r>
      <w:r w:rsidR="00D90447">
        <w:t xml:space="preserve">Core </w:t>
      </w:r>
      <w:r>
        <w:t>Permeance</w:t>
      </w:r>
      <w:bookmarkEnd w:id="104"/>
      <w:bookmarkEnd w:id="105"/>
    </w:p>
    <w:p w14:paraId="28C11248" w14:textId="77777777" w:rsidR="00734F11" w:rsidRDefault="00734F11" w:rsidP="008C6411">
      <w:pPr>
        <w:keepNext/>
      </w:pPr>
    </w:p>
    <w:p w14:paraId="50C7082F" w14:textId="3E297A63" w:rsidR="00734F11" w:rsidRDefault="00734F11" w:rsidP="008C6411">
      <w:pPr>
        <w:keepNext/>
      </w:pPr>
    </w:p>
    <w:p w14:paraId="5848F12B" w14:textId="61659231" w:rsidR="00651129" w:rsidRDefault="00651129">
      <w:pPr>
        <w:spacing w:line="240" w:lineRule="auto"/>
      </w:pPr>
      <w:r>
        <w:br w:type="page"/>
      </w:r>
    </w:p>
    <w:p w14:paraId="7718DDAC" w14:textId="15E2DACE" w:rsidR="008C6411" w:rsidRDefault="008C6411" w:rsidP="00651129">
      <w:pPr>
        <w:keepNext/>
        <w:ind w:firstLine="720"/>
        <w:jc w:val="both"/>
      </w:pPr>
      <w:r w:rsidRPr="007E434A">
        <w:lastRenderedPageBreak/>
        <w:t xml:space="preserve">The </w:t>
      </w:r>
      <w:r w:rsidR="00D90447">
        <w:t>f</w:t>
      </w:r>
      <w:r w:rsidRPr="007E434A">
        <w:t>lux response of non</w:t>
      </w:r>
      <w:r w:rsidR="00D90447">
        <w:t>-</w:t>
      </w:r>
      <w:r w:rsidRPr="007E434A">
        <w:t xml:space="preserve">linear </w:t>
      </w:r>
      <w:r w:rsidR="00D90447">
        <w:t>p</w:t>
      </w:r>
      <w:r w:rsidRPr="007E434A">
        <w:t xml:space="preserve">ermeance for voltage variation is recorded </w:t>
      </w:r>
      <w:r>
        <w:t>in</w:t>
      </w:r>
      <w:r w:rsidR="00734F11">
        <w:t xml:space="preserve"> </w:t>
      </w:r>
      <w:r w:rsidR="00BF2D47">
        <w:fldChar w:fldCharType="begin"/>
      </w:r>
      <w:r w:rsidR="00BF2D47">
        <w:instrText xml:space="preserve"> REF _Ref69779485 </w:instrText>
      </w:r>
      <w:r w:rsidR="00651129">
        <w:instrText xml:space="preserve"> \* MERGEFORMAT </w:instrText>
      </w:r>
      <w:r w:rsidR="00BF2D47">
        <w:fldChar w:fldCharType="separate"/>
      </w:r>
      <w:r w:rsidR="00734F11">
        <w:t xml:space="preserve">Figure </w:t>
      </w:r>
      <w:r w:rsidR="00734F11">
        <w:rPr>
          <w:noProof/>
        </w:rPr>
        <w:t>3</w:t>
      </w:r>
      <w:r w:rsidR="00734F11">
        <w:t>.</w:t>
      </w:r>
      <w:r w:rsidR="00734F11">
        <w:rPr>
          <w:noProof/>
        </w:rPr>
        <w:t>13</w:t>
      </w:r>
      <w:r w:rsidR="00BF2D47">
        <w:rPr>
          <w:noProof/>
        </w:rPr>
        <w:fldChar w:fldCharType="end"/>
      </w:r>
      <w:r w:rsidRPr="007E434A">
        <w:t>.</w:t>
      </w:r>
      <w:r>
        <w:t xml:space="preserve"> The slope of the </w:t>
      </w:r>
      <w:r w:rsidR="00D90447">
        <w:t>f</w:t>
      </w:r>
      <w:r>
        <w:t>lux-voltage</w:t>
      </w:r>
      <w:r w:rsidR="00D90447">
        <w:t xml:space="preserve"> curve gives the instantaneous p</w:t>
      </w:r>
      <w:r>
        <w:t>ermeance. The area between the two curves represents the magnetic hysteresis loss across the resistance R</w:t>
      </w:r>
      <w:r w:rsidRPr="002664A2">
        <w:rPr>
          <w:vertAlign w:val="subscript"/>
        </w:rPr>
        <w:t>m</w:t>
      </w:r>
      <w:r>
        <w:t>.</w:t>
      </w:r>
    </w:p>
    <w:p w14:paraId="2A314D57" w14:textId="45BA54C8" w:rsidR="00734F11" w:rsidRDefault="00734F11" w:rsidP="00734F11">
      <w:pPr>
        <w:keepNext/>
        <w:ind w:firstLine="720"/>
      </w:pPr>
    </w:p>
    <w:p w14:paraId="18534B8F" w14:textId="77777777" w:rsidR="00734F11" w:rsidRDefault="00734F11" w:rsidP="00734F11">
      <w:pPr>
        <w:keepNext/>
        <w:ind w:firstLine="720"/>
      </w:pPr>
    </w:p>
    <w:p w14:paraId="0FFD0A12" w14:textId="77777777" w:rsidR="008C6411" w:rsidRDefault="008C6411" w:rsidP="008C6411">
      <w:pPr>
        <w:keepNext/>
        <w:jc w:val="center"/>
      </w:pPr>
      <w:r w:rsidRPr="00820517">
        <w:rPr>
          <w:noProof/>
        </w:rPr>
        <w:drawing>
          <wp:inline distT="0" distB="0" distL="0" distR="0" wp14:anchorId="5E152C5C" wp14:editId="0C4C3448">
            <wp:extent cx="4191000" cy="3143502"/>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05152" cy="3154117"/>
                    </a:xfrm>
                    <a:prstGeom prst="rect">
                      <a:avLst/>
                    </a:prstGeom>
                    <a:noFill/>
                    <a:ln>
                      <a:solidFill>
                        <a:schemeClr val="tx1"/>
                      </a:solidFill>
                    </a:ln>
                  </pic:spPr>
                </pic:pic>
              </a:graphicData>
            </a:graphic>
          </wp:inline>
        </w:drawing>
      </w:r>
    </w:p>
    <w:p w14:paraId="79780E4E" w14:textId="64CD5656" w:rsidR="008C6411" w:rsidRDefault="008C6411" w:rsidP="008C6411">
      <w:pPr>
        <w:pStyle w:val="Caption"/>
      </w:pPr>
      <w:bookmarkStart w:id="106" w:name="_Ref69779485"/>
      <w:bookmarkStart w:id="107" w:name="_Toc67516480"/>
      <w:bookmarkStart w:id="108" w:name="_Toc72873625"/>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13</w:t>
      </w:r>
      <w:r w:rsidR="002B50BD">
        <w:rPr>
          <w:noProof/>
        </w:rPr>
        <w:fldChar w:fldCharType="end"/>
      </w:r>
      <w:bookmarkEnd w:id="106"/>
      <w:r>
        <w:t xml:space="preserve"> Variation of Permeance Flux versus Permeance Magnetic Voltage</w:t>
      </w:r>
      <w:bookmarkEnd w:id="107"/>
      <w:bookmarkEnd w:id="108"/>
    </w:p>
    <w:p w14:paraId="27E88952" w14:textId="77777777" w:rsidR="00734F11" w:rsidRDefault="00734F11" w:rsidP="008C6411">
      <w:pPr>
        <w:keepNext/>
        <w:jc w:val="both"/>
      </w:pPr>
    </w:p>
    <w:p w14:paraId="242EF719" w14:textId="5DCAEAAC" w:rsidR="00734F11" w:rsidRDefault="00734F11" w:rsidP="008C6411">
      <w:pPr>
        <w:keepNext/>
        <w:jc w:val="both"/>
      </w:pPr>
    </w:p>
    <w:p w14:paraId="4C99B548" w14:textId="11984011" w:rsidR="00651129" w:rsidRDefault="00651129">
      <w:pPr>
        <w:spacing w:line="240" w:lineRule="auto"/>
      </w:pPr>
      <w:r>
        <w:br w:type="page"/>
      </w:r>
    </w:p>
    <w:p w14:paraId="0DC9C844" w14:textId="2A2FC7AB" w:rsidR="008C6411" w:rsidRDefault="008C6411" w:rsidP="00734F11">
      <w:pPr>
        <w:keepNext/>
        <w:ind w:firstLine="720"/>
        <w:jc w:val="both"/>
      </w:pPr>
      <w:r>
        <w:lastRenderedPageBreak/>
        <w:t>The designed</w:t>
      </w:r>
      <w:r w:rsidRPr="00FB0F7A">
        <w:t xml:space="preserve"> </w:t>
      </w:r>
      <w:r w:rsidR="00D90447">
        <w:t>t</w:t>
      </w:r>
      <w:r w:rsidRPr="00FB0F7A">
        <w:t>ransformer</w:t>
      </w:r>
      <w:r>
        <w:t xml:space="preserve"> </w:t>
      </w:r>
      <w:r w:rsidRPr="00FB0F7A">
        <w:t>was excited by a sinusoidal voltage source</w:t>
      </w:r>
      <w:r>
        <w:t xml:space="preserve"> of amplitude 100 V as shown in</w:t>
      </w:r>
      <w:r w:rsidR="00734F11">
        <w:t xml:space="preserve"> </w:t>
      </w:r>
      <w:r w:rsidR="002B50BD">
        <w:fldChar w:fldCharType="begin"/>
      </w:r>
      <w:r w:rsidR="002B50BD">
        <w:instrText xml:space="preserve"> REF _Ref69779521 </w:instrText>
      </w:r>
      <w:r w:rsidR="002B50BD">
        <w:fldChar w:fldCharType="separate"/>
      </w:r>
      <w:r w:rsidR="00734F11">
        <w:t xml:space="preserve">Figure </w:t>
      </w:r>
      <w:r w:rsidR="00734F11">
        <w:rPr>
          <w:noProof/>
        </w:rPr>
        <w:t>3</w:t>
      </w:r>
      <w:r w:rsidR="00734F11">
        <w:t>.</w:t>
      </w:r>
      <w:r w:rsidR="00734F11">
        <w:rPr>
          <w:noProof/>
        </w:rPr>
        <w:t>14</w:t>
      </w:r>
      <w:r w:rsidR="002B50BD">
        <w:rPr>
          <w:noProof/>
        </w:rPr>
        <w:fldChar w:fldCharType="end"/>
      </w:r>
      <w:r w:rsidRPr="00FB0F7A">
        <w:t>. The transformer was loaded with a resistive load</w:t>
      </w:r>
      <w:r>
        <w:t xml:space="preserve"> of 1 Ω</w:t>
      </w:r>
      <w:r w:rsidRPr="00FB0F7A">
        <w:t xml:space="preserve">. The output voltage and current are plotted below. As seen, the output voltage and current shows large spikes when the </w:t>
      </w:r>
      <w:r w:rsidR="00D90447">
        <w:t>p</w:t>
      </w:r>
      <w:r w:rsidRPr="00FB0F7A">
        <w:t>ermeance experiences large voltage</w:t>
      </w:r>
      <w:r>
        <w:t>s</w:t>
      </w:r>
      <w:r w:rsidRPr="00FB0F7A">
        <w:t xml:space="preserve">.   </w:t>
      </w:r>
    </w:p>
    <w:p w14:paraId="3C557323" w14:textId="0D743F7E" w:rsidR="00734F11" w:rsidRDefault="00734F11" w:rsidP="00734F11">
      <w:pPr>
        <w:keepNext/>
        <w:ind w:firstLine="720"/>
        <w:jc w:val="both"/>
      </w:pPr>
    </w:p>
    <w:p w14:paraId="3FB489B5" w14:textId="77777777" w:rsidR="00734F11" w:rsidRPr="00FB0F7A" w:rsidRDefault="00734F11" w:rsidP="00734F11">
      <w:pPr>
        <w:keepNext/>
        <w:ind w:firstLine="720"/>
        <w:jc w:val="both"/>
      </w:pPr>
    </w:p>
    <w:p w14:paraId="11148AFC" w14:textId="77777777" w:rsidR="008C6411" w:rsidRDefault="008C6411" w:rsidP="008C6411">
      <w:pPr>
        <w:keepNext/>
        <w:jc w:val="center"/>
      </w:pPr>
      <w:r>
        <w:rPr>
          <w:noProof/>
        </w:rPr>
        <w:drawing>
          <wp:inline distT="0" distB="0" distL="0" distR="0" wp14:anchorId="40952B06" wp14:editId="35A05787">
            <wp:extent cx="4046855" cy="30353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6855" cy="3035300"/>
                    </a:xfrm>
                    <a:prstGeom prst="rect">
                      <a:avLst/>
                    </a:prstGeom>
                    <a:noFill/>
                    <a:ln>
                      <a:solidFill>
                        <a:schemeClr val="tx1"/>
                      </a:solidFill>
                    </a:ln>
                  </pic:spPr>
                </pic:pic>
              </a:graphicData>
            </a:graphic>
          </wp:inline>
        </w:drawing>
      </w:r>
    </w:p>
    <w:p w14:paraId="5C249473" w14:textId="3A52A0CB" w:rsidR="008C6411" w:rsidRDefault="008C6411" w:rsidP="008C6411">
      <w:pPr>
        <w:pStyle w:val="Caption"/>
      </w:pPr>
      <w:bookmarkStart w:id="109" w:name="_Ref69779521"/>
      <w:bookmarkStart w:id="110" w:name="_Toc67516481"/>
      <w:bookmarkStart w:id="111" w:name="_Toc72873626"/>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14</w:t>
      </w:r>
      <w:r w:rsidR="002B50BD">
        <w:rPr>
          <w:noProof/>
        </w:rPr>
        <w:fldChar w:fldCharType="end"/>
      </w:r>
      <w:bookmarkEnd w:id="109"/>
      <w:r>
        <w:t xml:space="preserve"> Transformer </w:t>
      </w:r>
      <w:r w:rsidR="00D90447">
        <w:t>V</w:t>
      </w:r>
      <w:r>
        <w:t xml:space="preserve">oltage and </w:t>
      </w:r>
      <w:r w:rsidR="00D90447">
        <w:t>C</w:t>
      </w:r>
      <w:r>
        <w:t xml:space="preserve">urrent </w:t>
      </w:r>
      <w:r w:rsidR="00D90447">
        <w:t>R</w:t>
      </w:r>
      <w:r>
        <w:t xml:space="preserve">esponse for </w:t>
      </w:r>
      <w:r w:rsidR="00D90447">
        <w:t>S</w:t>
      </w:r>
      <w:r>
        <w:t xml:space="preserve">inusoidal </w:t>
      </w:r>
      <w:r w:rsidR="00D90447">
        <w:t>E</w:t>
      </w:r>
      <w:r>
        <w:t>xcitation</w:t>
      </w:r>
      <w:r>
        <w:rPr>
          <w:noProof/>
        </w:rPr>
        <w:t xml:space="preserve"> and </w:t>
      </w:r>
      <w:r w:rsidR="00D90447">
        <w:rPr>
          <w:noProof/>
        </w:rPr>
        <w:t>R</w:t>
      </w:r>
      <w:r>
        <w:rPr>
          <w:noProof/>
        </w:rPr>
        <w:t xml:space="preserve">esistive </w:t>
      </w:r>
      <w:r w:rsidR="00D90447">
        <w:rPr>
          <w:noProof/>
        </w:rPr>
        <w:t>L</w:t>
      </w:r>
      <w:r>
        <w:rPr>
          <w:noProof/>
        </w:rPr>
        <w:t>oad</w:t>
      </w:r>
      <w:bookmarkEnd w:id="110"/>
      <w:bookmarkEnd w:id="111"/>
    </w:p>
    <w:p w14:paraId="69D44507" w14:textId="77777777" w:rsidR="00734F11" w:rsidRDefault="00734F11" w:rsidP="008C6411">
      <w:pPr>
        <w:jc w:val="both"/>
      </w:pPr>
    </w:p>
    <w:p w14:paraId="1A7EEB45" w14:textId="30BBC648" w:rsidR="00734F11" w:rsidRDefault="00734F11" w:rsidP="008C6411">
      <w:pPr>
        <w:jc w:val="both"/>
      </w:pPr>
    </w:p>
    <w:p w14:paraId="2EB28350" w14:textId="5E15118E" w:rsidR="00651129" w:rsidRDefault="00651129">
      <w:pPr>
        <w:spacing w:line="240" w:lineRule="auto"/>
      </w:pPr>
      <w:r>
        <w:br w:type="page"/>
      </w:r>
    </w:p>
    <w:p w14:paraId="025FF4BF" w14:textId="0CB4F765" w:rsidR="008C6411" w:rsidRDefault="008C6411" w:rsidP="00734F11">
      <w:pPr>
        <w:ind w:firstLine="720"/>
        <w:jc w:val="both"/>
      </w:pPr>
      <w:r>
        <w:lastRenderedPageBreak/>
        <w:t xml:space="preserve">The Simulink </w:t>
      </w:r>
      <w:r w:rsidR="00D90447">
        <w:t>m</w:t>
      </w:r>
      <w:r>
        <w:t xml:space="preserve">odel for </w:t>
      </w:r>
      <w:r w:rsidR="00D90447">
        <w:t>i</w:t>
      </w:r>
      <w:r>
        <w:t xml:space="preserve">solated </w:t>
      </w:r>
      <w:r w:rsidR="00D90447">
        <w:t>buck c</w:t>
      </w:r>
      <w:r>
        <w:t>onverter is shown in</w:t>
      </w:r>
      <w:r w:rsidR="00734F11">
        <w:t xml:space="preserve"> </w:t>
      </w:r>
      <w:r w:rsidR="002B50BD">
        <w:fldChar w:fldCharType="begin"/>
      </w:r>
      <w:r w:rsidR="002B50BD">
        <w:instrText xml:space="preserve"> REF _Ref69779552 </w:instrText>
      </w:r>
      <w:r w:rsidR="002B50BD">
        <w:fldChar w:fldCharType="separate"/>
      </w:r>
      <w:r w:rsidR="00734F11">
        <w:t xml:space="preserve">Figure </w:t>
      </w:r>
      <w:r w:rsidR="00734F11">
        <w:rPr>
          <w:noProof/>
        </w:rPr>
        <w:t>3</w:t>
      </w:r>
      <w:r w:rsidR="00734F11">
        <w:t>.</w:t>
      </w:r>
      <w:r w:rsidR="00734F11">
        <w:rPr>
          <w:noProof/>
        </w:rPr>
        <w:t>15</w:t>
      </w:r>
      <w:r w:rsidR="002B50BD">
        <w:rPr>
          <w:noProof/>
        </w:rPr>
        <w:fldChar w:fldCharType="end"/>
      </w:r>
      <w:r>
        <w:t xml:space="preserve">. The </w:t>
      </w:r>
      <w:r w:rsidR="00D90447">
        <w:t>f</w:t>
      </w:r>
      <w:r>
        <w:t xml:space="preserve">ull </w:t>
      </w:r>
      <w:r w:rsidR="00D90447">
        <w:t>b</w:t>
      </w:r>
      <w:r>
        <w:t xml:space="preserve">ridge is fed by a block that generates gate signals for electronic switches. The output of the </w:t>
      </w:r>
      <w:r w:rsidR="00D90447">
        <w:t>f</w:t>
      </w:r>
      <w:r>
        <w:t xml:space="preserve">ull </w:t>
      </w:r>
      <w:r w:rsidR="00D90447">
        <w:t>b</w:t>
      </w:r>
      <w:r>
        <w:t xml:space="preserve">ridge is fed to the primary winding gyrator which converts electrical current to </w:t>
      </w:r>
      <w:r w:rsidR="00D90447">
        <w:t>m</w:t>
      </w:r>
      <w:r>
        <w:t>agnetomotive force. The magnetic core is represented by a nonlinear permeance block. The current of the permeance is fed to the secondary winding gyrator which converts it into electromotive force. The secondary side consists of a full bridge rectifier and a low pass filter. This ensures constant voltage and current supply to the load.</w:t>
      </w:r>
    </w:p>
    <w:p w14:paraId="363CE541" w14:textId="48E987FF" w:rsidR="008C6411" w:rsidRDefault="008C6411" w:rsidP="008C6411">
      <w:pPr>
        <w:jc w:val="both"/>
      </w:pPr>
    </w:p>
    <w:p w14:paraId="4213187B" w14:textId="77777777" w:rsidR="00734F11" w:rsidRDefault="00734F11" w:rsidP="008C6411">
      <w:pPr>
        <w:jc w:val="both"/>
      </w:pPr>
    </w:p>
    <w:p w14:paraId="5933CC5A" w14:textId="77777777" w:rsidR="008C6411" w:rsidRDefault="008C6411" w:rsidP="008C6411">
      <w:pPr>
        <w:keepNext/>
        <w:jc w:val="center"/>
      </w:pPr>
      <w:r>
        <w:rPr>
          <w:noProof/>
        </w:rPr>
        <w:drawing>
          <wp:inline distT="0" distB="0" distL="0" distR="0" wp14:anchorId="634AA16B" wp14:editId="0929870B">
            <wp:extent cx="5308600" cy="1990725"/>
            <wp:effectExtent l="19050" t="19050" r="2540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6988" t="28812" r="960" b="14158"/>
                    <a:stretch/>
                  </pic:blipFill>
                  <pic:spPr bwMode="auto">
                    <a:xfrm>
                      <a:off x="0" y="0"/>
                      <a:ext cx="5310430" cy="19914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336C17" w14:textId="1F1EB136" w:rsidR="008C6411" w:rsidRDefault="008C6411" w:rsidP="008C6411">
      <w:pPr>
        <w:pStyle w:val="Caption"/>
      </w:pPr>
      <w:bookmarkStart w:id="112" w:name="_Ref69779552"/>
      <w:bookmarkStart w:id="113" w:name="_Toc67516482"/>
      <w:bookmarkStart w:id="114" w:name="_Toc72873627"/>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15</w:t>
      </w:r>
      <w:r w:rsidR="002B50BD">
        <w:rPr>
          <w:noProof/>
        </w:rPr>
        <w:fldChar w:fldCharType="end"/>
      </w:r>
      <w:bookmarkEnd w:id="112"/>
      <w:r>
        <w:t xml:space="preserve"> Simulink Model for Full Bridge Isolated Buck Converter</w:t>
      </w:r>
      <w:bookmarkEnd w:id="113"/>
      <w:bookmarkEnd w:id="114"/>
    </w:p>
    <w:p w14:paraId="1F9751EA" w14:textId="77777777" w:rsidR="00734F11" w:rsidRDefault="00734F11" w:rsidP="008C6411">
      <w:pPr>
        <w:jc w:val="both"/>
      </w:pPr>
    </w:p>
    <w:p w14:paraId="73D7CBE2" w14:textId="5CFEC686" w:rsidR="00734F11" w:rsidRDefault="00734F11" w:rsidP="008C6411">
      <w:pPr>
        <w:jc w:val="both"/>
      </w:pPr>
    </w:p>
    <w:p w14:paraId="3512F8D8" w14:textId="5DF9CA87" w:rsidR="00651129" w:rsidRDefault="00651129">
      <w:pPr>
        <w:spacing w:line="240" w:lineRule="auto"/>
      </w:pPr>
      <w:r>
        <w:br w:type="page"/>
      </w:r>
    </w:p>
    <w:p w14:paraId="56C68E90" w14:textId="0FA0D726" w:rsidR="008C6411" w:rsidRDefault="008C6411" w:rsidP="00651129">
      <w:pPr>
        <w:ind w:firstLine="720"/>
        <w:jc w:val="both"/>
      </w:pPr>
      <w:r w:rsidRPr="00916872">
        <w:lastRenderedPageBreak/>
        <w:t xml:space="preserve">The Simulink </w:t>
      </w:r>
      <w:r w:rsidR="00D90447">
        <w:t>m</w:t>
      </w:r>
      <w:r w:rsidRPr="00916872">
        <w:t xml:space="preserve">odels for primary and secondary winding gyrators are shown in </w:t>
      </w:r>
      <w:r w:rsidR="002B50BD">
        <w:fldChar w:fldCharType="begin"/>
      </w:r>
      <w:r w:rsidR="002B50BD">
        <w:instrText xml:space="preserve"> REF _Ref69779595 </w:instrText>
      </w:r>
      <w:r w:rsidR="002B50BD">
        <w:fldChar w:fldCharType="separate"/>
      </w:r>
      <w:r w:rsidR="00564A81">
        <w:t xml:space="preserve">Figure </w:t>
      </w:r>
      <w:r w:rsidR="00564A81">
        <w:rPr>
          <w:noProof/>
        </w:rPr>
        <w:t>3</w:t>
      </w:r>
      <w:r w:rsidR="00564A81">
        <w:t>.</w:t>
      </w:r>
      <w:r w:rsidR="00564A81">
        <w:rPr>
          <w:noProof/>
        </w:rPr>
        <w:t>16</w:t>
      </w:r>
      <w:r w:rsidR="002B50BD">
        <w:rPr>
          <w:noProof/>
        </w:rPr>
        <w:fldChar w:fldCharType="end"/>
      </w:r>
      <w:r w:rsidR="00564A81">
        <w:t xml:space="preserve"> and </w:t>
      </w:r>
      <w:r w:rsidR="002B50BD">
        <w:fldChar w:fldCharType="begin"/>
      </w:r>
      <w:r w:rsidR="002B50BD">
        <w:instrText xml:space="preserve"> REF _Ref69779602 </w:instrText>
      </w:r>
      <w:r w:rsidR="002B50BD">
        <w:fldChar w:fldCharType="separate"/>
      </w:r>
      <w:r w:rsidR="00564A81">
        <w:t xml:space="preserve">Figure </w:t>
      </w:r>
      <w:r w:rsidR="00564A81">
        <w:rPr>
          <w:noProof/>
        </w:rPr>
        <w:t>3</w:t>
      </w:r>
      <w:r w:rsidR="00564A81">
        <w:t>.</w:t>
      </w:r>
      <w:r w:rsidR="00564A81">
        <w:rPr>
          <w:noProof/>
        </w:rPr>
        <w:t>17</w:t>
      </w:r>
      <w:r w:rsidR="002B50BD">
        <w:rPr>
          <w:noProof/>
        </w:rPr>
        <w:fldChar w:fldCharType="end"/>
      </w:r>
      <w:r w:rsidR="00564A81">
        <w:t xml:space="preserve"> respectively</w:t>
      </w:r>
      <w:r w:rsidRPr="00916872">
        <w:t xml:space="preserve">. </w:t>
      </w:r>
      <w:r>
        <w:t xml:space="preserve">They convert </w:t>
      </w:r>
      <w:r w:rsidR="00D90447">
        <w:t>e</w:t>
      </w:r>
      <w:r>
        <w:t xml:space="preserve">lectric current to </w:t>
      </w:r>
      <w:r w:rsidR="00D90447">
        <w:t>m</w:t>
      </w:r>
      <w:r>
        <w:t xml:space="preserve">agnetomotive force and </w:t>
      </w:r>
      <w:r w:rsidR="00D90447">
        <w:t>m</w:t>
      </w:r>
      <w:r>
        <w:t>agnetic displacement current to electromotive force respectively.</w:t>
      </w:r>
    </w:p>
    <w:p w14:paraId="1A580CD9" w14:textId="4221C506" w:rsidR="008C6411" w:rsidRDefault="008C6411" w:rsidP="008C6411">
      <w:pPr>
        <w:jc w:val="both"/>
      </w:pPr>
    </w:p>
    <w:p w14:paraId="2490554B" w14:textId="77777777" w:rsidR="00A03F5E" w:rsidRPr="00916872" w:rsidRDefault="00A03F5E" w:rsidP="008C6411">
      <w:pPr>
        <w:jc w:val="both"/>
      </w:pPr>
    </w:p>
    <w:p w14:paraId="3EF18ED7" w14:textId="77777777" w:rsidR="008C6411" w:rsidRDefault="008C6411" w:rsidP="008C6411">
      <w:pPr>
        <w:keepNext/>
        <w:jc w:val="center"/>
      </w:pPr>
      <w:r>
        <w:rPr>
          <w:noProof/>
        </w:rPr>
        <w:drawing>
          <wp:inline distT="0" distB="0" distL="0" distR="0" wp14:anchorId="6FDAAA6B" wp14:editId="32C8C3E2">
            <wp:extent cx="4886325" cy="1885950"/>
            <wp:effectExtent l="19050" t="1905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7147" t="29703" r="641" b="11485"/>
                    <a:stretch/>
                  </pic:blipFill>
                  <pic:spPr bwMode="auto">
                    <a:xfrm>
                      <a:off x="0" y="0"/>
                      <a:ext cx="4886325" cy="1885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40195D0" w14:textId="668209D0" w:rsidR="008C6411" w:rsidRDefault="008C6411" w:rsidP="008C6411">
      <w:pPr>
        <w:pStyle w:val="Caption"/>
      </w:pPr>
      <w:bookmarkStart w:id="115" w:name="_Ref69779595"/>
      <w:bookmarkStart w:id="116" w:name="_Toc67516483"/>
      <w:bookmarkStart w:id="117" w:name="_Toc72873628"/>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16</w:t>
      </w:r>
      <w:r w:rsidR="002B50BD">
        <w:rPr>
          <w:noProof/>
        </w:rPr>
        <w:fldChar w:fldCharType="end"/>
      </w:r>
      <w:bookmarkEnd w:id="115"/>
      <w:r>
        <w:t xml:space="preserve"> Simulink Model for Primary </w:t>
      </w:r>
      <w:r w:rsidR="00D90447">
        <w:t>W</w:t>
      </w:r>
      <w:r>
        <w:t xml:space="preserve">inding </w:t>
      </w:r>
      <w:r w:rsidR="00D90447">
        <w:t>G</w:t>
      </w:r>
      <w:r>
        <w:t>yrator</w:t>
      </w:r>
      <w:bookmarkEnd w:id="116"/>
      <w:bookmarkEnd w:id="117"/>
    </w:p>
    <w:p w14:paraId="1A5D08E6" w14:textId="66E404FF" w:rsidR="00EF6E52" w:rsidRDefault="00EF6E52" w:rsidP="00EF6E52"/>
    <w:p w14:paraId="54A09183" w14:textId="77777777" w:rsidR="00EF6E52" w:rsidRPr="00EF6E52" w:rsidRDefault="00EF6E52" w:rsidP="00EF6E52"/>
    <w:p w14:paraId="5BDD1FE2" w14:textId="77777777" w:rsidR="008C6411" w:rsidRDefault="008C6411" w:rsidP="008C6411">
      <w:pPr>
        <w:keepNext/>
        <w:jc w:val="center"/>
      </w:pPr>
      <w:r>
        <w:rPr>
          <w:noProof/>
        </w:rPr>
        <w:drawing>
          <wp:inline distT="0" distB="0" distL="0" distR="0" wp14:anchorId="5B0F7610" wp14:editId="7B313028">
            <wp:extent cx="4905829" cy="2641600"/>
            <wp:effectExtent l="19050" t="19050" r="9525" b="635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431" t="16931" r="2403" b="4059"/>
                    <a:stretch/>
                  </pic:blipFill>
                  <pic:spPr bwMode="auto">
                    <a:xfrm>
                      <a:off x="0" y="0"/>
                      <a:ext cx="4906376" cy="26418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1CFA57" w14:textId="0EE5FC86" w:rsidR="008C6411" w:rsidRDefault="008C6411" w:rsidP="008C6411">
      <w:pPr>
        <w:pStyle w:val="Caption"/>
      </w:pPr>
      <w:bookmarkStart w:id="118" w:name="_Ref69779602"/>
      <w:bookmarkStart w:id="119" w:name="_Toc67516484"/>
      <w:bookmarkStart w:id="120" w:name="_Toc72873629"/>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17</w:t>
      </w:r>
      <w:r w:rsidR="002B50BD">
        <w:rPr>
          <w:noProof/>
        </w:rPr>
        <w:fldChar w:fldCharType="end"/>
      </w:r>
      <w:bookmarkEnd w:id="118"/>
      <w:r>
        <w:t xml:space="preserve"> Simulink Model for </w:t>
      </w:r>
      <w:r w:rsidR="00D90447">
        <w:t>S</w:t>
      </w:r>
      <w:r>
        <w:t xml:space="preserve">econdary </w:t>
      </w:r>
      <w:r w:rsidR="00D90447">
        <w:t>W</w:t>
      </w:r>
      <w:r>
        <w:t xml:space="preserve">inding </w:t>
      </w:r>
      <w:r w:rsidR="00D90447">
        <w:t>G</w:t>
      </w:r>
      <w:r>
        <w:t>yrator</w:t>
      </w:r>
      <w:bookmarkEnd w:id="119"/>
      <w:bookmarkEnd w:id="120"/>
    </w:p>
    <w:p w14:paraId="6BBCC241" w14:textId="0B508E28" w:rsidR="008C6411" w:rsidRDefault="008C6411" w:rsidP="00A03F5E">
      <w:pPr>
        <w:ind w:firstLine="720"/>
        <w:jc w:val="both"/>
        <w:rPr>
          <w:szCs w:val="24"/>
        </w:rPr>
      </w:pPr>
      <w:r>
        <w:rPr>
          <w:szCs w:val="24"/>
        </w:rPr>
        <w:lastRenderedPageBreak/>
        <w:t xml:space="preserve">The primary winding </w:t>
      </w:r>
      <w:r w:rsidR="00D90447">
        <w:rPr>
          <w:szCs w:val="24"/>
        </w:rPr>
        <w:t>e</w:t>
      </w:r>
      <w:r>
        <w:rPr>
          <w:szCs w:val="24"/>
        </w:rPr>
        <w:t xml:space="preserve">lectric voltage and </w:t>
      </w:r>
      <w:r w:rsidR="00D90447">
        <w:rPr>
          <w:szCs w:val="24"/>
        </w:rPr>
        <w:t>e</w:t>
      </w:r>
      <w:r>
        <w:rPr>
          <w:szCs w:val="24"/>
        </w:rPr>
        <w:t>lectric current are plotted in</w:t>
      </w:r>
      <w:r w:rsidR="00EF6E52">
        <w:rPr>
          <w:szCs w:val="24"/>
        </w:rPr>
        <w:t xml:space="preserve"> </w:t>
      </w:r>
      <w:r w:rsidR="00EF6E52">
        <w:rPr>
          <w:szCs w:val="24"/>
        </w:rPr>
        <w:fldChar w:fldCharType="begin"/>
      </w:r>
      <w:r w:rsidR="00EF6E52">
        <w:rPr>
          <w:szCs w:val="24"/>
        </w:rPr>
        <w:instrText xml:space="preserve"> REF _Ref69779651 </w:instrText>
      </w:r>
      <w:r w:rsidR="00A03F5E">
        <w:rPr>
          <w:szCs w:val="24"/>
        </w:rPr>
        <w:instrText xml:space="preserve"> \* MERGEFORMAT </w:instrText>
      </w:r>
      <w:r w:rsidR="00EF6E52">
        <w:rPr>
          <w:szCs w:val="24"/>
        </w:rPr>
        <w:fldChar w:fldCharType="separate"/>
      </w:r>
      <w:r w:rsidR="00EF6E52">
        <w:t xml:space="preserve">Figure </w:t>
      </w:r>
      <w:r w:rsidR="00EF6E52">
        <w:rPr>
          <w:noProof/>
        </w:rPr>
        <w:t>3</w:t>
      </w:r>
      <w:r w:rsidR="00EF6E52">
        <w:t>.</w:t>
      </w:r>
      <w:r w:rsidR="00EF6E52">
        <w:rPr>
          <w:noProof/>
        </w:rPr>
        <w:t>18</w:t>
      </w:r>
      <w:r w:rsidR="00EF6E52">
        <w:rPr>
          <w:szCs w:val="24"/>
        </w:rPr>
        <w:fldChar w:fldCharType="end"/>
      </w:r>
      <w:r>
        <w:rPr>
          <w:szCs w:val="24"/>
        </w:rPr>
        <w:t>. As desired, the voltage and current waveforms are sinusoidal waveforms.</w:t>
      </w:r>
    </w:p>
    <w:p w14:paraId="2CDCCCB8" w14:textId="0B69DA03" w:rsidR="00EF6E52" w:rsidRDefault="00EF6E52" w:rsidP="008C6411">
      <w:pPr>
        <w:rPr>
          <w:szCs w:val="24"/>
        </w:rPr>
      </w:pPr>
    </w:p>
    <w:p w14:paraId="76DD642D" w14:textId="77777777" w:rsidR="00EF6E52" w:rsidRDefault="00EF6E52" w:rsidP="008C6411"/>
    <w:p w14:paraId="437531F9" w14:textId="77777777" w:rsidR="008C6411" w:rsidRDefault="008C6411" w:rsidP="008C6411">
      <w:pPr>
        <w:keepNext/>
        <w:jc w:val="center"/>
      </w:pPr>
      <w:r>
        <w:rPr>
          <w:noProof/>
        </w:rPr>
        <w:drawing>
          <wp:inline distT="0" distB="0" distL="0" distR="0" wp14:anchorId="29116166" wp14:editId="1AD24B11">
            <wp:extent cx="4531360" cy="3403600"/>
            <wp:effectExtent l="19050" t="19050" r="2540" b="635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31360" cy="3403600"/>
                    </a:xfrm>
                    <a:prstGeom prst="rect">
                      <a:avLst/>
                    </a:prstGeom>
                    <a:noFill/>
                    <a:ln>
                      <a:solidFill>
                        <a:schemeClr val="tx1"/>
                      </a:solidFill>
                    </a:ln>
                  </pic:spPr>
                </pic:pic>
              </a:graphicData>
            </a:graphic>
          </wp:inline>
        </w:drawing>
      </w:r>
    </w:p>
    <w:p w14:paraId="020AE8C4" w14:textId="67CF2344" w:rsidR="008C6411" w:rsidRDefault="008C6411" w:rsidP="008C6411">
      <w:pPr>
        <w:pStyle w:val="Caption"/>
      </w:pPr>
      <w:bookmarkStart w:id="121" w:name="_Ref69779651"/>
      <w:bookmarkStart w:id="122" w:name="_Toc67516485"/>
      <w:bookmarkStart w:id="123" w:name="_Toc72873630"/>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18</w:t>
      </w:r>
      <w:r w:rsidR="002B50BD">
        <w:rPr>
          <w:noProof/>
        </w:rPr>
        <w:fldChar w:fldCharType="end"/>
      </w:r>
      <w:bookmarkEnd w:id="121"/>
      <w:r>
        <w:t xml:space="preserve"> Primary </w:t>
      </w:r>
      <w:r w:rsidR="00D90447">
        <w:t>W</w:t>
      </w:r>
      <w:r>
        <w:t xml:space="preserve">inding </w:t>
      </w:r>
      <w:r w:rsidR="00D90447">
        <w:t>V</w:t>
      </w:r>
      <w:r>
        <w:t xml:space="preserve">oltage and </w:t>
      </w:r>
      <w:r w:rsidR="00D90447">
        <w:t>C</w:t>
      </w:r>
      <w:r>
        <w:t>urrent</w:t>
      </w:r>
      <w:bookmarkEnd w:id="122"/>
      <w:bookmarkEnd w:id="123"/>
    </w:p>
    <w:p w14:paraId="7790495E" w14:textId="4703492C" w:rsidR="008C6411" w:rsidRDefault="008C6411" w:rsidP="008C6411"/>
    <w:p w14:paraId="641B03EF" w14:textId="64418604" w:rsidR="00F20B21" w:rsidRDefault="00F20B21" w:rsidP="008C6411"/>
    <w:p w14:paraId="40BF35AC" w14:textId="656CD1E0" w:rsidR="00651129" w:rsidRDefault="00651129">
      <w:pPr>
        <w:spacing w:line="240" w:lineRule="auto"/>
      </w:pPr>
      <w:r>
        <w:br w:type="page"/>
      </w:r>
    </w:p>
    <w:p w14:paraId="61D70A88" w14:textId="7937320F" w:rsidR="008C6411" w:rsidRDefault="008C6411" w:rsidP="00B00FF2">
      <w:pPr>
        <w:ind w:firstLine="720"/>
        <w:jc w:val="both"/>
      </w:pPr>
      <w:r>
        <w:lastRenderedPageBreak/>
        <w:t xml:space="preserve">The load </w:t>
      </w:r>
      <w:r w:rsidR="00D90447">
        <w:t>electric voltage and e</w:t>
      </w:r>
      <w:r>
        <w:t>lectric current are plotted in</w:t>
      </w:r>
      <w:r w:rsidR="00EF6E52">
        <w:t xml:space="preserve"> </w:t>
      </w:r>
      <w:r w:rsidR="00D54778">
        <w:fldChar w:fldCharType="begin"/>
      </w:r>
      <w:r w:rsidR="00D54778">
        <w:instrText xml:space="preserve"> REF _Ref69779690 </w:instrText>
      </w:r>
      <w:r w:rsidR="00B00FF2">
        <w:instrText xml:space="preserve"> \* MERGEFORMAT </w:instrText>
      </w:r>
      <w:r w:rsidR="00D54778">
        <w:fldChar w:fldCharType="separate"/>
      </w:r>
      <w:r w:rsidR="00EF6E52">
        <w:t xml:space="preserve">Figure </w:t>
      </w:r>
      <w:r w:rsidR="00EF6E52">
        <w:rPr>
          <w:noProof/>
        </w:rPr>
        <w:t>3</w:t>
      </w:r>
      <w:r w:rsidR="00EF6E52">
        <w:t>.</w:t>
      </w:r>
      <w:r w:rsidR="00EF6E52">
        <w:rPr>
          <w:noProof/>
        </w:rPr>
        <w:t>19</w:t>
      </w:r>
      <w:r w:rsidR="00D54778">
        <w:rPr>
          <w:noProof/>
        </w:rPr>
        <w:fldChar w:fldCharType="end"/>
      </w:r>
      <w:r>
        <w:t xml:space="preserve">. </w:t>
      </w:r>
      <w:r w:rsidR="00B00FF2">
        <w:t xml:space="preserve">The load voltage has a mean value of 5 V and the load current has a mean value of 100 A. </w:t>
      </w:r>
      <w:r>
        <w:t xml:space="preserve">As desired, the voltage and current ripple is </w:t>
      </w:r>
      <w:r w:rsidR="00BE77BD">
        <w:t>almost</w:t>
      </w:r>
      <w:r>
        <w:t xml:space="preserve"> 5 percent</w:t>
      </w:r>
      <w:r w:rsidR="00FC649C">
        <w:t xml:space="preserve"> for the load voltage and l</w:t>
      </w:r>
      <w:r w:rsidR="00B00FF2">
        <w:t>oad current</w:t>
      </w:r>
      <w:r>
        <w:t xml:space="preserve">. </w:t>
      </w:r>
    </w:p>
    <w:p w14:paraId="7D2828E8" w14:textId="1414A523" w:rsidR="00EB0BAC" w:rsidRDefault="00EB0BAC" w:rsidP="00EF6E52">
      <w:pPr>
        <w:ind w:firstLine="720"/>
      </w:pPr>
    </w:p>
    <w:p w14:paraId="770FF6F8" w14:textId="77777777" w:rsidR="00EB0BAC" w:rsidRDefault="00EB0BAC" w:rsidP="00EF6E52">
      <w:pPr>
        <w:ind w:firstLine="720"/>
      </w:pPr>
    </w:p>
    <w:p w14:paraId="11BBDED2" w14:textId="77777777" w:rsidR="008C6411" w:rsidRDefault="008C6411" w:rsidP="008C6411">
      <w:pPr>
        <w:keepNext/>
        <w:jc w:val="center"/>
      </w:pPr>
      <w:r w:rsidRPr="001B160C">
        <w:rPr>
          <w:noProof/>
        </w:rPr>
        <w:drawing>
          <wp:inline distT="0" distB="0" distL="0" distR="0" wp14:anchorId="109689D2" wp14:editId="7A31EB11">
            <wp:extent cx="3881336" cy="2911002"/>
            <wp:effectExtent l="19050" t="19050" r="508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6188" cy="2929641"/>
                    </a:xfrm>
                    <a:prstGeom prst="rect">
                      <a:avLst/>
                    </a:prstGeom>
                    <a:noFill/>
                    <a:ln>
                      <a:solidFill>
                        <a:schemeClr val="tx1"/>
                      </a:solidFill>
                    </a:ln>
                  </pic:spPr>
                </pic:pic>
              </a:graphicData>
            </a:graphic>
          </wp:inline>
        </w:drawing>
      </w:r>
    </w:p>
    <w:p w14:paraId="6F5FE8D7" w14:textId="7DCF1575" w:rsidR="008C6411" w:rsidRDefault="008C6411" w:rsidP="008C6411">
      <w:pPr>
        <w:pStyle w:val="Caption"/>
      </w:pPr>
      <w:bookmarkStart w:id="124" w:name="_Ref69779690"/>
      <w:bookmarkStart w:id="125" w:name="_Toc67516486"/>
      <w:bookmarkStart w:id="126" w:name="_Toc72873631"/>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19</w:t>
      </w:r>
      <w:r w:rsidR="002B50BD">
        <w:rPr>
          <w:noProof/>
        </w:rPr>
        <w:fldChar w:fldCharType="end"/>
      </w:r>
      <w:bookmarkEnd w:id="124"/>
      <w:r>
        <w:t xml:space="preserve"> Load </w:t>
      </w:r>
      <w:r w:rsidR="00FC649C">
        <w:t>V</w:t>
      </w:r>
      <w:r>
        <w:t xml:space="preserve">oltage and </w:t>
      </w:r>
      <w:r w:rsidR="00FC649C">
        <w:t>C</w:t>
      </w:r>
      <w:r>
        <w:t>urrent</w:t>
      </w:r>
      <w:bookmarkEnd w:id="125"/>
      <w:bookmarkEnd w:id="126"/>
    </w:p>
    <w:p w14:paraId="4D74760B" w14:textId="04525218" w:rsidR="008C6411" w:rsidRDefault="008C6411" w:rsidP="00EB0BAC">
      <w:pPr>
        <w:keepNext/>
        <w:ind w:firstLine="720"/>
        <w:jc w:val="both"/>
      </w:pPr>
      <w:r w:rsidRPr="0076052F">
        <w:lastRenderedPageBreak/>
        <w:t xml:space="preserve">The </w:t>
      </w:r>
      <w:r w:rsidR="00FC649C">
        <w:t>p</w:t>
      </w:r>
      <w:r w:rsidRPr="0076052F">
        <w:t xml:space="preserve">ermeance </w:t>
      </w:r>
      <w:r w:rsidR="00FC649C">
        <w:t>m</w:t>
      </w:r>
      <w:r>
        <w:t xml:space="preserve">agnetic </w:t>
      </w:r>
      <w:r w:rsidRPr="0076052F">
        <w:t xml:space="preserve">voltage and </w:t>
      </w:r>
      <w:r w:rsidR="00FC649C">
        <w:t>m</w:t>
      </w:r>
      <w:r>
        <w:t>agnetic displacement current</w:t>
      </w:r>
      <w:r w:rsidRPr="0076052F">
        <w:t xml:space="preserve"> are plotted </w:t>
      </w:r>
      <w:r>
        <w:t>in</w:t>
      </w:r>
      <w:r w:rsidR="00EB0BAC">
        <w:t xml:space="preserve"> </w:t>
      </w:r>
      <w:r w:rsidR="002B50BD">
        <w:fldChar w:fldCharType="begin"/>
      </w:r>
      <w:r w:rsidR="002B50BD">
        <w:instrText xml:space="preserve"> REF _Ref69779742 </w:instrText>
      </w:r>
      <w:r w:rsidR="002B50BD">
        <w:fldChar w:fldCharType="separate"/>
      </w:r>
      <w:r w:rsidR="00EB0BAC">
        <w:t xml:space="preserve">Figure </w:t>
      </w:r>
      <w:r w:rsidR="00EB0BAC">
        <w:rPr>
          <w:noProof/>
        </w:rPr>
        <w:t>3</w:t>
      </w:r>
      <w:r w:rsidR="00EB0BAC">
        <w:t>.</w:t>
      </w:r>
      <w:r w:rsidR="00EB0BAC">
        <w:rPr>
          <w:noProof/>
        </w:rPr>
        <w:t>20</w:t>
      </w:r>
      <w:r w:rsidR="002B50BD">
        <w:rPr>
          <w:noProof/>
        </w:rPr>
        <w:fldChar w:fldCharType="end"/>
      </w:r>
      <w:r w:rsidRPr="0076052F">
        <w:t>.</w:t>
      </w:r>
      <w:r>
        <w:t xml:space="preserve"> The </w:t>
      </w:r>
      <w:r w:rsidR="00FC649C">
        <w:t>p</w:t>
      </w:r>
      <w:r>
        <w:t>ermeance saturates when the magnetic voltage becomes high hence magnetic current spikes are seen.</w:t>
      </w:r>
    </w:p>
    <w:p w14:paraId="22F39853" w14:textId="6CB9BCA2" w:rsidR="00EB0BAC" w:rsidRDefault="00EB0BAC" w:rsidP="00EB0BAC">
      <w:pPr>
        <w:keepNext/>
        <w:ind w:firstLine="720"/>
        <w:jc w:val="both"/>
      </w:pPr>
    </w:p>
    <w:p w14:paraId="2C867A24" w14:textId="77777777" w:rsidR="00EB0BAC" w:rsidRPr="0076052F" w:rsidRDefault="00EB0BAC" w:rsidP="00EB0BAC">
      <w:pPr>
        <w:keepNext/>
        <w:ind w:firstLine="720"/>
        <w:jc w:val="both"/>
      </w:pPr>
    </w:p>
    <w:p w14:paraId="07E15A3E" w14:textId="77777777" w:rsidR="008C6411" w:rsidRDefault="008C6411" w:rsidP="008C6411">
      <w:pPr>
        <w:keepNext/>
        <w:jc w:val="center"/>
      </w:pPr>
      <w:r w:rsidRPr="001B160C">
        <w:rPr>
          <w:noProof/>
        </w:rPr>
        <w:drawing>
          <wp:inline distT="0" distB="0" distL="0" distR="0" wp14:anchorId="6813EAB4" wp14:editId="5F1FDB39">
            <wp:extent cx="4090670" cy="3068003"/>
            <wp:effectExtent l="19050" t="1905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7080" cy="3072810"/>
                    </a:xfrm>
                    <a:prstGeom prst="rect">
                      <a:avLst/>
                    </a:prstGeom>
                    <a:noFill/>
                    <a:ln>
                      <a:solidFill>
                        <a:schemeClr val="tx1"/>
                      </a:solidFill>
                    </a:ln>
                  </pic:spPr>
                </pic:pic>
              </a:graphicData>
            </a:graphic>
          </wp:inline>
        </w:drawing>
      </w:r>
    </w:p>
    <w:p w14:paraId="6B4FB29F" w14:textId="15170884" w:rsidR="008C6411" w:rsidRDefault="008C6411" w:rsidP="008C6411">
      <w:pPr>
        <w:pStyle w:val="Caption"/>
      </w:pPr>
      <w:bookmarkStart w:id="127" w:name="_Ref69779742"/>
      <w:bookmarkStart w:id="128" w:name="_Toc67516487"/>
      <w:bookmarkStart w:id="129" w:name="_Toc72873632"/>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20</w:t>
      </w:r>
      <w:r w:rsidR="002B50BD">
        <w:rPr>
          <w:noProof/>
        </w:rPr>
        <w:fldChar w:fldCharType="end"/>
      </w:r>
      <w:bookmarkEnd w:id="127"/>
      <w:r>
        <w:t xml:space="preserve"> Permeance </w:t>
      </w:r>
      <w:r w:rsidR="00FC649C">
        <w:t>V</w:t>
      </w:r>
      <w:r>
        <w:t>oltage and Current</w:t>
      </w:r>
      <w:bookmarkEnd w:id="128"/>
      <w:bookmarkEnd w:id="129"/>
    </w:p>
    <w:p w14:paraId="53B8A62B" w14:textId="77777777" w:rsidR="00EB0BAC" w:rsidRDefault="00EB0BAC" w:rsidP="008C6411"/>
    <w:p w14:paraId="64CA9193" w14:textId="77777777" w:rsidR="00EB0BAC" w:rsidRDefault="00EB0BAC" w:rsidP="008C6411"/>
    <w:p w14:paraId="6B845D25" w14:textId="230F09A3" w:rsidR="008C6411" w:rsidRPr="00935BE5" w:rsidRDefault="003A6BE5" w:rsidP="007B60BF">
      <w:pPr>
        <w:ind w:firstLine="720"/>
        <w:jc w:val="both"/>
      </w:pPr>
      <w:r>
        <w:rPr>
          <w:szCs w:val="24"/>
        </w:rPr>
        <w:t>This section presented the powe</w:t>
      </w:r>
      <w:r w:rsidR="00FC649C">
        <w:rPr>
          <w:szCs w:val="24"/>
        </w:rPr>
        <w:t>r invariant p</w:t>
      </w:r>
      <w:r>
        <w:rPr>
          <w:szCs w:val="24"/>
        </w:rPr>
        <w:t>ermeance-</w:t>
      </w:r>
      <w:r w:rsidR="00FC649C">
        <w:rPr>
          <w:szCs w:val="24"/>
        </w:rPr>
        <w:t>c</w:t>
      </w:r>
      <w:r>
        <w:rPr>
          <w:szCs w:val="24"/>
        </w:rPr>
        <w:t xml:space="preserve">apacitance model for a </w:t>
      </w:r>
      <w:r w:rsidR="00FC649C">
        <w:rPr>
          <w:szCs w:val="24"/>
        </w:rPr>
        <w:t>t</w:t>
      </w:r>
      <w:r>
        <w:rPr>
          <w:szCs w:val="24"/>
        </w:rPr>
        <w:t xml:space="preserve">ransformer used in a full bridge isolated buck converter. </w:t>
      </w:r>
      <w:r w:rsidR="008C6411" w:rsidRPr="00935BE5">
        <w:t xml:space="preserve">The </w:t>
      </w:r>
      <w:r w:rsidR="00FC649C">
        <w:t>p</w:t>
      </w:r>
      <w:r w:rsidR="008C6411" w:rsidRPr="00935BE5">
        <w:t>ermeance-</w:t>
      </w:r>
      <w:r w:rsidR="00FC649C">
        <w:t>c</w:t>
      </w:r>
      <w:r w:rsidR="008C6411" w:rsidRPr="00935BE5">
        <w:t xml:space="preserve">apacitance model is valuable for </w:t>
      </w:r>
      <w:r w:rsidR="008C6411">
        <w:t>simulation of hysteresis in nonlinear cores</w:t>
      </w:r>
      <w:r>
        <w:t xml:space="preserve"> at low frequency</w:t>
      </w:r>
      <w:r w:rsidR="008C6411">
        <w:t>.</w:t>
      </w:r>
      <w:r>
        <w:t xml:space="preserve"> The next section will discuss the high frequency </w:t>
      </w:r>
      <w:r w:rsidR="00FC649C">
        <w:t>m</w:t>
      </w:r>
      <w:r>
        <w:t xml:space="preserve">agnetic </w:t>
      </w:r>
      <w:r w:rsidR="00FC649C">
        <w:t>t</w:t>
      </w:r>
      <w:r>
        <w:t xml:space="preserve">ransmission </w:t>
      </w:r>
      <w:r w:rsidR="00FC649C">
        <w:t>l</w:t>
      </w:r>
      <w:r>
        <w:t xml:space="preserve">ine </w:t>
      </w:r>
      <w:r w:rsidR="00FC649C">
        <w:t>m</w:t>
      </w:r>
      <w:r>
        <w:t>odel.</w:t>
      </w:r>
    </w:p>
    <w:p w14:paraId="4FF6371F" w14:textId="6765E552" w:rsidR="008C6411" w:rsidRPr="009A2173" w:rsidRDefault="008C6411" w:rsidP="00EB0BAC">
      <w:pPr>
        <w:pStyle w:val="Heading2"/>
        <w:keepLines/>
        <w:numPr>
          <w:ilvl w:val="1"/>
          <w:numId w:val="5"/>
        </w:numPr>
        <w:spacing w:before="240" w:after="240"/>
        <w:ind w:left="0" w:firstLine="0"/>
        <w:rPr>
          <w:sz w:val="32"/>
        </w:rPr>
      </w:pPr>
      <w:bookmarkStart w:id="130" w:name="_Toc67536068"/>
      <w:bookmarkStart w:id="131" w:name="_Toc72873679"/>
      <w:r w:rsidRPr="00EB0BAC">
        <w:lastRenderedPageBreak/>
        <w:t>M</w:t>
      </w:r>
      <w:r w:rsidR="003E2C39">
        <w:t>AGNETIC TRANSMISSION LINE MODEL</w:t>
      </w:r>
      <w:bookmarkEnd w:id="130"/>
      <w:bookmarkEnd w:id="131"/>
    </w:p>
    <w:p w14:paraId="2279BA60" w14:textId="03A80DE9" w:rsidR="008C6411" w:rsidRPr="00294C1F" w:rsidRDefault="008C6411" w:rsidP="003E2C39">
      <w:pPr>
        <w:ind w:firstLine="720"/>
        <w:jc w:val="both"/>
        <w:rPr>
          <w:szCs w:val="24"/>
        </w:rPr>
      </w:pPr>
      <w:r>
        <w:rPr>
          <w:szCs w:val="24"/>
        </w:rPr>
        <w:t xml:space="preserve">This section presents the third model for magnetic elements called the </w:t>
      </w:r>
      <w:r w:rsidR="00026325">
        <w:rPr>
          <w:szCs w:val="24"/>
        </w:rPr>
        <w:t>m</w:t>
      </w:r>
      <w:r>
        <w:rPr>
          <w:szCs w:val="24"/>
        </w:rPr>
        <w:t xml:space="preserve">agnetic </w:t>
      </w:r>
      <w:r w:rsidR="00026325">
        <w:rPr>
          <w:szCs w:val="24"/>
        </w:rPr>
        <w:t>t</w:t>
      </w:r>
      <w:r>
        <w:rPr>
          <w:szCs w:val="24"/>
        </w:rPr>
        <w:t xml:space="preserve">ransmission </w:t>
      </w:r>
      <w:r w:rsidR="00026325">
        <w:rPr>
          <w:szCs w:val="24"/>
        </w:rPr>
        <w:t>l</w:t>
      </w:r>
      <w:r>
        <w:rPr>
          <w:szCs w:val="24"/>
        </w:rPr>
        <w:t xml:space="preserve">ine </w:t>
      </w:r>
      <w:r w:rsidR="00026325">
        <w:rPr>
          <w:szCs w:val="24"/>
        </w:rPr>
        <w:t>m</w:t>
      </w:r>
      <w:r>
        <w:rPr>
          <w:szCs w:val="24"/>
        </w:rPr>
        <w:t xml:space="preserve">odel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rPr>
          <w:szCs w:val="24"/>
        </w:rPr>
        <w:t xml:space="preserve">. This model is based on the </w:t>
      </w:r>
      <w:r w:rsidR="00026325">
        <w:rPr>
          <w:szCs w:val="24"/>
        </w:rPr>
        <w:t>e</w:t>
      </w:r>
      <w:r>
        <w:rPr>
          <w:szCs w:val="24"/>
        </w:rPr>
        <w:t xml:space="preserve">lectric transmission line model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t xml:space="preserve">. Like the </w:t>
      </w:r>
      <w:r w:rsidR="00026325">
        <w:t>p</w:t>
      </w:r>
      <w:r>
        <w:t>ermeance-</w:t>
      </w:r>
      <w:r w:rsidR="00026325">
        <w:t>c</w:t>
      </w:r>
      <w:r>
        <w:t xml:space="preserve">apacitance </w:t>
      </w:r>
      <w:r w:rsidR="00026325">
        <w:t>m</w:t>
      </w:r>
      <w:r>
        <w:t>odel, it also considers flux rate as the effective magnetic displacement current whereby magnetic permeability plays a similar role to electric conductivity by enhancing the magnetic displacement current inside the magnetic material.</w:t>
      </w:r>
      <w:r>
        <w:rPr>
          <w:szCs w:val="24"/>
        </w:rPr>
        <w:t xml:space="preserve"> </w:t>
      </w:r>
    </w:p>
    <w:p w14:paraId="32EFC4D3" w14:textId="30904173" w:rsidR="008C6411" w:rsidRDefault="008C6411" w:rsidP="00AA477E">
      <w:pPr>
        <w:ind w:firstLine="720"/>
        <w:jc w:val="both"/>
      </w:pPr>
      <w:r>
        <w:t xml:space="preserve">In 2012, </w:t>
      </w:r>
      <w:r w:rsidRPr="00294C1F">
        <w:t xml:space="preserve">J. Faria and M. Pires presented </w:t>
      </w:r>
      <w:r w:rsidR="00026325">
        <w:t>m</w:t>
      </w:r>
      <w:r w:rsidRPr="00294C1F">
        <w:t xml:space="preserve">agnetic </w:t>
      </w:r>
      <w:r w:rsidR="00026325">
        <w:t>t</w:t>
      </w:r>
      <w:r w:rsidRPr="00294C1F">
        <w:t xml:space="preserve">ransmission </w:t>
      </w:r>
      <w:r w:rsidR="00026325">
        <w:t>l</w:t>
      </w:r>
      <w:r w:rsidRPr="00294C1F">
        <w:t xml:space="preserve">ine </w:t>
      </w:r>
      <w:r w:rsidR="00026325">
        <w:t>m</w:t>
      </w:r>
      <w:r w:rsidRPr="00294C1F">
        <w:t xml:space="preserve">odel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t xml:space="preserve"> </w:t>
      </w:r>
      <w:r w:rsidRPr="00294C1F">
        <w:t xml:space="preserve">based on </w:t>
      </w:r>
      <w:r w:rsidR="00026325">
        <w:t>electric transmission line m</w:t>
      </w:r>
      <w:r w:rsidRPr="00294C1F">
        <w:t>odel.</w:t>
      </w:r>
      <w:r>
        <w:t xml:space="preserve"> </w:t>
      </w:r>
      <w:r w:rsidRPr="00333400">
        <w:t>The propagation of electromagnetic wave</w:t>
      </w:r>
      <w:r w:rsidR="00026325">
        <w:t>s is governed by the Maxwell’s e</w:t>
      </w:r>
      <w:r w:rsidRPr="00333400">
        <w:t>quations</w:t>
      </w:r>
      <w:r>
        <w:t xml:space="preserve"> </w:t>
      </w:r>
      <w:r w:rsidR="009A2670">
        <w:t>[24]</w:t>
      </w:r>
      <w:r w:rsidR="00AA477E">
        <w:t xml:space="preserve"> presented below.</w:t>
      </w:r>
    </w:p>
    <w:p w14:paraId="1E81118B" w14:textId="77777777" w:rsidR="00AA477E" w:rsidRPr="00333400" w:rsidRDefault="00AA477E" w:rsidP="00AA477E">
      <w:pPr>
        <w:ind w:firstLine="720"/>
        <w:jc w:val="both"/>
      </w:pPr>
    </w:p>
    <w:p w14:paraId="335EA539" w14:textId="65057CCD" w:rsidR="008C6411" w:rsidRPr="00AA477E" w:rsidRDefault="002B50BD"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 xml:space="preserve"> 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e</m:t>
                  </m:r>
                </m:sub>
              </m:sSub>
              <m:r>
                <w:rPr>
                  <w:rFonts w:ascii="Cambria Math" w:eastAsiaTheme="minorEastAsia" w:hAnsi="Cambria Math"/>
                  <w:szCs w:val="24"/>
                </w:rPr>
                <m:t xml:space="preserve"> 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ε</m:t>
              </m:r>
            </m:e>
            <m:sub>
              <m:r>
                <w:rPr>
                  <w:rFonts w:ascii="Cambria Math" w:eastAsiaTheme="minorEastAsia" w:hAnsi="Cambria Math"/>
                  <w:szCs w:val="24"/>
                </w:rPr>
                <m:t>0</m:t>
              </m:r>
            </m:sub>
          </m:sSub>
          <m:f>
            <m:fPr>
              <m:ctrlPr>
                <w:rPr>
                  <w:rFonts w:ascii="Cambria Math" w:hAnsi="Cambria Math"/>
                  <w:i/>
                  <w:iCs/>
                  <w:szCs w:val="24"/>
                </w:rPr>
              </m:ctrlPr>
            </m:fPr>
            <m:num>
              <m:r>
                <w:rPr>
                  <w:rFonts w:ascii="Cambria Math" w:hAnsi="Cambria Math"/>
                  <w:szCs w:val="24"/>
                </w:rPr>
                <m:t>d</m:t>
              </m:r>
            </m:num>
            <m:den>
              <m:r>
                <w:rPr>
                  <w:rFonts w:ascii="Cambria Math"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.dS</m:t>
              </m:r>
            </m:e>
          </m:nary>
          <m:r>
            <w:rPr>
              <w:rFonts w:ascii="Cambria Math" w:eastAsiaTheme="minorEastAsia" w:hAnsi="Cambria Math"/>
              <w:szCs w:val="24"/>
            </w:rPr>
            <m:t xml:space="preserve">    (3.25)</m:t>
          </m:r>
        </m:oMath>
      </m:oMathPara>
    </w:p>
    <w:p w14:paraId="1E91B099" w14:textId="77777777" w:rsidR="00AA477E" w:rsidRPr="00294C1F" w:rsidRDefault="00AA477E" w:rsidP="008C6411">
      <w:pPr>
        <w:rPr>
          <w:rFonts w:eastAsiaTheme="minorEastAsia"/>
        </w:rPr>
      </w:pPr>
    </w:p>
    <w:p w14:paraId="50F55BFD" w14:textId="0E98401D" w:rsidR="008C6411" w:rsidRPr="00AA477E" w:rsidRDefault="002B50BD"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num>
            <m:den>
              <m:r>
                <w:rPr>
                  <w:rFonts w:ascii="Cambria Math" w:eastAsiaTheme="minorEastAsia" w:hAnsi="Cambria Math"/>
                  <w:szCs w:val="24"/>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r>
            <w:rPr>
              <w:rFonts w:ascii="Cambria Math" w:eastAsiaTheme="minorEastAsia" w:hAnsi="Cambria Math"/>
              <w:szCs w:val="24"/>
            </w:rPr>
            <m:t>=</m:t>
          </m:r>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.dS</m:t>
              </m:r>
            </m:e>
          </m:nary>
          <m:r>
            <w:rPr>
              <w:rFonts w:ascii="Cambria Math" w:hAnsi="Cambria Math"/>
            </w:rPr>
            <m:t>-</m:t>
          </m:r>
          <m:sSub>
            <m:sSubPr>
              <m:ctrlPr>
                <w:rPr>
                  <w:rFonts w:ascii="Cambria Math" w:eastAsiaTheme="minorEastAsia" w:hAnsi="Cambria Math"/>
                  <w:i/>
                  <w:szCs w:val="24"/>
                </w:rPr>
              </m:ctrlPr>
            </m:sSubPr>
            <m:e>
              <m:r>
                <w:rPr>
                  <w:rFonts w:ascii="Cambria Math" w:eastAsiaTheme="minorEastAsia" w:hAnsi="Cambria Math"/>
                  <w:szCs w:val="24"/>
                </w:rPr>
                <m:t>μ</m:t>
              </m:r>
            </m:e>
            <m:sub>
              <m:r>
                <w:rPr>
                  <w:rFonts w:ascii="Cambria Math" w:eastAsiaTheme="minorEastAsia" w:hAnsi="Cambria Math"/>
                  <w:szCs w:val="24"/>
                </w:rPr>
                <m:t>0</m:t>
              </m:r>
            </m:sub>
          </m:sSub>
          <m:f>
            <m:fPr>
              <m:ctrlPr>
                <w:rPr>
                  <w:rFonts w:ascii="Cambria Math" w:hAnsi="Cambria Math"/>
                  <w:i/>
                </w:rPr>
              </m:ctrlPr>
            </m:fPr>
            <m:num>
              <m:r>
                <w:rPr>
                  <w:rFonts w:ascii="Cambria Math" w:hAnsi="Cambria Math"/>
                </w:rPr>
                <m:t>d</m:t>
              </m:r>
            </m:num>
            <m:den>
              <m:r>
                <w:rPr>
                  <w:rFonts w:ascii="Cambria Math" w:hAnsi="Cambria Math"/>
                </w:rPr>
                <m:t>dt</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M</m:t>
              </m:r>
              <m:r>
                <w:rPr>
                  <w:rFonts w:ascii="Cambria Math" w:hAnsi="Cambria Math"/>
                  <w:szCs w:val="24"/>
                </w:rPr>
                <m:t>.dS</m:t>
              </m:r>
            </m:e>
          </m:nary>
          <m:r>
            <w:rPr>
              <w:rFonts w:ascii="Cambria Math" w:eastAsiaTheme="minorEastAsia" w:hAnsi="Cambria Math"/>
              <w:szCs w:val="24"/>
            </w:rPr>
            <m:t xml:space="preserve">                       (3.26)</m:t>
          </m:r>
        </m:oMath>
      </m:oMathPara>
    </w:p>
    <w:p w14:paraId="01E05BAD" w14:textId="77777777" w:rsidR="00AA477E" w:rsidRPr="00294C1F" w:rsidRDefault="00AA477E" w:rsidP="008C6411">
      <w:pPr>
        <w:rPr>
          <w:rFonts w:eastAsiaTheme="minorEastAsia"/>
          <w:szCs w:val="24"/>
        </w:rPr>
      </w:pPr>
    </w:p>
    <w:p w14:paraId="6FD6E268" w14:textId="53359E08" w:rsidR="008C6411" w:rsidRPr="00AA477E" w:rsidRDefault="002B50BD" w:rsidP="008C6411">
      <w:pPr>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B</m:t>
              </m:r>
              <m:r>
                <w:rPr>
                  <w:rFonts w:ascii="Cambria Math" w:eastAsiaTheme="minorEastAsia" w:hAnsi="Cambria Math"/>
                  <w:szCs w:val="24"/>
                </w:rPr>
                <m:t>.dS</m:t>
              </m:r>
            </m:e>
          </m:nary>
          <m:r>
            <w:rPr>
              <w:rFonts w:ascii="Cambria Math" w:eastAsiaTheme="minorEastAsia" w:hAnsi="Cambria Math"/>
              <w:szCs w:val="24"/>
            </w:rPr>
            <m:t>=0                                                             (3.27)</m:t>
          </m:r>
        </m:oMath>
      </m:oMathPara>
    </w:p>
    <w:p w14:paraId="4AFC7119" w14:textId="77777777" w:rsidR="00AA477E" w:rsidRPr="00294C1F" w:rsidRDefault="00AA477E" w:rsidP="008C6411">
      <w:pPr>
        <w:rPr>
          <w:rFonts w:eastAsiaTheme="minorEastAsia"/>
          <w:szCs w:val="24"/>
        </w:rPr>
      </w:pPr>
    </w:p>
    <w:p w14:paraId="21B8A665" w14:textId="0EF18EFA" w:rsidR="008C6411" w:rsidRPr="00AA477E" w:rsidRDefault="002B50BD"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D</m:t>
              </m:r>
              <m:r>
                <w:rPr>
                  <w:rFonts w:ascii="Cambria Math" w:eastAsiaTheme="minorEastAsia"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e>
          </m:nary>
          <m:r>
            <w:rPr>
              <w:rFonts w:ascii="Cambria Math" w:eastAsiaTheme="minorEastAsia" w:hAnsi="Cambria Math"/>
              <w:szCs w:val="24"/>
            </w:rPr>
            <m:t>dV                                                       (3.28)</m:t>
          </m:r>
        </m:oMath>
      </m:oMathPara>
    </w:p>
    <w:p w14:paraId="6406B9ED" w14:textId="77777777" w:rsidR="00AA477E" w:rsidRPr="00333400" w:rsidRDefault="00AA477E" w:rsidP="008C6411">
      <w:pPr>
        <w:jc w:val="both"/>
        <w:rPr>
          <w:rFonts w:eastAsiaTheme="minorEastAsia"/>
          <w:szCs w:val="24"/>
        </w:rPr>
      </w:pPr>
    </w:p>
    <w:p w14:paraId="43D438D9" w14:textId="2EDCF5C6" w:rsidR="008C6411" w:rsidRDefault="00026325" w:rsidP="00AA477E">
      <w:pPr>
        <w:ind w:firstLine="720"/>
        <w:jc w:val="both"/>
        <w:rPr>
          <w:rFonts w:eastAsiaTheme="minorEastAsia"/>
          <w:szCs w:val="24"/>
        </w:rPr>
      </w:pPr>
      <w:r>
        <w:rPr>
          <w:rFonts w:eastAsiaTheme="minorEastAsia"/>
          <w:szCs w:val="24"/>
        </w:rPr>
        <w:t>Analogous to the scalar electric p</w:t>
      </w:r>
      <w:r w:rsidR="008C6411" w:rsidRPr="00333400">
        <w:rPr>
          <w:rFonts w:eastAsiaTheme="minorEastAsia"/>
          <w:szCs w:val="24"/>
        </w:rPr>
        <w:t xml:space="preserve">otential, scalar magnetic potential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008C6411" w:rsidRPr="00333400">
        <w:rPr>
          <w:rFonts w:eastAsiaTheme="minorEastAsia"/>
          <w:szCs w:val="24"/>
        </w:rPr>
        <w:t xml:space="preserve"> can be defined as</w:t>
      </w:r>
      <w:r w:rsidR="00AA477E">
        <w:rPr>
          <w:rFonts w:eastAsiaTheme="minorEastAsia"/>
          <w:szCs w:val="24"/>
        </w:rPr>
        <w:t xml:space="preserve"> in Equation 3.29 and Equation 3.30.</w:t>
      </w:r>
    </w:p>
    <w:p w14:paraId="5E6921B8" w14:textId="77777777" w:rsidR="00AA477E" w:rsidRPr="00333400" w:rsidRDefault="00AA477E" w:rsidP="00AA477E">
      <w:pPr>
        <w:ind w:firstLine="720"/>
        <w:jc w:val="both"/>
        <w:rPr>
          <w:rFonts w:eastAsiaTheme="minorEastAsia"/>
          <w:szCs w:val="24"/>
        </w:rPr>
      </w:pPr>
    </w:p>
    <w:p w14:paraId="3F95B399" w14:textId="24253AEF" w:rsidR="008C6411" w:rsidRPr="00CF6029"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r>
                <m:rPr>
                  <m:sty m:val="bi"/>
                </m:rPr>
                <w:rPr>
                  <w:rFonts w:ascii="Cambria Math" w:eastAsiaTheme="minorEastAsia" w:hAnsi="Cambria Math"/>
                  <w:szCs w:val="24"/>
                </w:rPr>
                <m:t>H</m:t>
              </m:r>
              <m:r>
                <w:rPr>
                  <w:rFonts w:ascii="Cambria Math" w:eastAsiaTheme="minorEastAsia" w:hAnsi="Cambria Math"/>
                  <w:szCs w:val="24"/>
                </w:rPr>
                <m:t>.dl</m:t>
              </m:r>
            </m:e>
          </m:nary>
          <m:r>
            <w:rPr>
              <w:rFonts w:ascii="Cambria Math" w:eastAsiaTheme="minorEastAsia" w:hAnsi="Cambria Math"/>
              <w:szCs w:val="24"/>
            </w:rPr>
            <m:t xml:space="preserve">                                                             (3.29)</m:t>
          </m:r>
        </m:oMath>
      </m:oMathPara>
    </w:p>
    <w:p w14:paraId="43529FE4" w14:textId="77777777" w:rsidR="00CF6029" w:rsidRPr="00333400" w:rsidRDefault="00CF6029" w:rsidP="008C6411">
      <w:pPr>
        <w:jc w:val="both"/>
        <w:rPr>
          <w:rFonts w:eastAsiaTheme="minorEastAsia"/>
          <w:szCs w:val="24"/>
        </w:rPr>
      </w:pPr>
    </w:p>
    <w:p w14:paraId="6D17DB75" w14:textId="259526B3" w:rsidR="008C6411" w:rsidRPr="00CF6029" w:rsidRDefault="008C6411" w:rsidP="008C6411">
      <w:pPr>
        <w:jc w:val="both"/>
        <w:rPr>
          <w:rFonts w:eastAsiaTheme="minorEastAsia"/>
          <w:szCs w:val="24"/>
        </w:rPr>
      </w:pPr>
      <m:oMathPara>
        <m:oMathParaPr>
          <m:jc m:val="right"/>
        </m:oMathParaPr>
        <m:oMath>
          <m:r>
            <m:rPr>
              <m:sty m:val="bi"/>
            </m:rPr>
            <w:rPr>
              <w:rFonts w:ascii="Cambria Math" w:eastAsiaTheme="minorEastAsia" w:hAnsi="Cambria Math"/>
              <w:szCs w:val="24"/>
            </w:rPr>
            <m:t>H</m:t>
          </m:r>
          <m:r>
            <w:rPr>
              <w:rFonts w:ascii="Cambria Math" w:eastAsiaTheme="minorEastAsia" w:hAnsi="Cambria Math"/>
              <w:szCs w:val="24"/>
            </w:rPr>
            <m:t>=</m:t>
          </m:r>
          <m:r>
            <m:rPr>
              <m:sty m:val="p"/>
            </m:rP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(3.30)</m:t>
          </m:r>
        </m:oMath>
      </m:oMathPara>
    </w:p>
    <w:p w14:paraId="65FA764B" w14:textId="77777777" w:rsidR="00CF6029" w:rsidRPr="00333400" w:rsidRDefault="00CF6029" w:rsidP="008C6411">
      <w:pPr>
        <w:jc w:val="both"/>
        <w:rPr>
          <w:rFonts w:eastAsiaTheme="minorEastAsia"/>
          <w:szCs w:val="24"/>
        </w:rPr>
      </w:pPr>
    </w:p>
    <w:p w14:paraId="474B0067" w14:textId="621940E5" w:rsidR="008C6411" w:rsidRDefault="00026325" w:rsidP="00CF6029">
      <w:pPr>
        <w:ind w:firstLine="720"/>
        <w:jc w:val="both"/>
        <w:rPr>
          <w:rFonts w:eastAsiaTheme="minorEastAsia"/>
          <w:szCs w:val="24"/>
        </w:rPr>
      </w:pPr>
      <w:r>
        <w:rPr>
          <w:rFonts w:eastAsiaTheme="minorEastAsia"/>
          <w:szCs w:val="24"/>
        </w:rPr>
        <w:t>The magnetic d</w:t>
      </w:r>
      <w:r w:rsidR="008C6411" w:rsidRPr="00333400">
        <w:rPr>
          <w:rFonts w:eastAsiaTheme="minorEastAsia"/>
          <w:szCs w:val="24"/>
        </w:rPr>
        <w:t>isplacemen</w:t>
      </w:r>
      <w:r>
        <w:rPr>
          <w:rFonts w:eastAsiaTheme="minorEastAsia"/>
          <w:szCs w:val="24"/>
        </w:rPr>
        <w:t>t c</w:t>
      </w:r>
      <w:r w:rsidR="008C6411" w:rsidRPr="00333400">
        <w:rPr>
          <w:rFonts w:eastAsiaTheme="minorEastAsia"/>
          <w:szCs w:val="24"/>
        </w:rPr>
        <w:t xml:space="preserve">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008C6411" w:rsidRPr="00333400">
        <w:rPr>
          <w:rFonts w:eastAsiaTheme="minorEastAsia"/>
          <w:szCs w:val="24"/>
        </w:rPr>
        <w:t xml:space="preserve"> is defined as the rate of change of magnetic flux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00CF6029">
        <w:rPr>
          <w:rFonts w:eastAsiaTheme="minorEastAsia"/>
          <w:szCs w:val="24"/>
        </w:rPr>
        <w:t>; as expressed in Equation 3.31 and Equation 3.32.</w:t>
      </w:r>
    </w:p>
    <w:p w14:paraId="313D0324" w14:textId="77777777" w:rsidR="00CF6029" w:rsidRPr="00333400" w:rsidRDefault="00CF6029" w:rsidP="00CF6029">
      <w:pPr>
        <w:ind w:firstLine="720"/>
        <w:jc w:val="both"/>
        <w:rPr>
          <w:rFonts w:eastAsiaTheme="minorEastAsia"/>
          <w:szCs w:val="24"/>
        </w:rPr>
      </w:pPr>
    </w:p>
    <w:p w14:paraId="235B54A6" w14:textId="77A53DAB" w:rsidR="008C6411" w:rsidRPr="00CF6029" w:rsidRDefault="002B50BD" w:rsidP="008C6411">
      <w:pPr>
        <w:jc w:val="both"/>
        <w:rPr>
          <w:rFonts w:eastAsiaTheme="minorEastAsia"/>
          <w:szCs w:val="24"/>
        </w:rPr>
      </w:pPr>
      <m:oMathPara>
        <m:oMathParaPr>
          <m:jc m:val="right"/>
        </m:oMathParaPr>
        <m:oMath>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r>
            <w:rPr>
              <w:rFonts w:ascii="Cambria Math" w:eastAsiaTheme="minorEastAsia" w:hAnsi="Cambria Math"/>
              <w:szCs w:val="24"/>
            </w:rPr>
            <m:t>=-</m:t>
          </m:r>
          <m:nary>
            <m:naryPr>
              <m:limLoc m:val="undOvr"/>
              <m:subHide m:val="1"/>
              <m:supHide m:val="1"/>
              <m:ctrlPr>
                <w:rPr>
                  <w:rFonts w:ascii="Cambria Math" w:hAnsi="Cambria Math"/>
                  <w:i/>
                  <w:iCs/>
                  <w:szCs w:val="24"/>
                </w:rPr>
              </m:ctrlPr>
            </m:naryPr>
            <m:sub/>
            <m:sup/>
            <m:e>
              <m:f>
                <m:fPr>
                  <m:ctrlPr>
                    <w:rPr>
                      <w:rFonts w:ascii="Cambria Math" w:eastAsiaTheme="minorEastAsia" w:hAnsi="Cambria Math"/>
                      <w:i/>
                      <w:szCs w:val="24"/>
                    </w:rPr>
                  </m:ctrlPr>
                </m:fPr>
                <m:num>
                  <m:r>
                    <w:rPr>
                      <w:rFonts w:ascii="Cambria Math" w:eastAsiaTheme="minorEastAsia" w:hAnsi="Cambria Math"/>
                      <w:szCs w:val="24"/>
                    </w:rPr>
                    <m:t>d</m:t>
                  </m:r>
                  <m:r>
                    <m:rPr>
                      <m:sty m:val="bi"/>
                    </m:rPr>
                    <w:rPr>
                      <w:rFonts w:ascii="Cambria Math" w:eastAsiaTheme="minorEastAsia" w:hAnsi="Cambria Math"/>
                      <w:szCs w:val="24"/>
                    </w:rPr>
                    <m:t>B</m:t>
                  </m:r>
                </m:num>
                <m:den>
                  <m:r>
                    <w:rPr>
                      <w:rFonts w:ascii="Cambria Math" w:eastAsiaTheme="minorEastAsia" w:hAnsi="Cambria Math"/>
                      <w:szCs w:val="24"/>
                    </w:rPr>
                    <m:t>dt</m:t>
                  </m:r>
                </m:den>
              </m:f>
              <m:r>
                <w:rPr>
                  <w:rFonts w:ascii="Cambria Math" w:hAnsi="Cambria Math"/>
                  <w:szCs w:val="24"/>
                </w:rPr>
                <m:t>.dS</m:t>
              </m:r>
            </m:e>
          </m:nary>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w:rPr>
                  <w:rFonts w:ascii="Cambria Math" w:eastAsiaTheme="minorEastAsia" w:hAnsi="Cambria Math"/>
                  <w:szCs w:val="24"/>
                </w:rPr>
                <m:t xml:space="preserve"> dS</m:t>
              </m:r>
            </m:e>
          </m:nary>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(3.31)</m:t>
          </m:r>
        </m:oMath>
      </m:oMathPara>
    </w:p>
    <w:p w14:paraId="193BC714" w14:textId="77777777" w:rsidR="00CF6029" w:rsidRPr="00333400" w:rsidRDefault="00CF6029" w:rsidP="008C6411">
      <w:pPr>
        <w:jc w:val="both"/>
        <w:rPr>
          <w:rFonts w:eastAsiaTheme="minorEastAsia"/>
          <w:szCs w:val="24"/>
        </w:rPr>
      </w:pPr>
    </w:p>
    <w:p w14:paraId="01CB26FF" w14:textId="4FD63452" w:rsidR="008C6411" w:rsidRPr="00CF6029" w:rsidRDefault="008C6411" w:rsidP="008C6411">
      <w:pPr>
        <w:jc w:val="both"/>
        <w:rPr>
          <w:rFonts w:eastAsiaTheme="minorEastAsia"/>
          <w:b/>
          <w:szCs w:val="24"/>
        </w:rPr>
      </w:pPr>
      <m:oMathPara>
        <m:oMathParaPr>
          <m:jc m:val="right"/>
        </m:oMathParaPr>
        <m:oMath>
          <m:r>
            <m:rPr>
              <m:sty m:val="p"/>
            </m:rPr>
            <w:rPr>
              <w:rFonts w:ascii="Cambria Math" w:hAnsi="Cambria Math"/>
              <w:szCs w:val="24"/>
            </w:rPr>
            <m:t>∇</m:t>
          </m:r>
          <m:r>
            <w:rPr>
              <w:rFonts w:ascii="Cambria Math" w:hAnsi="Cambria Math"/>
              <w:szCs w:val="24"/>
            </w:rPr>
            <m:t>×</m:t>
          </m:r>
          <m:r>
            <m:rPr>
              <m:sty m:val="bi"/>
            </m:rPr>
            <w:rPr>
              <w:rFonts w:ascii="Cambria Math" w:hAnsi="Cambria Math"/>
              <w:szCs w:val="24"/>
            </w:rPr>
            <m:t>E</m:t>
          </m:r>
          <m:r>
            <w:rPr>
              <w:rFonts w:ascii="Cambria Math" w:hAnsi="Cambria Math"/>
              <w:szCs w:val="24"/>
            </w:rPr>
            <m:t>=-</m:t>
          </m:r>
          <m:sSub>
            <m:sSubPr>
              <m:ctrlPr>
                <w:rPr>
                  <w:rFonts w:ascii="Cambria Math" w:eastAsiaTheme="minorEastAsia" w:hAnsi="Cambria Math"/>
                  <w:b/>
                  <w:i/>
                  <w:szCs w:val="24"/>
                </w:rPr>
              </m:ctrlPr>
            </m:sSubPr>
            <m:e>
              <m:r>
                <m:rPr>
                  <m:sty m:val="bi"/>
                </m:rPr>
                <w:rPr>
                  <w:rFonts w:ascii="Cambria Math" w:eastAsiaTheme="minorEastAsia" w:hAnsi="Cambria Math"/>
                  <w:szCs w:val="24"/>
                </w:rPr>
                <m:t>J</m:t>
              </m:r>
            </m:e>
            <m:sub>
              <m:r>
                <m:rPr>
                  <m:sty m:val="bi"/>
                </m:rPr>
                <w:rPr>
                  <w:rFonts w:ascii="Cambria Math" w:eastAsiaTheme="minorEastAsia" w:hAnsi="Cambria Math"/>
                  <w:szCs w:val="24"/>
                </w:rPr>
                <m:t>m</m:t>
              </m:r>
            </m:sub>
          </m:sSub>
          <m:r>
            <m:rPr>
              <m:sty m:val="bi"/>
            </m:rPr>
            <w:rPr>
              <w:rFonts w:ascii="Cambria Math" w:eastAsiaTheme="minorEastAsia" w:hAnsi="Cambria Math"/>
              <w:szCs w:val="24"/>
            </w:rPr>
            <m:t xml:space="preserve">                                                            (</m:t>
          </m:r>
          <m:r>
            <w:rPr>
              <w:rFonts w:ascii="Cambria Math" w:eastAsiaTheme="minorEastAsia" w:hAnsi="Cambria Math"/>
              <w:szCs w:val="24"/>
            </w:rPr>
            <m:t>3.32</m:t>
          </m:r>
          <m:r>
            <m:rPr>
              <m:sty m:val="bi"/>
            </m:rPr>
            <w:rPr>
              <w:rFonts w:ascii="Cambria Math" w:eastAsiaTheme="minorEastAsia" w:hAnsi="Cambria Math"/>
              <w:szCs w:val="24"/>
            </w:rPr>
            <m:t>)</m:t>
          </m:r>
        </m:oMath>
      </m:oMathPara>
    </w:p>
    <w:p w14:paraId="67A20454" w14:textId="77777777" w:rsidR="00CF6029" w:rsidRPr="00333400" w:rsidRDefault="00CF6029" w:rsidP="008C6411">
      <w:pPr>
        <w:jc w:val="both"/>
        <w:rPr>
          <w:rFonts w:eastAsiaTheme="minorEastAsia"/>
          <w:b/>
          <w:szCs w:val="24"/>
        </w:rPr>
      </w:pPr>
    </w:p>
    <w:p w14:paraId="69A3AB13" w14:textId="50A13629" w:rsidR="008C6411" w:rsidRDefault="008C6411" w:rsidP="00CF6029">
      <w:pPr>
        <w:ind w:firstLine="720"/>
        <w:jc w:val="both"/>
        <w:rPr>
          <w:rFonts w:eastAsiaTheme="minorEastAsia"/>
          <w:szCs w:val="24"/>
        </w:rPr>
      </w:pPr>
      <w:r w:rsidRPr="00333400">
        <w:rPr>
          <w:rFonts w:eastAsiaTheme="minorEastAsia"/>
          <w:szCs w:val="24"/>
        </w:rPr>
        <w:t xml:space="preserve">The per unit length transverse magnetic inductance </w:t>
      </w:r>
      <m:oMath>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oMath>
      <w:r w:rsidR="00026325">
        <w:rPr>
          <w:rFonts w:eastAsiaTheme="minorEastAsia"/>
          <w:szCs w:val="24"/>
        </w:rPr>
        <w:t xml:space="preserve"> represents a magnetic e</w:t>
      </w:r>
      <w:r w:rsidRPr="00333400">
        <w:rPr>
          <w:rFonts w:eastAsiaTheme="minorEastAsia"/>
          <w:szCs w:val="24"/>
        </w:rPr>
        <w:t>nergy storage element. It is defin</w:t>
      </w:r>
      <w:r w:rsidR="00026325">
        <w:rPr>
          <w:rFonts w:eastAsiaTheme="minorEastAsia"/>
          <w:szCs w:val="24"/>
        </w:rPr>
        <w:t>ed in terms of per unit length m</w:t>
      </w:r>
      <w:r w:rsidRPr="00333400">
        <w:rPr>
          <w:rFonts w:eastAsiaTheme="minorEastAsia"/>
          <w:szCs w:val="24"/>
        </w:rPr>
        <w:t xml:space="preserve">agnetic charge </w:t>
      </w: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oMath>
      <w:r w:rsidRPr="00333400">
        <w:rPr>
          <w:rFonts w:eastAsiaTheme="minorEastAsia"/>
          <w:szCs w:val="24"/>
        </w:rPr>
        <w:t xml:space="preserve">and scalar magnetic voltage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oMath>
      <w:r w:rsidR="00CF6029">
        <w:rPr>
          <w:rFonts w:eastAsiaTheme="minorEastAsia"/>
          <w:szCs w:val="24"/>
        </w:rPr>
        <w:t xml:space="preserve"> in Equation 3.33.</w:t>
      </w:r>
    </w:p>
    <w:p w14:paraId="39119A38" w14:textId="77777777" w:rsidR="00CF6029" w:rsidRPr="00333400" w:rsidRDefault="00CF6029" w:rsidP="00CF6029">
      <w:pPr>
        <w:ind w:firstLine="720"/>
        <w:jc w:val="both"/>
        <w:rPr>
          <w:rFonts w:eastAsiaTheme="minorEastAsia"/>
          <w:szCs w:val="24"/>
        </w:rPr>
      </w:pPr>
    </w:p>
    <w:p w14:paraId="46E6D8B6" w14:textId="5801B217" w:rsidR="008C6411" w:rsidRPr="00CF6029"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 xml:space="preserve">                                                              (3.33)</m:t>
          </m:r>
        </m:oMath>
      </m:oMathPara>
    </w:p>
    <w:p w14:paraId="5419F525" w14:textId="77777777" w:rsidR="00CF6029" w:rsidRPr="00603CE9" w:rsidRDefault="00CF6029" w:rsidP="008C6411">
      <w:pPr>
        <w:jc w:val="both"/>
        <w:rPr>
          <w:rFonts w:eastAsiaTheme="minorEastAsia"/>
          <w:szCs w:val="24"/>
        </w:rPr>
      </w:pPr>
    </w:p>
    <w:p w14:paraId="0C3F0D02" w14:textId="146F1505" w:rsidR="00307C92" w:rsidRDefault="008C6411" w:rsidP="00CF6029">
      <w:pPr>
        <w:ind w:firstLine="720"/>
        <w:jc w:val="both"/>
        <w:rPr>
          <w:rFonts w:eastAsiaTheme="minorEastAsia"/>
          <w:szCs w:val="24"/>
        </w:rPr>
      </w:pPr>
      <w:r w:rsidRPr="00333400">
        <w:rPr>
          <w:rFonts w:eastAsiaTheme="minorEastAsia"/>
          <w:szCs w:val="24"/>
        </w:rPr>
        <w:t xml:space="preserve">The per unit length longitudinal capacitance </w:t>
      </w:r>
      <m:oMath>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oMath>
      <w:r w:rsidR="00026325">
        <w:rPr>
          <w:rFonts w:eastAsiaTheme="minorEastAsia"/>
          <w:szCs w:val="24"/>
        </w:rPr>
        <w:t xml:space="preserve"> represents an electric e</w:t>
      </w:r>
      <w:r w:rsidRPr="00333400">
        <w:rPr>
          <w:rFonts w:eastAsiaTheme="minorEastAsia"/>
          <w:szCs w:val="24"/>
        </w:rPr>
        <w:t>nergy storage element</w:t>
      </w:r>
      <w:r>
        <w:rPr>
          <w:rFonts w:eastAsiaTheme="minorEastAsia"/>
          <w:szCs w:val="24"/>
        </w:rPr>
        <w:t xml:space="preserve"> </w:t>
      </w:r>
      <w:r w:rsidR="00F339CE">
        <w:rPr>
          <w:rFonts w:eastAsiaTheme="minorEastAsia"/>
          <w:szCs w:val="24"/>
        </w:rPr>
        <w:t>[11]</w:t>
      </w:r>
      <w:r w:rsidRPr="00333400">
        <w:rPr>
          <w:rFonts w:eastAsiaTheme="minorEastAsia"/>
          <w:szCs w:val="24"/>
        </w:rPr>
        <w:t xml:space="preserve">. It is defined in terms of electric displacement flux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e</m:t>
            </m:r>
          </m:sub>
        </m:sSub>
      </m:oMath>
      <w:r w:rsidRPr="00333400">
        <w:rPr>
          <w:rFonts w:eastAsiaTheme="minorEastAsia"/>
          <w:szCs w:val="24"/>
        </w:rPr>
        <w:t xml:space="preserve"> and magnetic displacement current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00307C92">
        <w:rPr>
          <w:rFonts w:eastAsiaTheme="minorEastAsia"/>
          <w:szCs w:val="24"/>
        </w:rPr>
        <w:t xml:space="preserve"> in Equation 3.34.</w:t>
      </w:r>
    </w:p>
    <w:p w14:paraId="2114A2AC" w14:textId="642DA163" w:rsidR="008C6411" w:rsidRPr="00307C92" w:rsidRDefault="008C6411" w:rsidP="00CF6029">
      <w:pPr>
        <w:ind w:firstLine="720"/>
        <w:jc w:val="both"/>
        <w:rPr>
          <w:rFonts w:eastAsiaTheme="minorEastAsia"/>
          <w:szCs w:val="24"/>
        </w:rPr>
      </w:pPr>
      <w:r w:rsidRPr="00333400">
        <w:rPr>
          <w:rFonts w:eastAsiaTheme="minorEastAsia"/>
          <w:szCs w:val="24"/>
        </w:rPr>
        <w:br/>
      </w: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C</m:t>
              </m:r>
            </m:e>
            <m:sub>
              <m:r>
                <w:rPr>
                  <w:rFonts w:ascii="Cambria Math" w:eastAsiaTheme="minorEastAsia" w:hAnsi="Cambria Math"/>
                  <w:szCs w:val="24"/>
                </w:rPr>
                <m:t>L</m:t>
              </m:r>
            </m:sub>
          </m:sSub>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 xml:space="preserve">                                                       (3.34)</m:t>
          </m:r>
        </m:oMath>
      </m:oMathPara>
    </w:p>
    <w:p w14:paraId="04709DCB" w14:textId="26E4219B" w:rsidR="00307C92" w:rsidRDefault="00307C92" w:rsidP="00CF6029">
      <w:pPr>
        <w:ind w:firstLine="720"/>
        <w:jc w:val="both"/>
        <w:rPr>
          <w:rFonts w:eastAsiaTheme="minorEastAsia"/>
          <w:szCs w:val="24"/>
        </w:rPr>
      </w:pPr>
    </w:p>
    <w:p w14:paraId="4C5388F5" w14:textId="09F9A66B" w:rsidR="002D487B" w:rsidRDefault="002D487B" w:rsidP="002D487B">
      <w:pPr>
        <w:ind w:firstLine="720"/>
        <w:jc w:val="both"/>
        <w:rPr>
          <w:rFonts w:eastAsiaTheme="minorEastAsia"/>
          <w:szCs w:val="24"/>
        </w:rPr>
      </w:pPr>
      <w:r w:rsidRPr="00333400">
        <w:rPr>
          <w:rFonts w:eastAsiaTheme="minorEastAsia"/>
          <w:szCs w:val="24"/>
        </w:rPr>
        <w:t>Assuming TEM-guided propagation in z-direction (</w:t>
      </w:r>
      <m:oMath>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y</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E</m:t>
            </m:r>
          </m:e>
          <m:sub>
            <m:r>
              <w:rPr>
                <w:rFonts w:ascii="Cambria Math" w:eastAsiaTheme="minorEastAsia" w:hAnsi="Cambria Math"/>
                <w:szCs w:val="24"/>
              </w:rPr>
              <m:t>z</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x</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H</m:t>
            </m:r>
          </m:e>
          <m:sub>
            <m:r>
              <w:rPr>
                <w:rFonts w:ascii="Cambria Math" w:eastAsiaTheme="minorEastAsia" w:hAnsi="Cambria Math"/>
                <w:szCs w:val="24"/>
              </w:rPr>
              <m:t>z</m:t>
            </m:r>
          </m:sub>
        </m:sSub>
        <m:r>
          <w:rPr>
            <w:rFonts w:ascii="Cambria Math" w:eastAsiaTheme="minorEastAsia" w:hAnsi="Cambria Math"/>
            <w:szCs w:val="24"/>
          </w:rPr>
          <m:t xml:space="preserve">=0, </m:t>
        </m:r>
        <m:sSub>
          <m:sSubPr>
            <m:ctrlPr>
              <w:rPr>
                <w:rFonts w:ascii="Cambria Math" w:eastAsiaTheme="minorEastAsia" w:hAnsi="Cambria Math"/>
                <w:i/>
                <w:szCs w:val="24"/>
              </w:rPr>
            </m:ctrlPr>
          </m:sSubPr>
          <m:e>
            <m:r>
              <w:rPr>
                <w:rFonts w:ascii="Cambria Math" w:eastAsiaTheme="minorEastAsia" w:hAnsi="Cambria Math"/>
                <w:szCs w:val="24"/>
              </w:rPr>
              <m:t>ρ</m:t>
            </m:r>
          </m:e>
          <m:sub>
            <m:r>
              <w:rPr>
                <w:rFonts w:ascii="Cambria Math" w:eastAsiaTheme="minorEastAsia" w:hAnsi="Cambria Math"/>
                <w:szCs w:val="24"/>
              </w:rPr>
              <m:t>e</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J</m:t>
            </m:r>
          </m:e>
          <m:sub>
            <m:r>
              <w:rPr>
                <w:rFonts w:ascii="Cambria Math" w:eastAsiaTheme="minorEastAsia" w:hAnsi="Cambria Math"/>
                <w:szCs w:val="24"/>
              </w:rPr>
              <m:t>e</m:t>
            </m:r>
          </m:sub>
        </m:sSub>
        <m:r>
          <w:rPr>
            <w:rFonts w:ascii="Cambria Math" w:eastAsiaTheme="minorEastAsia" w:hAnsi="Cambria Math"/>
            <w:szCs w:val="24"/>
          </w:rPr>
          <m:t>=0</m:t>
        </m:r>
      </m:oMath>
      <w:r w:rsidRPr="00333400">
        <w:rPr>
          <w:rFonts w:eastAsiaTheme="minorEastAsia"/>
          <w:szCs w:val="24"/>
        </w:rPr>
        <w:t>),</w:t>
      </w:r>
      <w:r w:rsidR="00C931C9">
        <w:rPr>
          <w:rFonts w:eastAsiaTheme="minorEastAsia"/>
          <w:szCs w:val="24"/>
        </w:rPr>
        <w:t xml:space="preserve"> as shown in </w:t>
      </w:r>
      <w:r w:rsidR="00C931C9">
        <w:rPr>
          <w:rFonts w:eastAsiaTheme="minorEastAsia"/>
          <w:szCs w:val="24"/>
        </w:rPr>
        <w:fldChar w:fldCharType="begin"/>
      </w:r>
      <w:r w:rsidR="00C931C9">
        <w:rPr>
          <w:rFonts w:eastAsiaTheme="minorEastAsia"/>
          <w:szCs w:val="24"/>
        </w:rPr>
        <w:instrText xml:space="preserve"> REF _Ref69893417 \h </w:instrText>
      </w:r>
      <w:r w:rsidR="00C931C9">
        <w:rPr>
          <w:rFonts w:eastAsiaTheme="minorEastAsia"/>
          <w:szCs w:val="24"/>
        </w:rPr>
      </w:r>
      <w:r w:rsidR="00C931C9">
        <w:rPr>
          <w:rFonts w:eastAsiaTheme="minorEastAsia"/>
          <w:szCs w:val="24"/>
        </w:rPr>
        <w:fldChar w:fldCharType="separate"/>
      </w:r>
      <w:r w:rsidR="00C931C9">
        <w:t xml:space="preserve">Figure </w:t>
      </w:r>
      <w:r w:rsidR="00C931C9">
        <w:rPr>
          <w:noProof/>
        </w:rPr>
        <w:t>3</w:t>
      </w:r>
      <w:r w:rsidR="00C931C9">
        <w:t>.</w:t>
      </w:r>
      <w:r w:rsidR="00C931C9">
        <w:rPr>
          <w:noProof/>
        </w:rPr>
        <w:t>21</w:t>
      </w:r>
      <w:r w:rsidR="00C931C9">
        <w:rPr>
          <w:rFonts w:eastAsiaTheme="minorEastAsia"/>
          <w:szCs w:val="24"/>
        </w:rPr>
        <w:fldChar w:fldCharType="end"/>
      </w:r>
      <w:r w:rsidR="00C931C9">
        <w:rPr>
          <w:rFonts w:eastAsiaTheme="minorEastAsia"/>
          <w:szCs w:val="24"/>
        </w:rPr>
        <w:t>,</w:t>
      </w:r>
      <w:r w:rsidRPr="00333400">
        <w:rPr>
          <w:rFonts w:eastAsiaTheme="minorEastAsia"/>
          <w:szCs w:val="24"/>
        </w:rPr>
        <w:t xml:space="preserve"> the relation between the magnetic voltage and </w:t>
      </w:r>
      <w:r>
        <w:rPr>
          <w:rFonts w:eastAsiaTheme="minorEastAsia"/>
          <w:szCs w:val="24"/>
        </w:rPr>
        <w:t>magnetic displacement current</w:t>
      </w:r>
      <w:r w:rsidRPr="00333400">
        <w:rPr>
          <w:rFonts w:eastAsiaTheme="minorEastAsia"/>
          <w:szCs w:val="24"/>
        </w:rPr>
        <w:t xml:space="preserve"> for a homogeneous magnetic transmission line </w:t>
      </w:r>
      <w:r w:rsidR="00DD1099">
        <w:rPr>
          <w:rFonts w:eastAsiaTheme="minorEastAsia"/>
          <w:szCs w:val="24"/>
        </w:rPr>
        <w:t>[4]</w:t>
      </w:r>
      <w:r w:rsidR="00FD734F">
        <w:rPr>
          <w:rFonts w:eastAsiaTheme="minorEastAsia"/>
          <w:szCs w:val="24"/>
        </w:rPr>
        <w:t xml:space="preserve">, </w:t>
      </w:r>
      <w:r w:rsidR="00711083">
        <w:rPr>
          <w:rFonts w:eastAsiaTheme="minorEastAsia"/>
          <w:szCs w:val="24"/>
        </w:rPr>
        <w:t>[5]</w:t>
      </w:r>
      <w:r w:rsidR="00FD734F">
        <w:rPr>
          <w:rFonts w:eastAsiaTheme="minorEastAsia"/>
          <w:szCs w:val="24"/>
        </w:rPr>
        <w:t xml:space="preserve">, </w:t>
      </w:r>
      <w:r w:rsidR="00A87A75">
        <w:rPr>
          <w:rFonts w:eastAsiaTheme="minorEastAsia"/>
          <w:szCs w:val="24"/>
        </w:rPr>
        <w:t>[6]</w:t>
      </w:r>
      <w:r w:rsidR="00FD734F">
        <w:rPr>
          <w:rFonts w:eastAsiaTheme="minorEastAsia"/>
          <w:szCs w:val="24"/>
        </w:rPr>
        <w:t xml:space="preserve">, </w:t>
      </w:r>
      <w:r w:rsidR="00A12CFD">
        <w:rPr>
          <w:rFonts w:eastAsiaTheme="minorEastAsia"/>
          <w:szCs w:val="24"/>
        </w:rPr>
        <w:t>[7]</w:t>
      </w:r>
      <w:r w:rsidR="00FD734F">
        <w:rPr>
          <w:rFonts w:eastAsiaTheme="minorEastAsia"/>
          <w:szCs w:val="24"/>
        </w:rPr>
        <w:t xml:space="preserve">, </w:t>
      </w:r>
      <w:r w:rsidR="00A43434">
        <w:rPr>
          <w:rFonts w:eastAsiaTheme="minorEastAsia"/>
          <w:szCs w:val="24"/>
        </w:rPr>
        <w:t>[8]</w:t>
      </w:r>
      <w:r>
        <w:rPr>
          <w:rFonts w:eastAsiaTheme="minorEastAsia"/>
          <w:szCs w:val="24"/>
        </w:rPr>
        <w:t xml:space="preserve"> </w:t>
      </w:r>
      <w:r w:rsidR="00C931C9">
        <w:rPr>
          <w:rFonts w:eastAsiaTheme="minorEastAsia"/>
          <w:szCs w:val="24"/>
        </w:rPr>
        <w:t>wa</w:t>
      </w:r>
      <w:r w:rsidRPr="00333400">
        <w:rPr>
          <w:rFonts w:eastAsiaTheme="minorEastAsia"/>
          <w:szCs w:val="24"/>
        </w:rPr>
        <w:t>s derived</w:t>
      </w:r>
      <w:r w:rsidR="00C931C9">
        <w:rPr>
          <w:rFonts w:eastAsiaTheme="minorEastAsia"/>
          <w:szCs w:val="24"/>
        </w:rPr>
        <w:t>.</w:t>
      </w:r>
      <w:r w:rsidRPr="00333400">
        <w:rPr>
          <w:rFonts w:eastAsiaTheme="minorEastAsia"/>
          <w:szCs w:val="24"/>
        </w:rPr>
        <w:t xml:space="preserve"> </w:t>
      </w:r>
      <w:r w:rsidR="00C931C9">
        <w:rPr>
          <w:rFonts w:eastAsiaTheme="minorEastAsia"/>
          <w:szCs w:val="24"/>
        </w:rPr>
        <w:t>The results are given in Equation 3.35 and Equation 3.36</w:t>
      </w:r>
      <w:r w:rsidRPr="00333400">
        <w:rPr>
          <w:rFonts w:eastAsiaTheme="minorEastAsia"/>
          <w:szCs w:val="24"/>
        </w:rPr>
        <w:t>.</w:t>
      </w:r>
    </w:p>
    <w:p w14:paraId="260C77C7" w14:textId="77777777" w:rsidR="002D487B" w:rsidRPr="00294C1F" w:rsidRDefault="002D487B" w:rsidP="002D487B">
      <w:pPr>
        <w:ind w:firstLine="720"/>
        <w:jc w:val="both"/>
        <w:rPr>
          <w:rFonts w:eastAsiaTheme="minorEastAsia"/>
        </w:rPr>
      </w:pPr>
    </w:p>
    <w:p w14:paraId="3BB9F4B9" w14:textId="555C6AE1" w:rsidR="002D487B" w:rsidRPr="002D487B" w:rsidRDefault="002B50BD" w:rsidP="002D487B">
      <w:pPr>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dx</m:t>
              </m:r>
            </m:e>
          </m:nary>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dx</m:t>
              </m:r>
            </m:e>
          </m:nary>
          <m:r>
            <w:rPr>
              <w:rFonts w:ascii="Cambria Math" w:eastAsiaTheme="minorEastAsia" w:hAnsi="Cambria Math"/>
              <w:szCs w:val="24"/>
            </w:rPr>
            <m:t xml:space="preserve">                                        (3.35)</m:t>
          </m:r>
        </m:oMath>
      </m:oMathPara>
    </w:p>
    <w:p w14:paraId="29AA6496" w14:textId="77777777" w:rsidR="002D487B" w:rsidRPr="00603CE9" w:rsidRDefault="002D487B" w:rsidP="002D487B">
      <w:pPr>
        <w:rPr>
          <w:rFonts w:eastAsiaTheme="minorEastAsia"/>
        </w:rPr>
      </w:pPr>
    </w:p>
    <w:p w14:paraId="18EA09A8" w14:textId="5D4D51B4" w:rsidR="002D487B" w:rsidRPr="002D487B" w:rsidRDefault="002B50BD" w:rsidP="002D487B">
      <w:pPr>
        <w:ind w:firstLine="720"/>
        <w:jc w:val="both"/>
        <w:rPr>
          <w:rFonts w:eastAsiaTheme="minorEastAsia"/>
          <w:szCs w:val="24"/>
        </w:rPr>
      </w:pPr>
      <m:oMathPara>
        <m:oMathParaPr>
          <m:jc m:val="right"/>
        </m:oMathPara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dz</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H</m:t>
                  </m:r>
                </m:e>
                <m:sub>
                  <m:r>
                    <m:rPr>
                      <m:sty m:val="bi"/>
                    </m:rPr>
                    <w:rPr>
                      <w:rFonts w:ascii="Cambria Math" w:eastAsiaTheme="minorEastAsia" w:hAnsi="Cambria Math"/>
                    </w:rPr>
                    <m:t>y</m:t>
                  </m:r>
                </m:sub>
              </m:sSub>
              <m:r>
                <w:rPr>
                  <w:rFonts w:ascii="Cambria Math" w:eastAsiaTheme="minorEastAsia" w:hAnsi="Cambria Math"/>
                </w:rPr>
                <m:t>dy</m:t>
              </m:r>
            </m:e>
          </m:nary>
          <m:r>
            <w:rPr>
              <w:rFonts w:ascii="Cambria Math" w:eastAsiaTheme="minorEastAsia" w:hAnsi="Cambria Math"/>
            </w:rPr>
            <m:t>=-ε</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nary>
            <m:naryPr>
              <m:limLoc m:val="undOvr"/>
              <m:subHide m:val="1"/>
              <m:supHide m:val="1"/>
              <m:ctrlPr>
                <w:rPr>
                  <w:rFonts w:ascii="Cambria Math" w:eastAsiaTheme="minorEastAsia" w:hAnsi="Cambria Math"/>
                  <w:i/>
                </w:rPr>
              </m:ctrlPr>
            </m:naryPr>
            <m:sub/>
            <m:sup/>
            <m:e>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x</m:t>
                  </m:r>
                </m:sub>
              </m:sSub>
              <m:r>
                <w:rPr>
                  <w:rFonts w:ascii="Cambria Math" w:eastAsiaTheme="minorEastAsia" w:hAnsi="Cambria Math"/>
                </w:rPr>
                <m:t>dy</m:t>
              </m:r>
            </m:e>
          </m:nary>
          <m:r>
            <w:rPr>
              <w:rFonts w:ascii="Cambria Math" w:eastAsiaTheme="minorEastAsia" w:hAnsi="Cambria Math"/>
              <w:szCs w:val="24"/>
            </w:rPr>
            <m:t xml:space="preserve">                                       (3.36)</m:t>
          </m:r>
        </m:oMath>
      </m:oMathPara>
    </w:p>
    <w:p w14:paraId="3B00444C" w14:textId="25AA4092" w:rsidR="002D487B" w:rsidRDefault="002D487B" w:rsidP="002D487B">
      <w:pPr>
        <w:ind w:firstLine="720"/>
        <w:jc w:val="both"/>
        <w:rPr>
          <w:rFonts w:eastAsiaTheme="minorEastAsia"/>
          <w:szCs w:val="24"/>
        </w:rPr>
      </w:pPr>
    </w:p>
    <w:p w14:paraId="0F7BE65A" w14:textId="77777777" w:rsidR="002D487B" w:rsidRPr="00603CE9" w:rsidRDefault="002D487B" w:rsidP="002D487B">
      <w:pPr>
        <w:ind w:firstLine="720"/>
        <w:jc w:val="both"/>
        <w:rPr>
          <w:rFonts w:eastAsiaTheme="minorEastAsia"/>
          <w:szCs w:val="24"/>
        </w:rPr>
      </w:pPr>
    </w:p>
    <w:p w14:paraId="2FB1712F" w14:textId="77777777" w:rsidR="008C6411" w:rsidRDefault="008C6411" w:rsidP="008C6411">
      <w:pPr>
        <w:keepNext/>
        <w:jc w:val="center"/>
      </w:pPr>
      <w:r w:rsidRPr="001E2574">
        <w:rPr>
          <w:noProof/>
        </w:rPr>
        <w:drawing>
          <wp:inline distT="0" distB="0" distL="0" distR="0" wp14:anchorId="6429FFC2" wp14:editId="3A459E74">
            <wp:extent cx="3658111" cy="2219635"/>
            <wp:effectExtent l="19050" t="1905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2219635"/>
                    </a:xfrm>
                    <a:prstGeom prst="rect">
                      <a:avLst/>
                    </a:prstGeom>
                    <a:ln>
                      <a:solidFill>
                        <a:schemeClr val="tx1"/>
                      </a:solidFill>
                    </a:ln>
                  </pic:spPr>
                </pic:pic>
              </a:graphicData>
            </a:graphic>
          </wp:inline>
        </w:drawing>
      </w:r>
    </w:p>
    <w:p w14:paraId="454FE39A" w14:textId="479D58A0" w:rsidR="008C6411" w:rsidRDefault="008C6411" w:rsidP="008C6411">
      <w:pPr>
        <w:pStyle w:val="Caption"/>
        <w:rPr>
          <w:rFonts w:eastAsiaTheme="minorEastAsia"/>
          <w:szCs w:val="24"/>
        </w:rPr>
      </w:pPr>
      <w:bookmarkStart w:id="132" w:name="_Ref69893417"/>
      <w:bookmarkStart w:id="133" w:name="_Toc67516488"/>
      <w:bookmarkStart w:id="134" w:name="_Toc72873633"/>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21</w:t>
      </w:r>
      <w:r w:rsidR="002B50BD">
        <w:rPr>
          <w:noProof/>
        </w:rPr>
        <w:fldChar w:fldCharType="end"/>
      </w:r>
      <w:bookmarkEnd w:id="132"/>
      <w:r>
        <w:rPr>
          <w:noProof/>
        </w:rPr>
        <w:t xml:space="preserve"> A </w:t>
      </w:r>
      <w:r w:rsidR="00717280">
        <w:rPr>
          <w:noProof/>
        </w:rPr>
        <w:t>S</w:t>
      </w:r>
      <w:r>
        <w:rPr>
          <w:noProof/>
        </w:rPr>
        <w:t xml:space="preserve">ection of Magnetic Transmission Line </w:t>
      </w:r>
      <w:r w:rsidR="00717280">
        <w:rPr>
          <w:noProof/>
        </w:rPr>
        <w:t>T</w:t>
      </w:r>
      <w:r>
        <w:rPr>
          <w:noProof/>
        </w:rPr>
        <w:t xml:space="preserve">ransmitting </w:t>
      </w:r>
      <w:r w:rsidR="00717280">
        <w:rPr>
          <w:noProof/>
        </w:rPr>
        <w:t>F</w:t>
      </w:r>
      <w:r>
        <w:rPr>
          <w:noProof/>
        </w:rPr>
        <w:t>lux in z-direction</w:t>
      </w:r>
      <w:bookmarkEnd w:id="133"/>
      <w:bookmarkEnd w:id="134"/>
      <w:r>
        <w:rPr>
          <w:noProof/>
        </w:rPr>
        <w:t xml:space="preserve">  </w:t>
      </w:r>
    </w:p>
    <w:p w14:paraId="0BA9EE72" w14:textId="5B88B5F4" w:rsidR="008C6411" w:rsidRDefault="008C6411" w:rsidP="008C6411">
      <w:pPr>
        <w:rPr>
          <w:rFonts w:eastAsiaTheme="minorEastAsia"/>
        </w:rPr>
      </w:pPr>
    </w:p>
    <w:p w14:paraId="26B94841" w14:textId="77777777" w:rsidR="002D487B" w:rsidRPr="00603CE9" w:rsidRDefault="002D487B" w:rsidP="008C6411">
      <w:pPr>
        <w:rPr>
          <w:rFonts w:eastAsiaTheme="minorEastAsia"/>
        </w:rPr>
      </w:pPr>
    </w:p>
    <w:p w14:paraId="112D4543" w14:textId="53A3F2DD" w:rsidR="008C6411" w:rsidRDefault="008C6411" w:rsidP="002D487B">
      <w:pPr>
        <w:ind w:firstLine="720"/>
        <w:jc w:val="both"/>
        <w:rPr>
          <w:rFonts w:eastAsiaTheme="minorEastAsia"/>
          <w:szCs w:val="24"/>
        </w:rPr>
      </w:pPr>
      <w:r w:rsidRPr="00333400">
        <w:rPr>
          <w:rFonts w:eastAsiaTheme="minorEastAsia"/>
          <w:szCs w:val="24"/>
        </w:rPr>
        <w:lastRenderedPageBreak/>
        <w:t>T</w:t>
      </w:r>
      <w:r w:rsidR="00026325">
        <w:rPr>
          <w:rFonts w:eastAsiaTheme="minorEastAsia"/>
          <w:szCs w:val="24"/>
        </w:rPr>
        <w:t>he resulting transmission line e</w:t>
      </w:r>
      <w:r w:rsidRPr="00333400">
        <w:rPr>
          <w:rFonts w:eastAsiaTheme="minorEastAsia"/>
          <w:szCs w:val="24"/>
        </w:rPr>
        <w:t>quations are</w:t>
      </w:r>
      <w:r w:rsidR="00962559">
        <w:rPr>
          <w:rFonts w:eastAsiaTheme="minorEastAsia"/>
          <w:szCs w:val="24"/>
        </w:rPr>
        <w:t xml:space="preserve"> given in Equation 3.37 and Equation 3.38.</w:t>
      </w:r>
    </w:p>
    <w:p w14:paraId="52E4B93B" w14:textId="77777777" w:rsidR="00962559" w:rsidRPr="00333400" w:rsidRDefault="00962559" w:rsidP="002D487B">
      <w:pPr>
        <w:ind w:firstLine="720"/>
        <w:jc w:val="both"/>
        <w:rPr>
          <w:rFonts w:eastAsiaTheme="minorEastAsia"/>
          <w:szCs w:val="24"/>
        </w:rPr>
      </w:pPr>
    </w:p>
    <w:p w14:paraId="10C6D783" w14:textId="7804391A" w:rsidR="008C6411" w:rsidRPr="00962559" w:rsidRDefault="002B50BD"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(3.37)</m:t>
          </m:r>
        </m:oMath>
      </m:oMathPara>
    </w:p>
    <w:p w14:paraId="550F86A4" w14:textId="77777777" w:rsidR="00962559" w:rsidRPr="00603CE9" w:rsidRDefault="00962559" w:rsidP="008C6411">
      <w:pPr>
        <w:jc w:val="both"/>
        <w:rPr>
          <w:szCs w:val="24"/>
        </w:rPr>
      </w:pPr>
    </w:p>
    <w:p w14:paraId="37466A99" w14:textId="218B5466" w:rsidR="008C6411" w:rsidRPr="00962559" w:rsidRDefault="002B50BD"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(3.38)</m:t>
          </m:r>
        </m:oMath>
      </m:oMathPara>
    </w:p>
    <w:p w14:paraId="79318B8B" w14:textId="77777777" w:rsidR="00962559" w:rsidRPr="00603CE9" w:rsidRDefault="00962559" w:rsidP="008C6411">
      <w:pPr>
        <w:jc w:val="both"/>
        <w:rPr>
          <w:rFonts w:eastAsiaTheme="minorEastAsia"/>
          <w:iCs/>
          <w:szCs w:val="24"/>
        </w:rPr>
      </w:pPr>
    </w:p>
    <w:p w14:paraId="2374374A" w14:textId="7985E898" w:rsidR="008C6411" w:rsidRDefault="008C6411" w:rsidP="00962559">
      <w:pPr>
        <w:ind w:firstLine="720"/>
        <w:jc w:val="both"/>
        <w:rPr>
          <w:rFonts w:eastAsiaTheme="minorEastAsia"/>
          <w:iCs/>
          <w:szCs w:val="24"/>
        </w:rPr>
      </w:pPr>
      <w:r w:rsidRPr="00333400">
        <w:rPr>
          <w:rFonts w:eastAsiaTheme="minorEastAsia"/>
          <w:iCs/>
          <w:szCs w:val="24"/>
        </w:rPr>
        <w:t>A forward travelling and a backward travelling wave can simultaneously exist on the transmiss</w:t>
      </w:r>
      <w:r w:rsidR="00026325">
        <w:rPr>
          <w:rFonts w:eastAsiaTheme="minorEastAsia"/>
          <w:iCs/>
          <w:szCs w:val="24"/>
        </w:rPr>
        <w:t>ion line. The solution for the m</w:t>
      </w:r>
      <w:r w:rsidRPr="00333400">
        <w:rPr>
          <w:rFonts w:eastAsiaTheme="minorEastAsia"/>
          <w:iCs/>
          <w:szCs w:val="24"/>
        </w:rPr>
        <w:t xml:space="preserve">agnetic voltage and </w:t>
      </w:r>
      <w:r w:rsidR="00026325">
        <w:rPr>
          <w:rFonts w:eastAsiaTheme="minorEastAsia"/>
          <w:iCs/>
          <w:szCs w:val="24"/>
        </w:rPr>
        <w:t>m</w:t>
      </w:r>
      <w:r>
        <w:rPr>
          <w:rFonts w:eastAsiaTheme="minorEastAsia"/>
          <w:iCs/>
          <w:szCs w:val="24"/>
        </w:rPr>
        <w:t>agnetic displacement current</w:t>
      </w:r>
      <w:r w:rsidRPr="00333400">
        <w:rPr>
          <w:rFonts w:eastAsiaTheme="minorEastAsia"/>
          <w:iCs/>
          <w:szCs w:val="24"/>
        </w:rPr>
        <w:t xml:space="preserve"> </w:t>
      </w:r>
      <w:r w:rsidR="00962559">
        <w:rPr>
          <w:rFonts w:eastAsiaTheme="minorEastAsia"/>
          <w:iCs/>
          <w:szCs w:val="24"/>
        </w:rPr>
        <w:t xml:space="preserve">is given in Equation 3.39 and Equation 3.40 respectively. </w:t>
      </w:r>
    </w:p>
    <w:p w14:paraId="721A839B" w14:textId="77777777" w:rsidR="00962559" w:rsidRPr="00333400" w:rsidRDefault="00962559" w:rsidP="00962559">
      <w:pPr>
        <w:ind w:firstLine="720"/>
        <w:jc w:val="both"/>
        <w:rPr>
          <w:rFonts w:eastAsiaTheme="minorEastAsia"/>
          <w:iCs/>
          <w:szCs w:val="24"/>
        </w:rPr>
      </w:pPr>
    </w:p>
    <w:p w14:paraId="3C79E534" w14:textId="29D3E544" w:rsidR="008C6411" w:rsidRPr="00962559"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 xml:space="preserve">                                     (3.39)</m:t>
          </m:r>
        </m:oMath>
      </m:oMathPara>
    </w:p>
    <w:p w14:paraId="410F1CE6" w14:textId="77777777" w:rsidR="00962559" w:rsidRPr="00603CE9" w:rsidRDefault="00962559" w:rsidP="008C6411">
      <w:pPr>
        <w:jc w:val="both"/>
        <w:rPr>
          <w:rFonts w:eastAsiaTheme="minorEastAsia"/>
          <w:iCs/>
          <w:szCs w:val="24"/>
        </w:rPr>
      </w:pPr>
    </w:p>
    <w:p w14:paraId="2B5AD522" w14:textId="2CF94A61" w:rsidR="008C6411" w:rsidRPr="00962559"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d>
            <m:dPr>
              <m:ctrlPr>
                <w:rPr>
                  <w:rFonts w:ascii="Cambria Math" w:eastAsiaTheme="minorEastAsia" w:hAnsi="Cambria Math"/>
                  <w:i/>
                  <w:iCs/>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 xml:space="preserve">                               (3.40)</m:t>
          </m:r>
        </m:oMath>
      </m:oMathPara>
    </w:p>
    <w:p w14:paraId="72A72A8D" w14:textId="77777777" w:rsidR="00962559" w:rsidRPr="00603CE9" w:rsidRDefault="00962559" w:rsidP="008C6411">
      <w:pPr>
        <w:jc w:val="both"/>
        <w:rPr>
          <w:rFonts w:eastAsiaTheme="minorEastAsia"/>
          <w:iCs/>
          <w:szCs w:val="24"/>
        </w:rPr>
      </w:pPr>
    </w:p>
    <w:p w14:paraId="56AF39A4" w14:textId="3EAB6C72" w:rsidR="008C6411" w:rsidRDefault="008C6411" w:rsidP="007B60BF">
      <w:pPr>
        <w:ind w:firstLine="720"/>
        <w:jc w:val="both"/>
        <w:rPr>
          <w:rFonts w:eastAsiaTheme="minorEastAsia"/>
          <w:iCs/>
          <w:szCs w:val="24"/>
        </w:rPr>
      </w:pPr>
      <w:r w:rsidRPr="00333400">
        <w:rPr>
          <w:rFonts w:eastAsiaTheme="minorEastAsia"/>
          <w:iCs/>
          <w:szCs w:val="24"/>
        </w:rPr>
        <w:t xml:space="preserve">The </w:t>
      </w:r>
      <w:r w:rsidR="007B60BF">
        <w:rPr>
          <w:rFonts w:eastAsiaTheme="minorEastAsia"/>
          <w:iCs/>
          <w:szCs w:val="24"/>
        </w:rPr>
        <w:t xml:space="preserve">formula for </w:t>
      </w:r>
      <w:r w:rsidRPr="00333400">
        <w:rPr>
          <w:rFonts w:eastAsiaTheme="minorEastAsia"/>
          <w:iCs/>
          <w:szCs w:val="24"/>
        </w:rPr>
        <w:t>pr</w:t>
      </w:r>
      <w:r w:rsidR="007B60BF">
        <w:rPr>
          <w:rFonts w:eastAsiaTheme="minorEastAsia"/>
          <w:iCs/>
          <w:szCs w:val="24"/>
        </w:rPr>
        <w:t xml:space="preserve">opagation constant is given </w:t>
      </w:r>
      <w:r w:rsidR="00962559">
        <w:rPr>
          <w:rFonts w:eastAsiaTheme="minorEastAsia"/>
          <w:iCs/>
          <w:szCs w:val="24"/>
        </w:rPr>
        <w:t>in Equation 3.41.</w:t>
      </w:r>
    </w:p>
    <w:p w14:paraId="047973DA" w14:textId="77777777" w:rsidR="00962559" w:rsidRPr="00333400" w:rsidRDefault="00962559" w:rsidP="008C6411">
      <w:pPr>
        <w:jc w:val="both"/>
        <w:rPr>
          <w:rFonts w:eastAsiaTheme="minorEastAsia"/>
          <w:iCs/>
          <w:szCs w:val="24"/>
        </w:rPr>
      </w:pPr>
    </w:p>
    <w:p w14:paraId="1B431C93" w14:textId="77777777" w:rsidR="008C6411" w:rsidRPr="00603CE9" w:rsidRDefault="008C6411" w:rsidP="008C6411">
      <w:pPr>
        <w:jc w:val="both"/>
        <w:rPr>
          <w:rFonts w:eastAsiaTheme="minorEastAsia"/>
          <w:iCs/>
          <w:szCs w:val="24"/>
        </w:rPr>
      </w:pPr>
      <m:oMathPara>
        <m:oMathParaPr>
          <m:jc m:val="right"/>
        </m:oMathParaPr>
        <m:oMath>
          <m:r>
            <w:rPr>
              <w:rFonts w:ascii="Cambria Math" w:eastAsiaTheme="minorEastAsia" w:hAnsi="Cambria Math"/>
              <w:szCs w:val="24"/>
            </w:rPr>
            <m:t>β=</m:t>
          </m:r>
          <m:rad>
            <m:radPr>
              <m:degHide m:val="1"/>
              <m:ctrlPr>
                <w:rPr>
                  <w:rFonts w:ascii="Cambria Math" w:eastAsiaTheme="minorEastAsia" w:hAnsi="Cambria Math"/>
                  <w:i/>
                  <w:iCs/>
                  <w:szCs w:val="24"/>
                </w:rPr>
              </m:ctrlPr>
            </m:radPr>
            <m:deg/>
            <m:e>
              <m:sSub>
                <m:sSubPr>
                  <m:ctrlPr>
                    <w:rPr>
                      <w:rFonts w:ascii="Cambria Math" w:eastAsiaTheme="minorEastAsia" w:hAnsi="Cambria Math"/>
                      <w:i/>
                      <w:iCs/>
                      <w:szCs w:val="24"/>
                    </w:rPr>
                  </m:ctrlPr>
                </m:sSubPr>
                <m:e>
                  <m:r>
                    <w:rPr>
                      <w:rFonts w:ascii="Cambria Math" w:eastAsiaTheme="minorEastAsia" w:hAnsi="Cambria Math"/>
                      <w:szCs w:val="24"/>
                    </w:rPr>
                    <m:t>L</m:t>
                  </m:r>
                </m:e>
                <m:sub>
                  <m:r>
                    <w:rPr>
                      <w:rFonts w:ascii="Cambria Math" w:eastAsiaTheme="minorEastAsia" w:hAnsi="Cambria Math"/>
                      <w:szCs w:val="24"/>
                    </w:rPr>
                    <m:t>T</m:t>
                  </m:r>
                </m:sub>
              </m:sSub>
              <m:sSub>
                <m:sSubPr>
                  <m:ctrlPr>
                    <w:rPr>
                      <w:rFonts w:ascii="Cambria Math" w:eastAsiaTheme="minorEastAsia" w:hAnsi="Cambria Math"/>
                      <w:i/>
                      <w:iCs/>
                      <w:szCs w:val="24"/>
                    </w:rPr>
                  </m:ctrlPr>
                </m:sSubPr>
                <m:e>
                  <m:r>
                    <w:rPr>
                      <w:rFonts w:ascii="Cambria Math" w:eastAsiaTheme="minorEastAsia" w:hAnsi="Cambria Math"/>
                      <w:szCs w:val="24"/>
                    </w:rPr>
                    <m:t>C</m:t>
                  </m:r>
                </m:e>
                <m:sub>
                  <m:r>
                    <w:rPr>
                      <w:rFonts w:ascii="Cambria Math" w:eastAsiaTheme="minorEastAsia" w:hAnsi="Cambria Math"/>
                      <w:szCs w:val="24"/>
                    </w:rPr>
                    <m:t>L</m:t>
                  </m:r>
                </m:sub>
              </m:sSub>
            </m:e>
          </m:rad>
          <m:r>
            <w:rPr>
              <w:rFonts w:ascii="Cambria Math" w:eastAsiaTheme="minorEastAsia" w:hAnsi="Cambria Math"/>
              <w:szCs w:val="24"/>
            </w:rPr>
            <m:t xml:space="preserve">                                                             (3.41)</m:t>
          </m:r>
        </m:oMath>
      </m:oMathPara>
    </w:p>
    <w:p w14:paraId="78ABFEA1" w14:textId="77777777" w:rsidR="008C6411" w:rsidRDefault="008C6411" w:rsidP="008C6411">
      <w:pPr>
        <w:jc w:val="both"/>
        <w:rPr>
          <w:rFonts w:eastAsiaTheme="minorEastAsia"/>
          <w:iCs/>
          <w:szCs w:val="24"/>
        </w:rPr>
      </w:pPr>
    </w:p>
    <w:p w14:paraId="79544E69" w14:textId="77777777" w:rsidR="008C6411" w:rsidRDefault="008C6411" w:rsidP="008C6411">
      <w:pPr>
        <w:jc w:val="both"/>
        <w:rPr>
          <w:rFonts w:eastAsiaTheme="minorEastAsia"/>
          <w:iCs/>
          <w:szCs w:val="24"/>
        </w:rPr>
      </w:pPr>
    </w:p>
    <w:p w14:paraId="32510FF3" w14:textId="4AC4DA7D" w:rsidR="008C6411" w:rsidRDefault="008C6411" w:rsidP="00962559">
      <w:pPr>
        <w:ind w:firstLine="720"/>
        <w:jc w:val="both"/>
        <w:rPr>
          <w:rFonts w:eastAsiaTheme="minorEastAsia"/>
          <w:iCs/>
          <w:szCs w:val="24"/>
        </w:rPr>
      </w:pPr>
      <w:r w:rsidRPr="00333400">
        <w:rPr>
          <w:rFonts w:eastAsiaTheme="minorEastAsia"/>
          <w:iCs/>
          <w:szCs w:val="24"/>
        </w:rPr>
        <w:lastRenderedPageBreak/>
        <w:t xml:space="preserve">The characteristic impedance </w:t>
      </w:r>
      <w:r w:rsidR="00026325">
        <w:rPr>
          <w:rFonts w:eastAsiaTheme="minorEastAsia"/>
          <w:iCs/>
          <w:szCs w:val="24"/>
        </w:rPr>
        <w:t>is the ratio of m</w:t>
      </w:r>
      <w:r>
        <w:rPr>
          <w:rFonts w:eastAsiaTheme="minorEastAsia"/>
          <w:iCs/>
          <w:szCs w:val="24"/>
        </w:rPr>
        <w:t xml:space="preserve">agnetic displacement current to the </w:t>
      </w:r>
      <w:r w:rsidR="00026325">
        <w:rPr>
          <w:rFonts w:eastAsiaTheme="minorEastAsia"/>
          <w:iCs/>
          <w:szCs w:val="24"/>
        </w:rPr>
        <w:t>m</w:t>
      </w:r>
      <w:r>
        <w:rPr>
          <w:rFonts w:eastAsiaTheme="minorEastAsia"/>
          <w:iCs/>
          <w:szCs w:val="24"/>
        </w:rPr>
        <w:t xml:space="preserve">agnetic </w:t>
      </w:r>
      <w:r w:rsidR="00026325">
        <w:rPr>
          <w:rFonts w:eastAsiaTheme="minorEastAsia"/>
          <w:iCs/>
          <w:szCs w:val="24"/>
        </w:rPr>
        <w:t>v</w:t>
      </w:r>
      <w:r>
        <w:rPr>
          <w:rFonts w:eastAsiaTheme="minorEastAsia"/>
          <w:iCs/>
          <w:szCs w:val="24"/>
        </w:rPr>
        <w:t xml:space="preserve">oltage. It </w:t>
      </w:r>
      <w:r w:rsidRPr="00333400">
        <w:rPr>
          <w:rFonts w:eastAsiaTheme="minorEastAsia"/>
          <w:iCs/>
          <w:szCs w:val="24"/>
        </w:rPr>
        <w:t xml:space="preserve">is </w:t>
      </w:r>
      <w:r w:rsidR="00962559">
        <w:rPr>
          <w:rFonts w:eastAsiaTheme="minorEastAsia"/>
          <w:iCs/>
          <w:szCs w:val="24"/>
        </w:rPr>
        <w:t>defined in Equation 3.42.</w:t>
      </w:r>
    </w:p>
    <w:p w14:paraId="15681780" w14:textId="77777777" w:rsidR="00FD6BE6" w:rsidRPr="00333400" w:rsidRDefault="00FD6BE6" w:rsidP="00962559">
      <w:pPr>
        <w:ind w:firstLine="720"/>
        <w:jc w:val="both"/>
        <w:rPr>
          <w:rFonts w:eastAsiaTheme="minorEastAsia"/>
          <w:iCs/>
          <w:szCs w:val="24"/>
        </w:rPr>
      </w:pPr>
    </w:p>
    <w:p w14:paraId="6ADDB637" w14:textId="77777777" w:rsidR="008C6411" w:rsidRPr="00603CE9" w:rsidRDefault="002B50BD" w:rsidP="008C6411">
      <w:pPr>
        <w:jc w:val="both"/>
        <w:rPr>
          <w:rFonts w:eastAsiaTheme="minorEastAsia"/>
          <w:iCs/>
          <w:szCs w:val="24"/>
        </w:rPr>
      </w:pPr>
      <m:oMathPara>
        <m:oMathParaPr>
          <m:jc m:val="right"/>
        </m:oMathParaPr>
        <m:oMath>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(z)</m:t>
              </m:r>
            </m:num>
            <m:den>
              <m:sSub>
                <m:sSubPr>
                  <m:ctrlPr>
                    <w:rPr>
                      <w:rFonts w:ascii="Cambria Math" w:eastAsiaTheme="minorEastAsia" w:hAnsi="Cambria Math"/>
                      <w:i/>
                      <w:iCs/>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(z)</m:t>
              </m:r>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(3.42)</m:t>
          </m:r>
        </m:oMath>
      </m:oMathPara>
    </w:p>
    <w:p w14:paraId="56A44D1F" w14:textId="77777777" w:rsidR="008C6411" w:rsidRDefault="008C6411" w:rsidP="008C6411">
      <w:pPr>
        <w:jc w:val="both"/>
        <w:rPr>
          <w:rFonts w:eastAsiaTheme="minorEastAsia"/>
          <w:szCs w:val="24"/>
        </w:rPr>
      </w:pPr>
    </w:p>
    <w:p w14:paraId="072EA237" w14:textId="3590FAB0" w:rsidR="00FD6BE6" w:rsidRDefault="008C6411" w:rsidP="00FD6BE6">
      <w:pPr>
        <w:ind w:firstLine="720"/>
        <w:jc w:val="both"/>
        <w:rPr>
          <w:rFonts w:eastAsiaTheme="minorEastAsia"/>
          <w:szCs w:val="24"/>
        </w:rPr>
      </w:pPr>
      <w:r w:rsidRPr="00BB1F2F">
        <w:rPr>
          <w:rFonts w:eastAsiaTheme="minorEastAsia"/>
          <w:szCs w:val="24"/>
        </w:rPr>
        <w:t xml:space="preserve">The average power flow in the </w:t>
      </w:r>
      <w:r w:rsidR="00026325">
        <w:rPr>
          <w:rFonts w:eastAsiaTheme="minorEastAsia"/>
          <w:szCs w:val="24"/>
        </w:rPr>
        <w:t>magnetic transmission l</w:t>
      </w:r>
      <w:r w:rsidRPr="00BB1F2F">
        <w:rPr>
          <w:rFonts w:eastAsiaTheme="minorEastAsia"/>
          <w:szCs w:val="24"/>
        </w:rPr>
        <w:t xml:space="preserve">ine </w:t>
      </w:r>
      <w:r w:rsidR="00DD1099">
        <w:rPr>
          <w:rFonts w:eastAsiaTheme="minorEastAsia"/>
          <w:szCs w:val="24"/>
        </w:rPr>
        <w:t>[4]</w:t>
      </w:r>
      <w:r w:rsidR="00FD734F">
        <w:rPr>
          <w:rFonts w:eastAsiaTheme="minorEastAsia"/>
          <w:szCs w:val="24"/>
        </w:rPr>
        <w:t xml:space="preserve">, </w:t>
      </w:r>
      <w:r w:rsidR="00711083">
        <w:rPr>
          <w:rFonts w:eastAsiaTheme="minorEastAsia"/>
          <w:szCs w:val="24"/>
        </w:rPr>
        <w:t>[5]</w:t>
      </w:r>
      <w:r w:rsidR="00FD734F">
        <w:rPr>
          <w:rFonts w:eastAsiaTheme="minorEastAsia"/>
          <w:szCs w:val="24"/>
        </w:rPr>
        <w:t xml:space="preserve">, </w:t>
      </w:r>
      <w:r w:rsidR="00A87A75">
        <w:rPr>
          <w:rFonts w:eastAsiaTheme="minorEastAsia"/>
          <w:szCs w:val="24"/>
        </w:rPr>
        <w:t>[6]</w:t>
      </w:r>
      <w:r w:rsidR="00FD734F">
        <w:rPr>
          <w:rFonts w:eastAsiaTheme="minorEastAsia"/>
          <w:szCs w:val="24"/>
        </w:rPr>
        <w:t xml:space="preserve">, </w:t>
      </w:r>
      <w:r w:rsidR="00A12CFD">
        <w:rPr>
          <w:rFonts w:eastAsiaTheme="minorEastAsia"/>
          <w:szCs w:val="24"/>
        </w:rPr>
        <w:t>[7]</w:t>
      </w:r>
      <w:r w:rsidR="00FD734F">
        <w:rPr>
          <w:rFonts w:eastAsiaTheme="minorEastAsia"/>
          <w:szCs w:val="24"/>
        </w:rPr>
        <w:t xml:space="preserve">, </w:t>
      </w:r>
      <w:r w:rsidR="00A43434">
        <w:rPr>
          <w:rFonts w:eastAsiaTheme="minorEastAsia"/>
          <w:szCs w:val="24"/>
        </w:rPr>
        <w:t>[8]</w:t>
      </w:r>
      <w:r>
        <w:rPr>
          <w:rFonts w:eastAsiaTheme="minorEastAsia"/>
          <w:szCs w:val="24"/>
        </w:rPr>
        <w:t xml:space="preserve"> </w:t>
      </w:r>
      <w:r w:rsidRPr="00BB1F2F">
        <w:rPr>
          <w:rFonts w:eastAsiaTheme="minorEastAsia"/>
          <w:szCs w:val="24"/>
        </w:rPr>
        <w:t xml:space="preserve">can be represented in terms of three distinct components: the average power in the forward travelling wave, the average power in the backward travelling wave and the dissipated power. </w:t>
      </w:r>
    </w:p>
    <w:p w14:paraId="782F82E3" w14:textId="5D43A570" w:rsidR="008C6411" w:rsidRPr="00BB1F2F" w:rsidRDefault="008C6411" w:rsidP="00FD6BE6">
      <w:pPr>
        <w:ind w:firstLine="720"/>
        <w:jc w:val="both"/>
        <w:rPr>
          <w:rFonts w:eastAsiaTheme="minorEastAsia"/>
          <w:szCs w:val="24"/>
        </w:rPr>
      </w:pPr>
      <w:r w:rsidRPr="00BB1F2F">
        <w:rPr>
          <w:rFonts w:eastAsiaTheme="minorEastAsia"/>
          <w:szCs w:val="24"/>
        </w:rPr>
        <w:t xml:space="preserve"> </w:t>
      </w:r>
    </w:p>
    <w:p w14:paraId="51BD3C7E" w14:textId="7CC41734" w:rsidR="008C6411" w:rsidRPr="00FD6BE6"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r>
                <w:rPr>
                  <w:rFonts w:ascii="Cambria Math" w:eastAsiaTheme="minorEastAsia" w:hAnsi="Cambria Math"/>
                  <w:szCs w:val="24"/>
                </w:rPr>
                <m:t>V</m:t>
              </m:r>
              <m:d>
                <m:dPr>
                  <m:ctrlPr>
                    <w:rPr>
                      <w:rFonts w:ascii="Cambria Math" w:eastAsiaTheme="minorEastAsia" w:hAnsi="Cambria Math"/>
                      <w:i/>
                      <w:szCs w:val="24"/>
                    </w:rPr>
                  </m:ctrlPr>
                </m:dPr>
                <m:e>
                  <m:r>
                    <w:rPr>
                      <w:rFonts w:ascii="Cambria Math" w:eastAsiaTheme="minorEastAsia" w:hAnsi="Cambria Math"/>
                      <w:szCs w:val="24"/>
                    </w:rPr>
                    <m:t>z</m:t>
                  </m:r>
                </m:e>
              </m:d>
              <m:sSup>
                <m:sSupPr>
                  <m:ctrlPr>
                    <w:rPr>
                      <w:rFonts w:ascii="Cambria Math" w:eastAsiaTheme="minorEastAsia" w:hAnsi="Cambria Math"/>
                      <w:i/>
                      <w:szCs w:val="24"/>
                    </w:rPr>
                  </m:ctrlPr>
                </m:sSupPr>
                <m:e>
                  <m:r>
                    <w:rPr>
                      <w:rFonts w:ascii="Cambria Math" w:eastAsiaTheme="minorEastAsia" w:hAnsi="Cambria Math"/>
                      <w:szCs w:val="24"/>
                    </w:rPr>
                    <m:t>I</m:t>
                  </m:r>
                </m:e>
                <m:sup>
                  <m:r>
                    <w:rPr>
                      <w:rFonts w:ascii="Cambria Math" w:eastAsiaTheme="minorEastAsia" w:hAnsi="Cambria Math"/>
                      <w:szCs w:val="24"/>
                    </w:rPr>
                    <m:t>*</m:t>
                  </m:r>
                </m:sup>
              </m:sSup>
              <m:d>
                <m:dPr>
                  <m:ctrlPr>
                    <w:rPr>
                      <w:rFonts w:ascii="Cambria Math" w:eastAsiaTheme="minorEastAsia" w:hAnsi="Cambria Math"/>
                      <w:i/>
                      <w:szCs w:val="24"/>
                    </w:rPr>
                  </m:ctrlPr>
                </m:dPr>
                <m:e>
                  <m:r>
                    <w:rPr>
                      <w:rFonts w:ascii="Cambria Math" w:eastAsiaTheme="minorEastAsia" w:hAnsi="Cambria Math"/>
                      <w:szCs w:val="24"/>
                    </w:rPr>
                    <m:t>z</m:t>
                  </m:r>
                </m:e>
              </m:d>
            </m:e>
          </m:d>
          <m:r>
            <w:rPr>
              <w:rFonts w:ascii="Cambria Math" w:eastAsiaTheme="minorEastAsia" w:hAnsi="Cambria Math"/>
              <w:szCs w:val="24"/>
            </w:rPr>
            <m:t xml:space="preserve">                                                 (3.43)</m:t>
          </m:r>
        </m:oMath>
      </m:oMathPara>
    </w:p>
    <w:p w14:paraId="09BB1696" w14:textId="77777777" w:rsidR="00FD6BE6" w:rsidRPr="00DC6E4E" w:rsidRDefault="00FD6BE6" w:rsidP="008C6411">
      <w:pPr>
        <w:jc w:val="both"/>
        <w:rPr>
          <w:rFonts w:eastAsiaTheme="minorEastAsia"/>
          <w:szCs w:val="24"/>
        </w:rPr>
      </w:pPr>
    </w:p>
    <w:p w14:paraId="63C69BB1" w14:textId="5C2169C5" w:rsidR="008C6411" w:rsidRPr="004131A2"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1</m:t>
              </m:r>
            </m:num>
            <m:den>
              <m:r>
                <w:rPr>
                  <w:rFonts w:ascii="Cambria Math" w:eastAsiaTheme="minorEastAsia" w:hAnsi="Cambria Math"/>
                  <w:szCs w:val="24"/>
                </w:rPr>
                <m:t>2</m:t>
              </m:r>
            </m:den>
          </m:f>
          <m:r>
            <w:rPr>
              <w:rFonts w:ascii="Cambria Math" w:eastAsiaTheme="minorEastAsia" w:hAnsi="Cambria Math"/>
              <w:szCs w:val="24"/>
            </w:rPr>
            <m:t>Re</m:t>
          </m:r>
          <m:d>
            <m:dPr>
              <m:ctrlPr>
                <w:rPr>
                  <w:rFonts w:ascii="Cambria Math" w:eastAsiaTheme="minorEastAsia" w:hAnsi="Cambria Math"/>
                  <w:i/>
                  <w:szCs w:val="24"/>
                </w:rPr>
              </m:ctrlPr>
            </m:dPr>
            <m:e>
              <m:d>
                <m:dPr>
                  <m:ctrlPr>
                    <w:rPr>
                      <w:rFonts w:ascii="Cambria Math" w:eastAsiaTheme="minorEastAsia" w:hAnsi="Cambria Math"/>
                      <w:i/>
                      <w:szCs w:val="24"/>
                    </w:rPr>
                  </m:ctrlPr>
                </m:dPr>
                <m:e>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r>
                    <w:rPr>
                      <w:rFonts w:ascii="Cambria Math" w:eastAsiaTheme="minorEastAsia" w:hAnsi="Cambria Math"/>
                      <w:szCs w:val="24"/>
                    </w:rPr>
                    <m:t>+</m:t>
                  </m:r>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sup>
                  </m:sSup>
                </m:e>
              </m:d>
              <m:r>
                <w:rPr>
                  <w:rFonts w:ascii="Cambria Math" w:eastAsiaTheme="minorEastAsia" w:hAnsi="Cambria Math"/>
                  <w:szCs w:val="24"/>
                </w:rPr>
                <m:t xml:space="preserve"> (</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 xml:space="preserve">             -</m:t>
              </m:r>
              <m:f>
                <m:fPr>
                  <m:ctrlPr>
                    <w:rPr>
                      <w:rFonts w:ascii="Cambria Math" w:eastAsiaTheme="minorEastAsia" w:hAnsi="Cambria Math"/>
                      <w:i/>
                      <w:iCs/>
                      <w:szCs w:val="24"/>
                    </w:rPr>
                  </m:ctrlPr>
                </m:fPr>
                <m:num>
                  <m:sSubSup>
                    <m:sSubSupPr>
                      <m:ctrlPr>
                        <w:rPr>
                          <w:rFonts w:ascii="Cambria Math" w:eastAsiaTheme="minorEastAsia" w:hAnsi="Cambria Math"/>
                          <w:i/>
                          <w:iCs/>
                          <w:szCs w:val="24"/>
                        </w:rPr>
                      </m:ctrlPr>
                    </m:sSubSupPr>
                    <m:e>
                      <m:r>
                        <w:rPr>
                          <w:rFonts w:ascii="Cambria Math" w:eastAsiaTheme="minorEastAsia" w:hAnsi="Cambria Math"/>
                          <w:szCs w:val="24"/>
                        </w:rPr>
                        <m:t>V</m:t>
                      </m:r>
                    </m:e>
                    <m:sub>
                      <m:r>
                        <w:rPr>
                          <w:rFonts w:ascii="Cambria Math" w:eastAsiaTheme="minorEastAsia" w:hAnsi="Cambria Math"/>
                          <w:szCs w:val="24"/>
                        </w:rPr>
                        <m:t>m</m:t>
                      </m:r>
                    </m:sub>
                    <m:sup>
                      <m:r>
                        <w:rPr>
                          <w:rFonts w:ascii="Cambria Math" w:eastAsiaTheme="minorEastAsia" w:hAnsi="Cambria Math"/>
                          <w:szCs w:val="24"/>
                        </w:rPr>
                        <m:t>-</m:t>
                      </m:r>
                    </m:sup>
                  </m:sSubSup>
                </m:num>
                <m:den>
                  <m:sSub>
                    <m:sSubPr>
                      <m:ctrlPr>
                        <w:rPr>
                          <w:rFonts w:ascii="Cambria Math" w:eastAsiaTheme="minorEastAsia" w:hAnsi="Cambria Math"/>
                          <w:i/>
                          <w:iCs/>
                          <w:szCs w:val="24"/>
                        </w:rPr>
                      </m:ctrlPr>
                    </m:sSubPr>
                    <m:e>
                      <m:r>
                        <w:rPr>
                          <w:rFonts w:ascii="Cambria Math" w:eastAsiaTheme="minorEastAsia" w:hAnsi="Cambria Math"/>
                          <w:szCs w:val="24"/>
                        </w:rPr>
                        <m:t>Z</m:t>
                      </m:r>
                    </m:e>
                    <m:sub>
                      <m:r>
                        <w:rPr>
                          <w:rFonts w:ascii="Cambria Math" w:eastAsiaTheme="minorEastAsia" w:hAnsi="Cambria Math"/>
                          <w:szCs w:val="24"/>
                        </w:rPr>
                        <m:t>o</m:t>
                      </m:r>
                    </m:sub>
                  </m:sSub>
                </m:den>
              </m:f>
              <m:sSup>
                <m:sSupPr>
                  <m:ctrlPr>
                    <w:rPr>
                      <w:rFonts w:ascii="Cambria Math" w:eastAsiaTheme="minorEastAsia" w:hAnsi="Cambria Math"/>
                      <w:i/>
                      <w:iCs/>
                      <w:szCs w:val="24"/>
                    </w:rPr>
                  </m:ctrlPr>
                </m:sSupPr>
                <m:e>
                  <m:r>
                    <w:rPr>
                      <w:rFonts w:ascii="Cambria Math" w:eastAsiaTheme="minorEastAsia" w:hAnsi="Cambria Math"/>
                      <w:szCs w:val="24"/>
                    </w:rPr>
                    <m:t>e</m:t>
                  </m:r>
                </m:e>
                <m:sup>
                  <m:r>
                    <w:rPr>
                      <w:rFonts w:ascii="Cambria Math" w:eastAsiaTheme="minorEastAsia" w:hAnsi="Cambria Math"/>
                      <w:szCs w:val="24"/>
                    </w:rPr>
                    <m:t>αz-jβz-j</m:t>
                  </m:r>
                  <m:sSup>
                    <m:sSupPr>
                      <m:ctrlPr>
                        <w:rPr>
                          <w:rFonts w:ascii="Cambria Math" w:eastAsiaTheme="minorEastAsia" w:hAnsi="Cambria Math"/>
                          <w:i/>
                          <w:iCs/>
                          <w:szCs w:val="24"/>
                        </w:rPr>
                      </m:ctrlPr>
                    </m:sSupPr>
                    <m:e>
                      <m:r>
                        <w:rPr>
                          <w:rFonts w:ascii="Cambria Math" w:eastAsiaTheme="minorEastAsia" w:hAnsi="Cambria Math"/>
                          <w:szCs w:val="24"/>
                        </w:rPr>
                        <m:t>θ</m:t>
                      </m:r>
                    </m:e>
                    <m:sup>
                      <m:r>
                        <w:rPr>
                          <w:rFonts w:ascii="Cambria Math" w:eastAsiaTheme="minorEastAsia" w:hAnsi="Cambria Math"/>
                          <w:szCs w:val="24"/>
                        </w:rPr>
                        <m:t>-</m:t>
                      </m:r>
                    </m:sup>
                  </m:sSup>
                  <m:r>
                    <w:rPr>
                      <w:rFonts w:ascii="Cambria Math" w:eastAsiaTheme="minorEastAsia" w:hAnsi="Cambria Math"/>
                      <w:szCs w:val="24"/>
                    </w:rPr>
                    <m:t>+j</m:t>
                  </m:r>
                  <m:sSub>
                    <m:sSubPr>
                      <m:ctrlPr>
                        <w:rPr>
                          <w:rFonts w:ascii="Cambria Math" w:eastAsiaTheme="minorEastAsia" w:hAnsi="Cambria Math"/>
                          <w:i/>
                          <w:iCs/>
                          <w:szCs w:val="24"/>
                        </w:rPr>
                      </m:ctrlPr>
                    </m:sSubPr>
                    <m:e>
                      <m:r>
                        <w:rPr>
                          <w:rFonts w:ascii="Cambria Math" w:eastAsiaTheme="minorEastAsia" w:hAnsi="Cambria Math"/>
                          <w:szCs w:val="24"/>
                        </w:rPr>
                        <m:t>θ</m:t>
                      </m:r>
                    </m:e>
                    <m:sub>
                      <m:r>
                        <w:rPr>
                          <w:rFonts w:ascii="Cambria Math" w:eastAsiaTheme="minorEastAsia" w:hAnsi="Cambria Math"/>
                          <w:szCs w:val="24"/>
                        </w:rPr>
                        <m:t>z</m:t>
                      </m:r>
                    </m:sub>
                  </m:sSub>
                </m:sup>
              </m:sSup>
              <m:r>
                <w:rPr>
                  <w:rFonts w:ascii="Cambria Math" w:eastAsiaTheme="minorEastAsia" w:hAnsi="Cambria Math"/>
                  <w:szCs w:val="24"/>
                </w:rPr>
                <m:t>)</m:t>
              </m:r>
            </m:e>
          </m:d>
          <m:r>
            <w:rPr>
              <w:rFonts w:ascii="Cambria Math" w:eastAsiaTheme="minorEastAsia" w:hAnsi="Cambria Math"/>
              <w:szCs w:val="24"/>
            </w:rPr>
            <m:t xml:space="preserve">                                                                             (3.44)</m:t>
          </m:r>
        </m:oMath>
      </m:oMathPara>
    </w:p>
    <w:p w14:paraId="38DF4A57" w14:textId="77777777" w:rsidR="00B222D4" w:rsidRPr="00FD6BE6" w:rsidRDefault="00B222D4" w:rsidP="008C6411">
      <w:pPr>
        <w:jc w:val="both"/>
        <w:rPr>
          <w:rFonts w:eastAsiaTheme="minorEastAsia"/>
          <w:szCs w:val="24"/>
        </w:rPr>
      </w:pPr>
    </w:p>
    <w:p w14:paraId="554FC10C" w14:textId="77777777" w:rsidR="008C6411" w:rsidRPr="00DC6E4E"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av</m:t>
              </m:r>
            </m:sub>
          </m:sSub>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Sup>
            <m:sSubSupPr>
              <m:ctrlPr>
                <w:rPr>
                  <w:rFonts w:ascii="Cambria Math" w:eastAsiaTheme="minorEastAsia" w:hAnsi="Cambria Math"/>
                  <w:i/>
                  <w:szCs w:val="24"/>
                </w:rPr>
              </m:ctrlPr>
            </m:sSubSupPr>
            <m:e>
              <m:r>
                <w:rPr>
                  <w:rFonts w:ascii="Cambria Math" w:eastAsiaTheme="minorEastAsia" w:hAnsi="Cambria Math"/>
                  <w:szCs w:val="24"/>
                </w:rPr>
                <m:t>P</m:t>
              </m:r>
            </m:e>
            <m:sub>
              <m:r>
                <w:rPr>
                  <w:rFonts w:ascii="Cambria Math" w:eastAsiaTheme="minorEastAsia" w:hAnsi="Cambria Math"/>
                  <w:szCs w:val="24"/>
                </w:rPr>
                <m:t>av</m:t>
              </m:r>
            </m:sub>
            <m:sup>
              <m:r>
                <w:rPr>
                  <w:rFonts w:ascii="Cambria Math" w:eastAsiaTheme="minorEastAsia" w:hAnsi="Cambria Math"/>
                  <w:szCs w:val="24"/>
                </w:rPr>
                <m:t>-</m:t>
              </m:r>
            </m:sup>
          </m:sSubSup>
          <m:d>
            <m:dPr>
              <m:ctrlPr>
                <w:rPr>
                  <w:rFonts w:ascii="Cambria Math" w:eastAsiaTheme="minorEastAsia" w:hAnsi="Cambria Math"/>
                  <w:i/>
                  <w:szCs w:val="24"/>
                </w:rPr>
              </m:ctrlPr>
            </m:dPr>
            <m:e>
              <m:r>
                <w:rPr>
                  <w:rFonts w:ascii="Cambria Math" w:eastAsiaTheme="minorEastAsia" w:hAnsi="Cambria Math"/>
                  <w:szCs w:val="24"/>
                </w:rPr>
                <m:t>z</m:t>
              </m:r>
            </m:e>
          </m:d>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P</m:t>
              </m:r>
            </m:e>
            <m:sub>
              <m:r>
                <w:rPr>
                  <w:rFonts w:ascii="Cambria Math" w:eastAsiaTheme="minorEastAsia" w:hAnsi="Cambria Math"/>
                  <w:szCs w:val="24"/>
                </w:rPr>
                <m:t>loss</m:t>
              </m:r>
            </m:sub>
          </m:sSub>
          <m:r>
            <w:rPr>
              <w:rFonts w:ascii="Cambria Math" w:eastAsiaTheme="minorEastAsia" w:hAnsi="Cambria Math"/>
              <w:szCs w:val="24"/>
            </w:rPr>
            <m:t>(z)                                    (3.45)</m:t>
          </m:r>
        </m:oMath>
      </m:oMathPara>
    </w:p>
    <w:p w14:paraId="6FADCAD7" w14:textId="350F5000" w:rsidR="008C6411" w:rsidRDefault="008C6411" w:rsidP="008C6411">
      <w:pPr>
        <w:jc w:val="both"/>
      </w:pPr>
    </w:p>
    <w:p w14:paraId="3835039E" w14:textId="04EA0329" w:rsidR="006D08CB" w:rsidRDefault="006D08CB" w:rsidP="006D08CB">
      <w:pPr>
        <w:ind w:firstLine="720"/>
        <w:jc w:val="both"/>
        <w:rPr>
          <w:rFonts w:eastAsiaTheme="minorEastAsia"/>
          <w:szCs w:val="24"/>
        </w:rPr>
      </w:pPr>
      <w:r w:rsidRPr="009A2173">
        <w:rPr>
          <w:szCs w:val="24"/>
        </w:rPr>
        <w:t>In a non-ideal magnetic transmission line</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9A2173">
        <w:rPr>
          <w:szCs w:val="24"/>
        </w:rPr>
        <w:t xml:space="preserve">, magnetic voltage drop can be accounted by including magnetic reluctance/ conductance. It represents all the magnetization, polarization and conduction losses </w:t>
      </w:r>
      <w:r w:rsidR="00CE6A8A">
        <w:rPr>
          <w:szCs w:val="24"/>
        </w:rPr>
        <w:t>[3]</w:t>
      </w:r>
      <w:r>
        <w:rPr>
          <w:szCs w:val="24"/>
        </w:rPr>
        <w:t xml:space="preserve"> </w:t>
      </w:r>
      <w:r w:rsidRPr="009A2173">
        <w:rPr>
          <w:szCs w:val="24"/>
        </w:rPr>
        <w:t xml:space="preserve">due to electric conductivity, complex </w:t>
      </w:r>
      <w:r w:rsidRPr="009A2173">
        <w:rPr>
          <w:szCs w:val="24"/>
        </w:rPr>
        <w:lastRenderedPageBreak/>
        <w:t>permittivity and complex permeability</w:t>
      </w:r>
      <w:r>
        <w:rPr>
          <w:szCs w:val="24"/>
        </w:rPr>
        <w:t xml:space="preserve"> </w:t>
      </w:r>
      <w:r w:rsidR="007A5A49">
        <w:rPr>
          <w:szCs w:val="24"/>
        </w:rPr>
        <w:t>[35]</w:t>
      </w:r>
      <w:r>
        <w:rPr>
          <w:szCs w:val="24"/>
        </w:rPr>
        <w:t xml:space="preserve">, </w:t>
      </w:r>
      <w:r w:rsidR="002F6C6D">
        <w:rPr>
          <w:szCs w:val="24"/>
        </w:rPr>
        <w:t>[36]</w:t>
      </w:r>
      <w:r>
        <w:rPr>
          <w:szCs w:val="24"/>
        </w:rPr>
        <w:t xml:space="preserve">, </w:t>
      </w:r>
      <w:r w:rsidR="006D401B">
        <w:rPr>
          <w:szCs w:val="24"/>
        </w:rPr>
        <w:t>[1]</w:t>
      </w:r>
      <w:r w:rsidR="00FD734F">
        <w:rPr>
          <w:szCs w:val="24"/>
        </w:rPr>
        <w:t xml:space="preserve">, </w:t>
      </w:r>
      <w:r w:rsidR="005A1D9C">
        <w:rPr>
          <w:szCs w:val="24"/>
        </w:rPr>
        <w:t>[2]</w:t>
      </w:r>
      <w:r w:rsidR="00026325">
        <w:rPr>
          <w:szCs w:val="24"/>
        </w:rPr>
        <w:t>. Magnetic inductance and magnetic c</w:t>
      </w:r>
      <w:r w:rsidRPr="009A2173">
        <w:rPr>
          <w:szCs w:val="24"/>
        </w:rPr>
        <w:t>apacitance are energy storage elements in this model</w:t>
      </w:r>
      <w:r>
        <w:rPr>
          <w:szCs w:val="24"/>
        </w:rPr>
        <w:t xml:space="preserve"> </w:t>
      </w:r>
      <w:r w:rsidR="00AC12D2">
        <w:rPr>
          <w:szCs w:val="24"/>
        </w:rPr>
        <w:t>[10]</w:t>
      </w:r>
      <w:r>
        <w:rPr>
          <w:szCs w:val="24"/>
        </w:rPr>
        <w:t xml:space="preserve">, </w:t>
      </w:r>
      <w:r w:rsidR="00F339CE">
        <w:rPr>
          <w:szCs w:val="24"/>
        </w:rPr>
        <w:t>[11]</w:t>
      </w:r>
      <w:r w:rsidRPr="009A2173">
        <w:rPr>
          <w:szCs w:val="24"/>
        </w:rPr>
        <w:t>.</w:t>
      </w:r>
      <w:r w:rsidRPr="006D08CB">
        <w:rPr>
          <w:rFonts w:eastAsiaTheme="minorEastAsia"/>
          <w:szCs w:val="24"/>
        </w:rPr>
        <w:t xml:space="preserve"> </w:t>
      </w:r>
      <w:r w:rsidR="00026325">
        <w:rPr>
          <w:rFonts w:eastAsiaTheme="minorEastAsia"/>
          <w:szCs w:val="24"/>
        </w:rPr>
        <w:t>The resultant m</w:t>
      </w:r>
      <w:r>
        <w:rPr>
          <w:rFonts w:eastAsiaTheme="minorEastAsia"/>
          <w:szCs w:val="24"/>
        </w:rPr>
        <w:t>agneti</w:t>
      </w:r>
      <w:r w:rsidR="00026325">
        <w:rPr>
          <w:rFonts w:eastAsiaTheme="minorEastAsia"/>
          <w:szCs w:val="24"/>
        </w:rPr>
        <w:t>c transmission l</w:t>
      </w:r>
      <w:r>
        <w:rPr>
          <w:rFonts w:eastAsiaTheme="minorEastAsia"/>
          <w:szCs w:val="24"/>
        </w:rPr>
        <w:t xml:space="preserve">ine circuit is shown in </w:t>
      </w:r>
      <w:r>
        <w:rPr>
          <w:rFonts w:eastAsiaTheme="minorEastAsia"/>
          <w:szCs w:val="24"/>
        </w:rPr>
        <w:fldChar w:fldCharType="begin"/>
      </w:r>
      <w:r>
        <w:rPr>
          <w:rFonts w:eastAsiaTheme="minorEastAsia"/>
          <w:szCs w:val="24"/>
        </w:rPr>
        <w:instrText xml:space="preserve"> REF _Ref69893710 \h </w:instrText>
      </w:r>
      <w:r>
        <w:rPr>
          <w:rFonts w:eastAsiaTheme="minorEastAsia"/>
          <w:szCs w:val="24"/>
        </w:rPr>
      </w:r>
      <w:r>
        <w:rPr>
          <w:rFonts w:eastAsiaTheme="minorEastAsia"/>
          <w:szCs w:val="24"/>
        </w:rPr>
        <w:fldChar w:fldCharType="separate"/>
      </w:r>
      <w:r>
        <w:t xml:space="preserve">Figure </w:t>
      </w:r>
      <w:r>
        <w:rPr>
          <w:noProof/>
        </w:rPr>
        <w:t>3</w:t>
      </w:r>
      <w:r>
        <w:t>.</w:t>
      </w:r>
      <w:r>
        <w:rPr>
          <w:noProof/>
        </w:rPr>
        <w:t>22</w:t>
      </w:r>
      <w:r>
        <w:rPr>
          <w:rFonts w:eastAsiaTheme="minorEastAsia"/>
          <w:szCs w:val="24"/>
        </w:rPr>
        <w:fldChar w:fldCharType="end"/>
      </w:r>
      <w:r>
        <w:rPr>
          <w:rFonts w:eastAsiaTheme="minorEastAsia"/>
          <w:szCs w:val="24"/>
        </w:rPr>
        <w:t>.</w:t>
      </w:r>
    </w:p>
    <w:p w14:paraId="5D83FFF2" w14:textId="77777777" w:rsidR="006D08CB" w:rsidRPr="009A2173" w:rsidRDefault="006D08CB" w:rsidP="006D08CB">
      <w:pPr>
        <w:ind w:firstLine="720"/>
        <w:jc w:val="both"/>
        <w:rPr>
          <w:szCs w:val="24"/>
        </w:rPr>
      </w:pPr>
    </w:p>
    <w:p w14:paraId="64D88F06" w14:textId="660D8F5D" w:rsidR="006D08CB" w:rsidRPr="006D08CB" w:rsidRDefault="002B50BD"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m:rPr>
                      <m:scr m:val="script"/>
                    </m:rPr>
                    <w:rPr>
                      <w:rFonts w:ascii="Cambria Math" w:hAnsi="Cambria Math"/>
                      <w:szCs w:val="24"/>
                    </w:rPr>
                    <m:t>R</m:t>
                  </m:r>
                </m:e>
                <m:sub>
                  <m:r>
                    <w:rPr>
                      <w:rFonts w:ascii="Cambria Math" w:hAnsi="Cambria Math"/>
                      <w:szCs w:val="24"/>
                    </w:rPr>
                    <m:t>m</m:t>
                  </m:r>
                </m:sub>
              </m:sSub>
            </m:num>
            <m:den>
              <m:r>
                <w:rPr>
                  <w:rFonts w:ascii="Cambria Math" w:hAnsi="Cambria Math"/>
                  <w:szCs w:val="24"/>
                </w:rPr>
                <m:t>jω</m:t>
              </m:r>
            </m:den>
          </m:f>
          <m: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[Ohm]</m:t>
          </m:r>
          <m:r>
            <w:rPr>
              <w:rFonts w:ascii="Cambria Math" w:eastAsiaTheme="minorEastAsia" w:hAnsi="Cambria Math"/>
              <w:szCs w:val="24"/>
            </w:rPr>
            <m:t xml:space="preserve">                                     (3.46)</m:t>
          </m:r>
        </m:oMath>
      </m:oMathPara>
    </w:p>
    <w:p w14:paraId="3141DE58" w14:textId="77777777" w:rsidR="006D08CB" w:rsidRPr="009A2173" w:rsidRDefault="006D08CB" w:rsidP="006D08CB">
      <w:pPr>
        <w:jc w:val="both"/>
        <w:rPr>
          <w:szCs w:val="24"/>
        </w:rPr>
      </w:pPr>
    </w:p>
    <w:p w14:paraId="62F3D615" w14:textId="1938D601" w:rsidR="006D08CB" w:rsidRPr="006D08CB" w:rsidRDefault="002B50BD"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m</m:t>
                  </m:r>
                </m:sub>
              </m:sSub>
            </m:num>
            <m:den>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.dS</m:t>
                  </m:r>
                </m:e>
              </m:nary>
            </m:num>
            <m:den>
              <m:nary>
                <m:naryPr>
                  <m:limLoc m:val="undOvr"/>
                  <m:subHide m:val="1"/>
                  <m:supHide m:val="1"/>
                  <m:ctrlPr>
                    <w:rPr>
                      <w:rFonts w:ascii="Cambria Math" w:hAnsi="Cambria Math"/>
                      <w:i/>
                      <w:iCs/>
                      <w:szCs w:val="24"/>
                    </w:rPr>
                  </m:ctrlPr>
                </m:naryPr>
                <m:sub/>
                <m:sup/>
                <m:e>
                  <m:r>
                    <m:rPr>
                      <m:sty m:val="bi"/>
                    </m:rPr>
                    <w:rPr>
                      <w:rFonts w:ascii="Cambria Math" w:hAnsi="Cambria Math"/>
                      <w:szCs w:val="24"/>
                    </w:rPr>
                    <m:t>H</m:t>
                  </m:r>
                  <m:r>
                    <w:rPr>
                      <w:rFonts w:ascii="Cambria Math" w:hAnsi="Cambria Math"/>
                      <w:szCs w:val="24"/>
                    </w:rPr>
                    <m:t>.dl</m:t>
                  </m:r>
                </m:e>
              </m:nary>
            </m:den>
          </m:f>
          <m:r>
            <w:rPr>
              <w:rFonts w:ascii="Cambria Math" w:hAnsi="Cambria Math"/>
              <w:szCs w:val="24"/>
            </w:rPr>
            <m:t>      [Henry]</m:t>
          </m:r>
          <m:r>
            <w:rPr>
              <w:rFonts w:ascii="Cambria Math" w:eastAsiaTheme="minorEastAsia" w:hAnsi="Cambria Math"/>
              <w:szCs w:val="24"/>
            </w:rPr>
            <m:t xml:space="preserve">                                     (3.47)</m:t>
          </m:r>
        </m:oMath>
      </m:oMathPara>
    </w:p>
    <w:p w14:paraId="3476AE05" w14:textId="77777777" w:rsidR="006D08CB" w:rsidRPr="009A2173" w:rsidRDefault="006D08CB" w:rsidP="006D08CB">
      <w:pPr>
        <w:jc w:val="both"/>
        <w:rPr>
          <w:szCs w:val="24"/>
        </w:rPr>
      </w:pPr>
    </w:p>
    <w:p w14:paraId="3F68DBF7" w14:textId="77777777" w:rsidR="006D08CB" w:rsidRPr="009A2173" w:rsidRDefault="002B50BD" w:rsidP="006D08CB">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m:rPr>
              <m:sty m:val="p"/>
            </m:rPr>
            <w:rPr>
              <w:rFonts w:ascii="Cambria Math" w:hAnsi="Cambria Math"/>
              <w:szCs w:val="24"/>
            </w:rPr>
            <m:t>=</m:t>
          </m:r>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ϕ</m:t>
                  </m:r>
                </m:e>
                <m:sub>
                  <m:r>
                    <w:rPr>
                      <w:rFonts w:ascii="Cambria Math" w:hAnsi="Cambria Math"/>
                      <w:szCs w:val="24"/>
                    </w:rPr>
                    <m:t>e</m:t>
                  </m:r>
                </m:sub>
              </m:sSub>
            </m:num>
            <m:den>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den>
          </m:f>
          <m:r>
            <m:rPr>
              <m:sty m:val="p"/>
            </m:rPr>
            <w:rPr>
              <w:rFonts w:ascii="Cambria Math" w:hAnsi="Cambria Math"/>
              <w:szCs w:val="24"/>
            </w:rPr>
            <m:t>=</m:t>
          </m:r>
          <m:f>
            <m:fPr>
              <m:ctrlPr>
                <w:rPr>
                  <w:rFonts w:ascii="Cambria Math" w:hAnsi="Cambria Math"/>
                  <w:i/>
                  <w:iCs/>
                  <w:szCs w:val="24"/>
                </w:rPr>
              </m:ctrlPr>
            </m:fPr>
            <m:num>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.dS</m:t>
                  </m:r>
                </m:e>
              </m:nary>
            </m:num>
            <m:den>
              <m:nary>
                <m:naryPr>
                  <m:chr m:val="∮"/>
                  <m:limLoc m:val="undOvr"/>
                  <m:subHide m:val="1"/>
                  <m:supHide m:val="1"/>
                  <m:ctrlPr>
                    <w:rPr>
                      <w:rFonts w:ascii="Cambria Math" w:hAnsi="Cambria Math"/>
                      <w:i/>
                      <w:iCs/>
                      <w:szCs w:val="24"/>
                    </w:rPr>
                  </m:ctrlPr>
                </m:naryPr>
                <m:sub/>
                <m:sup/>
                <m:e>
                  <m:r>
                    <m:rPr>
                      <m:sty m:val="bi"/>
                    </m:rPr>
                    <w:rPr>
                      <w:rFonts w:ascii="Cambria Math" w:hAnsi="Cambria Math"/>
                      <w:szCs w:val="24"/>
                    </w:rPr>
                    <m:t>E</m:t>
                  </m:r>
                  <m:r>
                    <w:rPr>
                      <w:rFonts w:ascii="Cambria Math" w:hAnsi="Cambria Math"/>
                      <w:szCs w:val="24"/>
                    </w:rPr>
                    <m:t>.dl</m:t>
                  </m:r>
                </m:e>
              </m:nary>
            </m:den>
          </m:f>
          <m:r>
            <w:rPr>
              <w:rFonts w:ascii="Cambria Math" w:hAnsi="Cambria Math"/>
              <w:szCs w:val="24"/>
            </w:rPr>
            <m:t>       [Farad]</m:t>
          </m:r>
          <m:r>
            <w:rPr>
              <w:rFonts w:ascii="Cambria Math" w:eastAsiaTheme="minorEastAsia" w:hAnsi="Cambria Math"/>
              <w:szCs w:val="24"/>
            </w:rPr>
            <m:t xml:space="preserve">                                     (3.48)</m:t>
          </m:r>
        </m:oMath>
      </m:oMathPara>
    </w:p>
    <w:p w14:paraId="277CDE60" w14:textId="678C7420" w:rsidR="006D08CB" w:rsidRDefault="006D08CB" w:rsidP="008C6411">
      <w:pPr>
        <w:jc w:val="both"/>
      </w:pPr>
    </w:p>
    <w:p w14:paraId="124FF034" w14:textId="77777777" w:rsidR="006D08CB" w:rsidRPr="00294C1F" w:rsidRDefault="006D08CB" w:rsidP="008C6411">
      <w:pPr>
        <w:jc w:val="both"/>
      </w:pPr>
    </w:p>
    <w:p w14:paraId="794B8001" w14:textId="77777777" w:rsidR="008C6411" w:rsidRDefault="008C6411" w:rsidP="008C6411">
      <w:pPr>
        <w:keepNext/>
        <w:jc w:val="center"/>
      </w:pPr>
      <w:r w:rsidRPr="00294C1F">
        <w:rPr>
          <w:noProof/>
        </w:rPr>
        <w:drawing>
          <wp:inline distT="0" distB="0" distL="0" distR="0" wp14:anchorId="1BDC8DFA" wp14:editId="773F6E62">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45"/>
                    <a:srcRect l="11533" t="1688" r="-6069" b="-4169"/>
                    <a:stretch/>
                  </pic:blipFill>
                  <pic:spPr>
                    <a:xfrm>
                      <a:off x="0" y="0"/>
                      <a:ext cx="5034022" cy="2621777"/>
                    </a:xfrm>
                    <a:prstGeom prst="rect">
                      <a:avLst/>
                    </a:prstGeom>
                    <a:ln>
                      <a:solidFill>
                        <a:schemeClr val="tx1"/>
                      </a:solidFill>
                    </a:ln>
                  </pic:spPr>
                </pic:pic>
              </a:graphicData>
            </a:graphic>
          </wp:inline>
        </w:drawing>
      </w:r>
    </w:p>
    <w:p w14:paraId="607AA7C3" w14:textId="6843034A" w:rsidR="008C6411" w:rsidRDefault="008C6411" w:rsidP="008C6411">
      <w:pPr>
        <w:pStyle w:val="Caption"/>
        <w:rPr>
          <w:noProof/>
        </w:rPr>
      </w:pPr>
      <w:bookmarkStart w:id="135" w:name="_Ref69893710"/>
      <w:bookmarkStart w:id="136" w:name="_Toc67516489"/>
      <w:bookmarkStart w:id="137" w:name="_Toc72873634"/>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22</w:t>
      </w:r>
      <w:r w:rsidR="002B50BD">
        <w:rPr>
          <w:noProof/>
        </w:rPr>
        <w:fldChar w:fldCharType="end"/>
      </w:r>
      <w:bookmarkEnd w:id="135"/>
      <w:r>
        <w:rPr>
          <w:noProof/>
        </w:rPr>
        <w:t xml:space="preserve"> Equivalent </w:t>
      </w:r>
      <w:r w:rsidR="00717280">
        <w:rPr>
          <w:noProof/>
        </w:rPr>
        <w:t>C</w:t>
      </w:r>
      <w:r>
        <w:rPr>
          <w:noProof/>
        </w:rPr>
        <w:t xml:space="preserve">ircuit </w:t>
      </w:r>
      <w:r w:rsidR="00717280">
        <w:rPr>
          <w:noProof/>
        </w:rPr>
        <w:t>M</w:t>
      </w:r>
      <w:r>
        <w:rPr>
          <w:noProof/>
        </w:rPr>
        <w:t xml:space="preserve">odel for </w:t>
      </w:r>
      <w:r w:rsidR="00717280">
        <w:rPr>
          <w:noProof/>
        </w:rPr>
        <w:t>M</w:t>
      </w:r>
      <w:r>
        <w:rPr>
          <w:noProof/>
        </w:rPr>
        <w:t xml:space="preserve">agnetic </w:t>
      </w:r>
      <w:r w:rsidR="00717280">
        <w:rPr>
          <w:noProof/>
        </w:rPr>
        <w:t>T</w:t>
      </w:r>
      <w:r>
        <w:rPr>
          <w:noProof/>
        </w:rPr>
        <w:t xml:space="preserve">ransmission </w:t>
      </w:r>
      <w:r w:rsidR="00717280">
        <w:rPr>
          <w:noProof/>
        </w:rPr>
        <w:t>L</w:t>
      </w:r>
      <w:r>
        <w:rPr>
          <w:noProof/>
        </w:rPr>
        <w:t>ine</w:t>
      </w:r>
      <w:bookmarkEnd w:id="136"/>
      <w:bookmarkEnd w:id="137"/>
    </w:p>
    <w:p w14:paraId="7034BA34" w14:textId="047A9C86" w:rsidR="0030557C" w:rsidRDefault="0030557C" w:rsidP="0030557C"/>
    <w:p w14:paraId="6ED37294" w14:textId="77777777" w:rsidR="0030557C" w:rsidRPr="0030557C" w:rsidRDefault="0030557C" w:rsidP="0030557C"/>
    <w:p w14:paraId="55CDAB1D" w14:textId="408F9C2F" w:rsidR="008C6411" w:rsidRDefault="008C6411" w:rsidP="006D08CB">
      <w:pPr>
        <w:ind w:firstLine="720"/>
        <w:jc w:val="both"/>
        <w:rPr>
          <w:szCs w:val="24"/>
        </w:rPr>
      </w:pPr>
      <w:r w:rsidRPr="009A2173">
        <w:rPr>
          <w:szCs w:val="24"/>
        </w:rPr>
        <w:t>Energy is dis</w:t>
      </w:r>
      <w:r w:rsidR="00026325">
        <w:rPr>
          <w:szCs w:val="24"/>
        </w:rPr>
        <w:t>sipated in magnetic c</w:t>
      </w:r>
      <w:r w:rsidR="006D08CB">
        <w:rPr>
          <w:szCs w:val="24"/>
        </w:rPr>
        <w:t>onductance according to Equation 3.49.</w:t>
      </w:r>
    </w:p>
    <w:p w14:paraId="2AC4FC30" w14:textId="77777777" w:rsidR="006D08CB" w:rsidRPr="009A2173" w:rsidRDefault="006D08CB" w:rsidP="006D08CB">
      <w:pPr>
        <w:ind w:firstLine="720"/>
        <w:jc w:val="both"/>
        <w:rPr>
          <w:szCs w:val="24"/>
        </w:rPr>
      </w:pPr>
    </w:p>
    <w:p w14:paraId="4E2A61C8" w14:textId="096C46B6" w:rsidR="008C6411" w:rsidRPr="006D08CB"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P</m:t>
              </m:r>
            </m:e>
            <m:sub>
              <m:r>
                <w:rPr>
                  <w:rFonts w:ascii="Cambria Math" w:hAnsi="Cambria Math"/>
                  <w:szCs w:val="24"/>
                </w:rPr>
                <m:t>loss</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I</m:t>
              </m:r>
            </m:e>
            <m:sub>
              <m:r>
                <w:rPr>
                  <w:rFonts w:ascii="Cambria Math" w:hAnsi="Cambria Math"/>
                  <w:szCs w:val="24"/>
                </w:rPr>
                <m:t>m</m:t>
              </m:r>
            </m:sub>
            <m:sup>
              <m:r>
                <w:rPr>
                  <w:rFonts w:ascii="Cambria Math" w:hAnsi="Cambria Math"/>
                  <w:szCs w:val="24"/>
                </w:rPr>
                <m:t>2</m:t>
              </m:r>
            </m:sup>
          </m:sSubSup>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 xml:space="preserve">     [Watt]                                              (3.49)</m:t>
          </m:r>
        </m:oMath>
      </m:oMathPara>
    </w:p>
    <w:p w14:paraId="19E16D4A" w14:textId="77777777" w:rsidR="006D08CB" w:rsidRPr="009A2173" w:rsidRDefault="006D08CB" w:rsidP="008C6411">
      <w:pPr>
        <w:jc w:val="both"/>
        <w:rPr>
          <w:szCs w:val="24"/>
        </w:rPr>
      </w:pPr>
    </w:p>
    <w:p w14:paraId="4AF62539" w14:textId="08C642CD" w:rsidR="008C6411" w:rsidRDefault="00026325" w:rsidP="006D08CB">
      <w:pPr>
        <w:ind w:firstLine="720"/>
        <w:jc w:val="both"/>
        <w:rPr>
          <w:szCs w:val="24"/>
        </w:rPr>
      </w:pPr>
      <w:r>
        <w:rPr>
          <w:szCs w:val="24"/>
        </w:rPr>
        <w:t>Electrical energy is stored in magnetic c</w:t>
      </w:r>
      <w:r w:rsidR="008C6411" w:rsidRPr="009A2173">
        <w:rPr>
          <w:szCs w:val="24"/>
        </w:rPr>
        <w:t>apacitance</w:t>
      </w:r>
      <w:r w:rsidR="008C6411">
        <w:rPr>
          <w:szCs w:val="24"/>
        </w:rPr>
        <w:t xml:space="preserve"> </w:t>
      </w:r>
      <w:r w:rsidR="00AC12D2">
        <w:rPr>
          <w:szCs w:val="24"/>
        </w:rPr>
        <w:t>[10]</w:t>
      </w:r>
      <w:r w:rsidR="008C6411">
        <w:rPr>
          <w:szCs w:val="24"/>
        </w:rPr>
        <w:t xml:space="preserve">, </w:t>
      </w:r>
      <w:r w:rsidR="00F339CE">
        <w:rPr>
          <w:szCs w:val="24"/>
        </w:rPr>
        <w:t>[11]</w:t>
      </w:r>
      <w:r>
        <w:rPr>
          <w:szCs w:val="24"/>
        </w:rPr>
        <w:t>; and magnetic energy is stored in magnetic i</w:t>
      </w:r>
      <w:r w:rsidR="008C6411" w:rsidRPr="009A2173">
        <w:rPr>
          <w:szCs w:val="24"/>
        </w:rPr>
        <w:t>nductance</w:t>
      </w:r>
      <w:r w:rsidR="008C6411">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6D08CB">
        <w:rPr>
          <w:szCs w:val="24"/>
        </w:rPr>
        <w:t xml:space="preserve"> according to Equation 3.50 and Equation 3.51 respectively</w:t>
      </w:r>
      <w:r w:rsidR="008C6411" w:rsidRPr="009A2173">
        <w:rPr>
          <w:szCs w:val="24"/>
        </w:rPr>
        <w:t>.</w:t>
      </w:r>
    </w:p>
    <w:p w14:paraId="662E0CCB" w14:textId="77777777" w:rsidR="006D08CB" w:rsidRPr="009A2173" w:rsidRDefault="006D08CB" w:rsidP="006D08CB">
      <w:pPr>
        <w:ind w:firstLine="720"/>
        <w:jc w:val="both"/>
        <w:rPr>
          <w:szCs w:val="24"/>
        </w:rPr>
      </w:pPr>
    </w:p>
    <w:p w14:paraId="5FFEE74D" w14:textId="1FE345B4" w:rsidR="008C6411" w:rsidRPr="006D08CB"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e</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V</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B</m:t>
              </m:r>
              <m:r>
                <w:rPr>
                  <w:rFonts w:ascii="Cambria Math" w:hAnsi="Cambria Math"/>
                  <w:szCs w:val="24"/>
                </w:rPr>
                <m:t>.</m:t>
              </m:r>
              <m:r>
                <m:rPr>
                  <m:sty m:val="bi"/>
                </m:rPr>
                <w:rPr>
                  <w:rFonts w:ascii="Cambria Math" w:hAnsi="Cambria Math"/>
                  <w:szCs w:val="24"/>
                </w:rPr>
                <m:t>H</m:t>
              </m:r>
              <m:r>
                <w:rPr>
                  <w:rFonts w:ascii="Cambria Math" w:hAnsi="Cambria Math"/>
                  <w:szCs w:val="24"/>
                </w:rPr>
                <m:t> dV</m:t>
              </m:r>
            </m:e>
          </m:nary>
          <m:r>
            <w:rPr>
              <w:rFonts w:ascii="Cambria Math" w:eastAsiaTheme="minorEastAsia" w:hAnsi="Cambria Math"/>
              <w:szCs w:val="24"/>
            </w:rPr>
            <m:t xml:space="preserve">                                         (3.50)</m:t>
          </m:r>
        </m:oMath>
      </m:oMathPara>
    </w:p>
    <w:p w14:paraId="6CF5C223" w14:textId="77777777" w:rsidR="006D08CB" w:rsidRPr="009A2173" w:rsidRDefault="006D08CB" w:rsidP="008C6411">
      <w:pPr>
        <w:jc w:val="both"/>
        <w:rPr>
          <w:szCs w:val="24"/>
        </w:rPr>
      </w:pPr>
    </w:p>
    <w:p w14:paraId="50FC6EE1" w14:textId="50C8FDD7" w:rsidR="008C6411" w:rsidRPr="006D08CB"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W</m:t>
              </m:r>
            </m:e>
            <m:sub>
              <m:r>
                <w:rPr>
                  <w:rFonts w:ascii="Cambria Math" w:hAnsi="Cambria Math"/>
                  <w:szCs w:val="24"/>
                </w:rPr>
                <m:t>m</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sSubSup>
            <m:sSubSupPr>
              <m:ctrlPr>
                <w:rPr>
                  <w:rFonts w:ascii="Cambria Math" w:hAnsi="Cambria Math"/>
                  <w:i/>
                  <w:iCs/>
                  <w:szCs w:val="24"/>
                </w:rPr>
              </m:ctrlPr>
            </m:sSubSupPr>
            <m:e>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I</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f>
            <m:fPr>
              <m:ctrlPr>
                <w:rPr>
                  <w:rFonts w:ascii="Cambria Math" w:hAnsi="Cambria Math"/>
                  <w:i/>
                  <w:iCs/>
                  <w:szCs w:val="24"/>
                </w:rPr>
              </m:ctrlPr>
            </m:fPr>
            <m:num>
              <m:r>
                <w:rPr>
                  <w:rFonts w:ascii="Cambria Math" w:hAnsi="Cambria Math"/>
                  <w:szCs w:val="24"/>
                </w:rPr>
                <m:t>1</m:t>
              </m:r>
            </m:num>
            <m:den>
              <m:r>
                <w:rPr>
                  <w:rFonts w:ascii="Cambria Math" w:hAnsi="Cambria Math"/>
                  <w:szCs w:val="24"/>
                </w:rPr>
                <m:t>2</m:t>
              </m:r>
            </m:den>
          </m:f>
          <m:nary>
            <m:naryPr>
              <m:limLoc m:val="undOvr"/>
              <m:subHide m:val="1"/>
              <m:supHide m:val="1"/>
              <m:ctrlPr>
                <w:rPr>
                  <w:rFonts w:ascii="Cambria Math" w:hAnsi="Cambria Math"/>
                  <w:i/>
                  <w:iCs/>
                  <w:szCs w:val="24"/>
                </w:rPr>
              </m:ctrlPr>
            </m:naryPr>
            <m:sub/>
            <m:sup/>
            <m:e>
              <m:r>
                <m:rPr>
                  <m:sty m:val="bi"/>
                </m:rPr>
                <w:rPr>
                  <w:rFonts w:ascii="Cambria Math" w:hAnsi="Cambria Math"/>
                  <w:szCs w:val="24"/>
                </w:rPr>
                <m:t>D</m:t>
              </m:r>
              <m:r>
                <w:rPr>
                  <w:rFonts w:ascii="Cambria Math" w:hAnsi="Cambria Math"/>
                  <w:szCs w:val="24"/>
                </w:rPr>
                <m:t>.</m:t>
              </m:r>
              <m:r>
                <m:rPr>
                  <m:sty m:val="bi"/>
                </m:rPr>
                <w:rPr>
                  <w:rFonts w:ascii="Cambria Math" w:hAnsi="Cambria Math"/>
                  <w:szCs w:val="24"/>
                </w:rPr>
                <m:t>E</m:t>
              </m:r>
              <m:r>
                <w:rPr>
                  <w:rFonts w:ascii="Cambria Math" w:hAnsi="Cambria Math"/>
                  <w:szCs w:val="24"/>
                </w:rPr>
                <m:t> dV</m:t>
              </m:r>
            </m:e>
          </m:nary>
          <m:r>
            <w:rPr>
              <w:rFonts w:ascii="Cambria Math" w:eastAsiaTheme="minorEastAsia" w:hAnsi="Cambria Math"/>
              <w:szCs w:val="24"/>
            </w:rPr>
            <m:t xml:space="preserve">                                          (3.51)</m:t>
          </m:r>
        </m:oMath>
      </m:oMathPara>
    </w:p>
    <w:p w14:paraId="49BEF639" w14:textId="77777777" w:rsidR="006D08CB" w:rsidRPr="009A2173" w:rsidRDefault="006D08CB" w:rsidP="008C6411">
      <w:pPr>
        <w:jc w:val="both"/>
        <w:rPr>
          <w:szCs w:val="24"/>
        </w:rPr>
      </w:pPr>
    </w:p>
    <w:p w14:paraId="0B209A04" w14:textId="2C193A80" w:rsidR="00792E19" w:rsidRDefault="00026325" w:rsidP="004131A2">
      <w:pPr>
        <w:ind w:firstLine="720"/>
        <w:jc w:val="both"/>
        <w:rPr>
          <w:szCs w:val="24"/>
        </w:rPr>
      </w:pPr>
      <w:r>
        <w:rPr>
          <w:szCs w:val="24"/>
        </w:rPr>
        <w:t>The resulting magnetic t</w:t>
      </w:r>
      <w:r w:rsidR="008C6411">
        <w:rPr>
          <w:szCs w:val="24"/>
        </w:rPr>
        <w:t>ransmission</w:t>
      </w:r>
      <w:r>
        <w:rPr>
          <w:szCs w:val="24"/>
        </w:rPr>
        <w:t xml:space="preserve"> line e</w:t>
      </w:r>
      <w:r w:rsidR="00792E19">
        <w:rPr>
          <w:szCs w:val="24"/>
        </w:rPr>
        <w:t xml:space="preserve">quations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792E19">
        <w:rPr>
          <w:szCs w:val="24"/>
        </w:rPr>
        <w:t xml:space="preserve"> are given below.</w:t>
      </w:r>
    </w:p>
    <w:p w14:paraId="7F369BE1" w14:textId="7A32D4F4" w:rsidR="008C6411" w:rsidRDefault="00792E19" w:rsidP="008C6411">
      <w:pPr>
        <w:jc w:val="both"/>
        <w:rPr>
          <w:szCs w:val="24"/>
        </w:rPr>
      </w:pPr>
      <w:r>
        <w:rPr>
          <w:szCs w:val="24"/>
        </w:rPr>
        <w:t xml:space="preserve"> </w:t>
      </w:r>
    </w:p>
    <w:p w14:paraId="6D070763" w14:textId="787205DA" w:rsidR="008C6411" w:rsidRPr="00792E19" w:rsidRDefault="002B50BD" w:rsidP="008C641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(3.52)</m:t>
          </m:r>
        </m:oMath>
      </m:oMathPara>
    </w:p>
    <w:p w14:paraId="4957676B" w14:textId="77777777" w:rsidR="00792E19" w:rsidRPr="0094017E" w:rsidRDefault="00792E19" w:rsidP="008C6411">
      <w:pPr>
        <w:jc w:val="both"/>
        <w:rPr>
          <w:szCs w:val="24"/>
        </w:rPr>
      </w:pPr>
    </w:p>
    <w:p w14:paraId="41B35C86" w14:textId="7A7885BC" w:rsidR="008C6411" w:rsidRPr="00792E19" w:rsidRDefault="002B50BD" w:rsidP="008C6411">
      <w:pPr>
        <w:jc w:val="both"/>
        <w:rPr>
          <w:rFonts w:eastAsiaTheme="minorEastAsia"/>
          <w:szCs w:val="24"/>
        </w:rPr>
      </w:pPr>
      <m:oMathPara>
        <m:oMathParaPr>
          <m:jc m:val="right"/>
        </m:oMathParaPr>
        <m:oMath>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dz</m:t>
              </m:r>
            </m:den>
          </m:f>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(3.53)</m:t>
          </m:r>
        </m:oMath>
      </m:oMathPara>
    </w:p>
    <w:p w14:paraId="7CAF793A" w14:textId="77777777" w:rsidR="00792E19" w:rsidRPr="0094017E" w:rsidRDefault="00792E19" w:rsidP="008C6411">
      <w:pPr>
        <w:jc w:val="both"/>
        <w:rPr>
          <w:rFonts w:eastAsiaTheme="minorEastAsia"/>
          <w:iCs/>
          <w:szCs w:val="24"/>
        </w:rPr>
      </w:pPr>
    </w:p>
    <w:p w14:paraId="18F14864" w14:textId="223D5719" w:rsidR="008C6411" w:rsidRPr="00792E19" w:rsidRDefault="002B50BD"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(3.54)</m:t>
          </m:r>
        </m:oMath>
      </m:oMathPara>
    </w:p>
    <w:p w14:paraId="2643179A" w14:textId="77777777" w:rsidR="00792E19" w:rsidRPr="0094017E" w:rsidRDefault="00792E19" w:rsidP="008C6411">
      <w:pPr>
        <w:jc w:val="both"/>
        <w:rPr>
          <w:szCs w:val="24"/>
        </w:rPr>
      </w:pPr>
    </w:p>
    <w:p w14:paraId="7B72D148" w14:textId="15C58D1A" w:rsidR="008C6411" w:rsidRPr="00792E19" w:rsidRDefault="002B50BD"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t</m:t>
                  </m:r>
                </m:e>
                <m:sup>
                  <m:r>
                    <m:rPr>
                      <m:sty m:val="p"/>
                    </m:rPr>
                    <w:rPr>
                      <w:rFonts w:ascii="Cambria Math" w:hAnsi="Cambria Math"/>
                      <w:szCs w:val="24"/>
                    </w:rPr>
                    <m:t>2</m:t>
                  </m:r>
                </m:sup>
              </m:sSup>
            </m:den>
          </m:f>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f>
            <m:fPr>
              <m:ctrlPr>
                <w:rPr>
                  <w:rFonts w:ascii="Cambria Math" w:hAnsi="Cambria Math"/>
                  <w:i/>
                  <w:iCs/>
                  <w:szCs w:val="24"/>
                </w:rPr>
              </m:ctrlPr>
            </m:fPr>
            <m:num>
              <m:r>
                <w:rPr>
                  <w:rFonts w:ascii="Cambria Math" w:hAnsi="Cambria Math"/>
                  <w:szCs w:val="24"/>
                </w:rPr>
                <m:t>d</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dt</m:t>
              </m:r>
            </m:den>
          </m:f>
          <m:r>
            <w:rPr>
              <w:rFonts w:ascii="Cambria Math" w:eastAsiaTheme="minorEastAsia" w:hAnsi="Cambria Math"/>
              <w:szCs w:val="24"/>
            </w:rPr>
            <m:t xml:space="preserve">                                               (3.55)</m:t>
          </m:r>
        </m:oMath>
      </m:oMathPara>
    </w:p>
    <w:p w14:paraId="56C2CE66" w14:textId="77777777" w:rsidR="00792E19" w:rsidRPr="0094017E" w:rsidRDefault="00792E19" w:rsidP="008C6411">
      <w:pPr>
        <w:jc w:val="both"/>
        <w:rPr>
          <w:rFonts w:eastAsiaTheme="minorEastAsia"/>
          <w:iCs/>
          <w:szCs w:val="24"/>
        </w:rPr>
      </w:pPr>
    </w:p>
    <w:p w14:paraId="7ED3B6C1" w14:textId="62632EC9" w:rsidR="008C6411" w:rsidRDefault="008C6411" w:rsidP="00792E19">
      <w:pPr>
        <w:ind w:firstLine="720"/>
        <w:jc w:val="both"/>
        <w:rPr>
          <w:rFonts w:eastAsiaTheme="minorEastAsia"/>
          <w:iCs/>
          <w:szCs w:val="24"/>
        </w:rPr>
      </w:pPr>
      <w:r w:rsidRPr="0094017E">
        <w:rPr>
          <w:rFonts w:eastAsiaTheme="minorEastAsia"/>
          <w:iCs/>
          <w:szCs w:val="24"/>
        </w:rPr>
        <w:t xml:space="preserve">Assuming sinusoidal steady state, the equations can be expressed in terms of phasor quantities as </w:t>
      </w:r>
      <w:r w:rsidR="00792E19">
        <w:rPr>
          <w:rFonts w:eastAsiaTheme="minorEastAsia"/>
          <w:iCs/>
          <w:szCs w:val="24"/>
        </w:rPr>
        <w:t>in Equation 3.56 and Equation 3.57.</w:t>
      </w:r>
    </w:p>
    <w:p w14:paraId="4E19ED8F" w14:textId="77777777" w:rsidR="00792E19" w:rsidRPr="0094017E" w:rsidRDefault="00792E19" w:rsidP="00792E19">
      <w:pPr>
        <w:ind w:firstLine="720"/>
        <w:jc w:val="both"/>
        <w:rPr>
          <w:rFonts w:eastAsiaTheme="minorEastAsia"/>
          <w:iCs/>
          <w:szCs w:val="24"/>
        </w:rPr>
      </w:pPr>
    </w:p>
    <w:p w14:paraId="1B171735" w14:textId="18A2E54B" w:rsidR="008C6411" w:rsidRPr="00792E19" w:rsidRDefault="002B50BD" w:rsidP="008C6411">
      <w:pPr>
        <w:jc w:val="both"/>
        <w:rPr>
          <w:rFonts w:eastAsiaTheme="minorEastAsia"/>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 xml:space="preserve">                (3.56)</m:t>
          </m:r>
        </m:oMath>
      </m:oMathPara>
    </w:p>
    <w:p w14:paraId="3C433F9E" w14:textId="77777777" w:rsidR="00792E19" w:rsidRPr="0094017E" w:rsidRDefault="00792E19" w:rsidP="008C6411">
      <w:pPr>
        <w:jc w:val="both"/>
        <w:rPr>
          <w:rFonts w:eastAsiaTheme="minorEastAsia"/>
          <w:iCs/>
          <w:szCs w:val="24"/>
        </w:rPr>
      </w:pPr>
    </w:p>
    <w:p w14:paraId="5FE200ED" w14:textId="77777777" w:rsidR="008C6411" w:rsidRPr="00387559" w:rsidRDefault="002B50BD" w:rsidP="008C6411">
      <w:pPr>
        <w:jc w:val="both"/>
        <w:rPr>
          <w:szCs w:val="24"/>
        </w:rPr>
      </w:pPr>
      <m:oMathPara>
        <m:oMathParaPr>
          <m:jc m:val="right"/>
        </m:oMathParaPr>
        <m:oMath>
          <m:f>
            <m:fPr>
              <m:ctrlPr>
                <w:rPr>
                  <w:rFonts w:ascii="Cambria Math" w:hAnsi="Cambria Math"/>
                  <w:i/>
                  <w:iCs/>
                  <w:szCs w:val="24"/>
                </w:rPr>
              </m:ctrlPr>
            </m:fPr>
            <m:num>
              <m:sSup>
                <m:sSupPr>
                  <m:ctrlPr>
                    <w:rPr>
                      <w:rFonts w:ascii="Cambria Math" w:hAnsi="Cambria Math"/>
                      <w:i/>
                      <w:iCs/>
                      <w:szCs w:val="24"/>
                    </w:rPr>
                  </m:ctrlPr>
                </m:sSupPr>
                <m:e>
                  <m:r>
                    <w:rPr>
                      <w:rFonts w:ascii="Cambria Math" w:hAnsi="Cambria Math"/>
                      <w:szCs w:val="24"/>
                    </w:rPr>
                    <m:t>d</m:t>
                  </m:r>
                </m:e>
                <m:sup>
                  <m:r>
                    <m:rPr>
                      <m:sty m:val="p"/>
                    </m:rP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num>
            <m:den>
              <m:r>
                <w:rPr>
                  <w:rFonts w:ascii="Cambria Math" w:hAnsi="Cambria Math"/>
                  <w:szCs w:val="24"/>
                </w:rPr>
                <m:t>d</m:t>
              </m:r>
              <m:sSup>
                <m:sSupPr>
                  <m:ctrlPr>
                    <w:rPr>
                      <w:rFonts w:ascii="Cambria Math" w:hAnsi="Cambria Math"/>
                      <w:i/>
                      <w:iCs/>
                      <w:szCs w:val="24"/>
                    </w:rPr>
                  </m:ctrlPr>
                </m:sSupPr>
                <m:e>
                  <m:r>
                    <w:rPr>
                      <w:rFonts w:ascii="Cambria Math" w:hAnsi="Cambria Math"/>
                      <w:szCs w:val="24"/>
                    </w:rPr>
                    <m:t>z</m:t>
                  </m:r>
                </m:e>
                <m:sup>
                  <m:r>
                    <m:rPr>
                      <m:sty m:val="p"/>
                    </m:rPr>
                    <w:rPr>
                      <w:rFonts w:ascii="Cambria Math" w:hAnsi="Cambria Math"/>
                      <w:szCs w:val="24"/>
                    </w:rPr>
                    <m:t>2</m:t>
                  </m:r>
                </m:sup>
              </m:sSup>
            </m:den>
          </m:f>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m:t>
          </m:r>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eastAsiaTheme="minorEastAsia"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m:t>
          </m:r>
          <m:sSub>
            <m:sSubPr>
              <m:ctrlPr>
                <w:rPr>
                  <w:rFonts w:ascii="Cambria Math" w:hAnsi="Cambria Math"/>
                  <w:i/>
                  <w:iCs/>
                  <w:szCs w:val="24"/>
                </w:rPr>
              </m:ctrlPr>
            </m:sSubPr>
            <m:e>
              <m:r>
                <w:rPr>
                  <w:rFonts w:ascii="Cambria Math" w:hAnsi="Cambria Math"/>
                  <w:szCs w:val="24"/>
                </w:rPr>
                <m:t>I</m:t>
              </m:r>
            </m:e>
            <m:sub>
              <m:r>
                <w:rPr>
                  <w:rFonts w:ascii="Cambria Math" w:hAnsi="Cambria Math"/>
                  <w:szCs w:val="24"/>
                </w:rPr>
                <m:t>m</m:t>
              </m:r>
            </m:sub>
          </m:sSub>
          <m:r>
            <w:rPr>
              <w:rFonts w:ascii="Cambria Math" w:eastAsiaTheme="minorEastAsia" w:hAnsi="Cambria Math"/>
              <w:szCs w:val="24"/>
            </w:rPr>
            <m:t xml:space="preserve">               (3.57)</m:t>
          </m:r>
        </m:oMath>
      </m:oMathPara>
    </w:p>
    <w:p w14:paraId="7C4A7888" w14:textId="77777777" w:rsidR="008C6411" w:rsidRDefault="008C6411" w:rsidP="008C6411">
      <w:pPr>
        <w:jc w:val="both"/>
        <w:rPr>
          <w:szCs w:val="24"/>
        </w:rPr>
      </w:pPr>
    </w:p>
    <w:p w14:paraId="13FFE8B9" w14:textId="77777777" w:rsidR="00792E19" w:rsidRDefault="00792E19" w:rsidP="00792E19">
      <w:pPr>
        <w:ind w:firstLine="720"/>
        <w:jc w:val="both"/>
        <w:rPr>
          <w:szCs w:val="24"/>
        </w:rPr>
      </w:pPr>
    </w:p>
    <w:p w14:paraId="4824B0CA" w14:textId="10531244" w:rsidR="004131A2" w:rsidRDefault="004131A2">
      <w:pPr>
        <w:spacing w:line="240" w:lineRule="auto"/>
        <w:rPr>
          <w:szCs w:val="24"/>
        </w:rPr>
      </w:pPr>
      <w:r>
        <w:rPr>
          <w:szCs w:val="24"/>
        </w:rPr>
        <w:br w:type="page"/>
      </w:r>
    </w:p>
    <w:p w14:paraId="3D6C442F" w14:textId="380F8102" w:rsidR="008C6411" w:rsidRDefault="004131A2" w:rsidP="00792E19">
      <w:pPr>
        <w:ind w:firstLine="720"/>
        <w:jc w:val="both"/>
        <w:rPr>
          <w:szCs w:val="24"/>
        </w:rPr>
      </w:pPr>
      <w:r>
        <w:rPr>
          <w:szCs w:val="24"/>
        </w:rPr>
        <w:lastRenderedPageBreak/>
        <w:t>T</w:t>
      </w:r>
      <w:r w:rsidR="00026325">
        <w:rPr>
          <w:szCs w:val="24"/>
        </w:rPr>
        <w:t>he magnetic transmission line e</w:t>
      </w:r>
      <w:r w:rsidR="008C6411" w:rsidRPr="009A2173">
        <w:rPr>
          <w:szCs w:val="24"/>
        </w:rPr>
        <w:t xml:space="preserve">quations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026325">
        <w:rPr>
          <w:szCs w:val="24"/>
        </w:rPr>
        <w:t>can be solved just like electric transmission line e</w:t>
      </w:r>
      <w:r w:rsidR="008C6411" w:rsidRPr="009A2173">
        <w:rPr>
          <w:szCs w:val="24"/>
        </w:rPr>
        <w:t>quations.</w:t>
      </w:r>
      <w:r w:rsidR="008C6411">
        <w:rPr>
          <w:szCs w:val="24"/>
        </w:rPr>
        <w:t xml:space="preserve"> The solutions are compared in the </w:t>
      </w:r>
      <w:r w:rsidR="006A69CF">
        <w:rPr>
          <w:szCs w:val="24"/>
        </w:rPr>
        <w:fldChar w:fldCharType="begin"/>
      </w:r>
      <w:r w:rsidR="006A69CF">
        <w:rPr>
          <w:szCs w:val="24"/>
        </w:rPr>
        <w:instrText xml:space="preserve"> REF _Ref69894360 \h </w:instrText>
      </w:r>
      <w:r w:rsidR="006A69CF">
        <w:rPr>
          <w:szCs w:val="24"/>
        </w:rPr>
      </w:r>
      <w:r w:rsidR="006A69CF">
        <w:rPr>
          <w:szCs w:val="24"/>
        </w:rPr>
        <w:fldChar w:fldCharType="separate"/>
      </w:r>
      <w:r w:rsidR="006A69CF">
        <w:t xml:space="preserve">Table </w:t>
      </w:r>
      <w:r w:rsidR="006A69CF">
        <w:rPr>
          <w:noProof/>
        </w:rPr>
        <w:t>3</w:t>
      </w:r>
      <w:r w:rsidR="006A69CF">
        <w:t>.</w:t>
      </w:r>
      <w:r w:rsidR="006A69CF">
        <w:rPr>
          <w:noProof/>
        </w:rPr>
        <w:t>3</w:t>
      </w:r>
      <w:r w:rsidR="006A69CF">
        <w:rPr>
          <w:szCs w:val="24"/>
        </w:rPr>
        <w:fldChar w:fldCharType="end"/>
      </w:r>
      <w:r w:rsidR="008C6411">
        <w:rPr>
          <w:szCs w:val="24"/>
        </w:rPr>
        <w:t>.</w:t>
      </w:r>
    </w:p>
    <w:p w14:paraId="5F171EE5" w14:textId="77777777" w:rsidR="006A69CF" w:rsidRDefault="006A69CF" w:rsidP="00792E19">
      <w:pPr>
        <w:ind w:firstLine="720"/>
        <w:jc w:val="both"/>
        <w:rPr>
          <w:szCs w:val="24"/>
        </w:rPr>
      </w:pPr>
    </w:p>
    <w:p w14:paraId="264FFECA" w14:textId="68562E71" w:rsidR="006A69CF" w:rsidRPr="009A2173" w:rsidRDefault="006A69CF" w:rsidP="006A69CF">
      <w:pPr>
        <w:pStyle w:val="Caption"/>
        <w:jc w:val="left"/>
        <w:rPr>
          <w:szCs w:val="24"/>
        </w:rPr>
      </w:pPr>
      <w:bookmarkStart w:id="138" w:name="_Ref69894360"/>
      <w:bookmarkStart w:id="139" w:name="_Toc72873596"/>
      <w:r>
        <w:t xml:space="preserve">Table </w:t>
      </w:r>
      <w:r w:rsidR="002B50BD">
        <w:fldChar w:fldCharType="begin"/>
      </w:r>
      <w:r w:rsidR="002B50BD">
        <w:instrText xml:space="preserve"> STYLEREF 1 \s </w:instrText>
      </w:r>
      <w:r w:rsidR="002B50BD">
        <w:fldChar w:fldCharType="separate"/>
      </w:r>
      <w:r w:rsidR="002F7792">
        <w:rPr>
          <w:noProof/>
        </w:rPr>
        <w:t>3</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3</w:t>
      </w:r>
      <w:r w:rsidR="002B50BD">
        <w:rPr>
          <w:noProof/>
        </w:rPr>
        <w:fldChar w:fldCharType="end"/>
      </w:r>
      <w:bookmarkEnd w:id="138"/>
      <w:r>
        <w:t xml:space="preserve"> Comparison of Electric and Magnetic Transmission Lines</w:t>
      </w:r>
      <w:bookmarkEnd w:id="139"/>
    </w:p>
    <w:tbl>
      <w:tblPr>
        <w:tblStyle w:val="LightGrid"/>
        <w:tblW w:w="8360" w:type="dxa"/>
        <w:tblLook w:val="0620" w:firstRow="1" w:lastRow="0" w:firstColumn="0" w:lastColumn="0" w:noHBand="1" w:noVBand="1"/>
      </w:tblPr>
      <w:tblGrid>
        <w:gridCol w:w="4400"/>
        <w:gridCol w:w="3960"/>
      </w:tblGrid>
      <w:tr w:rsidR="008C6411" w:rsidRPr="009A2173" w14:paraId="5469C2BF" w14:textId="77777777" w:rsidTr="006A69CF">
        <w:trPr>
          <w:cnfStyle w:val="100000000000" w:firstRow="1" w:lastRow="0" w:firstColumn="0" w:lastColumn="0" w:oddVBand="0" w:evenVBand="0" w:oddHBand="0" w:evenHBand="0" w:firstRowFirstColumn="0" w:firstRowLastColumn="0" w:lastRowFirstColumn="0" w:lastRowLastColumn="0"/>
          <w:trHeight w:val="350"/>
        </w:trPr>
        <w:tc>
          <w:tcPr>
            <w:tcW w:w="4400" w:type="dxa"/>
            <w:hideMark/>
          </w:tcPr>
          <w:p w14:paraId="7D8082E2"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Electric Transmission Line</w:t>
            </w:r>
          </w:p>
        </w:tc>
        <w:tc>
          <w:tcPr>
            <w:tcW w:w="3960" w:type="dxa"/>
            <w:hideMark/>
          </w:tcPr>
          <w:p w14:paraId="462A00B4" w14:textId="77777777" w:rsidR="008C6411" w:rsidRPr="00792E19" w:rsidRDefault="008C6411" w:rsidP="00792E19">
            <w:pPr>
              <w:rPr>
                <w:rFonts w:ascii="Times New Roman" w:hAnsi="Times New Roman" w:cs="Times New Roman"/>
                <w:szCs w:val="24"/>
              </w:rPr>
            </w:pPr>
            <w:r w:rsidRPr="00792E19">
              <w:rPr>
                <w:rFonts w:ascii="Times New Roman" w:hAnsi="Times New Roman" w:cs="Times New Roman"/>
                <w:szCs w:val="24"/>
              </w:rPr>
              <w:t>Magnetic Transmission Line</w:t>
            </w:r>
          </w:p>
        </w:tc>
      </w:tr>
      <w:tr w:rsidR="008C6411" w:rsidRPr="009A2173" w14:paraId="0478D27B" w14:textId="77777777" w:rsidTr="006A69CF">
        <w:trPr>
          <w:trHeight w:val="1520"/>
        </w:trPr>
        <w:tc>
          <w:tcPr>
            <w:tcW w:w="4400" w:type="dxa"/>
            <w:hideMark/>
          </w:tcPr>
          <w:p w14:paraId="395FF541" w14:textId="77777777" w:rsidR="008C6411" w:rsidRPr="0094017E" w:rsidRDefault="002B50BD"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oMath>
            </m:oMathPara>
          </w:p>
          <w:p w14:paraId="31508738" w14:textId="77777777" w:rsidR="008C6411" w:rsidRPr="0094017E" w:rsidRDefault="002B50BD"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oMath>
            </m:oMathPara>
          </w:p>
        </w:tc>
        <w:tc>
          <w:tcPr>
            <w:tcW w:w="3960" w:type="dxa"/>
            <w:hideMark/>
          </w:tcPr>
          <w:p w14:paraId="7DF2C119" w14:textId="77777777" w:rsidR="008C6411" w:rsidRPr="0094017E" w:rsidRDefault="002B50BD" w:rsidP="00A4731B">
            <w:pPr>
              <w:jc w:val="both"/>
              <w:rPr>
                <w:rFonts w:ascii="Times New Roman" w:hAnsi="Times New Roman" w:cs="Times New Roman"/>
                <w:szCs w:val="24"/>
              </w:rPr>
            </w:pPr>
            <m:oMathPara>
              <m:oMathParaPr>
                <m:jc m:val="centerGroup"/>
              </m:oMathParaPr>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64E6C74D" w14:textId="77777777" w:rsidR="008C6411" w:rsidRPr="0094017E" w:rsidRDefault="002B50BD"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dz</m:t>
                    </m:r>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tc>
      </w:tr>
      <w:tr w:rsidR="008C6411" w:rsidRPr="009A2173" w14:paraId="547B7D01" w14:textId="77777777" w:rsidTr="006A69CF">
        <w:trPr>
          <w:trHeight w:val="1520"/>
        </w:trPr>
        <w:tc>
          <w:tcPr>
            <w:tcW w:w="4400" w:type="dxa"/>
            <w:hideMark/>
          </w:tcPr>
          <w:p w14:paraId="79C24224" w14:textId="77777777" w:rsidR="008C6411" w:rsidRPr="006A69CF" w:rsidRDefault="002B50BD"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oMath>
            </m:oMathPara>
          </w:p>
          <w:p w14:paraId="2C70462E" w14:textId="77777777" w:rsidR="008C6411" w:rsidRPr="006A69CF" w:rsidRDefault="002B50BD"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m:rPr>
                    <m:sty m:val="p"/>
                  </m:rP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d>
                  <m:dPr>
                    <m:ctrlPr>
                      <w:rPr>
                        <w:rFonts w:ascii="Cambria Math" w:eastAsiaTheme="minorEastAsia" w:hAnsi="Cambria Math" w:cs="Times New Roman"/>
                        <w:i/>
                        <w:iCs/>
                        <w:szCs w:val="24"/>
                      </w:rPr>
                    </m:ctrlPr>
                  </m:dPr>
                  <m:e>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ctrlPr>
                      <w:rPr>
                        <w:rFonts w:ascii="Cambria Math" w:hAnsi="Cambria Math" w:cs="Times New Roman"/>
                        <w:i/>
                        <w:iCs/>
                        <w:szCs w:val="24"/>
                      </w:rPr>
                    </m:ctrlPr>
                  </m:e>
                </m:d>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num>
                  <m:den>
                    <m:r>
                      <w:rPr>
                        <w:rFonts w:ascii="Cambria Math" w:hAnsi="Cambria Math" w:cs="Times New Roman"/>
                        <w:szCs w:val="24"/>
                      </w:rPr>
                      <m:t>dt</m:t>
                    </m:r>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oMath>
            </m:oMathPara>
          </w:p>
        </w:tc>
        <w:tc>
          <w:tcPr>
            <w:tcW w:w="3960" w:type="dxa"/>
            <w:hideMark/>
          </w:tcPr>
          <w:p w14:paraId="60FAF308" w14:textId="77777777" w:rsidR="008C6411" w:rsidRPr="0094017E" w:rsidRDefault="002B50BD" w:rsidP="00A4731B">
            <w:pPr>
              <w:jc w:val="both"/>
              <w:rPr>
                <w:rFonts w:ascii="Times New Roman" w:eastAsiaTheme="minorEastAsia" w:hAnsi="Times New Roman" w:cs="Times New Roman"/>
                <w:iCs/>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num>
                  <m:den>
                    <m:r>
                      <w:rPr>
                        <w:rFonts w:ascii="Cambria Math" w:hAnsi="Cambria Math" w:cs="Times New Roman"/>
                        <w:szCs w:val="24"/>
                      </w:rPr>
                      <m:t>dt</m:t>
                    </m:r>
                  </m:den>
                </m:f>
              </m:oMath>
            </m:oMathPara>
          </w:p>
          <w:p w14:paraId="164A6415" w14:textId="77777777" w:rsidR="008C6411" w:rsidRPr="0094017E" w:rsidRDefault="002B50BD" w:rsidP="00A4731B">
            <w:pPr>
              <w:jc w:val="both"/>
              <w:rPr>
                <w:rFonts w:ascii="Times New Roman" w:hAnsi="Times New Roman" w:cs="Times New Roman"/>
                <w:szCs w:val="24"/>
              </w:rPr>
            </w:pPr>
            <m:oMathPara>
              <m:oMath>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z</m:t>
                        </m:r>
                      </m:e>
                      <m:sup>
                        <m:r>
                          <m:rPr>
                            <m:sty m:val="p"/>
                          </m:rPr>
                          <w:rPr>
                            <w:rFonts w:ascii="Cambria Math" w:hAnsi="Cambria Math" w:cs="Times New Roman"/>
                            <w:szCs w:val="24"/>
                          </w:rPr>
                          <m:t>2</m:t>
                        </m:r>
                      </m:sup>
                    </m:sSup>
                  </m:den>
                </m:f>
                <m:r>
                  <w:rPr>
                    <w:rFonts w:ascii="Cambria Math"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f>
                  <m:fPr>
                    <m:ctrlPr>
                      <w:rPr>
                        <w:rFonts w:ascii="Cambria Math" w:hAnsi="Cambria Math" w:cs="Times New Roman"/>
                        <w:i/>
                        <w:iCs/>
                        <w:szCs w:val="24"/>
                      </w:rPr>
                    </m:ctrlPr>
                  </m:fPr>
                  <m:num>
                    <m:sSup>
                      <m:sSupPr>
                        <m:ctrlPr>
                          <w:rPr>
                            <w:rFonts w:ascii="Cambria Math" w:hAnsi="Cambria Math" w:cs="Times New Roman"/>
                            <w:i/>
                            <w:iCs/>
                            <w:szCs w:val="24"/>
                          </w:rPr>
                        </m:ctrlPr>
                      </m:sSupPr>
                      <m:e>
                        <m:r>
                          <w:rPr>
                            <w:rFonts w:ascii="Cambria Math" w:hAnsi="Cambria Math" w:cs="Times New Roman"/>
                            <w:szCs w:val="24"/>
                          </w:rPr>
                          <m:t>d</m:t>
                        </m:r>
                      </m:e>
                      <m:sup>
                        <m:r>
                          <m:rPr>
                            <m:sty m:val="p"/>
                          </m:rPr>
                          <w:rPr>
                            <w:rFonts w:ascii="Cambria Math" w:hAnsi="Cambria Math" w:cs="Times New Roman"/>
                            <w:szCs w:val="24"/>
                          </w:rPr>
                          <m:t>2</m:t>
                        </m:r>
                      </m:sup>
                    </m:sSup>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m:t>
                    </m:r>
                    <m:sSup>
                      <m:sSupPr>
                        <m:ctrlPr>
                          <w:rPr>
                            <w:rFonts w:ascii="Cambria Math" w:hAnsi="Cambria Math" w:cs="Times New Roman"/>
                            <w:i/>
                            <w:iCs/>
                            <w:szCs w:val="24"/>
                          </w:rPr>
                        </m:ctrlPr>
                      </m:sSupPr>
                      <m:e>
                        <m:r>
                          <w:rPr>
                            <w:rFonts w:ascii="Cambria Math" w:hAnsi="Cambria Math" w:cs="Times New Roman"/>
                            <w:szCs w:val="24"/>
                          </w:rPr>
                          <m:t>t</m:t>
                        </m:r>
                      </m:e>
                      <m:sup>
                        <m:r>
                          <m:rPr>
                            <m:sty m:val="p"/>
                          </m:rPr>
                          <w:rPr>
                            <w:rFonts w:ascii="Cambria Math" w:hAnsi="Cambria Math" w:cs="Times New Roman"/>
                            <w:szCs w:val="24"/>
                          </w:rPr>
                          <m:t>2</m:t>
                        </m:r>
                      </m:sup>
                    </m:sSup>
                  </m:den>
                </m:f>
                <m:r>
                  <w:rPr>
                    <w:rFonts w:ascii="Cambria Math" w:eastAsiaTheme="minorEastAsia" w:hAnsi="Cambria Math" w:cs="Times New Roman"/>
                    <w:szCs w:val="24"/>
                  </w:rPr>
                  <m:t>+</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f>
                  <m:fPr>
                    <m:ctrlPr>
                      <w:rPr>
                        <w:rFonts w:ascii="Cambria Math" w:hAnsi="Cambria Math" w:cs="Times New Roman"/>
                        <w:i/>
                        <w:iCs/>
                        <w:szCs w:val="24"/>
                      </w:rPr>
                    </m:ctrlPr>
                  </m:fPr>
                  <m:num>
                    <m:r>
                      <w:rPr>
                        <w:rFonts w:ascii="Cambria Math" w:hAnsi="Cambria Math" w:cs="Times New Roman"/>
                        <w:szCs w:val="24"/>
                      </w:rPr>
                      <m:t>d</m:t>
                    </m:r>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num>
                  <m:den>
                    <m:r>
                      <w:rPr>
                        <w:rFonts w:ascii="Cambria Math" w:hAnsi="Cambria Math" w:cs="Times New Roman"/>
                        <w:szCs w:val="24"/>
                      </w:rPr>
                      <m:t>dt</m:t>
                    </m:r>
                  </m:den>
                </m:f>
              </m:oMath>
            </m:oMathPara>
          </w:p>
          <w:p w14:paraId="3EEE3BDE" w14:textId="77777777" w:rsidR="008C6411" w:rsidRPr="0094017E" w:rsidRDefault="008C6411" w:rsidP="00A4731B">
            <w:pPr>
              <w:jc w:val="both"/>
              <w:rPr>
                <w:rFonts w:ascii="Times New Roman" w:hAnsi="Times New Roman" w:cs="Times New Roman"/>
                <w:szCs w:val="24"/>
              </w:rPr>
            </w:pPr>
          </w:p>
        </w:tc>
      </w:tr>
      <w:tr w:rsidR="008C6411" w:rsidRPr="009A2173" w14:paraId="2AC3C0A7" w14:textId="77777777" w:rsidTr="006A69CF">
        <w:trPr>
          <w:trHeight w:val="1043"/>
        </w:trPr>
        <w:tc>
          <w:tcPr>
            <w:tcW w:w="4400" w:type="dxa"/>
            <w:hideMark/>
          </w:tcPr>
          <w:p w14:paraId="1F0BED13" w14:textId="77777777" w:rsidR="008C6411" w:rsidRPr="0094017E" w:rsidRDefault="002B50BD"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792BA6F" w14:textId="77777777" w:rsidR="008C6411" w:rsidRPr="0094017E" w:rsidRDefault="002B50BD"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e</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c>
          <w:tcPr>
            <w:tcW w:w="3960" w:type="dxa"/>
            <w:hideMark/>
          </w:tcPr>
          <w:p w14:paraId="7FBA3E4F" w14:textId="77777777" w:rsidR="008C6411" w:rsidRPr="0094017E" w:rsidRDefault="002B50BD" w:rsidP="00A4731B">
            <w:pPr>
              <w:jc w:val="both"/>
              <w:rPr>
                <w:rFonts w:ascii="Times New Roman" w:hAnsi="Times New Roman" w:cs="Times New Roman"/>
                <w:szCs w:val="24"/>
              </w:rPr>
            </w:pPr>
            <m:oMathPara>
              <m:oMathParaPr>
                <m:jc m:val="centerGroup"/>
              </m:oMathParaPr>
              <m:oMath>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i</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V</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p w14:paraId="26F54779" w14:textId="77777777" w:rsidR="008C6411" w:rsidRPr="0094017E" w:rsidRDefault="002B50BD" w:rsidP="00A4731B">
            <w:pPr>
              <w:jc w:val="both"/>
              <w:rPr>
                <w:rFonts w:ascii="Times New Roman" w:hAnsi="Times New Roman" w:cs="Times New Roman"/>
                <w:szCs w:val="24"/>
              </w:rPr>
            </w:pPr>
            <m:oMathPara>
              <m:oMath>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d>
                  <m:dPr>
                    <m:ctrlPr>
                      <w:rPr>
                        <w:rFonts w:ascii="Cambria Math" w:hAnsi="Cambria Math" w:cs="Times New Roman"/>
                        <w:i/>
                        <w:iCs/>
                        <w:szCs w:val="24"/>
                      </w:rPr>
                    </m:ctrlPr>
                  </m:dPr>
                  <m:e>
                    <m:r>
                      <w:rPr>
                        <w:rFonts w:ascii="Cambria Math" w:hAnsi="Cambria Math" w:cs="Times New Roman"/>
                        <w:szCs w:val="24"/>
                      </w:rPr>
                      <m:t>z</m:t>
                    </m:r>
                  </m:e>
                </m:d>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i</m:t>
                    </m:r>
                  </m:sub>
                </m:sSub>
                <m:d>
                  <m:dPr>
                    <m:ctrlPr>
                      <w:rPr>
                        <w:rFonts w:ascii="Cambria Math" w:hAnsi="Cambria Math" w:cs="Times New Roman"/>
                        <w:i/>
                        <w:iCs/>
                        <w:szCs w:val="24"/>
                      </w:rPr>
                    </m:ctrlPr>
                  </m:dPr>
                  <m:e>
                    <m:r>
                      <m:rPr>
                        <m:sty m:val="p"/>
                      </m:rPr>
                      <w:rPr>
                        <w:rFonts w:ascii="Cambria Math" w:hAnsi="Cambria Math" w:cs="Times New Roman"/>
                        <w:szCs w:val="24"/>
                      </w:rPr>
                      <m:t>0</m:t>
                    </m:r>
                  </m:e>
                </m:d>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r>
                  <m:rPr>
                    <m:sty m:val="p"/>
                  </m:rPr>
                  <w:rPr>
                    <w:rFonts w:ascii="Cambria Math" w:hAnsi="Cambria Math" w:cs="Times New Roman"/>
                    <w:szCs w:val="24"/>
                  </w:rPr>
                  <m:t>-</m:t>
                </m:r>
                <m:sSub>
                  <m:sSubPr>
                    <m:ctrlPr>
                      <w:rPr>
                        <w:rFonts w:ascii="Cambria Math" w:hAnsi="Cambria Math" w:cs="Times New Roman"/>
                        <w:i/>
                        <w:iCs/>
                        <w:szCs w:val="24"/>
                      </w:rPr>
                    </m:ctrlPr>
                  </m:sSubPr>
                  <m:e>
                    <m:sSub>
                      <m:sSubPr>
                        <m:ctrlPr>
                          <w:rPr>
                            <w:rFonts w:ascii="Cambria Math" w:hAnsi="Cambria Math" w:cs="Times New Roman"/>
                            <w:i/>
                            <w:iCs/>
                            <w:szCs w:val="24"/>
                          </w:rPr>
                        </m:ctrlPr>
                      </m:sSubPr>
                      <m:e>
                        <m:r>
                          <w:rPr>
                            <w:rFonts w:ascii="Cambria Math" w:hAnsi="Cambria Math" w:cs="Times New Roman"/>
                            <w:szCs w:val="24"/>
                          </w:rPr>
                          <m:t>I</m:t>
                        </m:r>
                      </m:e>
                      <m:sub>
                        <m:r>
                          <w:rPr>
                            <w:rFonts w:ascii="Cambria Math" w:hAnsi="Cambria Math" w:cs="Times New Roman"/>
                            <w:szCs w:val="24"/>
                          </w:rPr>
                          <m:t>m</m:t>
                        </m:r>
                      </m:sub>
                    </m:sSub>
                  </m:e>
                  <m:sub>
                    <m:r>
                      <w:rPr>
                        <w:rFonts w:ascii="Cambria Math" w:hAnsi="Cambria Math" w:cs="Times New Roman"/>
                        <w:szCs w:val="24"/>
                      </w:rPr>
                      <m:t>r</m:t>
                    </m:r>
                  </m:sub>
                </m:sSub>
                <m:r>
                  <m:rPr>
                    <m:sty m:val="p"/>
                  </m:rPr>
                  <w:rPr>
                    <w:rFonts w:ascii="Cambria Math" w:hAnsi="Cambria Math" w:cs="Times New Roman"/>
                    <w:szCs w:val="24"/>
                  </w:rPr>
                  <m:t>(0)</m:t>
                </m:r>
                <m:sSup>
                  <m:sSupPr>
                    <m:ctrlPr>
                      <w:rPr>
                        <w:rFonts w:ascii="Cambria Math" w:hAnsi="Cambria Math" w:cs="Times New Roman"/>
                        <w:i/>
                        <w:iCs/>
                        <w:szCs w:val="24"/>
                      </w:rPr>
                    </m:ctrlPr>
                  </m:sSupPr>
                  <m:e>
                    <m:r>
                      <w:rPr>
                        <w:rFonts w:ascii="Cambria Math" w:hAnsi="Cambria Math" w:cs="Times New Roman"/>
                        <w:szCs w:val="24"/>
                      </w:rPr>
                      <m:t>e</m:t>
                    </m:r>
                  </m:e>
                  <m:sup>
                    <m:r>
                      <m:rPr>
                        <m:sty m:val="p"/>
                      </m:rPr>
                      <w:rPr>
                        <w:rFonts w:ascii="Cambria Math" w:hAnsi="Cambria Math" w:cs="Times New Roman"/>
                        <w:szCs w:val="24"/>
                      </w:rPr>
                      <m:t>+</m:t>
                    </m:r>
                    <m:r>
                      <w:rPr>
                        <w:rFonts w:ascii="Cambria Math" w:hAnsi="Cambria Math" w:cs="Times New Roman"/>
                        <w:szCs w:val="24"/>
                      </w:rPr>
                      <m:t>γz</m:t>
                    </m:r>
                  </m:sup>
                </m:sSup>
              </m:oMath>
            </m:oMathPara>
          </w:p>
        </w:tc>
      </w:tr>
      <w:tr w:rsidR="008C6411" w:rsidRPr="009A2173" w14:paraId="55163844" w14:textId="77777777" w:rsidTr="006A69CF">
        <w:trPr>
          <w:trHeight w:val="1367"/>
        </w:trPr>
        <w:tc>
          <w:tcPr>
            <w:tcW w:w="4400" w:type="dxa"/>
            <w:hideMark/>
          </w:tcPr>
          <w:p w14:paraId="6EF65402" w14:textId="77777777" w:rsidR="008C6411" w:rsidRPr="009A2173" w:rsidRDefault="008C6411" w:rsidP="00A4731B">
            <w:pPr>
              <w:jc w:val="both"/>
              <w:rPr>
                <w:rFonts w:ascii="Times New Roman" w:eastAsiaTheme="minorEastAsia" w:hAnsi="Times New Roman" w:cs="Times New Roman"/>
                <w:szCs w:val="24"/>
              </w:rPr>
            </w:pPr>
            <m:oMathPara>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e</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e>
                    </m:d>
                  </m:e>
                </m:rad>
              </m:oMath>
            </m:oMathPara>
          </w:p>
          <w:p w14:paraId="7B01CCF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ρ+jωμ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0F20B324" w14:textId="77777777" w:rsidR="008C6411" w:rsidRPr="009A2173" w:rsidRDefault="008C6411" w:rsidP="00A4731B">
            <w:pPr>
              <w:jc w:val="both"/>
              <w:rPr>
                <w:rFonts w:ascii="Times New Roman" w:hAnsi="Times New Roman" w:cs="Times New Roman"/>
                <w:szCs w:val="24"/>
              </w:rPr>
            </w:pPr>
            <m:oMathPara>
              <m:oMath>
                <m:r>
                  <w:rPr>
                    <w:rFonts w:ascii="Cambria Math" w:hAnsi="Cambria Math" w:cs="Times New Roman"/>
                    <w:szCs w:val="24"/>
                  </w:rPr>
                  <m:t>γ=α+jβ</m:t>
                </m:r>
              </m:oMath>
            </m:oMathPara>
          </w:p>
        </w:tc>
        <w:tc>
          <w:tcPr>
            <w:tcW w:w="3960" w:type="dxa"/>
            <w:hideMark/>
          </w:tcPr>
          <w:p w14:paraId="325D5928"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e>
                    </m:d>
                    <m:d>
                      <m:dPr>
                        <m:ctrlPr>
                          <w:rPr>
                            <w:rFonts w:ascii="Cambria Math" w:hAnsi="Cambria Math" w:cs="Times New Roman"/>
                            <w:i/>
                            <w:szCs w:val="24"/>
                          </w:rPr>
                        </m:ctrlPr>
                      </m:dPr>
                      <m:e>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e>
                    </m:d>
                  </m:e>
                </m:rad>
              </m:oMath>
            </m:oMathPara>
          </w:p>
          <w:p w14:paraId="423216E4" w14:textId="77777777" w:rsidR="008C6411" w:rsidRPr="009A2173" w:rsidRDefault="008C6411" w:rsidP="00A4731B">
            <w:pPr>
              <w:jc w:val="both"/>
              <w:rPr>
                <w:rFonts w:ascii="Times New Roman" w:eastAsiaTheme="minorEastAsia" w:hAnsi="Times New Roman" w:cs="Times New Roman"/>
                <w:szCs w:val="24"/>
              </w:rPr>
            </w:pPr>
            <m:oMathPara>
              <m:oMathParaPr>
                <m:jc m:val="center"/>
              </m:oMathParaPr>
              <m:oMath>
                <m:r>
                  <w:rPr>
                    <w:rFonts w:ascii="Cambria Math" w:hAnsi="Cambria Math" w:cs="Times New Roman"/>
                    <w:szCs w:val="24"/>
                  </w:rPr>
                  <m:t>γ=</m:t>
                </m:r>
                <m:rad>
                  <m:radPr>
                    <m:degHide m:val="1"/>
                    <m:ctrlPr>
                      <w:rPr>
                        <w:rFonts w:ascii="Cambria Math" w:hAnsi="Cambria Math" w:cs="Times New Roman"/>
                        <w:i/>
                        <w:iCs/>
                        <w:szCs w:val="24"/>
                      </w:rPr>
                    </m:ctrlPr>
                  </m:radPr>
                  <m:deg/>
                  <m:e>
                    <m:d>
                      <m:dPr>
                        <m:ctrlPr>
                          <w:rPr>
                            <w:rFonts w:ascii="Cambria Math" w:hAnsi="Cambria Math" w:cs="Times New Roman"/>
                            <w:i/>
                            <w:szCs w:val="24"/>
                          </w:rPr>
                        </m:ctrlPr>
                      </m:dPr>
                      <m:e>
                        <m:r>
                          <w:rPr>
                            <w:rFonts w:ascii="Cambria Math" w:hAnsi="Cambria Math" w:cs="Times New Roman"/>
                            <w:szCs w:val="24"/>
                          </w:rPr>
                          <m:t>jωμ</m:t>
                        </m:r>
                      </m:e>
                    </m:d>
                    <m:d>
                      <m:dPr>
                        <m:ctrlPr>
                          <w:rPr>
                            <w:rFonts w:ascii="Cambria Math" w:hAnsi="Cambria Math" w:cs="Times New Roman"/>
                            <w:i/>
                            <w:szCs w:val="24"/>
                          </w:rPr>
                        </m:ctrlPr>
                      </m:dPr>
                      <m:e>
                        <m:r>
                          <w:rPr>
                            <w:rFonts w:ascii="Cambria Math" w:hAnsi="Cambria Math" w:cs="Times New Roman"/>
                            <w:szCs w:val="24"/>
                          </w:rPr>
                          <m:t>σ+jωε</m:t>
                        </m:r>
                      </m:e>
                    </m:d>
                  </m:e>
                </m:rad>
              </m:oMath>
            </m:oMathPara>
          </w:p>
          <w:p w14:paraId="16A50DFC" w14:textId="77777777" w:rsidR="008C6411" w:rsidRPr="009A2173" w:rsidRDefault="008C6411" w:rsidP="00A4731B">
            <w:pPr>
              <w:jc w:val="both"/>
              <w:rPr>
                <w:rFonts w:ascii="Times New Roman" w:hAnsi="Times New Roman" w:cs="Times New Roman"/>
                <w:szCs w:val="24"/>
              </w:rPr>
            </w:pPr>
            <m:oMathPara>
              <m:oMathParaPr>
                <m:jc m:val="center"/>
              </m:oMathParaPr>
              <m:oMath>
                <m:r>
                  <w:rPr>
                    <w:rFonts w:ascii="Cambria Math" w:hAnsi="Cambria Math" w:cs="Times New Roman"/>
                    <w:szCs w:val="24"/>
                  </w:rPr>
                  <m:t>γ=α+jβ</m:t>
                </m:r>
              </m:oMath>
            </m:oMathPara>
          </w:p>
        </w:tc>
      </w:tr>
      <w:tr w:rsidR="008C6411" w:rsidRPr="009A2173" w14:paraId="67504570" w14:textId="77777777" w:rsidTr="006A69CF">
        <w:trPr>
          <w:trHeight w:val="1367"/>
        </w:trPr>
        <w:tc>
          <w:tcPr>
            <w:tcW w:w="4400" w:type="dxa"/>
            <w:hideMark/>
          </w:tcPr>
          <w:p w14:paraId="1CDD5206" w14:textId="10CA194C" w:rsidR="008C6411" w:rsidRPr="006A69CF" w:rsidRDefault="002B50BD"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e</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sSub>
                          <m:sSubPr>
                            <m:ctrlPr>
                              <w:rPr>
                                <w:rFonts w:ascii="Cambria Math" w:hAnsi="Cambria Math" w:cs="Times New Roman"/>
                                <w:i/>
                                <w:iCs/>
                                <w:szCs w:val="24"/>
                              </w:rPr>
                            </m:ctrlPr>
                          </m:sSubPr>
                          <m:e>
                            <m:r>
                              <w:rPr>
                                <w:rFonts w:ascii="Cambria Math" w:hAnsi="Cambria Math" w:cs="Times New Roman"/>
                                <w:szCs w:val="24"/>
                              </w:rPr>
                              <m:t>R</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L</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T</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T</m:t>
                            </m:r>
                          </m:sub>
                        </m:sSub>
                      </m:den>
                    </m:f>
                  </m:e>
                </m:rad>
              </m:oMath>
            </m:oMathPara>
          </w:p>
        </w:tc>
        <w:tc>
          <w:tcPr>
            <w:tcW w:w="3960" w:type="dxa"/>
            <w:hideMark/>
          </w:tcPr>
          <w:p w14:paraId="200B29D3" w14:textId="44FD16BE" w:rsidR="008C6411" w:rsidRPr="006A69CF" w:rsidRDefault="002B50BD" w:rsidP="00A4731B">
            <w:pPr>
              <w:jc w:val="both"/>
              <w:rPr>
                <w:rFonts w:ascii="Times New Roman" w:eastAsiaTheme="minorEastAsia" w:hAnsi="Times New Roman" w:cs="Times New Roman"/>
                <w:iCs/>
                <w:szCs w:val="24"/>
              </w:rPr>
            </w:pPr>
            <m:oMathPara>
              <m:oMath>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w</m:t>
                    </m:r>
                  </m:sub>
                </m:sSub>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m</m:t>
                        </m:r>
                      </m:sub>
                    </m:sSub>
                    <m:r>
                      <w:rPr>
                        <w:rFonts w:ascii="Cambria Math" w:eastAsiaTheme="minorEastAsia" w:hAnsi="Cambria Math" w:cs="Times New Roman"/>
                        <w:szCs w:val="24"/>
                      </w:rPr>
                      <m:t>(z)</m:t>
                    </m:r>
                  </m:den>
                </m:f>
                <m:r>
                  <w:rPr>
                    <w:rFonts w:ascii="Cambria Math" w:eastAsiaTheme="minorEastAsia" w:hAnsi="Cambria Math" w:cs="Times New Roman"/>
                    <w:szCs w:val="24"/>
                  </w:rPr>
                  <m:t>=</m:t>
                </m:r>
                <m:rad>
                  <m:radPr>
                    <m:degHide m:val="1"/>
                    <m:ctrlPr>
                      <w:rPr>
                        <w:rFonts w:ascii="Cambria Math" w:eastAsiaTheme="minorEastAsia" w:hAnsi="Cambria Math" w:cs="Times New Roman"/>
                        <w:i/>
                        <w:iCs/>
                        <w:szCs w:val="24"/>
                      </w:rPr>
                    </m:ctrlPr>
                  </m:radPr>
                  <m:deg/>
                  <m:e>
                    <m:f>
                      <m:fPr>
                        <m:ctrlPr>
                          <w:rPr>
                            <w:rFonts w:ascii="Cambria Math" w:eastAsiaTheme="minorEastAsia" w:hAnsi="Cambria Math" w:cs="Times New Roman"/>
                            <w:i/>
                            <w:iCs/>
                            <w:szCs w:val="24"/>
                          </w:rPr>
                        </m:ctrlPr>
                      </m:fPr>
                      <m:num>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L</m:t>
                            </m:r>
                          </m:e>
                          <m:sub>
                            <m:r>
                              <w:rPr>
                                <w:rFonts w:ascii="Cambria Math" w:hAnsi="Cambria Math" w:cs="Times New Roman"/>
                                <w:szCs w:val="24"/>
                              </w:rPr>
                              <m:t>T</m:t>
                            </m:r>
                          </m:sub>
                        </m:sSub>
                      </m:num>
                      <m:den>
                        <m:sSub>
                          <m:sSubPr>
                            <m:ctrlPr>
                              <w:rPr>
                                <w:rFonts w:ascii="Cambria Math" w:hAnsi="Cambria Math" w:cs="Times New Roman"/>
                                <w:i/>
                                <w:iCs/>
                                <w:szCs w:val="24"/>
                              </w:rPr>
                            </m:ctrlPr>
                          </m:sSubPr>
                          <m:e>
                            <m:r>
                              <w:rPr>
                                <w:rFonts w:ascii="Cambria Math" w:hAnsi="Cambria Math" w:cs="Times New Roman"/>
                                <w:szCs w:val="24"/>
                              </w:rPr>
                              <m:t>G</m:t>
                            </m:r>
                          </m:e>
                          <m:sub>
                            <m:r>
                              <w:rPr>
                                <w:rFonts w:ascii="Cambria Math" w:hAnsi="Cambria Math" w:cs="Times New Roman"/>
                                <w:szCs w:val="24"/>
                              </w:rPr>
                              <m:t>L</m:t>
                            </m:r>
                          </m:sub>
                        </m:sSub>
                        <m:r>
                          <w:rPr>
                            <w:rFonts w:ascii="Cambria Math" w:hAnsi="Cambria Math" w:cs="Times New Roman"/>
                            <w:szCs w:val="24"/>
                          </w:rPr>
                          <m:t>+jω</m:t>
                        </m:r>
                        <m:sSub>
                          <m:sSubPr>
                            <m:ctrlPr>
                              <w:rPr>
                                <w:rFonts w:ascii="Cambria Math" w:hAnsi="Cambria Math" w:cs="Times New Roman"/>
                                <w:i/>
                                <w:iCs/>
                                <w:szCs w:val="24"/>
                              </w:rPr>
                            </m:ctrlPr>
                          </m:sSubPr>
                          <m:e>
                            <m:r>
                              <w:rPr>
                                <w:rFonts w:ascii="Cambria Math" w:hAnsi="Cambria Math" w:cs="Times New Roman"/>
                                <w:szCs w:val="24"/>
                              </w:rPr>
                              <m:t>C</m:t>
                            </m:r>
                          </m:e>
                          <m:sub>
                            <m:r>
                              <w:rPr>
                                <w:rFonts w:ascii="Cambria Math" w:hAnsi="Cambria Math" w:cs="Times New Roman"/>
                                <w:szCs w:val="24"/>
                              </w:rPr>
                              <m:t>L</m:t>
                            </m:r>
                          </m:sub>
                        </m:sSub>
                      </m:den>
                    </m:f>
                  </m:e>
                </m:rad>
              </m:oMath>
            </m:oMathPara>
          </w:p>
        </w:tc>
      </w:tr>
    </w:tbl>
    <w:p w14:paraId="0D84C5F6" w14:textId="77777777" w:rsidR="008C6411" w:rsidRPr="009A2173" w:rsidRDefault="008C6411" w:rsidP="008C6411">
      <w:pPr>
        <w:jc w:val="both"/>
        <w:rPr>
          <w:szCs w:val="24"/>
        </w:rPr>
      </w:pPr>
    </w:p>
    <w:p w14:paraId="39AB33E7" w14:textId="7A314C40" w:rsidR="008C6411" w:rsidRDefault="00026325" w:rsidP="006A69CF">
      <w:pPr>
        <w:ind w:firstLine="720"/>
        <w:jc w:val="both"/>
        <w:rPr>
          <w:szCs w:val="24"/>
        </w:rPr>
      </w:pPr>
      <w:r>
        <w:rPr>
          <w:szCs w:val="24"/>
        </w:rPr>
        <w:lastRenderedPageBreak/>
        <w:t>For electric transmission l</w:t>
      </w:r>
      <w:r w:rsidR="008C6411">
        <w:rPr>
          <w:szCs w:val="24"/>
        </w:rPr>
        <w:t xml:space="preserve">ines of same geometry described by </w:t>
      </w: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oMath>
      <w:r w:rsidR="008C6411">
        <w:rPr>
          <w:rFonts w:eastAsiaTheme="minorEastAsia"/>
          <w:iCs/>
          <w:szCs w:val="24"/>
        </w:rPr>
        <w:t xml:space="preserve">and </w:t>
      </w: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oMath>
      <w:r w:rsidR="008C6411">
        <w:rPr>
          <w:rFonts w:eastAsiaTheme="minorEastAsia"/>
          <w:iCs/>
          <w:szCs w:val="24"/>
        </w:rPr>
        <w:t xml:space="preserve"> matrices</w:t>
      </w:r>
      <w:r w:rsidR="008C6411">
        <w:rPr>
          <w:szCs w:val="24"/>
        </w:rPr>
        <w:t xml:space="preserve">, the </w:t>
      </w:r>
      <w:r>
        <w:rPr>
          <w:szCs w:val="24"/>
        </w:rPr>
        <w:t>magnetic transmission l</w:t>
      </w:r>
      <w:r w:rsidR="008C6411">
        <w:rPr>
          <w:szCs w:val="24"/>
        </w:rPr>
        <w:t>ine paramet</w:t>
      </w:r>
      <w:r w:rsidR="00B9660C">
        <w:rPr>
          <w:szCs w:val="24"/>
        </w:rPr>
        <w:t>er matrices are closely related; as in the Equation 3.58, Equation 3.59,</w:t>
      </w:r>
      <w:r w:rsidR="00B9660C" w:rsidRPr="00B9660C">
        <w:rPr>
          <w:szCs w:val="24"/>
        </w:rPr>
        <w:t xml:space="preserve"> </w:t>
      </w:r>
      <w:r w:rsidR="00B9660C">
        <w:rPr>
          <w:szCs w:val="24"/>
        </w:rPr>
        <w:t>Equation 3.60 and Equation 3.</w:t>
      </w:r>
      <w:r w:rsidR="00B9660C" w:rsidRPr="00B9660C">
        <w:rPr>
          <w:szCs w:val="24"/>
        </w:rPr>
        <w:t xml:space="preserve"> </w:t>
      </w:r>
      <w:r w:rsidR="00B9660C">
        <w:rPr>
          <w:szCs w:val="24"/>
        </w:rPr>
        <w:t xml:space="preserve">61 below. </w:t>
      </w:r>
    </w:p>
    <w:p w14:paraId="77806C8E" w14:textId="77777777" w:rsidR="00B9660C" w:rsidRDefault="00B9660C" w:rsidP="006A69CF">
      <w:pPr>
        <w:ind w:firstLine="720"/>
        <w:jc w:val="both"/>
        <w:rPr>
          <w:rFonts w:eastAsiaTheme="minorEastAsia"/>
          <w:iCs/>
          <w:szCs w:val="24"/>
        </w:rPr>
      </w:pPr>
    </w:p>
    <w:p w14:paraId="77F2EDF8" w14:textId="07588145" w:rsidR="008C6411" w:rsidRPr="00B9660C" w:rsidRDefault="002B50BD"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L</m:t>
              </m:r>
            </m:sub>
          </m:sSub>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μ</m:t>
              </m:r>
            </m:e>
            <m:sub>
              <m:r>
                <w:rPr>
                  <w:rFonts w:ascii="Cambria Math" w:hAnsi="Cambria Math"/>
                  <w:szCs w:val="24"/>
                </w:rPr>
                <m:t>0</m:t>
              </m:r>
            </m:sub>
            <m:sup>
              <m:r>
                <w:rPr>
                  <w:rFonts w:ascii="Cambria Math" w:hAnsi="Cambria Math"/>
                  <w:szCs w:val="24"/>
                </w:rPr>
                <m:t>2</m:t>
              </m:r>
            </m:sup>
          </m:sSubSup>
          <m:r>
            <w:rPr>
              <w:rFonts w:ascii="Cambria Math" w:eastAsiaTheme="minorEastAsia" w:hAnsi="Cambria Math"/>
              <w:szCs w:val="24"/>
            </w:rPr>
            <m:t xml:space="preserve">                                                               (3.58)</m:t>
          </m:r>
        </m:oMath>
      </m:oMathPara>
    </w:p>
    <w:p w14:paraId="073106A6" w14:textId="77777777" w:rsidR="00B9660C" w:rsidRPr="00387559" w:rsidRDefault="00B9660C" w:rsidP="008C6411">
      <w:pPr>
        <w:jc w:val="both"/>
        <w:rPr>
          <w:rFonts w:eastAsiaTheme="minorEastAsia"/>
          <w:iCs/>
          <w:szCs w:val="24"/>
        </w:rPr>
      </w:pPr>
    </w:p>
    <w:p w14:paraId="3DA0471E" w14:textId="005C41AB" w:rsidR="008C6411" w:rsidRPr="00B9660C"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(3.59)</m:t>
          </m:r>
        </m:oMath>
      </m:oMathPara>
    </w:p>
    <w:p w14:paraId="721075B9" w14:textId="77777777" w:rsidR="00B9660C" w:rsidRPr="00387559" w:rsidRDefault="00B9660C" w:rsidP="008C6411">
      <w:pPr>
        <w:jc w:val="both"/>
        <w:rPr>
          <w:szCs w:val="24"/>
        </w:rPr>
      </w:pPr>
    </w:p>
    <w:p w14:paraId="48D525D6" w14:textId="4180E209" w:rsidR="008C6411" w:rsidRPr="00B9660C" w:rsidRDefault="002B50BD"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0</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r>
            <w:rPr>
              <w:rFonts w:ascii="Cambria Math" w:eastAsiaTheme="minorEastAsia" w:hAnsi="Cambria Math"/>
              <w:szCs w:val="24"/>
            </w:rPr>
            <m:t xml:space="preserve">                                                           (3.60)</m:t>
          </m:r>
        </m:oMath>
      </m:oMathPara>
    </w:p>
    <w:p w14:paraId="236F7C9F" w14:textId="77777777" w:rsidR="00B9660C" w:rsidRPr="00387559" w:rsidRDefault="00B9660C" w:rsidP="008C6411">
      <w:pPr>
        <w:jc w:val="both"/>
        <w:rPr>
          <w:rFonts w:eastAsiaTheme="minorEastAsia"/>
          <w:iCs/>
          <w:szCs w:val="24"/>
        </w:rPr>
      </w:pPr>
    </w:p>
    <w:p w14:paraId="341957B6" w14:textId="7D2451C5" w:rsidR="008C6411" w:rsidRPr="00387559" w:rsidRDefault="002B50BD" w:rsidP="008C6411">
      <w:pPr>
        <w:jc w:val="both"/>
        <w:rPr>
          <w:szCs w:val="24"/>
        </w:rPr>
      </w:pPr>
      <m:oMathPara>
        <m:oMathParaPr>
          <m:jc m:val="right"/>
        </m:oMathParaPr>
        <m:oMath>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T</m:t>
              </m:r>
            </m:sub>
          </m:sSub>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0</m:t>
              </m:r>
            </m:sub>
          </m:sSub>
          <m:r>
            <w:rPr>
              <w:rFonts w:ascii="Cambria Math" w:hAnsi="Cambria Math"/>
              <w:szCs w:val="24"/>
            </w:rPr>
            <m:t>ε</m:t>
          </m:r>
          <m:r>
            <w:rPr>
              <w:rFonts w:ascii="Cambria Math" w:eastAsiaTheme="minorEastAsia" w:hAnsi="Cambria Math"/>
              <w:szCs w:val="24"/>
            </w:rPr>
            <m:t xml:space="preserve">                                                              (3.61)</m:t>
          </m:r>
        </m:oMath>
      </m:oMathPara>
    </w:p>
    <w:p w14:paraId="4B46BA35" w14:textId="77777777" w:rsidR="008C6411" w:rsidRDefault="008C6411" w:rsidP="008C6411">
      <w:pPr>
        <w:jc w:val="both"/>
        <w:rPr>
          <w:szCs w:val="24"/>
        </w:rPr>
      </w:pPr>
    </w:p>
    <w:p w14:paraId="41C41D60" w14:textId="77777777" w:rsidR="00B9660C" w:rsidRDefault="00B9660C" w:rsidP="00B9660C">
      <w:pPr>
        <w:ind w:firstLine="720"/>
        <w:jc w:val="both"/>
        <w:rPr>
          <w:szCs w:val="24"/>
        </w:rPr>
      </w:pPr>
    </w:p>
    <w:p w14:paraId="55676692" w14:textId="39A878A5" w:rsidR="004131A2" w:rsidRDefault="004131A2">
      <w:pPr>
        <w:spacing w:line="240" w:lineRule="auto"/>
        <w:rPr>
          <w:szCs w:val="24"/>
        </w:rPr>
      </w:pPr>
      <w:r>
        <w:rPr>
          <w:szCs w:val="24"/>
        </w:rPr>
        <w:br w:type="page"/>
      </w:r>
    </w:p>
    <w:p w14:paraId="03922870" w14:textId="07C9FAF5" w:rsidR="008C6411" w:rsidRDefault="008C6411" w:rsidP="00B9660C">
      <w:pPr>
        <w:ind w:firstLine="720"/>
        <w:jc w:val="both"/>
        <w:rPr>
          <w:szCs w:val="24"/>
        </w:rPr>
      </w:pPr>
      <w:r>
        <w:rPr>
          <w:szCs w:val="24"/>
        </w:rPr>
        <w:lastRenderedPageBreak/>
        <w:t>Magnetic cores are often manufactured using layers of laminated magnetic</w:t>
      </w:r>
      <w:r w:rsidR="00026325">
        <w:rPr>
          <w:szCs w:val="24"/>
        </w:rPr>
        <w:t xml:space="preserve"> sheets to prevent the flow of eddy c</w:t>
      </w:r>
      <w:r>
        <w:rPr>
          <w:szCs w:val="24"/>
        </w:rPr>
        <w:t xml:space="preserve">urrents. In such materials, magnetic flux from one transmission line can link with a neighboring magnetic transmission line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and dis</w:t>
      </w:r>
      <w:r w:rsidR="00026325">
        <w:rPr>
          <w:szCs w:val="24"/>
        </w:rPr>
        <w:t xml:space="preserve">turb the information </w:t>
      </w:r>
      <w:r w:rsidR="00CD17AD">
        <w:rPr>
          <w:szCs w:val="24"/>
        </w:rPr>
        <w:t>[55]</w:t>
      </w:r>
      <w:r w:rsidR="00026325">
        <w:rPr>
          <w:szCs w:val="24"/>
        </w:rPr>
        <w:t>. The magnetic t</w:t>
      </w:r>
      <w:r>
        <w:rPr>
          <w:szCs w:val="24"/>
        </w:rPr>
        <w:t xml:space="preserve">ransmission </w:t>
      </w:r>
      <w:r w:rsidR="00026325">
        <w:rPr>
          <w:szCs w:val="24"/>
        </w:rPr>
        <w:t>line m</w:t>
      </w:r>
      <w:r>
        <w:rPr>
          <w:szCs w:val="24"/>
        </w:rPr>
        <w:t xml:space="preserve">odel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can be extended to t</w:t>
      </w:r>
      <w:r w:rsidR="00026325">
        <w:rPr>
          <w:szCs w:val="24"/>
        </w:rPr>
        <w:t>he generator-receptor m</w:t>
      </w:r>
      <w:r w:rsidRPr="009A2173">
        <w:rPr>
          <w:szCs w:val="24"/>
        </w:rPr>
        <w:t xml:space="preserve">agnetic </w:t>
      </w:r>
      <w:r w:rsidR="00026325">
        <w:rPr>
          <w:szCs w:val="24"/>
        </w:rPr>
        <w:t>transmission l</w:t>
      </w:r>
      <w:r>
        <w:rPr>
          <w:szCs w:val="24"/>
        </w:rPr>
        <w:t>ine</w:t>
      </w:r>
      <w:r w:rsidRPr="009A2173">
        <w:rPr>
          <w:szCs w:val="24"/>
        </w:rPr>
        <w:t xml:space="preserve"> model</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as shown in Figure 31.</w:t>
      </w:r>
      <w:r w:rsidRPr="009A2173">
        <w:rPr>
          <w:szCs w:val="24"/>
        </w:rPr>
        <w:t xml:space="preserve"> </w:t>
      </w:r>
      <w:r>
        <w:rPr>
          <w:szCs w:val="24"/>
        </w:rPr>
        <w:t xml:space="preserve">This </w:t>
      </w:r>
      <w:r w:rsidR="00026325">
        <w:rPr>
          <w:szCs w:val="24"/>
        </w:rPr>
        <w:t>is well suited for studying e</w:t>
      </w:r>
      <w:r w:rsidRPr="009A2173">
        <w:rPr>
          <w:szCs w:val="24"/>
        </w:rPr>
        <w:t xml:space="preserve">lectromagnetic </w:t>
      </w:r>
      <w:r w:rsidR="00026325">
        <w:rPr>
          <w:szCs w:val="24"/>
        </w:rPr>
        <w:t>c</w:t>
      </w:r>
      <w:r>
        <w:rPr>
          <w:szCs w:val="24"/>
        </w:rPr>
        <w:t>oupling</w:t>
      </w:r>
      <w:r w:rsidR="00026325">
        <w:rPr>
          <w:szCs w:val="24"/>
        </w:rPr>
        <w:t xml:space="preserve"> of magnetic transmission l</w:t>
      </w:r>
      <w:r w:rsidRPr="009A2173">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which are in close proximity</w:t>
      </w:r>
      <w:r w:rsidRPr="009A2173">
        <w:rPr>
          <w:szCs w:val="24"/>
        </w:rPr>
        <w:t>.</w:t>
      </w:r>
    </w:p>
    <w:p w14:paraId="7955C67A" w14:textId="77777777" w:rsidR="00B9660C" w:rsidRDefault="00B9660C" w:rsidP="00B9660C">
      <w:pPr>
        <w:ind w:firstLine="720"/>
        <w:jc w:val="both"/>
        <w:rPr>
          <w:szCs w:val="24"/>
        </w:rPr>
      </w:pPr>
    </w:p>
    <w:p w14:paraId="1925F9E7" w14:textId="77777777" w:rsidR="008C6411" w:rsidRPr="009A2173" w:rsidRDefault="008C6411" w:rsidP="008C6411">
      <w:pPr>
        <w:jc w:val="both"/>
        <w:rPr>
          <w:szCs w:val="24"/>
        </w:rPr>
      </w:pPr>
    </w:p>
    <w:p w14:paraId="60F0C2A5" w14:textId="77777777" w:rsidR="008C6411" w:rsidRDefault="008C6411" w:rsidP="008C6411">
      <w:pPr>
        <w:keepNext/>
        <w:jc w:val="center"/>
      </w:pPr>
      <w:r w:rsidRPr="00294C1F">
        <w:rPr>
          <w:noProof/>
        </w:rPr>
        <w:drawing>
          <wp:inline distT="0" distB="0" distL="0" distR="0" wp14:anchorId="577A9924" wp14:editId="1551D784">
            <wp:extent cx="5586883" cy="2477868"/>
            <wp:effectExtent l="19050" t="19050" r="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46"/>
                    <a:srcRect l="-2661" t="957" r="-3538" b="-5016"/>
                    <a:stretch/>
                  </pic:blipFill>
                  <pic:spPr>
                    <a:xfrm>
                      <a:off x="0" y="0"/>
                      <a:ext cx="5629610" cy="2496818"/>
                    </a:xfrm>
                    <a:prstGeom prst="rect">
                      <a:avLst/>
                    </a:prstGeom>
                    <a:ln>
                      <a:solidFill>
                        <a:schemeClr val="tx1"/>
                      </a:solidFill>
                    </a:ln>
                  </pic:spPr>
                </pic:pic>
              </a:graphicData>
            </a:graphic>
          </wp:inline>
        </w:drawing>
      </w:r>
    </w:p>
    <w:p w14:paraId="0F6828D5" w14:textId="7A6D511D" w:rsidR="008C6411" w:rsidRDefault="008C6411" w:rsidP="008C6411">
      <w:pPr>
        <w:pStyle w:val="Caption"/>
      </w:pPr>
      <w:bookmarkStart w:id="140" w:name="_Toc67516490"/>
      <w:bookmarkStart w:id="141" w:name="_Toc72873635"/>
      <w:r>
        <w:t xml:space="preserve">Figure </w:t>
      </w:r>
      <w:r w:rsidR="002B50BD">
        <w:fldChar w:fldCharType="begin"/>
      </w:r>
      <w:r w:rsidR="002B50BD">
        <w:instrText xml:space="preserve"> STYLEREF 1 \s </w:instrText>
      </w:r>
      <w:r w:rsidR="002B50BD">
        <w:fldChar w:fldCharType="separate"/>
      </w:r>
      <w:r w:rsidR="00106ADC">
        <w:rPr>
          <w:noProof/>
        </w:rPr>
        <w:t>3</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23</w:t>
      </w:r>
      <w:r w:rsidR="002B50BD">
        <w:rPr>
          <w:noProof/>
        </w:rPr>
        <w:fldChar w:fldCharType="end"/>
      </w:r>
      <w:r>
        <w:rPr>
          <w:noProof/>
        </w:rPr>
        <w:t xml:space="preserve"> Equivalent </w:t>
      </w:r>
      <w:r w:rsidR="00717280">
        <w:rPr>
          <w:noProof/>
        </w:rPr>
        <w:t>C</w:t>
      </w:r>
      <w:r>
        <w:rPr>
          <w:noProof/>
        </w:rPr>
        <w:t xml:space="preserve">ircuit </w:t>
      </w:r>
      <w:r w:rsidR="00717280">
        <w:rPr>
          <w:noProof/>
        </w:rPr>
        <w:t>M</w:t>
      </w:r>
      <w:r>
        <w:rPr>
          <w:noProof/>
        </w:rPr>
        <w:t xml:space="preserve">odel for </w:t>
      </w:r>
      <w:r w:rsidR="00717280">
        <w:rPr>
          <w:noProof/>
        </w:rPr>
        <w:t>C</w:t>
      </w:r>
      <w:r>
        <w:rPr>
          <w:noProof/>
        </w:rPr>
        <w:t xml:space="preserve">ross-talk between </w:t>
      </w:r>
      <w:r w:rsidR="00717280">
        <w:rPr>
          <w:noProof/>
        </w:rPr>
        <w:t>N</w:t>
      </w:r>
      <w:r>
        <w:rPr>
          <w:noProof/>
        </w:rPr>
        <w:t>eighbouring Magnetic Transmission Lines</w:t>
      </w:r>
      <w:bookmarkEnd w:id="140"/>
      <w:bookmarkEnd w:id="141"/>
    </w:p>
    <w:p w14:paraId="29F334A5" w14:textId="77777777" w:rsidR="008C6411" w:rsidRDefault="008C6411" w:rsidP="008C6411">
      <w:pPr>
        <w:jc w:val="center"/>
        <w:rPr>
          <w:sz w:val="28"/>
        </w:rPr>
      </w:pPr>
    </w:p>
    <w:p w14:paraId="7237596F" w14:textId="77777777" w:rsidR="008C6411" w:rsidRDefault="008C6411" w:rsidP="008C6411">
      <w:pPr>
        <w:jc w:val="center"/>
        <w:rPr>
          <w:sz w:val="28"/>
        </w:rPr>
      </w:pPr>
    </w:p>
    <w:p w14:paraId="506ED9B4" w14:textId="45AD56DC" w:rsidR="004131A2" w:rsidRDefault="004131A2">
      <w:pPr>
        <w:spacing w:line="240" w:lineRule="auto"/>
        <w:rPr>
          <w:sz w:val="28"/>
        </w:rPr>
      </w:pPr>
      <w:r>
        <w:rPr>
          <w:sz w:val="28"/>
        </w:rPr>
        <w:br w:type="page"/>
      </w:r>
    </w:p>
    <w:p w14:paraId="0BE6E1E2" w14:textId="1B3FED0A" w:rsidR="008C6411" w:rsidRDefault="008C6411" w:rsidP="00B9660C">
      <w:pPr>
        <w:ind w:firstLine="720"/>
        <w:jc w:val="both"/>
      </w:pPr>
      <w:r w:rsidRPr="00C76B64">
        <w:lastRenderedPageBreak/>
        <w:t xml:space="preserve">The three models are summarized in the </w:t>
      </w:r>
      <w:r w:rsidR="00755D7E">
        <w:fldChar w:fldCharType="begin"/>
      </w:r>
      <w:r w:rsidR="00755D7E">
        <w:instrText xml:space="preserve"> REF _Ref69895438 \h </w:instrText>
      </w:r>
      <w:r w:rsidR="00755D7E">
        <w:fldChar w:fldCharType="separate"/>
      </w:r>
      <w:r w:rsidR="00755D7E">
        <w:t xml:space="preserve">Table </w:t>
      </w:r>
      <w:r w:rsidR="00755D7E">
        <w:rPr>
          <w:noProof/>
        </w:rPr>
        <w:t>3</w:t>
      </w:r>
      <w:r w:rsidR="00755D7E">
        <w:t>.</w:t>
      </w:r>
      <w:r w:rsidR="00755D7E">
        <w:rPr>
          <w:noProof/>
        </w:rPr>
        <w:t>4</w:t>
      </w:r>
      <w:r w:rsidR="00755D7E">
        <w:fldChar w:fldCharType="end"/>
      </w:r>
      <w:r w:rsidR="00755D7E">
        <w:t xml:space="preserve"> </w:t>
      </w:r>
      <w:r w:rsidRPr="00C76B64">
        <w:t>below.</w:t>
      </w:r>
    </w:p>
    <w:p w14:paraId="079DD09B" w14:textId="77777777" w:rsidR="00FA46DF" w:rsidRPr="00C76B64" w:rsidRDefault="00FA46DF" w:rsidP="00B9660C">
      <w:pPr>
        <w:ind w:firstLine="720"/>
        <w:jc w:val="both"/>
      </w:pPr>
    </w:p>
    <w:p w14:paraId="33743FBE" w14:textId="18B80F70" w:rsidR="008C6411" w:rsidRPr="00294C1F" w:rsidRDefault="00FA46DF" w:rsidP="00FA46DF">
      <w:pPr>
        <w:pStyle w:val="Caption"/>
        <w:jc w:val="left"/>
      </w:pPr>
      <w:bookmarkStart w:id="142" w:name="_Ref69895438"/>
      <w:bookmarkStart w:id="143" w:name="_Toc72873597"/>
      <w:r>
        <w:t xml:space="preserve">Table </w:t>
      </w:r>
      <w:r w:rsidR="002B50BD">
        <w:fldChar w:fldCharType="begin"/>
      </w:r>
      <w:r w:rsidR="002B50BD">
        <w:instrText xml:space="preserve"> STYLEREF 1 \s </w:instrText>
      </w:r>
      <w:r w:rsidR="002B50BD">
        <w:fldChar w:fldCharType="separate"/>
      </w:r>
      <w:r w:rsidR="002F7792">
        <w:rPr>
          <w:noProof/>
        </w:rPr>
        <w:t>3</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4</w:t>
      </w:r>
      <w:r w:rsidR="002B50BD">
        <w:rPr>
          <w:noProof/>
        </w:rPr>
        <w:fldChar w:fldCharType="end"/>
      </w:r>
      <w:bookmarkEnd w:id="142"/>
      <w:r>
        <w:t xml:space="preserve"> Comparison of </w:t>
      </w:r>
      <w:r w:rsidR="00C027A4">
        <w:t>T</w:t>
      </w:r>
      <w:r>
        <w:t>hree Magnetic Circuit Models</w:t>
      </w:r>
      <w:bookmarkEnd w:id="143"/>
      <w:r>
        <w:t xml:space="preserve"> </w:t>
      </w:r>
    </w:p>
    <w:tbl>
      <w:tblPr>
        <w:tblStyle w:val="TableGrid"/>
        <w:tblW w:w="8455" w:type="dxa"/>
        <w:tblLook w:val="0620" w:firstRow="1" w:lastRow="0" w:firstColumn="0" w:lastColumn="0" w:noHBand="1" w:noVBand="1"/>
      </w:tblPr>
      <w:tblGrid>
        <w:gridCol w:w="2335"/>
        <w:gridCol w:w="1980"/>
        <w:gridCol w:w="2070"/>
        <w:gridCol w:w="2070"/>
      </w:tblGrid>
      <w:tr w:rsidR="008C6411" w:rsidRPr="00712F03" w14:paraId="63EC6CCF" w14:textId="77777777" w:rsidTr="004358AA">
        <w:trPr>
          <w:trHeight w:val="656"/>
        </w:trPr>
        <w:tc>
          <w:tcPr>
            <w:tcW w:w="2335" w:type="dxa"/>
            <w:hideMark/>
          </w:tcPr>
          <w:p w14:paraId="0DBE2F0C" w14:textId="77777777" w:rsidR="008C6411" w:rsidRPr="00473EA5" w:rsidRDefault="008C6411" w:rsidP="00A4731B">
            <w:pPr>
              <w:jc w:val="center"/>
              <w:rPr>
                <w:b/>
                <w:szCs w:val="24"/>
              </w:rPr>
            </w:pPr>
          </w:p>
        </w:tc>
        <w:tc>
          <w:tcPr>
            <w:tcW w:w="1980" w:type="dxa"/>
            <w:hideMark/>
          </w:tcPr>
          <w:p w14:paraId="5BCC5C57" w14:textId="77777777" w:rsidR="008C6411" w:rsidRPr="00473EA5" w:rsidRDefault="008C6411" w:rsidP="00FA46DF">
            <w:pPr>
              <w:rPr>
                <w:b/>
                <w:szCs w:val="24"/>
              </w:rPr>
            </w:pPr>
            <w:r w:rsidRPr="00473EA5">
              <w:rPr>
                <w:b/>
                <w:kern w:val="24"/>
                <w:szCs w:val="24"/>
              </w:rPr>
              <w:t>Reluctance Model</w:t>
            </w:r>
          </w:p>
        </w:tc>
        <w:tc>
          <w:tcPr>
            <w:tcW w:w="2070" w:type="dxa"/>
            <w:hideMark/>
          </w:tcPr>
          <w:p w14:paraId="42DE561E" w14:textId="327A2D6E" w:rsidR="008C6411" w:rsidRPr="00B9660C" w:rsidRDefault="00B9660C" w:rsidP="00FA46DF">
            <w:pPr>
              <w:rPr>
                <w:b/>
                <w:kern w:val="24"/>
                <w:szCs w:val="24"/>
              </w:rPr>
            </w:pPr>
            <w:r>
              <w:rPr>
                <w:b/>
                <w:kern w:val="24"/>
                <w:szCs w:val="24"/>
              </w:rPr>
              <w:t>Permeance-Capacitance Model</w:t>
            </w:r>
          </w:p>
        </w:tc>
        <w:tc>
          <w:tcPr>
            <w:tcW w:w="2070" w:type="dxa"/>
            <w:hideMark/>
          </w:tcPr>
          <w:p w14:paraId="52175388" w14:textId="77777777" w:rsidR="008C6411" w:rsidRPr="00473EA5" w:rsidRDefault="008C6411" w:rsidP="00FA46DF">
            <w:pPr>
              <w:rPr>
                <w:b/>
                <w:szCs w:val="24"/>
              </w:rPr>
            </w:pPr>
            <w:r w:rsidRPr="00473EA5">
              <w:rPr>
                <w:b/>
                <w:kern w:val="24"/>
                <w:szCs w:val="24"/>
              </w:rPr>
              <w:t>Transmission Line Model</w:t>
            </w:r>
          </w:p>
        </w:tc>
      </w:tr>
      <w:tr w:rsidR="008C6411" w:rsidRPr="00712F03" w14:paraId="6277E65F" w14:textId="77777777" w:rsidTr="004358AA">
        <w:trPr>
          <w:trHeight w:val="584"/>
        </w:trPr>
        <w:tc>
          <w:tcPr>
            <w:tcW w:w="2335" w:type="dxa"/>
            <w:hideMark/>
          </w:tcPr>
          <w:p w14:paraId="35818B6C" w14:textId="2A1AA964" w:rsidR="008C6411" w:rsidRPr="00B9660C" w:rsidRDefault="008C6411" w:rsidP="00B9660C">
            <w:pPr>
              <w:rPr>
                <w:b/>
                <w:bCs/>
                <w:kern w:val="24"/>
                <w:szCs w:val="24"/>
              </w:rPr>
            </w:pPr>
            <w:r w:rsidRPr="00473EA5">
              <w:rPr>
                <w:b/>
                <w:bCs/>
                <w:kern w:val="24"/>
                <w:szCs w:val="24"/>
              </w:rPr>
              <w:t>Conserved Quantity</w:t>
            </w:r>
          </w:p>
        </w:tc>
        <w:tc>
          <w:tcPr>
            <w:tcW w:w="1980" w:type="dxa"/>
            <w:hideMark/>
          </w:tcPr>
          <w:p w14:paraId="1F89E78D" w14:textId="77777777" w:rsidR="008C6411" w:rsidRPr="00712F03" w:rsidRDefault="008C6411" w:rsidP="00B9660C">
            <w:pPr>
              <w:rPr>
                <w:szCs w:val="24"/>
              </w:rPr>
            </w:pPr>
            <w:r w:rsidRPr="00712F03">
              <w:rPr>
                <w:kern w:val="24"/>
                <w:szCs w:val="24"/>
              </w:rPr>
              <w:t>?</w:t>
            </w:r>
          </w:p>
        </w:tc>
        <w:tc>
          <w:tcPr>
            <w:tcW w:w="2070" w:type="dxa"/>
            <w:hideMark/>
          </w:tcPr>
          <w:p w14:paraId="0B094055" w14:textId="6DC91442" w:rsidR="008C6411" w:rsidRPr="00B9660C" w:rsidRDefault="008C6411" w:rsidP="00B9660C">
            <w:pPr>
              <w:rPr>
                <w:szCs w:val="24"/>
              </w:rPr>
            </w:pPr>
            <w:r w:rsidRPr="00712F03">
              <w:rPr>
                <w:kern w:val="24"/>
                <w:szCs w:val="24"/>
              </w:rPr>
              <w:t xml:space="preserve">Magnetic Flux </w:t>
            </w:r>
          </w:p>
        </w:tc>
        <w:tc>
          <w:tcPr>
            <w:tcW w:w="2070" w:type="dxa"/>
            <w:hideMark/>
          </w:tcPr>
          <w:p w14:paraId="37055418" w14:textId="27C1896B" w:rsidR="008C6411" w:rsidRPr="00712F03" w:rsidRDefault="008C6411" w:rsidP="00B9660C">
            <w:pPr>
              <w:rPr>
                <w:szCs w:val="24"/>
              </w:rPr>
            </w:pPr>
            <w:r w:rsidRPr="00712F03">
              <w:rPr>
                <w:kern w:val="24"/>
                <w:szCs w:val="24"/>
              </w:rPr>
              <w:t>Magnetic Flux</w:t>
            </w:r>
          </w:p>
        </w:tc>
      </w:tr>
      <w:tr w:rsidR="008C6411" w:rsidRPr="00712F03" w14:paraId="7CAB616B" w14:textId="77777777" w:rsidTr="004358AA">
        <w:trPr>
          <w:trHeight w:val="584"/>
        </w:trPr>
        <w:tc>
          <w:tcPr>
            <w:tcW w:w="2335" w:type="dxa"/>
            <w:hideMark/>
          </w:tcPr>
          <w:p w14:paraId="1E9E1899" w14:textId="55BB9849" w:rsidR="008C6411" w:rsidRPr="00B9660C" w:rsidRDefault="008C6411" w:rsidP="00B9660C">
            <w:pPr>
              <w:rPr>
                <w:b/>
                <w:bCs/>
                <w:kern w:val="24"/>
                <w:szCs w:val="24"/>
              </w:rPr>
            </w:pPr>
            <w:r w:rsidRPr="00473EA5">
              <w:rPr>
                <w:b/>
                <w:bCs/>
                <w:kern w:val="24"/>
                <w:szCs w:val="24"/>
              </w:rPr>
              <w:t>Flow Variable</w:t>
            </w:r>
          </w:p>
        </w:tc>
        <w:tc>
          <w:tcPr>
            <w:tcW w:w="1980" w:type="dxa"/>
            <w:hideMark/>
          </w:tcPr>
          <w:p w14:paraId="4C23A0D2" w14:textId="797C92F2" w:rsidR="008C6411" w:rsidRPr="00B9660C" w:rsidRDefault="008C6411" w:rsidP="00B9660C">
            <w:pPr>
              <w:rPr>
                <w:szCs w:val="24"/>
              </w:rPr>
            </w:pPr>
            <w:r w:rsidRPr="00712F03">
              <w:rPr>
                <w:kern w:val="24"/>
                <w:szCs w:val="24"/>
              </w:rPr>
              <w:t>Magnetic Flux</w:t>
            </w:r>
            <w:r w:rsidR="00B9660C">
              <w:rPr>
                <w:kern w:val="24"/>
                <w:szCs w:val="24"/>
              </w:rPr>
              <w:t xml:space="preserve"> </w:t>
            </w:r>
          </w:p>
        </w:tc>
        <w:tc>
          <w:tcPr>
            <w:tcW w:w="2070" w:type="dxa"/>
            <w:hideMark/>
          </w:tcPr>
          <w:p w14:paraId="04506394" w14:textId="0047A478" w:rsidR="008C6411" w:rsidRPr="00712F03" w:rsidRDefault="00B9660C" w:rsidP="00B9660C">
            <w:pPr>
              <w:rPr>
                <w:szCs w:val="24"/>
              </w:rPr>
            </w:pPr>
            <w:r>
              <w:rPr>
                <w:kern w:val="24"/>
                <w:szCs w:val="24"/>
              </w:rPr>
              <w:t>Magnetic Flux Rate</w:t>
            </w:r>
          </w:p>
        </w:tc>
        <w:tc>
          <w:tcPr>
            <w:tcW w:w="2070" w:type="dxa"/>
            <w:hideMark/>
          </w:tcPr>
          <w:p w14:paraId="3B1DAE10" w14:textId="519BA209" w:rsidR="008C6411" w:rsidRPr="00712F03" w:rsidRDefault="008C6411" w:rsidP="00B9660C">
            <w:pPr>
              <w:rPr>
                <w:szCs w:val="24"/>
              </w:rPr>
            </w:pPr>
            <w:r w:rsidRPr="00712F03">
              <w:rPr>
                <w:kern w:val="24"/>
                <w:szCs w:val="24"/>
              </w:rPr>
              <w:t xml:space="preserve">Magnetic Flux </w:t>
            </w:r>
            <w:r w:rsidR="00B9660C">
              <w:rPr>
                <w:kern w:val="24"/>
                <w:szCs w:val="24"/>
              </w:rPr>
              <w:t>Rate</w:t>
            </w:r>
          </w:p>
        </w:tc>
      </w:tr>
      <w:tr w:rsidR="008C6411" w:rsidRPr="00712F03" w14:paraId="7AA4D088" w14:textId="77777777" w:rsidTr="004358AA">
        <w:trPr>
          <w:trHeight w:val="584"/>
        </w:trPr>
        <w:tc>
          <w:tcPr>
            <w:tcW w:w="2335" w:type="dxa"/>
            <w:hideMark/>
          </w:tcPr>
          <w:p w14:paraId="0B99691E" w14:textId="57A17F1B" w:rsidR="008C6411" w:rsidRPr="00FA46DF" w:rsidRDefault="008C6411" w:rsidP="00FA46DF">
            <w:pPr>
              <w:rPr>
                <w:b/>
                <w:bCs/>
                <w:kern w:val="24"/>
                <w:szCs w:val="24"/>
              </w:rPr>
            </w:pPr>
            <w:r w:rsidRPr="00473EA5">
              <w:rPr>
                <w:b/>
                <w:bCs/>
                <w:kern w:val="24"/>
                <w:szCs w:val="24"/>
              </w:rPr>
              <w:t>Effort Variable</w:t>
            </w:r>
          </w:p>
        </w:tc>
        <w:tc>
          <w:tcPr>
            <w:tcW w:w="1980" w:type="dxa"/>
            <w:hideMark/>
          </w:tcPr>
          <w:p w14:paraId="3525F3DF" w14:textId="262F6DCC" w:rsidR="008C6411" w:rsidRPr="00712F03" w:rsidRDefault="00B9660C" w:rsidP="00B9660C">
            <w:pPr>
              <w:rPr>
                <w:szCs w:val="24"/>
              </w:rPr>
            </w:pPr>
            <w:r>
              <w:rPr>
                <w:kern w:val="24"/>
                <w:szCs w:val="24"/>
              </w:rPr>
              <w:t xml:space="preserve">Magnetomotive Force </w:t>
            </w:r>
          </w:p>
        </w:tc>
        <w:tc>
          <w:tcPr>
            <w:tcW w:w="2070" w:type="dxa"/>
            <w:hideMark/>
          </w:tcPr>
          <w:p w14:paraId="6546FBDD" w14:textId="6D43B910" w:rsidR="008C6411" w:rsidRPr="00712F03" w:rsidRDefault="00B9660C" w:rsidP="00B9660C">
            <w:pPr>
              <w:rPr>
                <w:szCs w:val="24"/>
              </w:rPr>
            </w:pPr>
            <w:r>
              <w:rPr>
                <w:kern w:val="24"/>
                <w:szCs w:val="24"/>
              </w:rPr>
              <w:t>Magnetomotive Force</w:t>
            </w:r>
          </w:p>
        </w:tc>
        <w:tc>
          <w:tcPr>
            <w:tcW w:w="2070" w:type="dxa"/>
            <w:hideMark/>
          </w:tcPr>
          <w:p w14:paraId="6D1285D3" w14:textId="4D25B2EB" w:rsidR="008C6411" w:rsidRPr="00B9660C" w:rsidRDefault="008C6411" w:rsidP="00FA46DF">
            <w:pPr>
              <w:rPr>
                <w:szCs w:val="24"/>
              </w:rPr>
            </w:pPr>
            <w:r w:rsidRPr="00712F03">
              <w:rPr>
                <w:kern w:val="24"/>
                <w:szCs w:val="24"/>
              </w:rPr>
              <w:t>Magnetomotive Force</w:t>
            </w:r>
          </w:p>
        </w:tc>
      </w:tr>
      <w:tr w:rsidR="008C6411" w:rsidRPr="00712F03" w14:paraId="604FC53C" w14:textId="77777777" w:rsidTr="004358AA">
        <w:trPr>
          <w:trHeight w:val="584"/>
        </w:trPr>
        <w:tc>
          <w:tcPr>
            <w:tcW w:w="2335" w:type="dxa"/>
            <w:hideMark/>
          </w:tcPr>
          <w:p w14:paraId="17F857E3" w14:textId="6F6B1947" w:rsidR="008C6411" w:rsidRPr="00B9660C" w:rsidRDefault="008C6411" w:rsidP="00B9660C">
            <w:pPr>
              <w:rPr>
                <w:b/>
                <w:bCs/>
                <w:kern w:val="24"/>
                <w:szCs w:val="24"/>
              </w:rPr>
            </w:pPr>
            <w:r w:rsidRPr="00473EA5">
              <w:rPr>
                <w:b/>
                <w:bCs/>
                <w:kern w:val="24"/>
                <w:szCs w:val="24"/>
              </w:rPr>
              <w:t>Dissipation Element</w:t>
            </w:r>
          </w:p>
        </w:tc>
        <w:tc>
          <w:tcPr>
            <w:tcW w:w="1980" w:type="dxa"/>
            <w:hideMark/>
          </w:tcPr>
          <w:p w14:paraId="7D00BF6D" w14:textId="77AA88B8" w:rsidR="008C6411" w:rsidRPr="00712F03" w:rsidRDefault="00B9660C" w:rsidP="00B9660C">
            <w:pPr>
              <w:rPr>
                <w:szCs w:val="24"/>
              </w:rPr>
            </w:pPr>
            <w:r>
              <w:rPr>
                <w:kern w:val="24"/>
                <w:szCs w:val="24"/>
              </w:rPr>
              <w:t>Magnetic Reluctance</w:t>
            </w:r>
          </w:p>
        </w:tc>
        <w:tc>
          <w:tcPr>
            <w:tcW w:w="2070" w:type="dxa"/>
            <w:hideMark/>
          </w:tcPr>
          <w:p w14:paraId="03DF18A7" w14:textId="77777777" w:rsidR="008C6411" w:rsidRPr="00712F03" w:rsidRDefault="008C6411" w:rsidP="00B9660C">
            <w:pPr>
              <w:rPr>
                <w:szCs w:val="24"/>
              </w:rPr>
            </w:pPr>
            <w:r w:rsidRPr="00712F03">
              <w:rPr>
                <w:kern w:val="24"/>
                <w:szCs w:val="24"/>
              </w:rPr>
              <w:t>?</w:t>
            </w:r>
          </w:p>
        </w:tc>
        <w:tc>
          <w:tcPr>
            <w:tcW w:w="2070" w:type="dxa"/>
            <w:hideMark/>
          </w:tcPr>
          <w:p w14:paraId="6EAC3A91" w14:textId="785AF023" w:rsidR="008C6411" w:rsidRPr="00712F03" w:rsidRDefault="008C6411" w:rsidP="00FA46DF">
            <w:pPr>
              <w:rPr>
                <w:szCs w:val="24"/>
              </w:rPr>
            </w:pPr>
            <w:r w:rsidRPr="00712F03">
              <w:rPr>
                <w:kern w:val="24"/>
                <w:szCs w:val="24"/>
              </w:rPr>
              <w:t xml:space="preserve">Magnetic Conductance </w:t>
            </w:r>
          </w:p>
        </w:tc>
      </w:tr>
      <w:tr w:rsidR="008C6411" w:rsidRPr="00712F03" w14:paraId="78545971" w14:textId="77777777" w:rsidTr="004358AA">
        <w:trPr>
          <w:trHeight w:val="584"/>
        </w:trPr>
        <w:tc>
          <w:tcPr>
            <w:tcW w:w="2335" w:type="dxa"/>
            <w:hideMark/>
          </w:tcPr>
          <w:p w14:paraId="171D7935" w14:textId="65B7A535" w:rsidR="008C6411" w:rsidRPr="00B9660C" w:rsidRDefault="008C6411" w:rsidP="00B9660C">
            <w:pPr>
              <w:rPr>
                <w:b/>
                <w:bCs/>
                <w:kern w:val="24"/>
                <w:szCs w:val="24"/>
              </w:rPr>
            </w:pPr>
            <w:r w:rsidRPr="00473EA5">
              <w:rPr>
                <w:b/>
                <w:bCs/>
                <w:kern w:val="24"/>
                <w:szCs w:val="24"/>
              </w:rPr>
              <w:t>El</w:t>
            </w:r>
            <w:r w:rsidR="00B9660C">
              <w:rPr>
                <w:b/>
                <w:bCs/>
                <w:kern w:val="24"/>
                <w:szCs w:val="24"/>
              </w:rPr>
              <w:t>ectrical Energy Storage Element</w:t>
            </w:r>
          </w:p>
        </w:tc>
        <w:tc>
          <w:tcPr>
            <w:tcW w:w="1980" w:type="dxa"/>
            <w:hideMark/>
          </w:tcPr>
          <w:p w14:paraId="31820C38" w14:textId="77777777" w:rsidR="008C6411" w:rsidRPr="00712F03" w:rsidRDefault="008C6411" w:rsidP="00B9660C">
            <w:pPr>
              <w:rPr>
                <w:szCs w:val="24"/>
              </w:rPr>
            </w:pPr>
            <w:r w:rsidRPr="00712F03">
              <w:rPr>
                <w:kern w:val="24"/>
                <w:szCs w:val="24"/>
              </w:rPr>
              <w:t>?</w:t>
            </w:r>
          </w:p>
        </w:tc>
        <w:tc>
          <w:tcPr>
            <w:tcW w:w="2070" w:type="dxa"/>
            <w:hideMark/>
          </w:tcPr>
          <w:p w14:paraId="6D0B44DC" w14:textId="77777777" w:rsidR="008C6411" w:rsidRPr="00712F03" w:rsidRDefault="008C6411" w:rsidP="00B9660C">
            <w:pPr>
              <w:rPr>
                <w:szCs w:val="24"/>
              </w:rPr>
            </w:pPr>
            <w:r w:rsidRPr="00712F03">
              <w:rPr>
                <w:kern w:val="24"/>
                <w:szCs w:val="24"/>
              </w:rPr>
              <w:t>?</w:t>
            </w:r>
          </w:p>
        </w:tc>
        <w:tc>
          <w:tcPr>
            <w:tcW w:w="2070" w:type="dxa"/>
            <w:hideMark/>
          </w:tcPr>
          <w:p w14:paraId="1EDBFBB7" w14:textId="21FFA365" w:rsidR="008C6411" w:rsidRPr="00712F03" w:rsidRDefault="008C6411" w:rsidP="00FA46DF">
            <w:pPr>
              <w:rPr>
                <w:szCs w:val="24"/>
              </w:rPr>
            </w:pPr>
            <w:r w:rsidRPr="00712F03">
              <w:rPr>
                <w:kern w:val="24"/>
                <w:szCs w:val="24"/>
              </w:rPr>
              <w:t xml:space="preserve">Magnetic Capacitance </w:t>
            </w:r>
          </w:p>
        </w:tc>
      </w:tr>
      <w:tr w:rsidR="008C6411" w:rsidRPr="00712F03" w14:paraId="67B33FE7" w14:textId="77777777" w:rsidTr="004358AA">
        <w:trPr>
          <w:trHeight w:val="584"/>
        </w:trPr>
        <w:tc>
          <w:tcPr>
            <w:tcW w:w="2335" w:type="dxa"/>
            <w:hideMark/>
          </w:tcPr>
          <w:p w14:paraId="6B32CA83" w14:textId="516F6B4E" w:rsidR="008C6411" w:rsidRPr="00B9660C" w:rsidRDefault="008C6411" w:rsidP="00B9660C">
            <w:pPr>
              <w:rPr>
                <w:b/>
                <w:bCs/>
                <w:kern w:val="24"/>
                <w:szCs w:val="24"/>
              </w:rPr>
            </w:pPr>
            <w:r w:rsidRPr="00473EA5">
              <w:rPr>
                <w:b/>
                <w:bCs/>
                <w:kern w:val="24"/>
                <w:szCs w:val="24"/>
              </w:rPr>
              <w:t>Magnetic Energy Storage Element</w:t>
            </w:r>
          </w:p>
        </w:tc>
        <w:tc>
          <w:tcPr>
            <w:tcW w:w="1980" w:type="dxa"/>
            <w:hideMark/>
          </w:tcPr>
          <w:p w14:paraId="2B703134" w14:textId="77777777" w:rsidR="008C6411" w:rsidRPr="00712F03" w:rsidRDefault="008C6411" w:rsidP="00FA46DF">
            <w:pPr>
              <w:rPr>
                <w:szCs w:val="24"/>
              </w:rPr>
            </w:pPr>
            <w:r w:rsidRPr="00712F03">
              <w:rPr>
                <w:kern w:val="24"/>
                <w:szCs w:val="24"/>
              </w:rPr>
              <w:t>?</w:t>
            </w:r>
          </w:p>
        </w:tc>
        <w:tc>
          <w:tcPr>
            <w:tcW w:w="2070" w:type="dxa"/>
            <w:hideMark/>
          </w:tcPr>
          <w:p w14:paraId="281FA0B7" w14:textId="51B26ADC" w:rsidR="008C6411" w:rsidRPr="00712F03" w:rsidRDefault="008C6411" w:rsidP="00FA46DF">
            <w:pPr>
              <w:rPr>
                <w:szCs w:val="24"/>
              </w:rPr>
            </w:pPr>
            <w:r w:rsidRPr="00712F03">
              <w:rPr>
                <w:kern w:val="24"/>
                <w:szCs w:val="24"/>
              </w:rPr>
              <w:t>Magnetic Permeance</w:t>
            </w:r>
          </w:p>
        </w:tc>
        <w:tc>
          <w:tcPr>
            <w:tcW w:w="2070" w:type="dxa"/>
            <w:hideMark/>
          </w:tcPr>
          <w:p w14:paraId="7310D473" w14:textId="6665BA80" w:rsidR="008C6411" w:rsidRPr="00712F03" w:rsidRDefault="008C6411" w:rsidP="00FA46DF">
            <w:pPr>
              <w:rPr>
                <w:szCs w:val="24"/>
              </w:rPr>
            </w:pPr>
            <w:r w:rsidRPr="00712F03">
              <w:rPr>
                <w:kern w:val="24"/>
                <w:szCs w:val="24"/>
              </w:rPr>
              <w:t>Magnetic Inductance</w:t>
            </w:r>
          </w:p>
        </w:tc>
      </w:tr>
    </w:tbl>
    <w:p w14:paraId="62A77222" w14:textId="4F6F92B9" w:rsidR="008C6411" w:rsidRDefault="008C6411" w:rsidP="008C6411">
      <w:pPr>
        <w:rPr>
          <w:szCs w:val="24"/>
        </w:rPr>
      </w:pPr>
    </w:p>
    <w:p w14:paraId="065CB088" w14:textId="1DF1AA73" w:rsidR="008C6411" w:rsidRDefault="001851DF" w:rsidP="00E9768F">
      <w:pPr>
        <w:ind w:firstLine="720"/>
        <w:jc w:val="both"/>
        <w:rPr>
          <w:szCs w:val="24"/>
        </w:rPr>
      </w:pPr>
      <w:r w:rsidRPr="00C76B64">
        <w:t>This chapter presented three different models for modeling magnetic elements. The age-old</w:t>
      </w:r>
      <w:r w:rsidR="00026325">
        <w:t xml:space="preserve"> reluctance model based on the o</w:t>
      </w:r>
      <w:r w:rsidRPr="00C76B64">
        <w:t>hm’s law analogy was found to violate power invariance property.</w:t>
      </w:r>
      <w:r>
        <w:t xml:space="preserve"> It is only suitable for steady state simulations of magnetic cores with known reluctance profile.</w:t>
      </w:r>
      <w:r w:rsidR="00026325">
        <w:t xml:space="preserve"> The permeance-c</w:t>
      </w:r>
      <w:r w:rsidRPr="00C76B64">
        <w:t xml:space="preserve">apacitance model uses a nonlinear permeance to model nonlinearity and hysteresis losses of magnetic materials. </w:t>
      </w:r>
      <w:r>
        <w:t xml:space="preserve">It is valuable for </w:t>
      </w:r>
      <w:r>
        <w:lastRenderedPageBreak/>
        <w:t xml:space="preserve">simulating transient behavior of </w:t>
      </w:r>
      <w:r w:rsidR="00026325">
        <w:t>f</w:t>
      </w:r>
      <w:r>
        <w:t xml:space="preserve">erromagnetic elements like RF inductors, transformers and filters. </w:t>
      </w:r>
      <w:r w:rsidRPr="00C76B64">
        <w:t xml:space="preserve">The third model was the magnetic transmission line model which is the most accurate model for modeling dispersive, inhomogeneous and lossy magnetic cores. </w:t>
      </w:r>
      <w:r w:rsidR="00026325">
        <w:t>It uses transmission l</w:t>
      </w:r>
      <w:r>
        <w:t>ine theory to predict magnetic parameters of ferromagnetic core.</w:t>
      </w:r>
    </w:p>
    <w:p w14:paraId="72B9A73A" w14:textId="77777777" w:rsidR="001851DF" w:rsidRDefault="001851DF" w:rsidP="008C6411">
      <w:pPr>
        <w:rPr>
          <w:szCs w:val="24"/>
        </w:rPr>
      </w:pPr>
    </w:p>
    <w:p w14:paraId="7B1DF39A" w14:textId="4E637567" w:rsidR="00FA46DF" w:rsidRDefault="00FA46DF">
      <w:pPr>
        <w:spacing w:line="240" w:lineRule="auto"/>
        <w:rPr>
          <w:szCs w:val="24"/>
        </w:rPr>
      </w:pPr>
      <w:r>
        <w:rPr>
          <w:szCs w:val="24"/>
        </w:rPr>
        <w:br w:type="page"/>
      </w:r>
    </w:p>
    <w:p w14:paraId="3FCB1715" w14:textId="3FFAA8AB" w:rsidR="008C6411" w:rsidRPr="00294C1F" w:rsidRDefault="008C6411" w:rsidP="00FA46DF">
      <w:pPr>
        <w:pStyle w:val="Heading1"/>
        <w:keepLines/>
        <w:pageBreakBefore w:val="0"/>
        <w:numPr>
          <w:ilvl w:val="0"/>
          <w:numId w:val="5"/>
        </w:numPr>
        <w:spacing w:after="480" w:line="480" w:lineRule="auto"/>
      </w:pPr>
      <w:bookmarkStart w:id="144" w:name="_Toc67536070"/>
      <w:bookmarkStart w:id="145" w:name="_Toc72873680"/>
      <w:r w:rsidRPr="00FA46DF">
        <w:rPr>
          <w:sz w:val="28"/>
        </w:rPr>
        <w:lastRenderedPageBreak/>
        <w:t>C</w:t>
      </w:r>
      <w:r w:rsidR="004D2EBE">
        <w:rPr>
          <w:sz w:val="28"/>
        </w:rPr>
        <w:t>OMPUTATIONAL ELECTROMAGNETICS</w:t>
      </w:r>
      <w:bookmarkEnd w:id="144"/>
      <w:bookmarkEnd w:id="145"/>
    </w:p>
    <w:p w14:paraId="7DBFF034" w14:textId="4B719B3D" w:rsidR="008C6411" w:rsidRPr="00870394" w:rsidRDefault="008C6411" w:rsidP="00FA46DF">
      <w:pPr>
        <w:ind w:firstLine="720"/>
        <w:jc w:val="both"/>
      </w:pPr>
      <w:r w:rsidRPr="00870394">
        <w:t xml:space="preserve">This </w:t>
      </w:r>
      <w:r>
        <w:t>chapter</w:t>
      </w:r>
      <w:r w:rsidRPr="00870394">
        <w:t xml:space="preserve"> disc</w:t>
      </w:r>
      <w:r>
        <w:t xml:space="preserve">usses the different time domain </w:t>
      </w:r>
      <w:r w:rsidRPr="00870394">
        <w:t>and frequency domain</w:t>
      </w:r>
      <w:r w:rsidR="00663820">
        <w:t xml:space="preserve"> methods for solving Maxwell’s e</w:t>
      </w:r>
      <w:r w:rsidRPr="00870394">
        <w:t>quations</w:t>
      </w:r>
      <w:r>
        <w:t xml:space="preserve"> </w:t>
      </w:r>
      <w:r w:rsidR="009A2670">
        <w:t>[24]</w:t>
      </w:r>
      <w:r>
        <w:t xml:space="preserve">, </w:t>
      </w:r>
      <w:r w:rsidR="00CD17AD">
        <w:t>[55]</w:t>
      </w:r>
      <w:r>
        <w:t xml:space="preserve">, </w:t>
      </w:r>
      <w:r w:rsidR="00D24FFC">
        <w:t>[53]</w:t>
      </w:r>
      <w:r>
        <w:t xml:space="preserve">, </w:t>
      </w:r>
      <w:r w:rsidR="00F064FB">
        <w:t>[67]</w:t>
      </w:r>
      <w:r w:rsidRPr="00870394">
        <w:t>.</w:t>
      </w:r>
      <w:r>
        <w:t xml:space="preserve"> Section 4.1 introduces different popular methods for computational electrodynamics. Section 4.2 discusses </w:t>
      </w:r>
      <w:r w:rsidR="00663820">
        <w:t>finite difference time d</w:t>
      </w:r>
      <w:r>
        <w:t>omain method whi</w:t>
      </w:r>
      <w:r w:rsidR="00663820">
        <w:t>ch will be used for simulating magnetic transmission lines in MEEP s</w:t>
      </w:r>
      <w:r>
        <w:t xml:space="preserve">imulator </w:t>
      </w:r>
      <w:r w:rsidR="005D4EC3">
        <w:t>[64]</w:t>
      </w:r>
      <w:r>
        <w:t xml:space="preserve"> introduced in Section 4.3. </w:t>
      </w:r>
    </w:p>
    <w:p w14:paraId="07FF9555" w14:textId="5582A077" w:rsidR="008C6411" w:rsidRPr="00A0178C" w:rsidRDefault="008C6411" w:rsidP="003F43EC">
      <w:pPr>
        <w:pStyle w:val="Heading2"/>
        <w:keepLines/>
        <w:numPr>
          <w:ilvl w:val="1"/>
          <w:numId w:val="5"/>
        </w:numPr>
        <w:spacing w:before="240" w:after="240"/>
        <w:ind w:left="0" w:firstLine="0"/>
        <w:rPr>
          <w:szCs w:val="24"/>
        </w:rPr>
      </w:pPr>
      <w:bookmarkStart w:id="146" w:name="_Toc67536071"/>
      <w:bookmarkStart w:id="147" w:name="_Toc72873681"/>
      <w:r w:rsidRPr="00A0178C">
        <w:rPr>
          <w:szCs w:val="24"/>
        </w:rPr>
        <w:t>M</w:t>
      </w:r>
      <w:r w:rsidR="00A0178C" w:rsidRPr="00A0178C">
        <w:rPr>
          <w:szCs w:val="24"/>
        </w:rPr>
        <w:t>ETHODS FOR SOLVING MAXWELL’S EQUATIONS</w:t>
      </w:r>
      <w:bookmarkEnd w:id="146"/>
      <w:bookmarkEnd w:id="147"/>
    </w:p>
    <w:p w14:paraId="5C1B5372" w14:textId="5583C3A9" w:rsidR="008C6411" w:rsidRDefault="00663820" w:rsidP="00C73382">
      <w:pPr>
        <w:ind w:firstLine="720"/>
        <w:jc w:val="both"/>
      </w:pPr>
      <w:r>
        <w:t>The Maxwell’s e</w:t>
      </w:r>
      <w:r w:rsidR="008C6411">
        <w:t xml:space="preserve">quations can be solved in time domain </w:t>
      </w:r>
      <w:r w:rsidR="008C6411" w:rsidRPr="00AB39B6">
        <w:t>a</w:t>
      </w:r>
      <w:r>
        <w:t>nd frequency domain by solving partial d</w:t>
      </w:r>
      <w:r w:rsidR="008C6411">
        <w:t>ifferential</w:t>
      </w:r>
      <w:r>
        <w:t xml:space="preserve"> equations or integral e</w:t>
      </w:r>
      <w:r w:rsidR="008C6411" w:rsidRPr="00AB39B6">
        <w:t>quations</w:t>
      </w:r>
      <w:r w:rsidR="008C6411">
        <w:t xml:space="preserve"> </w:t>
      </w:r>
      <w:r w:rsidR="009A2670">
        <w:t>[24]</w:t>
      </w:r>
      <w:r w:rsidR="008C6411">
        <w:t xml:space="preserve">, </w:t>
      </w:r>
      <w:r w:rsidR="00D24FFC">
        <w:t>[53]</w:t>
      </w:r>
      <w:r w:rsidR="008C6411" w:rsidRPr="00AB39B6">
        <w:t>.</w:t>
      </w:r>
      <w:r w:rsidR="008C6411">
        <w:t xml:space="preserve"> Some of the methods are listed in the </w:t>
      </w:r>
      <w:r w:rsidR="00C73382">
        <w:fldChar w:fldCharType="begin"/>
      </w:r>
      <w:r w:rsidR="00C73382">
        <w:instrText xml:space="preserve"> REF _Ref69895591 \h </w:instrText>
      </w:r>
      <w:r w:rsidR="00C73382">
        <w:fldChar w:fldCharType="separate"/>
      </w:r>
      <w:r w:rsidR="00C73382">
        <w:t xml:space="preserve">Table </w:t>
      </w:r>
      <w:r w:rsidR="00C73382">
        <w:rPr>
          <w:noProof/>
        </w:rPr>
        <w:t>4</w:t>
      </w:r>
      <w:r w:rsidR="00C73382">
        <w:t>.</w:t>
      </w:r>
      <w:r w:rsidR="00C73382">
        <w:rPr>
          <w:noProof/>
        </w:rPr>
        <w:t>1</w:t>
      </w:r>
      <w:r w:rsidR="00C73382">
        <w:fldChar w:fldCharType="end"/>
      </w:r>
      <w:r w:rsidR="00C73382">
        <w:t xml:space="preserve"> </w:t>
      </w:r>
      <w:r w:rsidR="008C6411">
        <w:t xml:space="preserve">below. </w:t>
      </w:r>
    </w:p>
    <w:p w14:paraId="60EF8367" w14:textId="77777777" w:rsidR="00C73382" w:rsidRDefault="00C73382" w:rsidP="00C73382">
      <w:pPr>
        <w:ind w:firstLine="720"/>
        <w:jc w:val="both"/>
      </w:pPr>
    </w:p>
    <w:p w14:paraId="5E39D6F7" w14:textId="490509EB" w:rsidR="00C73382" w:rsidRDefault="00C73382" w:rsidP="00C73382">
      <w:pPr>
        <w:pStyle w:val="Caption"/>
        <w:jc w:val="left"/>
      </w:pPr>
      <w:bookmarkStart w:id="148" w:name="_Ref69895591"/>
      <w:bookmarkStart w:id="149" w:name="_Toc72873598"/>
      <w:r>
        <w:t xml:space="preserve">Table </w:t>
      </w:r>
      <w:r w:rsidR="002B50BD">
        <w:fldChar w:fldCharType="begin"/>
      </w:r>
      <w:r w:rsidR="002B50BD">
        <w:instrText xml:space="preserve"> STYLEREF 1 \s </w:instrText>
      </w:r>
      <w:r w:rsidR="002B50BD">
        <w:fldChar w:fldCharType="separate"/>
      </w:r>
      <w:r w:rsidR="002F7792">
        <w:rPr>
          <w:noProof/>
        </w:rPr>
        <w:t>4</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1</w:t>
      </w:r>
      <w:r w:rsidR="002B50BD">
        <w:rPr>
          <w:noProof/>
        </w:rPr>
        <w:fldChar w:fldCharType="end"/>
      </w:r>
      <w:bookmarkEnd w:id="148"/>
      <w:r>
        <w:t xml:space="preserve"> Techniques for </w:t>
      </w:r>
      <w:r w:rsidR="00663820">
        <w:t>S</w:t>
      </w:r>
      <w:r w:rsidR="002065DC">
        <w:t xml:space="preserve">olving </w:t>
      </w:r>
      <w:r w:rsidR="00663820">
        <w:t>E</w:t>
      </w:r>
      <w:r>
        <w:t xml:space="preserve">lectromagnetic </w:t>
      </w:r>
      <w:r w:rsidR="00663820">
        <w:t>P</w:t>
      </w:r>
      <w:r w:rsidR="002065DC">
        <w:t>roblems</w:t>
      </w:r>
      <w:bookmarkEnd w:id="149"/>
    </w:p>
    <w:tbl>
      <w:tblPr>
        <w:tblStyle w:val="TableGrid"/>
        <w:tblW w:w="0" w:type="auto"/>
        <w:tblLook w:val="04A0" w:firstRow="1" w:lastRow="0" w:firstColumn="1" w:lastColumn="0" w:noHBand="0" w:noVBand="1"/>
      </w:tblPr>
      <w:tblGrid>
        <w:gridCol w:w="2605"/>
        <w:gridCol w:w="6025"/>
      </w:tblGrid>
      <w:tr w:rsidR="008C6411" w:rsidRPr="00447C71" w14:paraId="39DDDC46" w14:textId="77777777" w:rsidTr="0057490F">
        <w:tc>
          <w:tcPr>
            <w:tcW w:w="2605" w:type="dxa"/>
          </w:tcPr>
          <w:p w14:paraId="1F5D3161" w14:textId="35176DB0" w:rsidR="008C6411" w:rsidRPr="00447C71" w:rsidRDefault="008C6411" w:rsidP="00C73382">
            <w:pPr>
              <w:rPr>
                <w:b/>
              </w:rPr>
            </w:pPr>
            <w:r w:rsidRPr="00447C71">
              <w:rPr>
                <w:b/>
              </w:rPr>
              <w:t>Method</w:t>
            </w:r>
          </w:p>
        </w:tc>
        <w:tc>
          <w:tcPr>
            <w:tcW w:w="6025" w:type="dxa"/>
          </w:tcPr>
          <w:p w14:paraId="7E69BF53" w14:textId="4DB7BE54" w:rsidR="008C6411" w:rsidRPr="00447C71" w:rsidRDefault="008C6411" w:rsidP="003F43EC">
            <w:pPr>
              <w:rPr>
                <w:b/>
              </w:rPr>
            </w:pPr>
            <w:r w:rsidRPr="00447C71">
              <w:rPr>
                <w:b/>
              </w:rPr>
              <w:t>Remark</w:t>
            </w:r>
          </w:p>
        </w:tc>
      </w:tr>
      <w:tr w:rsidR="008C6411" w14:paraId="21A8904A" w14:textId="77777777" w:rsidTr="0057490F">
        <w:tc>
          <w:tcPr>
            <w:tcW w:w="2605" w:type="dxa"/>
          </w:tcPr>
          <w:p w14:paraId="0F582C7E" w14:textId="77777777" w:rsidR="008C6411" w:rsidRPr="00CA1121" w:rsidRDefault="008C6411" w:rsidP="00A4731B">
            <w:pPr>
              <w:rPr>
                <w:b/>
              </w:rPr>
            </w:pPr>
            <w:r w:rsidRPr="00CA1121">
              <w:rPr>
                <w:b/>
              </w:rPr>
              <w:t>Adaptive Integral Method (AIM)</w:t>
            </w:r>
          </w:p>
        </w:tc>
        <w:tc>
          <w:tcPr>
            <w:tcW w:w="6025" w:type="dxa"/>
          </w:tcPr>
          <w:p w14:paraId="44AFA70E" w14:textId="77777777" w:rsidR="008C6411" w:rsidRDefault="008C6411" w:rsidP="00A4731B">
            <w:r>
              <w:t xml:space="preserve">Provides efficient iterative procedure for matrix algebra for linearized version of Maxwell’s equations. </w:t>
            </w:r>
          </w:p>
        </w:tc>
      </w:tr>
      <w:tr w:rsidR="008C6411" w14:paraId="27EF7454" w14:textId="77777777" w:rsidTr="0057490F">
        <w:tc>
          <w:tcPr>
            <w:tcW w:w="2605" w:type="dxa"/>
          </w:tcPr>
          <w:p w14:paraId="5AB4364E" w14:textId="01583A43" w:rsidR="008C6411" w:rsidRPr="00CA1121" w:rsidRDefault="008C6411" w:rsidP="0057490F">
            <w:pPr>
              <w:rPr>
                <w:b/>
              </w:rPr>
            </w:pPr>
            <w:r w:rsidRPr="00CA1121">
              <w:rPr>
                <w:b/>
              </w:rPr>
              <w:t xml:space="preserve">Analytical </w:t>
            </w:r>
            <w:r w:rsidR="0057490F">
              <w:rPr>
                <w:b/>
              </w:rPr>
              <w:t>C</w:t>
            </w:r>
            <w:r w:rsidRPr="00CA1121">
              <w:rPr>
                <w:b/>
              </w:rPr>
              <w:t xml:space="preserve">losed </w:t>
            </w:r>
            <w:r w:rsidR="0057490F">
              <w:rPr>
                <w:b/>
              </w:rPr>
              <w:t>F</w:t>
            </w:r>
            <w:r w:rsidRPr="00CA1121">
              <w:rPr>
                <w:b/>
              </w:rPr>
              <w:t xml:space="preserve">orm </w:t>
            </w:r>
            <w:r w:rsidR="0057490F">
              <w:rPr>
                <w:b/>
              </w:rPr>
              <w:t>T</w:t>
            </w:r>
            <w:r w:rsidRPr="00CA1121">
              <w:rPr>
                <w:b/>
              </w:rPr>
              <w:t>echniques</w:t>
            </w:r>
          </w:p>
        </w:tc>
        <w:tc>
          <w:tcPr>
            <w:tcW w:w="6025" w:type="dxa"/>
          </w:tcPr>
          <w:p w14:paraId="4E943CDB" w14:textId="77777777" w:rsidR="008C6411" w:rsidRDefault="008C6411" w:rsidP="00A4731B">
            <w:r>
              <w:t xml:space="preserve">Approximate methods are used in cases with high degree of symmetry. Closed form solutions are not always possible. </w:t>
            </w:r>
          </w:p>
        </w:tc>
      </w:tr>
      <w:tr w:rsidR="008C6411" w14:paraId="5CFB6847" w14:textId="77777777" w:rsidTr="0057490F">
        <w:tc>
          <w:tcPr>
            <w:tcW w:w="2605" w:type="dxa"/>
          </w:tcPr>
          <w:p w14:paraId="284E7B08" w14:textId="46EF6D67" w:rsidR="008C6411" w:rsidRPr="00CA1121" w:rsidRDefault="008C6411" w:rsidP="0057490F">
            <w:pPr>
              <w:rPr>
                <w:b/>
              </w:rPr>
            </w:pPr>
            <w:r w:rsidRPr="00CA1121">
              <w:rPr>
                <w:b/>
              </w:rPr>
              <w:t xml:space="preserve">Bi-conjugate </w:t>
            </w:r>
            <w:r w:rsidR="0057490F">
              <w:rPr>
                <w:b/>
              </w:rPr>
              <w:t>G</w:t>
            </w:r>
            <w:r w:rsidRPr="00CA1121">
              <w:rPr>
                <w:b/>
              </w:rPr>
              <w:t xml:space="preserve">radient </w:t>
            </w:r>
            <w:r w:rsidR="0057490F">
              <w:rPr>
                <w:b/>
              </w:rPr>
              <w:t>M</w:t>
            </w:r>
            <w:r w:rsidRPr="00CA1121">
              <w:rPr>
                <w:b/>
              </w:rPr>
              <w:t xml:space="preserve">ethod </w:t>
            </w:r>
            <w:r w:rsidR="0057490F">
              <w:rPr>
                <w:b/>
              </w:rPr>
              <w:t>w</w:t>
            </w:r>
            <w:r w:rsidRPr="00CA1121">
              <w:rPr>
                <w:b/>
              </w:rPr>
              <w:t>ith Fast Fourier Transform (BCG-FFT)</w:t>
            </w:r>
          </w:p>
        </w:tc>
        <w:tc>
          <w:tcPr>
            <w:tcW w:w="6025" w:type="dxa"/>
          </w:tcPr>
          <w:p w14:paraId="65D2A471" w14:textId="77777777" w:rsidR="008C6411" w:rsidRDefault="008C6411" w:rsidP="00A4731B">
            <w:r>
              <w:t>Useful in solving complex matrix equations resulting from the interactions of electromagnetic waves with surfaces.</w:t>
            </w:r>
          </w:p>
        </w:tc>
      </w:tr>
      <w:tr w:rsidR="008C6411" w14:paraId="3CE3CAE0" w14:textId="77777777" w:rsidTr="0057490F">
        <w:tc>
          <w:tcPr>
            <w:tcW w:w="2605" w:type="dxa"/>
          </w:tcPr>
          <w:p w14:paraId="33DC54D8" w14:textId="77777777" w:rsidR="008C6411" w:rsidRPr="00CA1121" w:rsidRDefault="008C6411" w:rsidP="00A4731B">
            <w:pPr>
              <w:rPr>
                <w:b/>
              </w:rPr>
            </w:pPr>
            <w:r w:rsidRPr="00CA1121">
              <w:rPr>
                <w:b/>
              </w:rPr>
              <w:lastRenderedPageBreak/>
              <w:t>Boundary Element Method (BEM)</w:t>
            </w:r>
          </w:p>
        </w:tc>
        <w:tc>
          <w:tcPr>
            <w:tcW w:w="6025" w:type="dxa"/>
          </w:tcPr>
          <w:p w14:paraId="26AFAF46" w14:textId="77777777" w:rsidR="008C6411" w:rsidRDefault="008C6411" w:rsidP="00A4731B">
            <w:r>
              <w:t>Discretizes boundary elements to solve low frequency or steady state AC problems.</w:t>
            </w:r>
          </w:p>
        </w:tc>
      </w:tr>
      <w:tr w:rsidR="008C6411" w14:paraId="029E71FE" w14:textId="77777777" w:rsidTr="0057490F">
        <w:tc>
          <w:tcPr>
            <w:tcW w:w="2605" w:type="dxa"/>
          </w:tcPr>
          <w:p w14:paraId="09EAC0EE" w14:textId="77777777" w:rsidR="008C6411" w:rsidRPr="00CA1121" w:rsidRDefault="008C6411" w:rsidP="00A4731B">
            <w:pPr>
              <w:rPr>
                <w:b/>
              </w:rPr>
            </w:pPr>
            <w:r w:rsidRPr="00CA1121">
              <w:rPr>
                <w:b/>
              </w:rPr>
              <w:t>Conjugate Gradient Method (CGM)</w:t>
            </w:r>
          </w:p>
        </w:tc>
        <w:tc>
          <w:tcPr>
            <w:tcW w:w="6025" w:type="dxa"/>
          </w:tcPr>
          <w:p w14:paraId="0DF81DDD" w14:textId="77777777" w:rsidR="008C6411" w:rsidRDefault="008C6411" w:rsidP="00A4731B">
            <w:r>
              <w:t xml:space="preserve">Uses iterative method of conjugate gradients to solve systems involving large and sparse matrices. </w:t>
            </w:r>
          </w:p>
        </w:tc>
      </w:tr>
      <w:tr w:rsidR="008C6411" w14:paraId="0B4F8F46" w14:textId="77777777" w:rsidTr="0057490F">
        <w:tc>
          <w:tcPr>
            <w:tcW w:w="2605" w:type="dxa"/>
          </w:tcPr>
          <w:p w14:paraId="1387D46C" w14:textId="77777777" w:rsidR="008C6411" w:rsidRPr="00CA1121" w:rsidRDefault="008C6411" w:rsidP="00A4731B">
            <w:pPr>
              <w:rPr>
                <w:b/>
              </w:rPr>
            </w:pPr>
            <w:r w:rsidRPr="00CA1121">
              <w:rPr>
                <w:b/>
              </w:rPr>
              <w:t>Fast Multipole Method (FMM)</w:t>
            </w:r>
          </w:p>
        </w:tc>
        <w:tc>
          <w:tcPr>
            <w:tcW w:w="6025" w:type="dxa"/>
          </w:tcPr>
          <w:p w14:paraId="5CED0116" w14:textId="77777777" w:rsidR="008C6411" w:rsidRDefault="008C6411" w:rsidP="00A4731B">
            <w:r>
              <w:t>Uses approximations to solve for far field scalar potential.</w:t>
            </w:r>
          </w:p>
        </w:tc>
      </w:tr>
      <w:tr w:rsidR="008C6411" w14:paraId="21FC336C" w14:textId="77777777" w:rsidTr="0057490F">
        <w:tc>
          <w:tcPr>
            <w:tcW w:w="2605" w:type="dxa"/>
          </w:tcPr>
          <w:p w14:paraId="06382196" w14:textId="70FB99D4" w:rsidR="008C6411" w:rsidRPr="00CA1121" w:rsidRDefault="008C6411" w:rsidP="00A4731B">
            <w:pPr>
              <w:rPr>
                <w:b/>
              </w:rPr>
            </w:pPr>
            <w:r w:rsidRPr="00CA1121">
              <w:rPr>
                <w:b/>
              </w:rPr>
              <w:t xml:space="preserve">Finite Difference Frequency Domain </w:t>
            </w:r>
            <w:r w:rsidR="0057490F">
              <w:rPr>
                <w:b/>
              </w:rPr>
              <w:t xml:space="preserve">Method </w:t>
            </w:r>
            <w:r w:rsidRPr="00CA1121">
              <w:rPr>
                <w:b/>
              </w:rPr>
              <w:t>(FDFD)</w:t>
            </w:r>
          </w:p>
        </w:tc>
        <w:tc>
          <w:tcPr>
            <w:tcW w:w="6025" w:type="dxa"/>
          </w:tcPr>
          <w:p w14:paraId="326D30F7" w14:textId="77777777" w:rsidR="008C6411" w:rsidRDefault="008C6411" w:rsidP="00A4731B">
            <w:r>
              <w:t xml:space="preserve">Uses optimal discretization to solve time harmonic versions of linearized Maxwell’s equations. </w:t>
            </w:r>
          </w:p>
        </w:tc>
      </w:tr>
      <w:tr w:rsidR="008C6411" w14:paraId="650178AF" w14:textId="77777777" w:rsidTr="0057490F">
        <w:tc>
          <w:tcPr>
            <w:tcW w:w="2605" w:type="dxa"/>
          </w:tcPr>
          <w:p w14:paraId="634D78D8" w14:textId="6BB0CDE9" w:rsidR="008C6411" w:rsidRPr="00CA1121" w:rsidRDefault="008C6411" w:rsidP="00A4731B">
            <w:pPr>
              <w:rPr>
                <w:b/>
              </w:rPr>
            </w:pPr>
            <w:r w:rsidRPr="00CA1121">
              <w:rPr>
                <w:b/>
              </w:rPr>
              <w:t xml:space="preserve">Finite Difference Time Domain </w:t>
            </w:r>
            <w:r w:rsidR="0057490F">
              <w:rPr>
                <w:b/>
              </w:rPr>
              <w:t xml:space="preserve">Method </w:t>
            </w:r>
            <w:r w:rsidRPr="00CA1121">
              <w:rPr>
                <w:b/>
              </w:rPr>
              <w:t>(FDTD)</w:t>
            </w:r>
          </w:p>
        </w:tc>
        <w:tc>
          <w:tcPr>
            <w:tcW w:w="6025" w:type="dxa"/>
          </w:tcPr>
          <w:p w14:paraId="2E21E2AB" w14:textId="77777777" w:rsidR="008C6411" w:rsidRDefault="008C6411" w:rsidP="00A4731B">
            <w:r>
              <w:t>Maxwell’s Equations are linearized using finite differences. Entire volume is uniformly discretized and fields are evolved by time stepping. Transient analysis of sharp edges increases resolution and computational time.</w:t>
            </w:r>
          </w:p>
        </w:tc>
      </w:tr>
      <w:tr w:rsidR="008C6411" w14:paraId="560D4599" w14:textId="77777777" w:rsidTr="0057490F">
        <w:tc>
          <w:tcPr>
            <w:tcW w:w="2605" w:type="dxa"/>
          </w:tcPr>
          <w:p w14:paraId="047FC51E" w14:textId="77777777" w:rsidR="008C6411" w:rsidRPr="00CA1121" w:rsidRDefault="008C6411" w:rsidP="00A4731B">
            <w:pPr>
              <w:rPr>
                <w:b/>
              </w:rPr>
            </w:pPr>
            <w:r w:rsidRPr="00CA1121">
              <w:rPr>
                <w:b/>
              </w:rPr>
              <w:t>Finite Element Method (FEM)</w:t>
            </w:r>
          </w:p>
        </w:tc>
        <w:tc>
          <w:tcPr>
            <w:tcW w:w="6025" w:type="dxa"/>
          </w:tcPr>
          <w:p w14:paraId="34B9C6D2" w14:textId="77777777" w:rsidR="008C6411" w:rsidRDefault="008C6411" w:rsidP="00A4731B">
            <w:r>
              <w:t xml:space="preserve">Entire volume is non-uniformly discretized into homogeneous sub-regions. Field are computed by minimizing energy functions. </w:t>
            </w:r>
          </w:p>
        </w:tc>
      </w:tr>
      <w:tr w:rsidR="008C6411" w14:paraId="46705A93" w14:textId="77777777" w:rsidTr="0057490F">
        <w:tc>
          <w:tcPr>
            <w:tcW w:w="2605" w:type="dxa"/>
          </w:tcPr>
          <w:p w14:paraId="5633DA38" w14:textId="77777777" w:rsidR="008C6411" w:rsidRPr="00CA1121" w:rsidRDefault="008C6411" w:rsidP="00A4731B">
            <w:pPr>
              <w:rPr>
                <w:b/>
              </w:rPr>
            </w:pPr>
            <w:r w:rsidRPr="00CA1121">
              <w:rPr>
                <w:b/>
              </w:rPr>
              <w:t>Finite Integration Technique (FIT)</w:t>
            </w:r>
          </w:p>
        </w:tc>
        <w:tc>
          <w:tcPr>
            <w:tcW w:w="6025" w:type="dxa"/>
          </w:tcPr>
          <w:p w14:paraId="1E4775CE" w14:textId="77C1F01D" w:rsidR="008C6411" w:rsidRDefault="008C6411" w:rsidP="00A4731B">
            <w:r>
              <w:t>Integral version of Maxwell</w:t>
            </w:r>
            <w:r w:rsidR="00663820">
              <w:t>’s e</w:t>
            </w:r>
            <w:r>
              <w:t xml:space="preserve">quations </w:t>
            </w:r>
            <w:r w:rsidR="00663820">
              <w:t>is</w:t>
            </w:r>
            <w:r>
              <w:t xml:space="preserve"> solved in a non-uniformly meshed volume with very high resolution.</w:t>
            </w:r>
          </w:p>
          <w:p w14:paraId="367F230C" w14:textId="77777777" w:rsidR="008C6411" w:rsidRDefault="008C6411" w:rsidP="00A4731B"/>
        </w:tc>
      </w:tr>
      <w:tr w:rsidR="008C6411" w14:paraId="40C8EE80" w14:textId="77777777" w:rsidTr="0057490F">
        <w:tc>
          <w:tcPr>
            <w:tcW w:w="2605" w:type="dxa"/>
          </w:tcPr>
          <w:p w14:paraId="5F4FA3B9" w14:textId="3E78880B" w:rsidR="008C6411" w:rsidRPr="00CA1121" w:rsidRDefault="008C6411" w:rsidP="00A4731B">
            <w:pPr>
              <w:rPr>
                <w:b/>
              </w:rPr>
            </w:pPr>
            <w:r w:rsidRPr="00CA1121">
              <w:rPr>
                <w:b/>
              </w:rPr>
              <w:t>Finite Volume Time Domain</w:t>
            </w:r>
            <w:r w:rsidR="0057490F">
              <w:rPr>
                <w:b/>
              </w:rPr>
              <w:t xml:space="preserve"> Method</w:t>
            </w:r>
            <w:r w:rsidRPr="00CA1121">
              <w:rPr>
                <w:b/>
              </w:rPr>
              <w:t xml:space="preserve"> (FVTD)</w:t>
            </w:r>
          </w:p>
        </w:tc>
        <w:tc>
          <w:tcPr>
            <w:tcW w:w="6025" w:type="dxa"/>
          </w:tcPr>
          <w:p w14:paraId="0D48E6BF" w14:textId="77777777" w:rsidR="008C6411" w:rsidRDefault="008C6411" w:rsidP="00A4731B">
            <w:r>
              <w:t xml:space="preserve">Entire volume is non-uniformly discretized and fields are evolved by time stepping. </w:t>
            </w:r>
          </w:p>
        </w:tc>
      </w:tr>
      <w:tr w:rsidR="008C6411" w14:paraId="142E4CE6" w14:textId="77777777" w:rsidTr="0057490F">
        <w:tc>
          <w:tcPr>
            <w:tcW w:w="2605" w:type="dxa"/>
          </w:tcPr>
          <w:p w14:paraId="7772786B" w14:textId="77777777" w:rsidR="008C6411" w:rsidRPr="00CA1121" w:rsidRDefault="008C6411" w:rsidP="00A4731B">
            <w:pPr>
              <w:rPr>
                <w:b/>
              </w:rPr>
            </w:pPr>
            <w:r w:rsidRPr="00CA1121">
              <w:rPr>
                <w:b/>
              </w:rPr>
              <w:lastRenderedPageBreak/>
              <w:t>Generalized Multipole Technique (GMT)</w:t>
            </w:r>
          </w:p>
        </w:tc>
        <w:tc>
          <w:tcPr>
            <w:tcW w:w="6025" w:type="dxa"/>
          </w:tcPr>
          <w:p w14:paraId="7D828B7E" w14:textId="77777777" w:rsidR="008C6411" w:rsidRDefault="008C6411" w:rsidP="00A4731B">
            <w:r>
              <w:t xml:space="preserve">Surface charges and currents are used to determine frequency domain analytical field solutions using method of weighted residuals. </w:t>
            </w:r>
          </w:p>
        </w:tc>
      </w:tr>
      <w:tr w:rsidR="008C6411" w14:paraId="1748E409" w14:textId="77777777" w:rsidTr="0057490F">
        <w:tc>
          <w:tcPr>
            <w:tcW w:w="2605" w:type="dxa"/>
          </w:tcPr>
          <w:p w14:paraId="4F48CB3A" w14:textId="77777777" w:rsidR="008C6411" w:rsidRPr="00CA1121" w:rsidRDefault="008C6411" w:rsidP="00A4731B">
            <w:pPr>
              <w:rPr>
                <w:b/>
              </w:rPr>
            </w:pPr>
            <w:r w:rsidRPr="00CA1121">
              <w:rPr>
                <w:b/>
              </w:rPr>
              <w:t>Geometrical Optics (GO)</w:t>
            </w:r>
          </w:p>
        </w:tc>
        <w:tc>
          <w:tcPr>
            <w:tcW w:w="6025" w:type="dxa"/>
          </w:tcPr>
          <w:p w14:paraId="36A94856" w14:textId="77777777" w:rsidR="008C6411" w:rsidRDefault="008C6411" w:rsidP="00A4731B">
            <w:r>
              <w:t>Used for exact ray tracing for light wave propagation in optical media.</w:t>
            </w:r>
          </w:p>
        </w:tc>
      </w:tr>
      <w:tr w:rsidR="008C6411" w14:paraId="5BB4BA2C" w14:textId="77777777" w:rsidTr="0057490F">
        <w:tc>
          <w:tcPr>
            <w:tcW w:w="2605" w:type="dxa"/>
          </w:tcPr>
          <w:p w14:paraId="6260EA1C" w14:textId="77777777" w:rsidR="008C6411" w:rsidRPr="00CA1121" w:rsidRDefault="008C6411" w:rsidP="00A4731B">
            <w:pPr>
              <w:rPr>
                <w:b/>
              </w:rPr>
            </w:pPr>
            <w:r w:rsidRPr="00CA1121">
              <w:rPr>
                <w:b/>
              </w:rPr>
              <w:t>Geometrical/ Uniform Theory of Diffraction (GTD/ UTD)</w:t>
            </w:r>
          </w:p>
        </w:tc>
        <w:tc>
          <w:tcPr>
            <w:tcW w:w="6025" w:type="dxa"/>
          </w:tcPr>
          <w:p w14:paraId="3B0220E5" w14:textId="77777777" w:rsidR="008C6411" w:rsidRDefault="008C6411" w:rsidP="00A4731B">
            <w:r>
              <w:t>Used for high frequency ray tracing and asymptotic solutions are used for solving diffraction problems.</w:t>
            </w:r>
          </w:p>
        </w:tc>
      </w:tr>
      <w:tr w:rsidR="008C6411" w14:paraId="30D8F523" w14:textId="77777777" w:rsidTr="0057490F">
        <w:tc>
          <w:tcPr>
            <w:tcW w:w="2605" w:type="dxa"/>
          </w:tcPr>
          <w:p w14:paraId="3F5700AD" w14:textId="77777777" w:rsidR="008C6411" w:rsidRPr="00CA1121" w:rsidRDefault="008C6411" w:rsidP="00A4731B">
            <w:pPr>
              <w:rPr>
                <w:b/>
              </w:rPr>
            </w:pPr>
            <w:r w:rsidRPr="00CA1121">
              <w:rPr>
                <w:b/>
              </w:rPr>
              <w:t>Hybrid Lumped Circuit and Quasi Transmission Line Method</w:t>
            </w:r>
          </w:p>
        </w:tc>
        <w:tc>
          <w:tcPr>
            <w:tcW w:w="6025" w:type="dxa"/>
          </w:tcPr>
          <w:p w14:paraId="07C1CCC2" w14:textId="77777777" w:rsidR="008C6411" w:rsidRDefault="008C6411" w:rsidP="00A4731B">
            <w:r>
              <w:t>A hybrid method to accurately model lumped elements in microwave applications.</w:t>
            </w:r>
          </w:p>
        </w:tc>
      </w:tr>
      <w:tr w:rsidR="008C6411" w14:paraId="335C7946" w14:textId="77777777" w:rsidTr="0057490F">
        <w:tc>
          <w:tcPr>
            <w:tcW w:w="2605" w:type="dxa"/>
          </w:tcPr>
          <w:p w14:paraId="0E40FE35" w14:textId="77777777" w:rsidR="008C6411" w:rsidRPr="00CA1121" w:rsidRDefault="008C6411" w:rsidP="00A4731B">
            <w:pPr>
              <w:rPr>
                <w:b/>
              </w:rPr>
            </w:pPr>
            <w:r w:rsidRPr="00CA1121">
              <w:rPr>
                <w:b/>
              </w:rPr>
              <w:t>Method of Moments (MoM)</w:t>
            </w:r>
          </w:p>
        </w:tc>
        <w:tc>
          <w:tcPr>
            <w:tcW w:w="6025" w:type="dxa"/>
          </w:tcPr>
          <w:p w14:paraId="6E64FD76" w14:textId="77777777" w:rsidR="008C6411" w:rsidRDefault="008C6411" w:rsidP="00A4731B">
            <w:r>
              <w:t>Wire mesh currents and patch surface currents are used to analyze complex inhomogeneous structures through the method of weighted residuals.</w:t>
            </w:r>
          </w:p>
        </w:tc>
      </w:tr>
      <w:tr w:rsidR="008C6411" w14:paraId="310EA2EE" w14:textId="77777777" w:rsidTr="0057490F">
        <w:tc>
          <w:tcPr>
            <w:tcW w:w="2605" w:type="dxa"/>
          </w:tcPr>
          <w:p w14:paraId="6727AE7A" w14:textId="4A6716E4" w:rsidR="008C6411" w:rsidRPr="00CA1121" w:rsidRDefault="008C6411" w:rsidP="00A4731B">
            <w:pPr>
              <w:rPr>
                <w:b/>
              </w:rPr>
            </w:pPr>
            <w:r w:rsidRPr="00CA1121">
              <w:rPr>
                <w:b/>
              </w:rPr>
              <w:t xml:space="preserve">Partial Element Equivalent Circuit </w:t>
            </w:r>
            <w:r w:rsidR="0057490F">
              <w:rPr>
                <w:b/>
              </w:rPr>
              <w:t xml:space="preserve">Method </w:t>
            </w:r>
            <w:r w:rsidRPr="00CA1121">
              <w:rPr>
                <w:b/>
              </w:rPr>
              <w:t>(PEEC)</w:t>
            </w:r>
          </w:p>
        </w:tc>
        <w:tc>
          <w:tcPr>
            <w:tcW w:w="6025" w:type="dxa"/>
          </w:tcPr>
          <w:p w14:paraId="785D5EE6" w14:textId="77777777" w:rsidR="008C6411" w:rsidRDefault="008C6411" w:rsidP="00A4731B">
            <w:r>
              <w:t>A circuit of small electrical elements is used to approximate PCB radiation patterns.</w:t>
            </w:r>
          </w:p>
        </w:tc>
      </w:tr>
      <w:tr w:rsidR="008C6411" w14:paraId="392D7E61" w14:textId="77777777" w:rsidTr="0057490F">
        <w:tc>
          <w:tcPr>
            <w:tcW w:w="2605" w:type="dxa"/>
          </w:tcPr>
          <w:p w14:paraId="198D443A" w14:textId="77777777" w:rsidR="008C6411" w:rsidRPr="00CA1121" w:rsidRDefault="008C6411" w:rsidP="00A4731B">
            <w:pPr>
              <w:rPr>
                <w:b/>
              </w:rPr>
            </w:pPr>
            <w:r w:rsidRPr="00CA1121">
              <w:rPr>
                <w:b/>
              </w:rPr>
              <w:t xml:space="preserve">Shooting Bouncing Rays (SBR), Physical Optics (PO), Physical </w:t>
            </w:r>
            <w:r w:rsidRPr="00CA1121">
              <w:rPr>
                <w:b/>
              </w:rPr>
              <w:lastRenderedPageBreak/>
              <w:t>Theory of Diffraction (PTD)</w:t>
            </w:r>
          </w:p>
        </w:tc>
        <w:tc>
          <w:tcPr>
            <w:tcW w:w="6025" w:type="dxa"/>
          </w:tcPr>
          <w:p w14:paraId="5B7F2EA6" w14:textId="77777777" w:rsidR="008C6411" w:rsidRDefault="008C6411" w:rsidP="00A4731B">
            <w:r>
              <w:lastRenderedPageBreak/>
              <w:t xml:space="preserve">Planar surfaces are irradiated with electromagnetic field by transmitters. Receivers use detected radiation to compute local field.  </w:t>
            </w:r>
          </w:p>
        </w:tc>
      </w:tr>
      <w:tr w:rsidR="008C6411" w14:paraId="10CFDADA" w14:textId="77777777" w:rsidTr="0057490F">
        <w:tc>
          <w:tcPr>
            <w:tcW w:w="2605" w:type="dxa"/>
          </w:tcPr>
          <w:p w14:paraId="2156348B" w14:textId="77777777" w:rsidR="008C6411" w:rsidRPr="00CA1121" w:rsidRDefault="008C6411" w:rsidP="00A4731B">
            <w:pPr>
              <w:rPr>
                <w:b/>
              </w:rPr>
            </w:pPr>
            <w:r w:rsidRPr="00CA1121">
              <w:rPr>
                <w:b/>
              </w:rPr>
              <w:t>Singularity Expansion Method (SEM)</w:t>
            </w:r>
          </w:p>
        </w:tc>
        <w:tc>
          <w:tcPr>
            <w:tcW w:w="6025" w:type="dxa"/>
          </w:tcPr>
          <w:p w14:paraId="032A8228" w14:textId="1BCFB017" w:rsidR="008C6411" w:rsidRDefault="00663820" w:rsidP="00A4731B">
            <w:r>
              <w:t>Laplace t</w:t>
            </w:r>
            <w:r w:rsidR="008C6411">
              <w:t>ransform with complex frequencies is used to detect characteristic resonance of complex scatterers.</w:t>
            </w:r>
          </w:p>
        </w:tc>
      </w:tr>
      <w:tr w:rsidR="008C6411" w14:paraId="48732181" w14:textId="77777777" w:rsidTr="0057490F">
        <w:tc>
          <w:tcPr>
            <w:tcW w:w="2605" w:type="dxa"/>
          </w:tcPr>
          <w:p w14:paraId="110B9805" w14:textId="77777777" w:rsidR="008C6411" w:rsidRPr="00CA1121" w:rsidRDefault="008C6411" w:rsidP="00A4731B">
            <w:pPr>
              <w:rPr>
                <w:b/>
              </w:rPr>
            </w:pPr>
            <w:r w:rsidRPr="00CA1121">
              <w:rPr>
                <w:b/>
              </w:rPr>
              <w:t>Spectral Domain Approach (SDA)</w:t>
            </w:r>
          </w:p>
        </w:tc>
        <w:tc>
          <w:tcPr>
            <w:tcW w:w="6025" w:type="dxa"/>
          </w:tcPr>
          <w:p w14:paraId="04D3B27D" w14:textId="2D93CEFA" w:rsidR="008C6411" w:rsidRDefault="00663820" w:rsidP="00A4731B">
            <w:r>
              <w:t>Spatial Fourier t</w:t>
            </w:r>
            <w:r w:rsidR="008C6411">
              <w:t>ransform is used to solve fields in spectral domain.</w:t>
            </w:r>
          </w:p>
        </w:tc>
      </w:tr>
      <w:tr w:rsidR="008C6411" w14:paraId="4E3F175A" w14:textId="77777777" w:rsidTr="0057490F">
        <w:tc>
          <w:tcPr>
            <w:tcW w:w="2605" w:type="dxa"/>
          </w:tcPr>
          <w:p w14:paraId="03D91F45" w14:textId="77777777" w:rsidR="008C6411" w:rsidRPr="00CA1121" w:rsidRDefault="008C6411" w:rsidP="00A4731B">
            <w:pPr>
              <w:rPr>
                <w:b/>
              </w:rPr>
            </w:pPr>
            <w:r w:rsidRPr="00CA1121">
              <w:rPr>
                <w:b/>
              </w:rPr>
              <w:t>Transmission Line Method (TLM)</w:t>
            </w:r>
          </w:p>
        </w:tc>
        <w:tc>
          <w:tcPr>
            <w:tcW w:w="6025" w:type="dxa"/>
          </w:tcPr>
          <w:p w14:paraId="3B913F88" w14:textId="26B9A329" w:rsidR="008C6411" w:rsidRDefault="008C6411" w:rsidP="00A4731B">
            <w:r>
              <w:t>Complex nonlinear materials can be modeled using v</w:t>
            </w:r>
            <w:r w:rsidR="00663820">
              <w:t>irtual transmission lines. The v</w:t>
            </w:r>
            <w:r>
              <w:t>oltage and current inform about the fields.</w:t>
            </w:r>
          </w:p>
        </w:tc>
      </w:tr>
      <w:tr w:rsidR="008C6411" w14:paraId="5499F32F" w14:textId="77777777" w:rsidTr="0057490F">
        <w:tc>
          <w:tcPr>
            <w:tcW w:w="2605" w:type="dxa"/>
          </w:tcPr>
          <w:p w14:paraId="656FB474" w14:textId="77777777" w:rsidR="008C6411" w:rsidRPr="00CA1121" w:rsidRDefault="008C6411" w:rsidP="00A4731B">
            <w:pPr>
              <w:rPr>
                <w:b/>
              </w:rPr>
            </w:pPr>
            <w:r w:rsidRPr="00CA1121">
              <w:rPr>
                <w:b/>
              </w:rPr>
              <w:t>Vector Parabolic Equation Technique (VPE)</w:t>
            </w:r>
          </w:p>
        </w:tc>
        <w:tc>
          <w:tcPr>
            <w:tcW w:w="6025" w:type="dxa"/>
          </w:tcPr>
          <w:p w14:paraId="096AC167" w14:textId="77777777" w:rsidR="008C6411" w:rsidRDefault="008C6411" w:rsidP="00A4731B">
            <w:r>
              <w:t>Useful in radio communication systems.</w:t>
            </w:r>
          </w:p>
          <w:p w14:paraId="5F8A382D" w14:textId="77777777" w:rsidR="008C6411" w:rsidRDefault="008C6411" w:rsidP="00A4731B"/>
        </w:tc>
      </w:tr>
    </w:tbl>
    <w:p w14:paraId="31132DF0" w14:textId="77777777" w:rsidR="008C6411" w:rsidRDefault="008C6411" w:rsidP="008C6411"/>
    <w:p w14:paraId="47D61E30" w14:textId="3A4CE5B3" w:rsidR="008C6411" w:rsidRDefault="008C6411" w:rsidP="0057490F">
      <w:pPr>
        <w:ind w:firstLine="720"/>
        <w:jc w:val="both"/>
      </w:pPr>
      <w:r>
        <w:t>A</w:t>
      </w:r>
      <w:r w:rsidR="00663820">
        <w:t>fter this brief review of computational e</w:t>
      </w:r>
      <w:r>
        <w:t>lectromagneti</w:t>
      </w:r>
      <w:r w:rsidR="00663820">
        <w:t>cs, the next section discusses finite difference time domain m</w:t>
      </w:r>
      <w:r>
        <w:t>ethod which will be used to simulate nonline</w:t>
      </w:r>
      <w:r w:rsidR="00663820">
        <w:t>ar, anisotropic, inhomogeneous magnetic transmission l</w:t>
      </w:r>
      <w:r>
        <w:t>ines.</w:t>
      </w:r>
    </w:p>
    <w:p w14:paraId="12239E85" w14:textId="1FC28CDA" w:rsidR="0057490F" w:rsidRDefault="0057490F" w:rsidP="0057490F">
      <w:pPr>
        <w:ind w:firstLine="720"/>
        <w:jc w:val="both"/>
      </w:pPr>
    </w:p>
    <w:p w14:paraId="05A24ED5" w14:textId="794E3C5F" w:rsidR="0057490F" w:rsidRDefault="0057490F">
      <w:pPr>
        <w:spacing w:line="240" w:lineRule="auto"/>
      </w:pPr>
      <w:r>
        <w:br w:type="page"/>
      </w:r>
    </w:p>
    <w:p w14:paraId="3CB27079" w14:textId="73CCC283" w:rsidR="008C6411" w:rsidRPr="002460F3" w:rsidRDefault="008C6411" w:rsidP="0057490F">
      <w:pPr>
        <w:pStyle w:val="Heading2"/>
        <w:keepLines/>
        <w:numPr>
          <w:ilvl w:val="1"/>
          <w:numId w:val="5"/>
        </w:numPr>
        <w:spacing w:before="240" w:after="240" w:line="240" w:lineRule="auto"/>
        <w:ind w:left="720"/>
        <w:rPr>
          <w:szCs w:val="24"/>
        </w:rPr>
      </w:pPr>
      <w:bookmarkStart w:id="150" w:name="_Toc67536072"/>
      <w:bookmarkStart w:id="151" w:name="_Toc72873682"/>
      <w:r w:rsidRPr="002460F3">
        <w:rPr>
          <w:szCs w:val="24"/>
        </w:rPr>
        <w:lastRenderedPageBreak/>
        <w:t>I</w:t>
      </w:r>
      <w:r w:rsidR="00FE1519">
        <w:rPr>
          <w:szCs w:val="24"/>
        </w:rPr>
        <w:t>NTRODUCTION TO FINITE DIFFERENCE TIME DOMAIN METHOD</w:t>
      </w:r>
      <w:bookmarkEnd w:id="150"/>
      <w:bookmarkEnd w:id="151"/>
    </w:p>
    <w:p w14:paraId="2491B158" w14:textId="6CCF4131" w:rsidR="008C6411" w:rsidRDefault="008C6411" w:rsidP="002460F3">
      <w:pPr>
        <w:ind w:firstLine="720"/>
        <w:jc w:val="both"/>
        <w:rPr>
          <w:szCs w:val="24"/>
        </w:rPr>
      </w:pPr>
      <w:r w:rsidRPr="00810BE5">
        <w:t xml:space="preserve">Finite </w:t>
      </w:r>
      <w:r w:rsidR="00E61ACB">
        <w:t>difference time domain m</w:t>
      </w:r>
      <w:r w:rsidRPr="00810BE5">
        <w:t>ethod (FDTD)</w:t>
      </w:r>
      <w:r>
        <w:rPr>
          <w:szCs w:val="24"/>
        </w:rPr>
        <w:t xml:space="preserve"> or</w:t>
      </w:r>
      <w:r w:rsidR="00E61ACB">
        <w:rPr>
          <w:szCs w:val="24"/>
        </w:rPr>
        <w:t xml:space="preserve"> K. Yee’s m</w:t>
      </w:r>
      <w:r w:rsidRPr="00810BE5">
        <w:rPr>
          <w:szCs w:val="24"/>
        </w:rPr>
        <w:t xml:space="preserve">ethod (1966) is a differential numerical modeling technique for computational electrodynamics </w:t>
      </w:r>
      <w:r w:rsidR="00336142">
        <w:rPr>
          <w:szCs w:val="24"/>
        </w:rPr>
        <w:t>[62]</w:t>
      </w:r>
      <w:r w:rsidR="00D972FD">
        <w:rPr>
          <w:szCs w:val="24"/>
        </w:rPr>
        <w:t xml:space="preserve">, </w:t>
      </w:r>
      <w:r w:rsidR="00CB46A1">
        <w:rPr>
          <w:szCs w:val="24"/>
        </w:rPr>
        <w:t>[63]</w:t>
      </w:r>
      <w:r>
        <w:rPr>
          <w:szCs w:val="24"/>
        </w:rPr>
        <w:t xml:space="preserve">, </w:t>
      </w:r>
      <w:r w:rsidR="00D24FFC">
        <w:rPr>
          <w:szCs w:val="24"/>
        </w:rPr>
        <w:t>[53]</w:t>
      </w:r>
      <w:r>
        <w:rPr>
          <w:szCs w:val="24"/>
        </w:rPr>
        <w:t xml:space="preserve">, </w:t>
      </w:r>
      <w:r w:rsidR="00CD17AD">
        <w:rPr>
          <w:szCs w:val="24"/>
        </w:rPr>
        <w:t>[55]</w:t>
      </w:r>
      <w:r>
        <w:rPr>
          <w:szCs w:val="24"/>
        </w:rPr>
        <w:t xml:space="preserve">, </w:t>
      </w:r>
      <w:r w:rsidR="00D670B4">
        <w:rPr>
          <w:szCs w:val="24"/>
        </w:rPr>
        <w:t>[58]</w:t>
      </w:r>
      <w:r>
        <w:rPr>
          <w:szCs w:val="24"/>
        </w:rPr>
        <w:t xml:space="preserve">, </w:t>
      </w:r>
      <w:r w:rsidR="00F21AE7">
        <w:rPr>
          <w:szCs w:val="24"/>
        </w:rPr>
        <w:t>[57]</w:t>
      </w:r>
      <w:r w:rsidRPr="00810BE5">
        <w:rPr>
          <w:szCs w:val="24"/>
        </w:rPr>
        <w:t xml:space="preserve">. </w:t>
      </w:r>
      <w:r w:rsidRPr="001E7497">
        <w:rPr>
          <w:szCs w:val="24"/>
        </w:rPr>
        <w:t xml:space="preserve">Finite </w:t>
      </w:r>
      <w:r w:rsidR="00E61ACB">
        <w:rPr>
          <w:szCs w:val="24"/>
        </w:rPr>
        <w:t>difference time domain m</w:t>
      </w:r>
      <w:r w:rsidRPr="001E7497">
        <w:rPr>
          <w:szCs w:val="24"/>
        </w:rPr>
        <w:t xml:space="preserve">ethod </w:t>
      </w:r>
      <w:r w:rsidR="000B3252">
        <w:rPr>
          <w:szCs w:val="24"/>
        </w:rPr>
        <w:t>[41]</w:t>
      </w:r>
      <w:r>
        <w:rPr>
          <w:szCs w:val="24"/>
        </w:rPr>
        <w:t xml:space="preserve"> </w:t>
      </w:r>
      <w:r w:rsidRPr="001E7497">
        <w:rPr>
          <w:szCs w:val="24"/>
        </w:rPr>
        <w:t>discretizes space into a gri</w:t>
      </w:r>
      <w:r w:rsidR="00E61ACB">
        <w:rPr>
          <w:szCs w:val="24"/>
        </w:rPr>
        <w:t>d of small elements called Yee l</w:t>
      </w:r>
      <w:r w:rsidRPr="001E7497">
        <w:rPr>
          <w:szCs w:val="24"/>
        </w:rPr>
        <w:t>attice (1966)</w:t>
      </w:r>
      <w:r>
        <w:rPr>
          <w:szCs w:val="24"/>
        </w:rPr>
        <w:t xml:space="preserve"> </w:t>
      </w:r>
      <w:r w:rsidR="00336142">
        <w:rPr>
          <w:szCs w:val="24"/>
        </w:rPr>
        <w:t>[62]</w:t>
      </w:r>
      <w:r w:rsidR="00D972FD">
        <w:rPr>
          <w:szCs w:val="24"/>
        </w:rPr>
        <w:t xml:space="preserve">, </w:t>
      </w:r>
      <w:r w:rsidR="00CB46A1">
        <w:rPr>
          <w:szCs w:val="24"/>
        </w:rPr>
        <w:t>[63]</w:t>
      </w:r>
      <w:r>
        <w:rPr>
          <w:szCs w:val="24"/>
        </w:rPr>
        <w:t xml:space="preserve">, </w:t>
      </w:r>
      <w:r w:rsidR="00F21AE7">
        <w:rPr>
          <w:szCs w:val="24"/>
        </w:rPr>
        <w:t>[57]</w:t>
      </w:r>
      <w:r>
        <w:rPr>
          <w:szCs w:val="24"/>
        </w:rPr>
        <w:t xml:space="preserve">, </w:t>
      </w:r>
      <w:r w:rsidR="00D670B4">
        <w:rPr>
          <w:szCs w:val="24"/>
        </w:rPr>
        <w:t>[58]</w:t>
      </w:r>
      <w:r w:rsidRPr="001E7497">
        <w:rPr>
          <w:szCs w:val="24"/>
        </w:rPr>
        <w:t xml:space="preserve">. </w:t>
      </w:r>
      <w:r>
        <w:rPr>
          <w:szCs w:val="24"/>
        </w:rPr>
        <w:t>One such element is shown in</w:t>
      </w:r>
      <w:r w:rsidR="00451933">
        <w:rPr>
          <w:szCs w:val="24"/>
        </w:rPr>
        <w:t xml:space="preserve"> </w:t>
      </w:r>
      <w:r w:rsidR="00451933">
        <w:rPr>
          <w:szCs w:val="24"/>
        </w:rPr>
        <w:fldChar w:fldCharType="begin"/>
      </w:r>
      <w:r w:rsidR="00451933">
        <w:rPr>
          <w:szCs w:val="24"/>
        </w:rPr>
        <w:instrText xml:space="preserve"> REF _Ref69895857 \h </w:instrText>
      </w:r>
      <w:r w:rsidR="00451933">
        <w:rPr>
          <w:szCs w:val="24"/>
        </w:rPr>
      </w:r>
      <w:r w:rsidR="00451933">
        <w:rPr>
          <w:szCs w:val="24"/>
        </w:rPr>
        <w:fldChar w:fldCharType="separate"/>
      </w:r>
      <w:r w:rsidR="00451933">
        <w:t xml:space="preserve">Figure </w:t>
      </w:r>
      <w:r w:rsidR="00451933">
        <w:rPr>
          <w:noProof/>
        </w:rPr>
        <w:t>4</w:t>
      </w:r>
      <w:r w:rsidR="00451933">
        <w:t>.</w:t>
      </w:r>
      <w:r w:rsidR="00451933">
        <w:rPr>
          <w:noProof/>
        </w:rPr>
        <w:t>1</w:t>
      </w:r>
      <w:r w:rsidR="00451933">
        <w:rPr>
          <w:szCs w:val="24"/>
        </w:rPr>
        <w:fldChar w:fldCharType="end"/>
      </w:r>
      <w:r>
        <w:rPr>
          <w:szCs w:val="24"/>
        </w:rPr>
        <w:t xml:space="preserve">. Each element can have a different conductivity, permittivity and permeability </w:t>
      </w:r>
      <w:r w:rsidR="00D670B4">
        <w:rPr>
          <w:szCs w:val="24"/>
        </w:rPr>
        <w:t>[58]</w:t>
      </w:r>
      <w:r>
        <w:rPr>
          <w:szCs w:val="24"/>
        </w:rPr>
        <w:t xml:space="preserve">, </w:t>
      </w:r>
      <w:r w:rsidR="00D24FFC">
        <w:rPr>
          <w:szCs w:val="24"/>
        </w:rPr>
        <w:t>[53]</w:t>
      </w:r>
      <w:r>
        <w:rPr>
          <w:szCs w:val="24"/>
        </w:rPr>
        <w:t>.</w:t>
      </w:r>
    </w:p>
    <w:p w14:paraId="1441E731" w14:textId="449D25D4" w:rsidR="007919D5" w:rsidRDefault="007919D5" w:rsidP="002460F3">
      <w:pPr>
        <w:ind w:firstLine="720"/>
        <w:jc w:val="both"/>
        <w:rPr>
          <w:szCs w:val="24"/>
        </w:rPr>
      </w:pPr>
    </w:p>
    <w:p w14:paraId="5BC10E34" w14:textId="77777777" w:rsidR="007919D5" w:rsidRDefault="007919D5" w:rsidP="002460F3">
      <w:pPr>
        <w:ind w:firstLine="720"/>
        <w:jc w:val="both"/>
        <w:rPr>
          <w:szCs w:val="24"/>
        </w:rPr>
      </w:pPr>
    </w:p>
    <w:p w14:paraId="044D3937" w14:textId="77777777" w:rsidR="008C6411" w:rsidRDefault="008C6411" w:rsidP="008C6411">
      <w:pPr>
        <w:keepNext/>
        <w:jc w:val="center"/>
      </w:pPr>
      <w:r w:rsidRPr="0095588E">
        <w:rPr>
          <w:noProof/>
        </w:rPr>
        <w:drawing>
          <wp:inline distT="0" distB="0" distL="0" distR="0" wp14:anchorId="7FC5A9D5" wp14:editId="5D114A23">
            <wp:extent cx="4762500" cy="2920184"/>
            <wp:effectExtent l="19050" t="1905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67079" cy="2922991"/>
                    </a:xfrm>
                    <a:prstGeom prst="rect">
                      <a:avLst/>
                    </a:prstGeom>
                    <a:ln>
                      <a:solidFill>
                        <a:schemeClr val="tx1"/>
                      </a:solidFill>
                    </a:ln>
                  </pic:spPr>
                </pic:pic>
              </a:graphicData>
            </a:graphic>
          </wp:inline>
        </w:drawing>
      </w:r>
    </w:p>
    <w:p w14:paraId="2198A7F5" w14:textId="7AD79F10" w:rsidR="008C6411" w:rsidRDefault="008C6411" w:rsidP="008C6411">
      <w:pPr>
        <w:pStyle w:val="Caption"/>
        <w:rPr>
          <w:szCs w:val="24"/>
        </w:rPr>
      </w:pPr>
      <w:bookmarkStart w:id="152" w:name="_Ref69895857"/>
      <w:bookmarkStart w:id="153" w:name="_Toc67516491"/>
      <w:bookmarkStart w:id="154" w:name="_Toc72873636"/>
      <w:r>
        <w:t xml:space="preserve">Figure </w:t>
      </w:r>
      <w:r w:rsidR="002B50BD">
        <w:fldChar w:fldCharType="begin"/>
      </w:r>
      <w:r w:rsidR="002B50BD">
        <w:instrText xml:space="preserve"> STYLEREF 1 \s </w:instrText>
      </w:r>
      <w:r w:rsidR="002B50BD">
        <w:fldChar w:fldCharType="separate"/>
      </w:r>
      <w:r w:rsidR="00106ADC">
        <w:rPr>
          <w:noProof/>
        </w:rPr>
        <w:t>4</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w:t>
      </w:r>
      <w:r w:rsidR="002B50BD">
        <w:rPr>
          <w:noProof/>
        </w:rPr>
        <w:fldChar w:fldCharType="end"/>
      </w:r>
      <w:bookmarkEnd w:id="152"/>
      <w:r>
        <w:rPr>
          <w:noProof/>
        </w:rPr>
        <w:t xml:space="preserve"> Location of </w:t>
      </w:r>
      <w:r w:rsidR="00717280">
        <w:rPr>
          <w:noProof/>
        </w:rPr>
        <w:t>D</w:t>
      </w:r>
      <w:r>
        <w:rPr>
          <w:noProof/>
        </w:rPr>
        <w:t xml:space="preserve">ifferent Field </w:t>
      </w:r>
      <w:r w:rsidR="00717280">
        <w:rPr>
          <w:noProof/>
        </w:rPr>
        <w:t>C</w:t>
      </w:r>
      <w:r>
        <w:rPr>
          <w:noProof/>
        </w:rPr>
        <w:t>omponents in a Yee Cell</w:t>
      </w:r>
      <w:bookmarkEnd w:id="153"/>
      <w:bookmarkEnd w:id="154"/>
    </w:p>
    <w:p w14:paraId="78702596" w14:textId="5E95F9C9" w:rsidR="008C6411" w:rsidRDefault="008C6411" w:rsidP="008C6411">
      <w:pPr>
        <w:jc w:val="both"/>
        <w:rPr>
          <w:szCs w:val="24"/>
        </w:rPr>
      </w:pPr>
    </w:p>
    <w:p w14:paraId="3A9C7A39" w14:textId="77777777" w:rsidR="00A0420B" w:rsidRDefault="00A0420B" w:rsidP="008C6411">
      <w:pPr>
        <w:jc w:val="both"/>
        <w:rPr>
          <w:szCs w:val="24"/>
        </w:rPr>
      </w:pPr>
    </w:p>
    <w:p w14:paraId="015EE58E" w14:textId="58A68B18" w:rsidR="008C6411" w:rsidRPr="00810BE5" w:rsidRDefault="00E61ACB" w:rsidP="00A0420B">
      <w:pPr>
        <w:ind w:firstLine="720"/>
        <w:jc w:val="both"/>
        <w:rPr>
          <w:szCs w:val="24"/>
        </w:rPr>
      </w:pPr>
      <w:r>
        <w:rPr>
          <w:szCs w:val="24"/>
        </w:rPr>
        <w:t>Maxwell’s e</w:t>
      </w:r>
      <w:r w:rsidR="008C6411" w:rsidRPr="00810BE5">
        <w:rPr>
          <w:szCs w:val="24"/>
        </w:rPr>
        <w:t xml:space="preserve">quations (1861) </w:t>
      </w:r>
      <w:r w:rsidR="009A2670">
        <w:rPr>
          <w:szCs w:val="24"/>
        </w:rPr>
        <w:t>[24]</w:t>
      </w:r>
      <w:r w:rsidR="008C6411" w:rsidRPr="00810BE5">
        <w:rPr>
          <w:szCs w:val="24"/>
        </w:rPr>
        <w:t xml:space="preserve"> are discretized using central difference approximations to the space and time partial derivatives. For example,</w:t>
      </w:r>
      <w:r>
        <w:rPr>
          <w:szCs w:val="24"/>
        </w:rPr>
        <w:t xml:space="preserve"> Faraday’s l</w:t>
      </w:r>
      <w:r w:rsidR="008C6411">
        <w:rPr>
          <w:szCs w:val="24"/>
        </w:rPr>
        <w:t xml:space="preserve">aw </w:t>
      </w:r>
      <w:r w:rsidR="0057490F">
        <w:rPr>
          <w:szCs w:val="24"/>
        </w:rPr>
        <w:t xml:space="preserve">in </w:t>
      </w:r>
      <w:r w:rsidR="0057490F">
        <w:rPr>
          <w:szCs w:val="24"/>
        </w:rPr>
        <w:lastRenderedPageBreak/>
        <w:t xml:space="preserve">Equation 4.1 and Equation 4.2 </w:t>
      </w:r>
      <w:r w:rsidR="0082383A">
        <w:rPr>
          <w:szCs w:val="24"/>
        </w:rPr>
        <w:t xml:space="preserve">can be </w:t>
      </w:r>
      <w:r w:rsidR="008C6411">
        <w:rPr>
          <w:szCs w:val="24"/>
        </w:rPr>
        <w:t>d</w:t>
      </w:r>
      <w:r w:rsidR="0082383A">
        <w:rPr>
          <w:szCs w:val="24"/>
        </w:rPr>
        <w:t>iscretized</w:t>
      </w:r>
      <w:r w:rsidR="008C6411">
        <w:rPr>
          <w:szCs w:val="24"/>
        </w:rPr>
        <w:t xml:space="preserve"> as</w:t>
      </w:r>
      <w:r w:rsidR="0057490F">
        <w:rPr>
          <w:szCs w:val="24"/>
        </w:rPr>
        <w:t xml:space="preserve"> in Equation 4.3,</w:t>
      </w:r>
      <w:r w:rsidR="00A0420B">
        <w:rPr>
          <w:szCs w:val="24"/>
        </w:rPr>
        <w:t xml:space="preserve"> Equation 4.4</w:t>
      </w:r>
      <w:r w:rsidR="0057490F">
        <w:rPr>
          <w:szCs w:val="24"/>
        </w:rPr>
        <w:t xml:space="preserve"> and Equation 4.5</w:t>
      </w:r>
      <w:r w:rsidR="00A0420B">
        <w:rPr>
          <w:szCs w:val="24"/>
        </w:rPr>
        <w:t xml:space="preserve">. </w:t>
      </w:r>
    </w:p>
    <w:p w14:paraId="30992804" w14:textId="77777777" w:rsidR="008C6411" w:rsidRPr="00951279" w:rsidRDefault="008C6411" w:rsidP="008C6411">
      <w:pPr>
        <w:rPr>
          <w:rFonts w:eastAsiaTheme="minorEastAsia"/>
        </w:rPr>
      </w:pPr>
    </w:p>
    <w:p w14:paraId="7EA0FA77" w14:textId="41C47952" w:rsidR="008C6411" w:rsidRPr="00A0420B" w:rsidRDefault="008C6411" w:rsidP="008C6411">
      <w:pPr>
        <w:pStyle w:val="ListParagraph"/>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B</m:t>
              </m:r>
            </m:num>
            <m:den>
              <m:r>
                <w:rPr>
                  <w:rFonts w:ascii="Cambria Math" w:hAnsi="Cambria Math"/>
                </w:rPr>
                <m:t>dt</m:t>
              </m:r>
            </m:den>
          </m:f>
          <m:r>
            <w:rPr>
              <w:rFonts w:ascii="Cambria Math" w:eastAsiaTheme="minorEastAsia" w:hAnsi="Cambria Math"/>
              <w:szCs w:val="24"/>
            </w:rPr>
            <m:t xml:space="preserve">                                                         (4.1)</m:t>
          </m:r>
        </m:oMath>
      </m:oMathPara>
    </w:p>
    <w:p w14:paraId="63785278" w14:textId="77777777" w:rsidR="00A0420B" w:rsidRPr="00374A1B" w:rsidRDefault="00A0420B" w:rsidP="008C6411">
      <w:pPr>
        <w:pStyle w:val="ListParagraph"/>
        <w:jc w:val="both"/>
        <w:rPr>
          <w:rFonts w:eastAsiaTheme="minorEastAsia"/>
          <w:szCs w:val="24"/>
        </w:rPr>
      </w:pPr>
    </w:p>
    <w:p w14:paraId="00B5AAD9" w14:textId="5555F61A" w:rsidR="008C6411" w:rsidRPr="00A0420B" w:rsidRDefault="008C6411" w:rsidP="008C6411">
      <w:pPr>
        <w:jc w:val="both"/>
        <w:rPr>
          <w:szCs w:val="24"/>
        </w:rPr>
      </w:pPr>
      <m:oMathPara>
        <m:oMathParaPr>
          <m:jc m:val="right"/>
        </m:oMathParaPr>
        <m:oMath>
          <m:r>
            <w:rPr>
              <w:rFonts w:ascii="Cambria Math" w:hAnsi="Cambria Math"/>
              <w:szCs w:val="24"/>
            </w:rPr>
            <m:t>∇×E=</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(4.2)</m:t>
          </m:r>
        </m:oMath>
      </m:oMathPara>
    </w:p>
    <w:p w14:paraId="5DCF2932" w14:textId="77777777" w:rsidR="00A0420B" w:rsidRPr="005C1744" w:rsidRDefault="00A0420B" w:rsidP="008C6411">
      <w:pPr>
        <w:jc w:val="both"/>
        <w:rPr>
          <w:szCs w:val="24"/>
        </w:rPr>
      </w:pPr>
    </w:p>
    <w:p w14:paraId="5467E939" w14:textId="57CD8B78" w:rsidR="008C6411" w:rsidRPr="00A0420B"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∆y</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(4.3)</m:t>
          </m:r>
        </m:oMath>
      </m:oMathPara>
    </w:p>
    <w:p w14:paraId="036C5B7B" w14:textId="77777777" w:rsidR="00A0420B" w:rsidRPr="00387559" w:rsidRDefault="00A0420B" w:rsidP="008C6411">
      <w:pPr>
        <w:ind w:firstLine="720"/>
        <w:jc w:val="both"/>
        <w:rPr>
          <w:szCs w:val="24"/>
        </w:rPr>
      </w:pPr>
    </w:p>
    <w:p w14:paraId="316B17DC" w14:textId="54A82316" w:rsidR="008C6411" w:rsidRPr="00A0420B"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∆z</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(4.4)</m:t>
          </m:r>
        </m:oMath>
      </m:oMathPara>
    </w:p>
    <w:p w14:paraId="4A8F0245" w14:textId="77777777" w:rsidR="00A0420B" w:rsidRPr="00387559" w:rsidRDefault="00A0420B" w:rsidP="008C6411">
      <w:pPr>
        <w:ind w:firstLine="720"/>
        <w:jc w:val="both"/>
        <w:rPr>
          <w:szCs w:val="24"/>
        </w:rPr>
      </w:pPr>
    </w:p>
    <w:p w14:paraId="747F244B" w14:textId="04E2811C" w:rsidR="008C6411" w:rsidRPr="005A46CA"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∆x</m:t>
              </m:r>
            </m:den>
          </m:f>
          <m:r>
            <w:rPr>
              <w:rFonts w:ascii="Cambria Math" w:eastAsiaTheme="minorEastAsia" w:hAnsi="Cambria Math"/>
              <w:szCs w:val="24"/>
            </w:rPr>
            <m:t>=</m:t>
          </m:r>
          <m:r>
            <w:rPr>
              <w:rFonts w:ascii="Cambria Math" w:hAnsi="Cambria Math"/>
              <w:szCs w:val="24"/>
            </w:rPr>
            <m:t>μ</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(4.5)</m:t>
          </m:r>
        </m:oMath>
      </m:oMathPara>
    </w:p>
    <w:p w14:paraId="007FBF21" w14:textId="77777777" w:rsidR="005A46CA" w:rsidRPr="00387559" w:rsidRDefault="005A46CA" w:rsidP="008C6411">
      <w:pPr>
        <w:ind w:firstLine="720"/>
        <w:jc w:val="both"/>
        <w:rPr>
          <w:szCs w:val="24"/>
        </w:rPr>
      </w:pPr>
    </w:p>
    <w:p w14:paraId="4CA03520" w14:textId="35E5884F" w:rsidR="008C6411" w:rsidRDefault="00E61ACB" w:rsidP="0082383A">
      <w:pPr>
        <w:ind w:firstLine="720"/>
        <w:jc w:val="both"/>
        <w:rPr>
          <w:szCs w:val="24"/>
        </w:rPr>
      </w:pPr>
      <w:r>
        <w:rPr>
          <w:rFonts w:eastAsiaTheme="minorEastAsia"/>
        </w:rPr>
        <w:t>Similarly, Ampere’s l</w:t>
      </w:r>
      <w:r w:rsidR="008C6411">
        <w:rPr>
          <w:rFonts w:eastAsiaTheme="minorEastAsia"/>
        </w:rPr>
        <w:t xml:space="preserve">aw </w:t>
      </w:r>
      <w:r w:rsidR="0082383A">
        <w:rPr>
          <w:szCs w:val="24"/>
        </w:rPr>
        <w:t xml:space="preserve">in Equation 4.6 and Equation 4.7 </w:t>
      </w:r>
      <w:r w:rsidR="008C6411">
        <w:rPr>
          <w:rFonts w:eastAsiaTheme="minorEastAsia"/>
        </w:rPr>
        <w:t>can be approximated as</w:t>
      </w:r>
      <w:r w:rsidR="0082383A">
        <w:rPr>
          <w:rFonts w:eastAsiaTheme="minorEastAsia"/>
        </w:rPr>
        <w:t xml:space="preserve"> in</w:t>
      </w:r>
      <w:r w:rsidR="008C6411">
        <w:rPr>
          <w:rFonts w:eastAsiaTheme="minorEastAsia"/>
        </w:rPr>
        <w:t xml:space="preserve"> </w:t>
      </w:r>
      <w:r w:rsidR="005A46CA">
        <w:rPr>
          <w:szCs w:val="24"/>
        </w:rPr>
        <w:t>Equation 4.8, Equation 4.9 and Equation 4.10.</w:t>
      </w:r>
    </w:p>
    <w:p w14:paraId="4C9BBDDB" w14:textId="77777777" w:rsidR="0082383A" w:rsidRDefault="0082383A" w:rsidP="0082383A">
      <w:pPr>
        <w:ind w:firstLine="720"/>
        <w:jc w:val="both"/>
        <w:rPr>
          <w:rFonts w:eastAsiaTheme="minorEastAsia"/>
        </w:rPr>
      </w:pPr>
    </w:p>
    <w:p w14:paraId="3922EB69" w14:textId="358065A3" w:rsidR="008C6411" w:rsidRPr="009C66B1" w:rsidRDefault="008C6411" w:rsidP="008C6411">
      <w:pPr>
        <w:ind w:firstLine="720"/>
        <w:jc w:val="both"/>
        <w:rPr>
          <w:rFonts w:eastAsiaTheme="minorEastAsia"/>
          <w:szCs w:val="24"/>
        </w:rPr>
      </w:pPr>
      <m:oMathPara>
        <m:oMathParaPr>
          <m:jc m:val="right"/>
        </m:oMathParaPr>
        <m:oMath>
          <m:r>
            <m:rPr>
              <m:sty m:val="p"/>
            </m:rPr>
            <w:rPr>
              <w:rFonts w:ascii="Cambria Math" w:hAnsi="Cambria Math"/>
            </w:rPr>
            <m:t>∇</m:t>
          </m:r>
          <m:r>
            <w:rPr>
              <w:rFonts w:ascii="Cambria Math" w:hAnsi="Cambria Math"/>
            </w:rPr>
            <m:t>×</m:t>
          </m:r>
          <m:r>
            <m:rPr>
              <m:sty m:val="bi"/>
            </m:rPr>
            <w:rPr>
              <w:rFonts w:ascii="Cambria Math" w:hAnsi="Cambria Math"/>
            </w:rPr>
            <m:t>H=</m:t>
          </m:r>
          <m:r>
            <w:rPr>
              <w:rFonts w:ascii="Cambria Math" w:hAnsi="Cambria Math"/>
            </w:rPr>
            <m:t>σ</m:t>
          </m:r>
          <m:r>
            <m:rPr>
              <m:sty m:val="bi"/>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d</m:t>
              </m:r>
              <m:r>
                <m:rPr>
                  <m:sty m:val="bi"/>
                </m:rPr>
                <w:rPr>
                  <w:rFonts w:ascii="Cambria Math" w:hAnsi="Cambria Math"/>
                </w:rPr>
                <m:t>D</m:t>
              </m:r>
            </m:num>
            <m:den>
              <m:r>
                <w:rPr>
                  <w:rFonts w:ascii="Cambria Math" w:hAnsi="Cambria Math"/>
                </w:rPr>
                <m:t>dt</m:t>
              </m:r>
            </m:den>
          </m:f>
          <m:r>
            <w:rPr>
              <w:rFonts w:ascii="Cambria Math" w:eastAsiaTheme="minorEastAsia" w:hAnsi="Cambria Math"/>
              <w:szCs w:val="24"/>
            </w:rPr>
            <m:t xml:space="preserve">                                                         (4.6)</m:t>
          </m:r>
        </m:oMath>
      </m:oMathPara>
    </w:p>
    <w:p w14:paraId="19C7DEF5" w14:textId="77777777" w:rsidR="009C66B1" w:rsidRPr="005C1744" w:rsidRDefault="009C66B1" w:rsidP="008C6411">
      <w:pPr>
        <w:ind w:firstLine="720"/>
        <w:jc w:val="both"/>
        <w:rPr>
          <w:rFonts w:eastAsiaTheme="minorEastAsia"/>
          <w:szCs w:val="24"/>
        </w:rPr>
      </w:pPr>
    </w:p>
    <w:p w14:paraId="0BADEC5F" w14:textId="060C9CE2" w:rsidR="008C6411" w:rsidRPr="009C66B1" w:rsidRDefault="008C6411" w:rsidP="008C6411">
      <w:pPr>
        <w:ind w:firstLine="720"/>
        <w:jc w:val="both"/>
        <w:rPr>
          <w:rFonts w:eastAsiaTheme="minorEastAsia"/>
          <w:szCs w:val="24"/>
        </w:rPr>
      </w:pPr>
      <m:oMathPara>
        <m:oMathParaPr>
          <m:jc m:val="right"/>
        </m:oMathParaPr>
        <m:oMath>
          <m:r>
            <w:rPr>
              <w:rFonts w:ascii="Cambria Math" w:hAnsi="Cambria Math"/>
              <w:szCs w:val="24"/>
            </w:rPr>
            <m:t>∇×H=</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d>
            <m:dPr>
              <m:ctrlPr>
                <w:rPr>
                  <w:rFonts w:ascii="Cambria Math" w:hAnsi="Cambria Math"/>
                  <w:i/>
                  <w:iCs/>
                  <w:szCs w:val="24"/>
                </w:rPr>
              </m:ctrlPr>
            </m:dPr>
            <m:e>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e>
          </m:d>
          <m:sSub>
            <m:sSubPr>
              <m:ctrlPr>
                <w:rPr>
                  <w:rFonts w:ascii="Cambria Math" w:hAnsi="Cambria Math"/>
                  <w:i/>
                  <w:iCs/>
                  <w:szCs w:val="24"/>
                </w:rPr>
              </m:ctrlPr>
            </m:sSubPr>
            <m:e>
              <m:r>
                <w:rPr>
                  <w:rFonts w:ascii="Cambria Math" w:hAnsi="Cambria Math"/>
                  <w:szCs w:val="24"/>
                </w:rPr>
                <m:t>a</m:t>
              </m:r>
            </m:e>
            <m:sub>
              <m:r>
                <w:rPr>
                  <w:rFonts w:ascii="Cambria Math" w:hAnsi="Cambria Math"/>
                  <w:szCs w:val="24"/>
                </w:rPr>
                <m:t>z</m:t>
              </m:r>
            </m:sub>
          </m:sSub>
          <m:r>
            <w:rPr>
              <w:rFonts w:ascii="Cambria Math" w:eastAsiaTheme="minorEastAsia" w:hAnsi="Cambria Math"/>
              <w:szCs w:val="24"/>
            </w:rPr>
            <m:t xml:space="preserve">          (4.7)</m:t>
          </m:r>
        </m:oMath>
      </m:oMathPara>
    </w:p>
    <w:p w14:paraId="2CEB3BB5" w14:textId="77777777" w:rsidR="009C66B1" w:rsidRPr="00875BF0" w:rsidRDefault="009C66B1" w:rsidP="008C6411">
      <w:pPr>
        <w:ind w:firstLine="720"/>
        <w:jc w:val="both"/>
        <w:rPr>
          <w:rFonts w:eastAsiaTheme="minorEastAsia"/>
          <w:szCs w:val="24"/>
        </w:rPr>
      </w:pPr>
    </w:p>
    <w:p w14:paraId="2A51A818" w14:textId="5F5D07CC" w:rsidR="008C6411" w:rsidRPr="009C66B1"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∆y</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∆z</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x</m:t>
                  </m:r>
                </m:sub>
              </m:sSub>
            </m:num>
            <m:den>
              <m:r>
                <w:rPr>
                  <w:rFonts w:ascii="Cambria Math" w:hAnsi="Cambria Math"/>
                  <w:szCs w:val="24"/>
                </w:rPr>
                <m:t>∆t</m:t>
              </m:r>
            </m:den>
          </m:f>
          <m:r>
            <w:rPr>
              <w:rFonts w:ascii="Cambria Math" w:eastAsiaTheme="minorEastAsia" w:hAnsi="Cambria Math"/>
              <w:szCs w:val="24"/>
            </w:rPr>
            <m:t xml:space="preserve">                                                (4.8)</m:t>
          </m:r>
        </m:oMath>
      </m:oMathPara>
    </w:p>
    <w:p w14:paraId="0F00F694" w14:textId="77777777" w:rsidR="009C66B1" w:rsidRPr="00387559" w:rsidRDefault="009C66B1" w:rsidP="008C6411">
      <w:pPr>
        <w:ind w:firstLine="720"/>
        <w:jc w:val="both"/>
        <w:rPr>
          <w:szCs w:val="24"/>
        </w:rPr>
      </w:pPr>
    </w:p>
    <w:p w14:paraId="19AA614F" w14:textId="6628A999" w:rsidR="008C6411" w:rsidRPr="009C66B1"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∆z</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z</m:t>
                  </m:r>
                </m:sub>
              </m:sSub>
            </m:num>
            <m:den>
              <m:r>
                <w:rPr>
                  <w:rFonts w:ascii="Cambria Math" w:hAnsi="Cambria Math"/>
                  <w:szCs w:val="24"/>
                </w:rPr>
                <m:t>∆x</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y</m:t>
                  </m:r>
                </m:sub>
              </m:sSub>
            </m:num>
            <m:den>
              <m:r>
                <w:rPr>
                  <w:rFonts w:ascii="Cambria Math" w:hAnsi="Cambria Math"/>
                  <w:szCs w:val="24"/>
                </w:rPr>
                <m:t>∆t</m:t>
              </m:r>
            </m:den>
          </m:f>
          <m:r>
            <w:rPr>
              <w:rFonts w:ascii="Cambria Math" w:eastAsiaTheme="minorEastAsia" w:hAnsi="Cambria Math"/>
              <w:szCs w:val="24"/>
            </w:rPr>
            <m:t xml:space="preserve">                                                (4.9)</m:t>
          </m:r>
        </m:oMath>
      </m:oMathPara>
    </w:p>
    <w:p w14:paraId="40FF3FAE" w14:textId="77777777" w:rsidR="009C66B1" w:rsidRPr="00387559" w:rsidRDefault="009C66B1" w:rsidP="008C6411">
      <w:pPr>
        <w:ind w:firstLine="720"/>
        <w:jc w:val="both"/>
        <w:rPr>
          <w:szCs w:val="24"/>
        </w:rPr>
      </w:pPr>
    </w:p>
    <w:p w14:paraId="3863DD34" w14:textId="65B27070" w:rsidR="008C6411" w:rsidRPr="009C66B1" w:rsidRDefault="002B50BD" w:rsidP="008C6411">
      <w:pPr>
        <w:ind w:firstLine="720"/>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y</m:t>
                  </m:r>
                </m:sub>
              </m:sSub>
            </m:num>
            <m:den>
              <m:r>
                <w:rPr>
                  <w:rFonts w:ascii="Cambria Math" w:hAnsi="Cambria Math"/>
                  <w:szCs w:val="24"/>
                </w:rPr>
                <m:t>∆x</m:t>
              </m:r>
            </m:den>
          </m:f>
          <m:r>
            <w:rPr>
              <w:rFonts w:ascii="Cambria Math" w:hAnsi="Cambria Math"/>
              <w:szCs w:val="24"/>
            </w:rPr>
            <m:t>-</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x</m:t>
                  </m:r>
                </m:sub>
              </m:sSub>
            </m:num>
            <m:den>
              <m:r>
                <w:rPr>
                  <w:rFonts w:ascii="Cambria Math" w:hAnsi="Cambria Math"/>
                  <w:szCs w:val="24"/>
                </w:rPr>
                <m:t>∆y</m:t>
              </m:r>
            </m:den>
          </m:f>
          <m:r>
            <w:rPr>
              <w:rFonts w:ascii="Cambria Math" w:eastAsiaTheme="minorEastAsia" w:hAnsi="Cambria Math"/>
              <w:szCs w:val="24"/>
            </w:rPr>
            <m:t>=</m:t>
          </m:r>
          <m:r>
            <w:rPr>
              <w:rFonts w:ascii="Cambria Math" w:hAnsi="Cambria Math"/>
            </w:rPr>
            <m:t>σ</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r>
            <w:rPr>
              <w:rFonts w:ascii="Cambria Math" w:eastAsiaTheme="minorEastAsia" w:hAnsi="Cambria Math"/>
              <w:szCs w:val="24"/>
            </w:rPr>
            <m:t>+</m:t>
          </m:r>
          <m:r>
            <w:rPr>
              <w:rFonts w:ascii="Cambria Math" w:hAnsi="Cambria Math"/>
              <w:szCs w:val="24"/>
            </w:rPr>
            <m:t>ε</m:t>
          </m:r>
          <m:f>
            <m:fPr>
              <m:ctrlPr>
                <w:rPr>
                  <w:rFonts w:ascii="Cambria Math" w:hAnsi="Cambria Math"/>
                  <w:i/>
                  <w:iCs/>
                  <w:szCs w:val="24"/>
                </w:rPr>
              </m:ctrlPr>
            </m:fPr>
            <m:num>
              <m:r>
                <w:rPr>
                  <w:rFonts w:ascii="Cambria Math" w:hAnsi="Cambria Math"/>
                  <w:szCs w:val="24"/>
                </w:rPr>
                <m:t>∆</m:t>
              </m:r>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z</m:t>
                  </m:r>
                </m:sub>
              </m:sSub>
            </m:num>
            <m:den>
              <m:r>
                <w:rPr>
                  <w:rFonts w:ascii="Cambria Math" w:hAnsi="Cambria Math"/>
                  <w:szCs w:val="24"/>
                </w:rPr>
                <m:t>∆t</m:t>
              </m:r>
            </m:den>
          </m:f>
          <m:r>
            <w:rPr>
              <w:rFonts w:ascii="Cambria Math" w:eastAsiaTheme="minorEastAsia" w:hAnsi="Cambria Math"/>
              <w:szCs w:val="24"/>
            </w:rPr>
            <m:t xml:space="preserve">                                              (4.10)</m:t>
          </m:r>
        </m:oMath>
      </m:oMathPara>
    </w:p>
    <w:p w14:paraId="099069C2" w14:textId="77777777" w:rsidR="009C66B1" w:rsidRPr="00387559" w:rsidRDefault="009C66B1" w:rsidP="008C6411">
      <w:pPr>
        <w:ind w:firstLine="720"/>
        <w:jc w:val="both"/>
        <w:rPr>
          <w:szCs w:val="24"/>
        </w:rPr>
      </w:pPr>
    </w:p>
    <w:p w14:paraId="6A29F4FF" w14:textId="64ED937E" w:rsidR="008C6411" w:rsidRDefault="008C6411" w:rsidP="009C66B1">
      <w:pPr>
        <w:ind w:firstLine="720"/>
        <w:jc w:val="both"/>
        <w:rPr>
          <w:szCs w:val="24"/>
        </w:rPr>
      </w:pPr>
      <w:r w:rsidRPr="001E7497">
        <w:rPr>
          <w:szCs w:val="24"/>
        </w:rPr>
        <w:t>The different field components at a grid location are stored in the edges and faces of a cubic element</w:t>
      </w:r>
      <w:r w:rsidR="00E61ACB">
        <w:rPr>
          <w:szCs w:val="24"/>
        </w:rPr>
        <w:t xml:space="preserve"> called Yee c</w:t>
      </w:r>
      <w:r>
        <w:rPr>
          <w:szCs w:val="24"/>
        </w:rPr>
        <w:t>ell</w:t>
      </w:r>
      <w:r w:rsidR="00E61ACB">
        <w:rPr>
          <w:szCs w:val="24"/>
        </w:rPr>
        <w:t>. The f</w:t>
      </w:r>
      <w:r w:rsidR="009C66B1">
        <w:rPr>
          <w:szCs w:val="24"/>
        </w:rPr>
        <w:t xml:space="preserve">ields </w:t>
      </w:r>
      <w:r w:rsidRPr="001E7497">
        <w:rPr>
          <w:szCs w:val="24"/>
        </w:rPr>
        <w:t>are evolved in discrete time steps</w:t>
      </w:r>
      <w:r>
        <w:rPr>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t</m:t>
            </m:r>
          </m:e>
          <m:sub>
            <m:r>
              <w:rPr>
                <w:rFonts w:ascii="Cambria Math" w:eastAsiaTheme="minorEastAsia" w:hAnsi="Cambria Math"/>
                <w:szCs w:val="24"/>
              </w:rPr>
              <m:t>n</m:t>
            </m:r>
          </m:sub>
        </m:sSub>
        <m:r>
          <w:rPr>
            <w:rFonts w:ascii="Cambria Math" w:eastAsiaTheme="minorEastAsia" w:hAnsi="Cambria Math"/>
            <w:szCs w:val="24"/>
          </w:rPr>
          <m:t>=n∆t</m:t>
        </m:r>
      </m:oMath>
      <w:r>
        <w:rPr>
          <w:rFonts w:eastAsiaTheme="minorEastAsia"/>
          <w:szCs w:val="24"/>
        </w:rPr>
        <w:t xml:space="preserve"> </w:t>
      </w:r>
      <w:r w:rsidR="00336142">
        <w:rPr>
          <w:rFonts w:eastAsiaTheme="minorEastAsia"/>
          <w:szCs w:val="24"/>
        </w:rPr>
        <w:t>[62]</w:t>
      </w:r>
      <w:r w:rsidR="00D972FD">
        <w:rPr>
          <w:rFonts w:eastAsiaTheme="minorEastAsia"/>
          <w:szCs w:val="24"/>
        </w:rPr>
        <w:t xml:space="preserve">, </w:t>
      </w:r>
      <w:r w:rsidR="00CB46A1">
        <w:rPr>
          <w:rFonts w:eastAsiaTheme="minorEastAsia"/>
          <w:szCs w:val="24"/>
        </w:rPr>
        <w:t>[63]</w:t>
      </w:r>
      <w:r w:rsidR="00E61ACB">
        <w:rPr>
          <w:rFonts w:eastAsiaTheme="minorEastAsia"/>
          <w:szCs w:val="24"/>
        </w:rPr>
        <w:t xml:space="preserve"> using leap frog method</w:t>
      </w:r>
      <w:r w:rsidRPr="001E7497">
        <w:rPr>
          <w:szCs w:val="24"/>
        </w:rPr>
        <w:t>.</w:t>
      </w:r>
    </w:p>
    <w:p w14:paraId="65C57DFA" w14:textId="77777777" w:rsidR="009C66B1" w:rsidRPr="001E7497" w:rsidRDefault="009C66B1" w:rsidP="009C66B1">
      <w:pPr>
        <w:ind w:firstLine="720"/>
        <w:jc w:val="both"/>
        <w:rPr>
          <w:szCs w:val="24"/>
        </w:rPr>
      </w:pPr>
    </w:p>
    <w:p w14:paraId="66A8C40F" w14:textId="521C7B4B" w:rsidR="008C6411" w:rsidRPr="009C66B1" w:rsidRDefault="002B50BD"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(4.11)</m:t>
          </m:r>
        </m:oMath>
      </m:oMathPara>
    </w:p>
    <w:p w14:paraId="20B2252C" w14:textId="77777777" w:rsidR="009C66B1" w:rsidRPr="001A52B2" w:rsidRDefault="009C66B1" w:rsidP="008C6411">
      <w:pPr>
        <w:jc w:val="center"/>
        <w:rPr>
          <w:rFonts w:eastAsiaTheme="minorEastAsia"/>
          <w:sz w:val="16"/>
          <w:szCs w:val="16"/>
        </w:rPr>
      </w:pPr>
    </w:p>
    <w:p w14:paraId="73766317" w14:textId="06A9A80F" w:rsidR="008C6411" w:rsidRPr="009C66B1" w:rsidRDefault="002B50BD"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i,j,k-</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
                    </m:e>
                  </m:d>
                </m:num>
                <m:den>
                  <m:r>
                    <w:rPr>
                      <w:rFonts w:ascii="Cambria Math" w:hAnsi="Cambria Math"/>
                      <w:sz w:val="16"/>
                      <w:szCs w:val="16"/>
                    </w:rPr>
                    <m:t>∆z</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(4.12)</m:t>
          </m:r>
        </m:oMath>
      </m:oMathPara>
    </w:p>
    <w:p w14:paraId="35A0F42F" w14:textId="77777777" w:rsidR="009C66B1" w:rsidRPr="001A52B2" w:rsidRDefault="009C66B1" w:rsidP="008C6411">
      <w:pPr>
        <w:jc w:val="center"/>
        <w:rPr>
          <w:rFonts w:eastAsiaTheme="minorEastAsia"/>
          <w:sz w:val="16"/>
          <w:szCs w:val="16"/>
        </w:rPr>
      </w:pPr>
    </w:p>
    <w:p w14:paraId="1FC45BEC" w14:textId="4B8C113E" w:rsidR="008C6411" w:rsidRPr="009C66B1" w:rsidRDefault="002B50BD" w:rsidP="008C6411">
      <w:pPr>
        <w:jc w:val="center"/>
        <w:rPr>
          <w:rFonts w:eastAsiaTheme="minorEastAsia"/>
          <w:sz w:val="16"/>
          <w:szCs w:val="16"/>
        </w:rPr>
      </w:pPr>
      <m:oMathPara>
        <m:oMathParaPr>
          <m:jc m:val="right"/>
        </m:oMathParaPr>
        <m:oMath>
          <m:d>
            <m:dPr>
              <m:ctrlPr>
                <w:rPr>
                  <w:rFonts w:ascii="Cambria Math"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x</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i,j-</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,k</m:t>
                            </m:r>
                          </m:e>
                        </m:mr>
                      </m:m>
                    </m:e>
                  </m:d>
                </m:num>
                <m:den>
                  <m:r>
                    <w:rPr>
                      <w:rFonts w:ascii="Cambria Math" w:hAnsi="Cambria Math"/>
                      <w:sz w:val="16"/>
                      <w:szCs w:val="16"/>
                    </w:rPr>
                    <m:t>∆y</m:t>
                  </m:r>
                </m:den>
              </m:f>
            </m:e>
          </m:d>
          <m:r>
            <w:rPr>
              <w:rFonts w:ascii="Cambria Math" w:eastAsiaTheme="minorEastAsia" w:hAnsi="Cambria Math"/>
              <w:sz w:val="16"/>
              <w:szCs w:val="16"/>
            </w:rPr>
            <m:t>-</m:t>
          </m:r>
          <m:d>
            <m:dPr>
              <m:ctrlPr>
                <w:rPr>
                  <w:rFonts w:ascii="Cambria Math" w:eastAsiaTheme="minorEastAsia" w:hAnsi="Cambria Math"/>
                  <w:i/>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E</m:t>
                      </m:r>
                    </m:e>
                    <m:sub>
                      <m:r>
                        <w:rPr>
                          <w:rFonts w:ascii="Cambria Math" w:hAnsi="Cambria Math"/>
                          <w:sz w:val="16"/>
                          <w:szCs w:val="16"/>
                        </w:rPr>
                        <m:t>y</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e>
                        </m:mr>
                        <m:mr>
                          <m:e>
                            <m:r>
                              <w:rPr>
                                <w:rFonts w:ascii="Cambria Math" w:hAnsi="Cambria Math"/>
                                <w:sz w:val="16"/>
                                <w:szCs w:val="16"/>
                              </w:rPr>
                              <m:t>i-</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r>
                              <w:rPr>
                                <w:rFonts w:ascii="Cambria Math" w:hAnsi="Cambria Math"/>
                                <w:sz w:val="16"/>
                                <w:szCs w:val="16"/>
                              </w:rPr>
                              <m:t>,j,k</m:t>
                            </m:r>
                          </m:e>
                        </m:mr>
                      </m:m>
                    </m:e>
                  </m:d>
                </m:num>
                <m:den>
                  <m:r>
                    <w:rPr>
                      <w:rFonts w:ascii="Cambria Math" w:hAnsi="Cambria Math"/>
                      <w:sz w:val="16"/>
                      <w:szCs w:val="16"/>
                    </w:rPr>
                    <m:t>∆x</m:t>
                  </m:r>
                </m:den>
              </m:f>
            </m:e>
          </m:d>
          <m:r>
            <w:rPr>
              <w:rFonts w:ascii="Cambria Math" w:eastAsiaTheme="minorEastAsia" w:hAnsi="Cambria Math"/>
              <w:sz w:val="16"/>
              <w:szCs w:val="16"/>
            </w:rPr>
            <m:t>=</m:t>
          </m:r>
          <m:sSub>
            <m:sSubPr>
              <m:ctrlPr>
                <w:rPr>
                  <w:rFonts w:ascii="Cambria Math" w:hAnsi="Cambria Math"/>
                  <w:i/>
                  <w:iCs/>
                  <w:sz w:val="16"/>
                  <w:szCs w:val="16"/>
                </w:rPr>
              </m:ctrlPr>
            </m:sSubPr>
            <m:e>
              <m:r>
                <w:rPr>
                  <w:rFonts w:ascii="Cambria Math" w:hAnsi="Cambria Math"/>
                  <w:sz w:val="16"/>
                  <w:szCs w:val="16"/>
                </w:rPr>
                <m:t>μ</m:t>
              </m:r>
            </m:e>
            <m:sub>
              <m:r>
                <w:rPr>
                  <w:rFonts w:ascii="Cambria Math" w:hAnsi="Cambria Math"/>
                  <w:sz w:val="16"/>
                  <w:szCs w:val="16"/>
                </w:rPr>
                <m:t>i,j,k</m:t>
              </m:r>
            </m:sub>
          </m:sSub>
          <m:d>
            <m:dPr>
              <m:ctrlPr>
                <w:rPr>
                  <w:rFonts w:ascii="Cambria Math" w:hAnsi="Cambria Math"/>
                  <w:i/>
                  <w:iCs/>
                  <w:sz w:val="16"/>
                  <w:szCs w:val="16"/>
                </w:rPr>
              </m:ctrlPr>
            </m:dPr>
            <m:e>
              <m:f>
                <m:fPr>
                  <m:ctrlPr>
                    <w:rPr>
                      <w:rFonts w:ascii="Cambria Math" w:hAnsi="Cambria Math"/>
                      <w:i/>
                      <w:iCs/>
                      <w:sz w:val="16"/>
                      <w:szCs w:val="16"/>
                    </w:rPr>
                  </m:ctrlPr>
                </m:fPr>
                <m:num>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H</m:t>
                      </m:r>
                    </m:e>
                    <m:sub>
                      <m:r>
                        <w:rPr>
                          <w:rFonts w:ascii="Cambria Math" w:hAnsi="Cambria Math"/>
                          <w:sz w:val="16"/>
                          <w:szCs w:val="16"/>
                        </w:rPr>
                        <m:t>z</m:t>
                      </m:r>
                    </m:sub>
                  </m:sSub>
                  <m:d>
                    <m:dPr>
                      <m:begChr m:val="|"/>
                      <m:endChr m:val=""/>
                      <m:ctrlPr>
                        <w:rPr>
                          <w:rFonts w:ascii="Cambria Math" w:hAnsi="Cambria Math"/>
                          <w:i/>
                          <w:sz w:val="16"/>
                          <w:szCs w:val="16"/>
                        </w:rPr>
                      </m:ctrlPr>
                    </m:dPr>
                    <m:e>
                      <m:m>
                        <m:mPr>
                          <m:mcs>
                            <m:mc>
                              <m:mcPr>
                                <m:count m:val="1"/>
                                <m:mcJc m:val="center"/>
                              </m:mcPr>
                            </m:mc>
                          </m:mcs>
                          <m:ctrlPr>
                            <w:rPr>
                              <w:rFonts w:ascii="Cambria Math" w:hAnsi="Cambria Math"/>
                              <w:i/>
                              <w:sz w:val="16"/>
                              <w:szCs w:val="16"/>
                            </w:rPr>
                          </m:ctrlPr>
                        </m:mPr>
                        <m:mr>
                          <m:e>
                            <m:r>
                              <w:rPr>
                                <w:rFonts w:ascii="Cambria Math" w:hAnsi="Cambria Math"/>
                                <w:sz w:val="16"/>
                                <w:szCs w:val="16"/>
                              </w:rPr>
                              <m:t>n-</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e>
                        </m:mr>
                        <m:mr>
                          <m:e>
                            <m:r>
                              <w:rPr>
                                <w:rFonts w:ascii="Cambria Math" w:hAnsi="Cambria Math"/>
                                <w:sz w:val="16"/>
                                <w:szCs w:val="16"/>
                              </w:rPr>
                              <m:t>i,j,k</m:t>
                            </m:r>
                          </m:e>
                        </m:mr>
                      </m:m>
                    </m:e>
                  </m:d>
                </m:num>
                <m:den>
                  <m:r>
                    <w:rPr>
                      <w:rFonts w:ascii="Cambria Math" w:hAnsi="Cambria Math"/>
                      <w:sz w:val="16"/>
                      <w:szCs w:val="16"/>
                    </w:rPr>
                    <m:t>∆t</m:t>
                  </m:r>
                </m:den>
              </m:f>
            </m:e>
          </m:d>
          <m:r>
            <w:rPr>
              <w:rFonts w:ascii="Cambria Math" w:eastAsiaTheme="minorEastAsia" w:hAnsi="Cambria Math"/>
              <w:sz w:val="16"/>
              <w:szCs w:val="16"/>
            </w:rPr>
            <m:t xml:space="preserve">                  (4.13)</m:t>
          </m:r>
        </m:oMath>
      </m:oMathPara>
    </w:p>
    <w:p w14:paraId="577E5AF4" w14:textId="77777777" w:rsidR="009C66B1" w:rsidRPr="001A52B2" w:rsidRDefault="009C66B1" w:rsidP="008C6411">
      <w:pPr>
        <w:jc w:val="center"/>
        <w:rPr>
          <w:rFonts w:eastAsiaTheme="minorEastAsia"/>
          <w:sz w:val="16"/>
          <w:szCs w:val="16"/>
        </w:rPr>
      </w:pPr>
    </w:p>
    <w:p w14:paraId="4B073C3C" w14:textId="200F5E21" w:rsidR="008C6411" w:rsidRPr="009C66B1" w:rsidRDefault="002B50BD"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(4.14)</m:t>
          </m:r>
        </m:oMath>
      </m:oMathPara>
    </w:p>
    <w:p w14:paraId="6D2BCC80" w14:textId="77777777" w:rsidR="009C66B1" w:rsidRPr="009C66B1" w:rsidRDefault="009C66B1" w:rsidP="008C6411">
      <w:pPr>
        <w:jc w:val="center"/>
        <w:rPr>
          <w:rFonts w:eastAsiaTheme="minorEastAsia"/>
          <w:sz w:val="14"/>
          <w:szCs w:val="16"/>
        </w:rPr>
      </w:pPr>
    </w:p>
    <w:p w14:paraId="6F9E98EB" w14:textId="4FEE6239" w:rsidR="008C6411" w:rsidRPr="009C66B1" w:rsidRDefault="002B50BD" w:rsidP="008C6411">
      <w:pPr>
        <w:jc w:val="center"/>
        <w:rPr>
          <w:rFonts w:eastAsiaTheme="minorEastAsia"/>
          <w:sz w:val="14"/>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
                    </m:e>
                  </m:d>
                </m:num>
                <m:den>
                  <m:r>
                    <w:rPr>
                      <w:rFonts w:ascii="Cambria Math" w:hAnsi="Cambria Math"/>
                      <w:sz w:val="14"/>
                      <w:szCs w:val="16"/>
                    </w:rPr>
                    <m:t>∆z</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(4.15)</m:t>
          </m:r>
        </m:oMath>
      </m:oMathPara>
    </w:p>
    <w:p w14:paraId="59CF13B0" w14:textId="77777777" w:rsidR="009C66B1" w:rsidRPr="009C66B1" w:rsidRDefault="009C66B1" w:rsidP="008C6411">
      <w:pPr>
        <w:jc w:val="center"/>
        <w:rPr>
          <w:rFonts w:eastAsiaTheme="minorEastAsia"/>
          <w:sz w:val="14"/>
          <w:szCs w:val="16"/>
        </w:rPr>
      </w:pPr>
    </w:p>
    <w:p w14:paraId="325D6862" w14:textId="46C07EA2" w:rsidR="008C6411" w:rsidRPr="001A52B2" w:rsidRDefault="002B50BD" w:rsidP="008C6411">
      <w:pPr>
        <w:jc w:val="center"/>
        <w:rPr>
          <w:rFonts w:eastAsiaTheme="minorEastAsia"/>
          <w:sz w:val="16"/>
          <w:szCs w:val="16"/>
        </w:rPr>
      </w:pPr>
      <m:oMathPara>
        <m:oMathParaPr>
          <m:jc m:val="right"/>
        </m:oMathParaPr>
        <m:oMath>
          <m:d>
            <m:dPr>
              <m:ctrlPr>
                <w:rPr>
                  <w:rFonts w:ascii="Cambria Math"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y</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,j,k</m:t>
                            </m:r>
                          </m:e>
                        </m:mr>
                      </m:m>
                    </m:e>
                  </m:d>
                </m:num>
                <m:den>
                  <m:r>
                    <w:rPr>
                      <w:rFonts w:ascii="Cambria Math" w:hAnsi="Cambria Math"/>
                      <w:sz w:val="14"/>
                      <w:szCs w:val="16"/>
                    </w:rPr>
                    <m:t>∆x</m:t>
                  </m:r>
                </m:den>
              </m:f>
            </m:e>
          </m:d>
          <m:r>
            <w:rPr>
              <w:rFonts w:ascii="Cambria Math" w:eastAsiaTheme="minorEastAsia" w:hAnsi="Cambria Math"/>
              <w:sz w:val="14"/>
              <w:szCs w:val="16"/>
            </w:rPr>
            <m:t>-</m:t>
          </m:r>
          <m:d>
            <m:dPr>
              <m:ctrlPr>
                <w:rPr>
                  <w:rFonts w:ascii="Cambria Math" w:eastAsiaTheme="minorEastAsia" w:hAnsi="Cambria Math"/>
                  <w:i/>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H</m:t>
                      </m:r>
                    </m:e>
                    <m:sub>
                      <m:r>
                        <w:rPr>
                          <w:rFonts w:ascii="Cambria Math" w:hAnsi="Cambria Math"/>
                          <w:sz w:val="14"/>
                          <w:szCs w:val="16"/>
                        </w:rPr>
                        <m:t>x</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r>
                              <w:rPr>
                                <w:rFonts w:ascii="Cambria Math" w:hAnsi="Cambria Math"/>
                                <w:sz w:val="14"/>
                                <w:szCs w:val="16"/>
                              </w:rPr>
                              <m:t>,k</m:t>
                            </m:r>
                          </m:e>
                        </m:mr>
                      </m:m>
                    </m:e>
                  </m:d>
                </m:num>
                <m:den>
                  <m:r>
                    <w:rPr>
                      <w:rFonts w:ascii="Cambria Math" w:hAnsi="Cambria Math"/>
                      <w:sz w:val="14"/>
                      <w:szCs w:val="16"/>
                    </w:rPr>
                    <m:t>∆y</m:t>
                  </m:r>
                </m:den>
              </m:f>
            </m:e>
          </m:d>
          <m:r>
            <w:rPr>
              <w:rFonts w:ascii="Cambria Math" w:eastAsiaTheme="minorEastAsia" w:hAnsi="Cambria Math"/>
              <w:sz w:val="14"/>
              <w:szCs w:val="16"/>
            </w:rPr>
            <m:t>=</m:t>
          </m:r>
          <m:r>
            <w:rPr>
              <w:rFonts w:ascii="Cambria Math" w:hAnsi="Cambria Math"/>
              <w:sz w:val="22"/>
            </w:rPr>
            <m:t>σ</m:t>
          </m:r>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d>
            <m:dPr>
              <m:ctrlPr>
                <w:rPr>
                  <w:rFonts w:ascii="Cambria Math" w:hAnsi="Cambria Math"/>
                  <w:i/>
                  <w:sz w:val="14"/>
                  <w:szCs w:val="16"/>
                </w:rPr>
              </m:ctrlPr>
            </m:dPr>
            <m:e>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e>
                    </m:mr>
                    <m:mr>
                      <m:e>
                        <m:r>
                          <w:rPr>
                            <w:rFonts w:ascii="Cambria Math" w:hAnsi="Cambria Math"/>
                            <w:sz w:val="14"/>
                            <w:szCs w:val="16"/>
                          </w:rPr>
                          <m:t>i,j,k</m:t>
                        </m:r>
                      </m:e>
                    </m:mr>
                  </m:m>
                </m:e>
              </m:d>
              <m:ctrlPr>
                <w:rPr>
                  <w:rFonts w:ascii="Cambria Math" w:eastAsiaTheme="minorEastAsia" w:hAnsi="Cambria Math"/>
                  <w:i/>
                  <w:sz w:val="14"/>
                  <w:szCs w:val="16"/>
                </w:rPr>
              </m:ctrlPr>
            </m:e>
          </m:d>
          <m:r>
            <w:rPr>
              <w:rFonts w:ascii="Cambria Math" w:eastAsiaTheme="minorEastAsia" w:hAnsi="Cambria Math"/>
              <w:sz w:val="14"/>
              <w:szCs w:val="16"/>
            </w:rPr>
            <m:t>+</m:t>
          </m:r>
          <m:sSub>
            <m:sSubPr>
              <m:ctrlPr>
                <w:rPr>
                  <w:rFonts w:ascii="Cambria Math" w:hAnsi="Cambria Math"/>
                  <w:i/>
                  <w:iCs/>
                  <w:sz w:val="14"/>
                  <w:szCs w:val="16"/>
                </w:rPr>
              </m:ctrlPr>
            </m:sSubPr>
            <m:e>
              <m:r>
                <w:rPr>
                  <w:rFonts w:ascii="Cambria Math" w:hAnsi="Cambria Math"/>
                  <w:sz w:val="14"/>
                  <w:szCs w:val="16"/>
                </w:rPr>
                <m:t>ε</m:t>
              </m:r>
            </m:e>
            <m:sub>
              <m:r>
                <w:rPr>
                  <w:rFonts w:ascii="Cambria Math" w:hAnsi="Cambria Math"/>
                  <w:sz w:val="14"/>
                  <w:szCs w:val="16"/>
                </w:rPr>
                <m:t>i,j,k</m:t>
              </m:r>
            </m:sub>
          </m:sSub>
          <m:d>
            <m:dPr>
              <m:ctrlPr>
                <w:rPr>
                  <w:rFonts w:ascii="Cambria Math" w:hAnsi="Cambria Math"/>
                  <w:i/>
                  <w:iCs/>
                  <w:sz w:val="14"/>
                  <w:szCs w:val="16"/>
                </w:rPr>
              </m:ctrlPr>
            </m:dPr>
            <m:e>
              <m:f>
                <m:fPr>
                  <m:ctrlPr>
                    <w:rPr>
                      <w:rFonts w:ascii="Cambria Math" w:hAnsi="Cambria Math"/>
                      <w:i/>
                      <w:iCs/>
                      <w:sz w:val="14"/>
                      <w:szCs w:val="16"/>
                    </w:rPr>
                  </m:ctrlPr>
                </m:fPr>
                <m:num>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r>
                    <w:rPr>
                      <w:rFonts w:ascii="Cambria Math" w:hAnsi="Cambria Math"/>
                      <w:sz w:val="14"/>
                      <w:szCs w:val="16"/>
                    </w:rPr>
                    <m:t>-</m:t>
                  </m:r>
                  <m:sSub>
                    <m:sSubPr>
                      <m:ctrlPr>
                        <w:rPr>
                          <w:rFonts w:ascii="Cambria Math" w:hAnsi="Cambria Math"/>
                          <w:i/>
                          <w:iCs/>
                          <w:sz w:val="14"/>
                          <w:szCs w:val="16"/>
                        </w:rPr>
                      </m:ctrlPr>
                    </m:sSubPr>
                    <m:e>
                      <m:r>
                        <w:rPr>
                          <w:rFonts w:ascii="Cambria Math" w:hAnsi="Cambria Math"/>
                          <w:sz w:val="14"/>
                          <w:szCs w:val="16"/>
                        </w:rPr>
                        <m:t>E</m:t>
                      </m:r>
                    </m:e>
                    <m:sub>
                      <m:r>
                        <w:rPr>
                          <w:rFonts w:ascii="Cambria Math" w:hAnsi="Cambria Math"/>
                          <w:sz w:val="14"/>
                          <w:szCs w:val="16"/>
                        </w:rPr>
                        <m:t>z</m:t>
                      </m:r>
                    </m:sub>
                  </m:sSub>
                  <m:d>
                    <m:dPr>
                      <m:begChr m:val="|"/>
                      <m:endChr m:val=""/>
                      <m:ctrlPr>
                        <w:rPr>
                          <w:rFonts w:ascii="Cambria Math" w:hAnsi="Cambria Math"/>
                          <w:i/>
                          <w:sz w:val="14"/>
                          <w:szCs w:val="16"/>
                        </w:rPr>
                      </m:ctrlPr>
                    </m:dPr>
                    <m:e>
                      <m:m>
                        <m:mPr>
                          <m:mcs>
                            <m:mc>
                              <m:mcPr>
                                <m:count m:val="1"/>
                                <m:mcJc m:val="center"/>
                              </m:mcPr>
                            </m:mc>
                          </m:mcs>
                          <m:ctrlPr>
                            <w:rPr>
                              <w:rFonts w:ascii="Cambria Math" w:hAnsi="Cambria Math"/>
                              <w:i/>
                              <w:sz w:val="14"/>
                              <w:szCs w:val="16"/>
                            </w:rPr>
                          </m:ctrlPr>
                        </m:mPr>
                        <m:mr>
                          <m:e>
                            <m:r>
                              <w:rPr>
                                <w:rFonts w:ascii="Cambria Math" w:hAnsi="Cambria Math"/>
                                <w:sz w:val="14"/>
                                <w:szCs w:val="16"/>
                              </w:rPr>
                              <m:t>n-</m:t>
                            </m:r>
                            <m:f>
                              <m:fPr>
                                <m:ctrlPr>
                                  <w:rPr>
                                    <w:rFonts w:ascii="Cambria Math" w:hAnsi="Cambria Math"/>
                                    <w:i/>
                                    <w:sz w:val="14"/>
                                    <w:szCs w:val="16"/>
                                  </w:rPr>
                                </m:ctrlPr>
                              </m:fPr>
                              <m:num>
                                <m:r>
                                  <w:rPr>
                                    <w:rFonts w:ascii="Cambria Math" w:hAnsi="Cambria Math"/>
                                    <w:sz w:val="14"/>
                                    <w:szCs w:val="16"/>
                                  </w:rPr>
                                  <m:t>1</m:t>
                                </m:r>
                              </m:num>
                              <m:den>
                                <m:r>
                                  <w:rPr>
                                    <w:rFonts w:ascii="Cambria Math" w:hAnsi="Cambria Math"/>
                                    <w:sz w:val="14"/>
                                    <w:szCs w:val="16"/>
                                  </w:rPr>
                                  <m:t>2</m:t>
                                </m:r>
                              </m:den>
                            </m:f>
                          </m:e>
                        </m:mr>
                        <m:mr>
                          <m:e>
                            <m:r>
                              <w:rPr>
                                <w:rFonts w:ascii="Cambria Math" w:hAnsi="Cambria Math"/>
                                <w:sz w:val="14"/>
                                <w:szCs w:val="16"/>
                              </w:rPr>
                              <m:t>i,j,k</m:t>
                            </m:r>
                          </m:e>
                        </m:mr>
                      </m:m>
                    </m:e>
                  </m:d>
                </m:num>
                <m:den>
                  <m:r>
                    <w:rPr>
                      <w:rFonts w:ascii="Cambria Math" w:hAnsi="Cambria Math"/>
                      <w:sz w:val="14"/>
                      <w:szCs w:val="16"/>
                    </w:rPr>
                    <m:t>∆t</m:t>
                  </m:r>
                </m:den>
              </m:f>
            </m:e>
          </m:d>
          <m:r>
            <w:rPr>
              <w:rFonts w:ascii="Cambria Math" w:eastAsiaTheme="minorEastAsia" w:hAnsi="Cambria Math"/>
              <w:sz w:val="14"/>
              <w:szCs w:val="16"/>
            </w:rPr>
            <m:t xml:space="preserve">       (4.16)</m:t>
          </m:r>
        </m:oMath>
      </m:oMathPara>
    </w:p>
    <w:p w14:paraId="447A3890" w14:textId="77777777" w:rsidR="008C6411" w:rsidRDefault="008C6411" w:rsidP="008C6411">
      <w:pPr>
        <w:jc w:val="both"/>
        <w:rPr>
          <w:szCs w:val="24"/>
        </w:rPr>
      </w:pPr>
    </w:p>
    <w:p w14:paraId="5CFC97E5" w14:textId="28410BE7" w:rsidR="008C6411" w:rsidRDefault="008C6411" w:rsidP="009C66B1">
      <w:pPr>
        <w:ind w:firstLine="720"/>
        <w:jc w:val="both"/>
        <w:rPr>
          <w:szCs w:val="24"/>
        </w:rPr>
      </w:pPr>
      <w:r>
        <w:rPr>
          <w:szCs w:val="24"/>
        </w:rPr>
        <w:t>The location of field components and the central difference operations impl</w:t>
      </w:r>
      <w:r w:rsidR="00E61ACB">
        <w:rPr>
          <w:szCs w:val="24"/>
        </w:rPr>
        <w:t>icitly enforce the two Gauss’s l</w:t>
      </w:r>
      <w:r>
        <w:rPr>
          <w:szCs w:val="24"/>
        </w:rPr>
        <w:t xml:space="preserve">aws </w:t>
      </w:r>
      <w:r w:rsidR="009A2670">
        <w:rPr>
          <w:szCs w:val="24"/>
        </w:rPr>
        <w:t>[24]</w:t>
      </w:r>
      <w:r>
        <w:rPr>
          <w:szCs w:val="24"/>
        </w:rPr>
        <w:t>.</w:t>
      </w:r>
    </w:p>
    <w:p w14:paraId="615C177D" w14:textId="51F69856" w:rsidR="008C6411" w:rsidRPr="001E7497" w:rsidRDefault="008C6411" w:rsidP="009C66B1">
      <w:pPr>
        <w:ind w:firstLine="720"/>
        <w:jc w:val="both"/>
        <w:rPr>
          <w:szCs w:val="24"/>
        </w:rPr>
      </w:pPr>
      <w:r w:rsidRPr="001E7497">
        <w:rPr>
          <w:szCs w:val="24"/>
        </w:rPr>
        <w:t>The finite region of space must always be terminated with some boundary conditions.</w:t>
      </w:r>
      <w:r w:rsidR="009C66B1">
        <w:rPr>
          <w:szCs w:val="24"/>
        </w:rPr>
        <w:t xml:space="preserve"> Some examples include </w:t>
      </w:r>
      <w:r w:rsidR="00E61ACB">
        <w:rPr>
          <w:szCs w:val="24"/>
        </w:rPr>
        <w:t>Bloch-periodic b</w:t>
      </w:r>
      <w:r w:rsidR="009C66B1" w:rsidRPr="00895D57">
        <w:rPr>
          <w:szCs w:val="24"/>
        </w:rPr>
        <w:t>oundaries</w:t>
      </w:r>
      <w:r w:rsidR="009C66B1">
        <w:rPr>
          <w:szCs w:val="24"/>
        </w:rPr>
        <w:t xml:space="preserve">, </w:t>
      </w:r>
      <w:r w:rsidR="00E61ACB">
        <w:rPr>
          <w:szCs w:val="24"/>
        </w:rPr>
        <w:t>m</w:t>
      </w:r>
      <w:r w:rsidR="009C66B1" w:rsidRPr="001E7497">
        <w:rPr>
          <w:szCs w:val="24"/>
        </w:rPr>
        <w:t>etal</w:t>
      </w:r>
      <w:r w:rsidR="00E61ACB">
        <w:rPr>
          <w:szCs w:val="24"/>
        </w:rPr>
        <w:t>lic w</w:t>
      </w:r>
      <w:r w:rsidR="009C66B1" w:rsidRPr="001E7497">
        <w:rPr>
          <w:szCs w:val="24"/>
        </w:rPr>
        <w:t>alls</w:t>
      </w:r>
      <w:r w:rsidR="009C66B1">
        <w:rPr>
          <w:szCs w:val="24"/>
        </w:rPr>
        <w:t xml:space="preserve"> and </w:t>
      </w:r>
      <w:r w:rsidR="00E61ACB">
        <w:rPr>
          <w:szCs w:val="24"/>
        </w:rPr>
        <w:t>perfectly matched l</w:t>
      </w:r>
      <w:r w:rsidR="009C66B1" w:rsidRPr="001E7497">
        <w:rPr>
          <w:szCs w:val="24"/>
        </w:rPr>
        <w:t>ayers</w:t>
      </w:r>
      <w:r w:rsidR="009C66B1">
        <w:rPr>
          <w:szCs w:val="24"/>
        </w:rPr>
        <w:t xml:space="preserve">. </w:t>
      </w:r>
      <w:r w:rsidRPr="001E7497">
        <w:rPr>
          <w:szCs w:val="24"/>
        </w:rPr>
        <w:t xml:space="preserve"> </w:t>
      </w:r>
    </w:p>
    <w:p w14:paraId="24FDF472" w14:textId="24889790" w:rsidR="008C6411" w:rsidRPr="009C66B1" w:rsidRDefault="00E61ACB" w:rsidP="009C66B1">
      <w:pPr>
        <w:spacing w:after="160"/>
        <w:ind w:firstLine="720"/>
        <w:jc w:val="both"/>
        <w:rPr>
          <w:szCs w:val="24"/>
        </w:rPr>
      </w:pPr>
      <w:r>
        <w:rPr>
          <w:szCs w:val="24"/>
        </w:rPr>
        <w:t>Bloch-periodic b</w:t>
      </w:r>
      <w:r w:rsidR="008C6411" w:rsidRPr="009C66B1">
        <w:rPr>
          <w:szCs w:val="24"/>
        </w:rPr>
        <w:t xml:space="preserve">oundaries are used for simulation of periodic structures </w:t>
      </w:r>
      <m:oMath>
        <m:r>
          <w:rPr>
            <w:rFonts w:ascii="Cambria Math" w:hAnsi="Cambria Math"/>
            <w:szCs w:val="24"/>
          </w:rPr>
          <m:t>f</m:t>
        </m:r>
        <m:d>
          <m:dPr>
            <m:ctrlPr>
              <w:rPr>
                <w:rFonts w:ascii="Cambria Math" w:hAnsi="Cambria Math"/>
                <w:i/>
                <w:iCs/>
                <w:szCs w:val="24"/>
              </w:rPr>
            </m:ctrlPr>
          </m:dPr>
          <m:e>
            <m:r>
              <w:rPr>
                <w:rFonts w:ascii="Cambria Math" w:hAnsi="Cambria Math"/>
                <w:szCs w:val="24"/>
              </w:rPr>
              <m:t>x</m:t>
            </m:r>
          </m:e>
        </m:d>
        <m:r>
          <w:rPr>
            <w:rFonts w:ascii="Cambria Math" w:hAnsi="Cambria Math"/>
            <w:szCs w:val="24"/>
          </w:rPr>
          <m:t>=f(x+L)</m:t>
        </m:r>
        <m:sSup>
          <m:sSupPr>
            <m:ctrlPr>
              <w:rPr>
                <w:rFonts w:ascii="Cambria Math" w:hAnsi="Cambria Math"/>
                <w:i/>
                <w:iCs/>
                <w:szCs w:val="24"/>
              </w:rPr>
            </m:ctrlPr>
          </m:sSupPr>
          <m:e>
            <m:r>
              <w:rPr>
                <w:rFonts w:ascii="Cambria Math" w:hAnsi="Cambria Math"/>
                <w:szCs w:val="24"/>
              </w:rPr>
              <m:t>e</m:t>
            </m:r>
          </m:e>
          <m:sup>
            <m:r>
              <w:rPr>
                <w:rFonts w:ascii="Cambria Math" w:hAnsi="Cambria Math"/>
                <w:szCs w:val="24"/>
              </w:rPr>
              <m:t>-jkL</m:t>
            </m:r>
          </m:sup>
        </m:sSup>
      </m:oMath>
      <w:r>
        <w:rPr>
          <w:szCs w:val="24"/>
        </w:rPr>
        <w:t>. Periodic Bloch b</w:t>
      </w:r>
      <w:r w:rsidR="008C6411" w:rsidRPr="009C66B1">
        <w:rPr>
          <w:szCs w:val="24"/>
        </w:rPr>
        <w:t xml:space="preserve">oundaries copy the field component at one cell’s edge and reinject them at a neighboring cell’s edge. </w:t>
      </w:r>
    </w:p>
    <w:p w14:paraId="3D9791AE" w14:textId="13FCC6B1" w:rsidR="008C6411" w:rsidRPr="001E7497" w:rsidRDefault="008C6411" w:rsidP="009C66B1">
      <w:pPr>
        <w:spacing w:after="160"/>
        <w:ind w:firstLine="720"/>
        <w:jc w:val="both"/>
        <w:rPr>
          <w:szCs w:val="24"/>
        </w:rPr>
      </w:pPr>
      <w:r>
        <w:rPr>
          <w:szCs w:val="24"/>
        </w:rPr>
        <w:t xml:space="preserve">At </w:t>
      </w:r>
      <w:r w:rsidR="00E61ACB">
        <w:rPr>
          <w:szCs w:val="24"/>
        </w:rPr>
        <w:t>metallic w</w:t>
      </w:r>
      <w:r w:rsidRPr="001E7497">
        <w:rPr>
          <w:szCs w:val="24"/>
        </w:rPr>
        <w:t>alls</w:t>
      </w:r>
      <w:r>
        <w:rPr>
          <w:szCs w:val="24"/>
        </w:rPr>
        <w:t>, a</w:t>
      </w:r>
      <w:r w:rsidRPr="001E7497">
        <w:rPr>
          <w:szCs w:val="24"/>
        </w:rPr>
        <w:t>ll fields are forced to be zero</w:t>
      </w:r>
      <w:r>
        <w:rPr>
          <w:szCs w:val="24"/>
        </w:rPr>
        <w:t xml:space="preserve"> hence it is a </w:t>
      </w:r>
      <w:r w:rsidRPr="001E7497">
        <w:rPr>
          <w:szCs w:val="24"/>
        </w:rPr>
        <w:t xml:space="preserve">perfect reflector </w:t>
      </w:r>
      <w:r>
        <w:rPr>
          <w:szCs w:val="24"/>
        </w:rPr>
        <w:t>with</w:t>
      </w:r>
      <w:r w:rsidRPr="001E7497">
        <w:rPr>
          <w:szCs w:val="24"/>
        </w:rPr>
        <w:t xml:space="preserve"> zero absorption and zero skin depth. </w:t>
      </w:r>
    </w:p>
    <w:p w14:paraId="7ABC98FF" w14:textId="1F196DE6" w:rsidR="008C6411" w:rsidRPr="001E7497" w:rsidRDefault="00E61ACB" w:rsidP="009C66B1">
      <w:pPr>
        <w:spacing w:after="160"/>
        <w:ind w:firstLine="720"/>
        <w:jc w:val="both"/>
        <w:rPr>
          <w:szCs w:val="24"/>
        </w:rPr>
      </w:pPr>
      <w:r>
        <w:rPr>
          <w:szCs w:val="24"/>
        </w:rPr>
        <w:t>Perfectly matched l</w:t>
      </w:r>
      <w:r w:rsidR="008C6411" w:rsidRPr="001E7497">
        <w:rPr>
          <w:szCs w:val="24"/>
        </w:rPr>
        <w:t>ayers</w:t>
      </w:r>
      <w:r w:rsidR="008C6411">
        <w:rPr>
          <w:szCs w:val="24"/>
        </w:rPr>
        <w:t xml:space="preserve"> allow a</w:t>
      </w:r>
      <w:r w:rsidR="008C6411" w:rsidRPr="001E7497">
        <w:rPr>
          <w:szCs w:val="24"/>
        </w:rPr>
        <w:t xml:space="preserve">ll the fields </w:t>
      </w:r>
      <w:r w:rsidR="008C6411">
        <w:rPr>
          <w:szCs w:val="24"/>
        </w:rPr>
        <w:t xml:space="preserve">to </w:t>
      </w:r>
      <w:r w:rsidR="008C6411" w:rsidRPr="001E7497">
        <w:rPr>
          <w:szCs w:val="24"/>
        </w:rPr>
        <w:t xml:space="preserve">pass through with </w:t>
      </w:r>
      <w:r w:rsidR="008C6411">
        <w:rPr>
          <w:szCs w:val="24"/>
        </w:rPr>
        <w:t>mini</w:t>
      </w:r>
      <w:r w:rsidR="009C66B1">
        <w:rPr>
          <w:szCs w:val="24"/>
        </w:rPr>
        <w:t>m</w:t>
      </w:r>
      <w:r w:rsidR="008C6411">
        <w:rPr>
          <w:szCs w:val="24"/>
        </w:rPr>
        <w:t>al</w:t>
      </w:r>
      <w:r w:rsidR="008C6411" w:rsidRPr="001E7497">
        <w:rPr>
          <w:szCs w:val="24"/>
        </w:rPr>
        <w:t xml:space="preserve"> reflection. These absorbing boundary </w:t>
      </w:r>
      <w:r w:rsidR="008C6411">
        <w:rPr>
          <w:szCs w:val="24"/>
        </w:rPr>
        <w:t>conditions</w:t>
      </w:r>
      <w:r w:rsidR="008C6411" w:rsidRPr="001E7497">
        <w:rPr>
          <w:szCs w:val="24"/>
        </w:rPr>
        <w:t xml:space="preserve"> (ABC</w:t>
      </w:r>
      <w:r w:rsidR="008C6411">
        <w:rPr>
          <w:szCs w:val="24"/>
        </w:rPr>
        <w:t>s</w:t>
      </w:r>
      <w:r w:rsidR="008C6411" w:rsidRPr="001E7497">
        <w:rPr>
          <w:szCs w:val="24"/>
        </w:rPr>
        <w:t xml:space="preserve">) absorb </w:t>
      </w:r>
      <w:r w:rsidR="008C6411">
        <w:rPr>
          <w:szCs w:val="24"/>
        </w:rPr>
        <w:t xml:space="preserve">almost </w:t>
      </w:r>
      <w:r w:rsidR="008C6411" w:rsidRPr="001E7497">
        <w:rPr>
          <w:szCs w:val="24"/>
        </w:rPr>
        <w:t xml:space="preserve">all </w:t>
      </w:r>
      <w:r w:rsidR="008C6411">
        <w:rPr>
          <w:szCs w:val="24"/>
        </w:rPr>
        <w:t>of the incident field</w:t>
      </w:r>
      <w:r w:rsidR="008C6411" w:rsidRPr="001E7497">
        <w:rPr>
          <w:szCs w:val="24"/>
        </w:rPr>
        <w:t>.</w:t>
      </w:r>
    </w:p>
    <w:p w14:paraId="1FFB5411" w14:textId="2F624E66" w:rsidR="008C6411" w:rsidRPr="00442438" w:rsidRDefault="008C6411" w:rsidP="004C7C0A">
      <w:pPr>
        <w:pStyle w:val="Heading2"/>
        <w:keepLines/>
        <w:numPr>
          <w:ilvl w:val="1"/>
          <w:numId w:val="5"/>
        </w:numPr>
        <w:spacing w:before="240" w:after="240"/>
        <w:ind w:left="0" w:firstLine="0"/>
        <w:rPr>
          <w:szCs w:val="24"/>
        </w:rPr>
      </w:pPr>
      <w:bookmarkStart w:id="155" w:name="_Toc67536073"/>
      <w:bookmarkStart w:id="156" w:name="_Toc72873683"/>
      <w:r w:rsidRPr="00442438">
        <w:rPr>
          <w:szCs w:val="24"/>
        </w:rPr>
        <w:lastRenderedPageBreak/>
        <w:t>I</w:t>
      </w:r>
      <w:r w:rsidR="00442438" w:rsidRPr="00442438">
        <w:rPr>
          <w:szCs w:val="24"/>
        </w:rPr>
        <w:t>NTRODUCTION TO</w:t>
      </w:r>
      <w:r w:rsidRPr="00442438">
        <w:rPr>
          <w:szCs w:val="24"/>
        </w:rPr>
        <w:t xml:space="preserve"> MEEP S</w:t>
      </w:r>
      <w:r w:rsidR="00442438" w:rsidRPr="00442438">
        <w:rPr>
          <w:szCs w:val="24"/>
        </w:rPr>
        <w:t>IMULATOR</w:t>
      </w:r>
      <w:bookmarkEnd w:id="155"/>
      <w:bookmarkEnd w:id="156"/>
    </w:p>
    <w:p w14:paraId="04F1E1E3" w14:textId="603C18D3" w:rsidR="008C6411" w:rsidRDefault="008C6411" w:rsidP="00442438">
      <w:pPr>
        <w:ind w:firstLine="720"/>
        <w:jc w:val="both"/>
        <w:rPr>
          <w:szCs w:val="24"/>
        </w:rPr>
      </w:pPr>
      <w:r>
        <w:rPr>
          <w:szCs w:val="24"/>
        </w:rPr>
        <w:t xml:space="preserve">This section gives a brief introduction to MEEP </w:t>
      </w:r>
      <w:r w:rsidR="005D4EC3">
        <w:rPr>
          <w:szCs w:val="24"/>
        </w:rPr>
        <w:t>[64]</w:t>
      </w:r>
      <w:r>
        <w:rPr>
          <w:szCs w:val="24"/>
        </w:rPr>
        <w:t xml:space="preserve"> simulator desi</w:t>
      </w:r>
      <w:r w:rsidR="00E61ACB">
        <w:rPr>
          <w:szCs w:val="24"/>
        </w:rPr>
        <w:t>gned for solving the Maxwell’s e</w:t>
      </w:r>
      <w:r>
        <w:rPr>
          <w:szCs w:val="24"/>
        </w:rPr>
        <w:t xml:space="preserve">quations </w:t>
      </w:r>
      <w:r w:rsidR="009A2670">
        <w:rPr>
          <w:szCs w:val="24"/>
        </w:rPr>
        <w:t>[24]</w:t>
      </w:r>
      <w:r>
        <w:rPr>
          <w:szCs w:val="24"/>
        </w:rPr>
        <w:t xml:space="preserve"> using discrete time stepping. </w:t>
      </w:r>
      <w:r w:rsidRPr="001E7497">
        <w:rPr>
          <w:szCs w:val="24"/>
        </w:rPr>
        <w:t xml:space="preserve">MEEP </w:t>
      </w:r>
      <w:r w:rsidR="005D4EC3">
        <w:rPr>
          <w:szCs w:val="24"/>
        </w:rPr>
        <w:t>[64]</w:t>
      </w:r>
      <w:r>
        <w:rPr>
          <w:szCs w:val="24"/>
        </w:rPr>
        <w:t xml:space="preserve"> </w:t>
      </w:r>
      <w:r w:rsidR="00E61ACB">
        <w:rPr>
          <w:szCs w:val="24"/>
        </w:rPr>
        <w:t>is a script based s</w:t>
      </w:r>
      <w:r w:rsidRPr="001E7497">
        <w:rPr>
          <w:szCs w:val="24"/>
        </w:rPr>
        <w:t xml:space="preserve">imulator for modeling the time domain </w:t>
      </w:r>
      <w:r w:rsidR="00D24FFC">
        <w:rPr>
          <w:szCs w:val="24"/>
        </w:rPr>
        <w:t>[53]</w:t>
      </w:r>
      <w:r>
        <w:rPr>
          <w:szCs w:val="24"/>
        </w:rPr>
        <w:t xml:space="preserve"> </w:t>
      </w:r>
      <w:r w:rsidRPr="001E7497">
        <w:rPr>
          <w:szCs w:val="24"/>
        </w:rPr>
        <w:t>and frequency domain behavior of a variety of arbitrary materials</w:t>
      </w:r>
      <w:r>
        <w:rPr>
          <w:szCs w:val="24"/>
        </w:rPr>
        <w:t>.</w:t>
      </w:r>
      <w:r w:rsidRPr="001E7497">
        <w:rPr>
          <w:szCs w:val="24"/>
        </w:rPr>
        <w:t xml:space="preserve"> </w:t>
      </w:r>
      <w:r>
        <w:rPr>
          <w:szCs w:val="24"/>
        </w:rPr>
        <w:t xml:space="preserve">A fully scriptable open source </w:t>
      </w:r>
      <w:r w:rsidRPr="001E7497">
        <w:rPr>
          <w:szCs w:val="24"/>
        </w:rPr>
        <w:t xml:space="preserve">C++ interface </w:t>
      </w:r>
      <w:r>
        <w:rPr>
          <w:szCs w:val="24"/>
        </w:rPr>
        <w:t>is provided for g</w:t>
      </w:r>
      <w:r w:rsidR="009C66B1">
        <w:rPr>
          <w:szCs w:val="24"/>
        </w:rPr>
        <w:t xml:space="preserve">enerating optimized algorithms. </w:t>
      </w:r>
      <w:r>
        <w:rPr>
          <w:szCs w:val="24"/>
        </w:rPr>
        <w:t>The use of</w:t>
      </w:r>
      <w:r w:rsidRPr="001E7497">
        <w:rPr>
          <w:szCs w:val="24"/>
        </w:rPr>
        <w:t xml:space="preserve"> normalized units</w:t>
      </w:r>
      <w:r w:rsidR="00E61ACB">
        <w:rPr>
          <w:szCs w:val="24"/>
        </w:rPr>
        <w:t xml:space="preserve"> for solving Maxwell’s e</w:t>
      </w:r>
      <w:r>
        <w:rPr>
          <w:szCs w:val="24"/>
        </w:rPr>
        <w:t>quations provides exceptional resolution in frequency and time domain</w:t>
      </w:r>
      <w:r w:rsidRPr="001E7497">
        <w:rPr>
          <w:szCs w:val="24"/>
        </w:rPr>
        <w:t>.</w:t>
      </w:r>
      <w:r>
        <w:rPr>
          <w:szCs w:val="24"/>
        </w:rPr>
        <w:t xml:space="preserve"> The simulator can be run on multicore supercomputers to speed up execution and transient analysis.</w:t>
      </w:r>
      <w:r w:rsidRPr="001E7497">
        <w:rPr>
          <w:szCs w:val="24"/>
        </w:rPr>
        <w:t xml:space="preserve"> </w:t>
      </w:r>
      <w:r>
        <w:rPr>
          <w:szCs w:val="24"/>
        </w:rPr>
        <w:t xml:space="preserve">A </w:t>
      </w:r>
      <w:r w:rsidR="00E61ACB">
        <w:rPr>
          <w:szCs w:val="24"/>
        </w:rPr>
        <w:t>material l</w:t>
      </w:r>
      <w:r w:rsidRPr="001E7497">
        <w:rPr>
          <w:szCs w:val="24"/>
        </w:rPr>
        <w:t>ibrary</w:t>
      </w:r>
      <w:r>
        <w:rPr>
          <w:szCs w:val="24"/>
        </w:rPr>
        <w:t xml:space="preserve"> with s</w:t>
      </w:r>
      <w:r w:rsidRPr="001E7497">
        <w:rPr>
          <w:szCs w:val="24"/>
        </w:rPr>
        <w:t xml:space="preserve">ample data for several materials is provided in libraries for building accurate test structures. </w:t>
      </w:r>
      <w:r w:rsidRPr="00327B50">
        <w:rPr>
          <w:szCs w:val="24"/>
        </w:rPr>
        <w:t xml:space="preserve">A wide variety of electric or magnetic soft current sources can be simulated. </w:t>
      </w:r>
      <w:r w:rsidR="009C66B1" w:rsidRPr="001E7497">
        <w:rPr>
          <w:szCs w:val="24"/>
        </w:rPr>
        <w:t>The fields can be printed as image or video files</w:t>
      </w:r>
      <w:r w:rsidR="009C66B1">
        <w:rPr>
          <w:szCs w:val="24"/>
        </w:rPr>
        <w:t xml:space="preserve"> through </w:t>
      </w:r>
      <w:r w:rsidR="00E61ACB">
        <w:rPr>
          <w:szCs w:val="24"/>
        </w:rPr>
        <w:t>d</w:t>
      </w:r>
      <w:r w:rsidR="009C66B1" w:rsidRPr="001E7497">
        <w:rPr>
          <w:szCs w:val="24"/>
        </w:rPr>
        <w:t xml:space="preserve">ata </w:t>
      </w:r>
      <w:r w:rsidR="00E61ACB">
        <w:rPr>
          <w:szCs w:val="24"/>
        </w:rPr>
        <w:t>v</w:t>
      </w:r>
      <w:r w:rsidR="009C66B1" w:rsidRPr="001E7497">
        <w:rPr>
          <w:szCs w:val="24"/>
        </w:rPr>
        <w:t>isualization</w:t>
      </w:r>
      <w:r w:rsidR="009C66B1">
        <w:rPr>
          <w:szCs w:val="24"/>
        </w:rPr>
        <w:t xml:space="preserve"> features</w:t>
      </w:r>
      <w:r w:rsidR="009C66B1" w:rsidRPr="001E7497">
        <w:rPr>
          <w:szCs w:val="24"/>
        </w:rPr>
        <w:t>.</w:t>
      </w:r>
      <w:r w:rsidR="009C66B1">
        <w:rPr>
          <w:szCs w:val="24"/>
        </w:rPr>
        <w:t xml:space="preserve"> </w:t>
      </w:r>
      <w:r w:rsidRPr="00327B50">
        <w:rPr>
          <w:szCs w:val="24"/>
        </w:rPr>
        <w:t xml:space="preserve">G. Green’s Functions (1835) give the </w:t>
      </w:r>
      <w:r w:rsidR="00E61ACB">
        <w:rPr>
          <w:szCs w:val="24"/>
        </w:rPr>
        <w:t>field p</w:t>
      </w:r>
      <w:r w:rsidRPr="00327B50">
        <w:rPr>
          <w:szCs w:val="24"/>
        </w:rPr>
        <w:t xml:space="preserve">atterns from a localized point source at a particular frequency </w:t>
      </w:r>
      <m:oMath>
        <m:r>
          <w:rPr>
            <w:rFonts w:ascii="Cambria Math" w:hAnsi="Cambria Math"/>
            <w:szCs w:val="24"/>
          </w:rPr>
          <m:t>ω</m:t>
        </m:r>
      </m:oMath>
      <w:r w:rsidRPr="00327B50">
        <w:rPr>
          <w:szCs w:val="24"/>
        </w:rPr>
        <w:t>.</w:t>
      </w:r>
      <w:r w:rsidR="009C66B1">
        <w:rPr>
          <w:rFonts w:eastAsiaTheme="minorEastAsia"/>
          <w:szCs w:val="24"/>
        </w:rPr>
        <w:t xml:space="preserve"> </w:t>
      </w:r>
      <w:r w:rsidRPr="009C4742">
        <w:rPr>
          <w:szCs w:val="24"/>
        </w:rPr>
        <w:t>A frequency domain solver is also provided for multidimensional Fourier transformation (1822) and the decomposition of fields into travelling modes</w:t>
      </w:r>
      <w:r>
        <w:rPr>
          <w:szCs w:val="24"/>
        </w:rPr>
        <w:t xml:space="preserve"> </w:t>
      </w:r>
      <w:r w:rsidR="00F91720">
        <w:rPr>
          <w:szCs w:val="24"/>
        </w:rPr>
        <w:t>[68]</w:t>
      </w:r>
      <w:r w:rsidRPr="009C4742">
        <w:rPr>
          <w:szCs w:val="24"/>
        </w:rPr>
        <w:t>.</w:t>
      </w:r>
      <w:r>
        <w:rPr>
          <w:szCs w:val="24"/>
        </w:rPr>
        <w:t xml:space="preserve"> </w:t>
      </w:r>
      <w:r w:rsidR="00E61ACB">
        <w:rPr>
          <w:szCs w:val="24"/>
        </w:rPr>
        <w:t>The 3-d</w:t>
      </w:r>
      <w:r w:rsidRPr="009C4742">
        <w:rPr>
          <w:szCs w:val="24"/>
        </w:rPr>
        <w:t xml:space="preserve">imensional </w:t>
      </w:r>
      <w:r w:rsidR="00E61ACB">
        <w:rPr>
          <w:szCs w:val="24"/>
        </w:rPr>
        <w:t>d</w:t>
      </w:r>
      <w:r w:rsidRPr="009C4742">
        <w:rPr>
          <w:szCs w:val="24"/>
        </w:rPr>
        <w:t>iscrete Fourier transform (1822) of the response to a short impulse can give useful information about the transmitted power and losses</w:t>
      </w:r>
      <w:r>
        <w:rPr>
          <w:szCs w:val="24"/>
        </w:rPr>
        <w:t xml:space="preserve"> </w:t>
      </w:r>
      <w:r w:rsidR="006D401B">
        <w:rPr>
          <w:szCs w:val="24"/>
        </w:rPr>
        <w:t>[1]</w:t>
      </w:r>
      <w:r w:rsidR="00FD734F">
        <w:rPr>
          <w:szCs w:val="24"/>
        </w:rPr>
        <w:t xml:space="preserve">, </w:t>
      </w:r>
      <w:r w:rsidR="005A1D9C">
        <w:rPr>
          <w:szCs w:val="24"/>
        </w:rPr>
        <w:t>[2]</w:t>
      </w:r>
      <w:r>
        <w:rPr>
          <w:szCs w:val="24"/>
        </w:rPr>
        <w:t xml:space="preserve">, </w:t>
      </w:r>
      <w:r w:rsidR="00F91720">
        <w:rPr>
          <w:szCs w:val="24"/>
        </w:rPr>
        <w:t>[68]</w:t>
      </w:r>
      <w:r>
        <w:rPr>
          <w:szCs w:val="24"/>
        </w:rPr>
        <w:t xml:space="preserve">, </w:t>
      </w:r>
      <w:r w:rsidR="00BB14FC">
        <w:rPr>
          <w:szCs w:val="24"/>
        </w:rPr>
        <w:t>[23]</w:t>
      </w:r>
      <w:r>
        <w:rPr>
          <w:szCs w:val="24"/>
        </w:rPr>
        <w:t xml:space="preserve">, </w:t>
      </w:r>
      <w:r w:rsidR="00CD17AD">
        <w:rPr>
          <w:szCs w:val="24"/>
        </w:rPr>
        <w:t>[55]</w:t>
      </w:r>
      <w:r w:rsidRPr="009C4742">
        <w:rPr>
          <w:szCs w:val="24"/>
        </w:rPr>
        <w:t xml:space="preserve">. </w:t>
      </w:r>
      <w:r w:rsidRPr="001E7497">
        <w:rPr>
          <w:szCs w:val="24"/>
        </w:rPr>
        <w:t xml:space="preserve">Averaging, symmetry and integration are allowed in cylindrical and rectangular </w:t>
      </w:r>
      <w:r>
        <w:rPr>
          <w:szCs w:val="24"/>
        </w:rPr>
        <w:t xml:space="preserve">three dimensional </w:t>
      </w:r>
      <w:r w:rsidRPr="001E7497">
        <w:rPr>
          <w:szCs w:val="24"/>
        </w:rPr>
        <w:t xml:space="preserve">coordinates. </w:t>
      </w:r>
      <w:r w:rsidRPr="0007298B">
        <w:rPr>
          <w:szCs w:val="24"/>
        </w:rPr>
        <w:t>Hence different homogeneous/inhomogeneous structures can be built inside the space</w:t>
      </w:r>
      <w:r>
        <w:rPr>
          <w:szCs w:val="24"/>
        </w:rPr>
        <w:t>.</w:t>
      </w:r>
      <w:r w:rsidR="00E61ACB">
        <w:rPr>
          <w:szCs w:val="24"/>
        </w:rPr>
        <w:t xml:space="preserve"> Electric and</w:t>
      </w:r>
      <w:r w:rsidRPr="009C4742">
        <w:rPr>
          <w:szCs w:val="24"/>
        </w:rPr>
        <w:t xml:space="preserve"> </w:t>
      </w:r>
      <w:r w:rsidR="00E61ACB">
        <w:rPr>
          <w:szCs w:val="24"/>
        </w:rPr>
        <w:t>m</w:t>
      </w:r>
      <w:r w:rsidRPr="009C4742">
        <w:rPr>
          <w:szCs w:val="24"/>
        </w:rPr>
        <w:t xml:space="preserve">agnetic </w:t>
      </w:r>
      <w:r w:rsidR="00E61ACB">
        <w:rPr>
          <w:szCs w:val="24"/>
        </w:rPr>
        <w:t>e</w:t>
      </w:r>
      <w:r w:rsidRPr="009C4742">
        <w:rPr>
          <w:szCs w:val="24"/>
        </w:rPr>
        <w:t xml:space="preserve">nergy </w:t>
      </w:r>
      <w:r w:rsidR="00E61ACB">
        <w:rPr>
          <w:szCs w:val="24"/>
        </w:rPr>
        <w:t>d</w:t>
      </w:r>
      <w:r w:rsidRPr="009C4742">
        <w:rPr>
          <w:szCs w:val="24"/>
        </w:rPr>
        <w:t>ensity, P</w:t>
      </w:r>
      <w:r w:rsidR="00E61ACB">
        <w:rPr>
          <w:szCs w:val="24"/>
        </w:rPr>
        <w:t>oynting f</w:t>
      </w:r>
      <w:r w:rsidRPr="009C4742">
        <w:rPr>
          <w:szCs w:val="24"/>
        </w:rPr>
        <w:t xml:space="preserve">lux etc. can be evaluated. The </w:t>
      </w:r>
      <w:r w:rsidR="00E61ACB">
        <w:rPr>
          <w:szCs w:val="24"/>
        </w:rPr>
        <w:t>transmitted p</w:t>
      </w:r>
      <w:r w:rsidRPr="009C4742">
        <w:rPr>
          <w:szCs w:val="24"/>
        </w:rPr>
        <w:t xml:space="preserve">ower can be computed using the integral of Poynting </w:t>
      </w:r>
      <w:r w:rsidR="00E61ACB">
        <w:rPr>
          <w:szCs w:val="24"/>
        </w:rPr>
        <w:t>v</w:t>
      </w:r>
      <w:r w:rsidRPr="009C4742">
        <w:rPr>
          <w:szCs w:val="24"/>
        </w:rPr>
        <w:t>ector; over a surface on the far end of the transmission line. Transmitted power and incident power can be used to find power losses in transmission line.</w:t>
      </w:r>
    </w:p>
    <w:p w14:paraId="4B99F179" w14:textId="77777777" w:rsidR="009C66B1" w:rsidRPr="009C4742" w:rsidRDefault="009C66B1" w:rsidP="009C66B1">
      <w:pPr>
        <w:spacing w:after="160"/>
        <w:jc w:val="both"/>
        <w:rPr>
          <w:szCs w:val="24"/>
        </w:rPr>
      </w:pPr>
    </w:p>
    <w:p w14:paraId="4E737CE2" w14:textId="7D088BEF" w:rsidR="008C6411" w:rsidRPr="009C66B1" w:rsidRDefault="008C6411" w:rsidP="009C66B1">
      <w:pPr>
        <w:pStyle w:val="ListParagraph"/>
        <w:jc w:val="both"/>
        <w:rPr>
          <w:szCs w:val="24"/>
        </w:rPr>
      </w:pPr>
      <m:oMathPara>
        <m:oMathParaPr>
          <m:jc m:val="right"/>
        </m:oMathParaPr>
        <m:oMath>
          <m:r>
            <w:rPr>
              <w:rFonts w:ascii="Cambria Math" w:hAnsi="Cambria Math"/>
              <w:szCs w:val="24"/>
            </w:rPr>
            <w:lastRenderedPageBreak/>
            <m:t>P</m:t>
          </m:r>
          <m:d>
            <m:dPr>
              <m:ctrlPr>
                <w:rPr>
                  <w:rFonts w:ascii="Cambria Math" w:hAnsi="Cambria Math"/>
                  <w:i/>
                  <w:iCs/>
                  <w:szCs w:val="24"/>
                </w:rPr>
              </m:ctrlPr>
            </m:dPr>
            <m:e>
              <m:r>
                <w:rPr>
                  <w:rFonts w:ascii="Cambria Math" w:hAnsi="Cambria Math"/>
                  <w:szCs w:val="24"/>
                </w:rPr>
                <m:t>ω</m:t>
              </m:r>
            </m:e>
          </m:d>
          <m:r>
            <w:rPr>
              <w:rFonts w:ascii="Cambria Math" w:hAnsi="Cambria Math"/>
              <w:szCs w:val="24"/>
            </w:rPr>
            <m:t>=Re </m:t>
          </m:r>
          <m:d>
            <m:dPr>
              <m:begChr m:val="{"/>
              <m:endChr m:val="}"/>
              <m:ctrlPr>
                <w:rPr>
                  <w:rFonts w:ascii="Cambria Math" w:hAnsi="Cambria Math"/>
                  <w:i/>
                  <w:szCs w:val="24"/>
                </w:rPr>
              </m:ctrlPr>
            </m:dPr>
            <m:e>
              <m:acc>
                <m:accPr>
                  <m:ctrlPr>
                    <w:rPr>
                      <w:rFonts w:ascii="Cambria Math" w:hAnsi="Cambria Math"/>
                      <w:i/>
                      <w:iCs/>
                      <w:szCs w:val="24"/>
                    </w:rPr>
                  </m:ctrlPr>
                </m:accPr>
                <m:e>
                  <m:r>
                    <w:rPr>
                      <w:rFonts w:ascii="Cambria Math" w:hAnsi="Cambria Math"/>
                      <w:szCs w:val="24"/>
                    </w:rPr>
                    <m:t>n</m:t>
                  </m:r>
                </m:e>
              </m:acc>
              <m:r>
                <w:rPr>
                  <w:rFonts w:ascii="Cambria Math" w:hAnsi="Cambria Math"/>
                  <w:szCs w:val="24"/>
                </w:rPr>
                <m:t>.</m:t>
              </m:r>
              <m:nary>
                <m:naryPr>
                  <m:limLoc m:val="undOvr"/>
                  <m:subHide m:val="1"/>
                  <m:supHide m:val="1"/>
                  <m:ctrlPr>
                    <w:rPr>
                      <w:rFonts w:ascii="Cambria Math" w:hAnsi="Cambria Math"/>
                      <w:i/>
                      <w:iCs/>
                      <w:szCs w:val="24"/>
                    </w:rPr>
                  </m:ctrlPr>
                </m:naryPr>
                <m:sub/>
                <m:sup/>
                <m:e>
                  <m:sSup>
                    <m:sSupPr>
                      <m:ctrlPr>
                        <w:rPr>
                          <w:rFonts w:ascii="Cambria Math" w:hAnsi="Cambria Math"/>
                          <w:i/>
                          <w:iCs/>
                          <w:szCs w:val="24"/>
                        </w:rPr>
                      </m:ctrlPr>
                    </m:sSupPr>
                    <m:e>
                      <m:sSub>
                        <m:sSubPr>
                          <m:ctrlPr>
                            <w:rPr>
                              <w:rFonts w:ascii="Cambria Math" w:hAnsi="Cambria Math"/>
                              <w:i/>
                              <w:iCs/>
                              <w:szCs w:val="24"/>
                            </w:rPr>
                          </m:ctrlPr>
                        </m:sSubPr>
                        <m:e>
                          <m:r>
                            <w:rPr>
                              <w:rFonts w:ascii="Cambria Math" w:hAnsi="Cambria Math"/>
                              <w:szCs w:val="24"/>
                            </w:rPr>
                            <m:t>E</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sup>
                      <m:r>
                        <w:rPr>
                          <w:rFonts w:ascii="Cambria Math" w:hAnsi="Cambria Math"/>
                          <w:szCs w:val="24"/>
                        </w:rPr>
                        <m:t>*</m:t>
                      </m:r>
                    </m:sup>
                  </m:sSup>
                  <m:r>
                    <w:rPr>
                      <w:rFonts w:ascii="Cambria Math" w:hAnsi="Cambria Math"/>
                      <w:szCs w:val="24"/>
                    </w:rPr>
                    <m:t>×</m:t>
                  </m:r>
                  <m:sSub>
                    <m:sSubPr>
                      <m:ctrlPr>
                        <w:rPr>
                          <w:rFonts w:ascii="Cambria Math" w:hAnsi="Cambria Math"/>
                          <w:i/>
                          <w:iCs/>
                          <w:szCs w:val="24"/>
                        </w:rPr>
                      </m:ctrlPr>
                    </m:sSubPr>
                    <m:e>
                      <m:r>
                        <w:rPr>
                          <w:rFonts w:ascii="Cambria Math" w:hAnsi="Cambria Math"/>
                          <w:szCs w:val="24"/>
                        </w:rPr>
                        <m:t>H</m:t>
                      </m:r>
                    </m:e>
                    <m:sub>
                      <m:r>
                        <w:rPr>
                          <w:rFonts w:ascii="Cambria Math" w:hAnsi="Cambria Math"/>
                          <w:szCs w:val="24"/>
                        </w:rPr>
                        <m:t>ω</m:t>
                      </m:r>
                    </m:sub>
                  </m:sSub>
                  <m:d>
                    <m:dPr>
                      <m:ctrlPr>
                        <w:rPr>
                          <w:rFonts w:ascii="Cambria Math" w:hAnsi="Cambria Math"/>
                          <w:i/>
                          <w:iCs/>
                          <w:szCs w:val="24"/>
                        </w:rPr>
                      </m:ctrlPr>
                    </m:dPr>
                    <m:e>
                      <m:r>
                        <w:rPr>
                          <w:rFonts w:ascii="Cambria Math" w:hAnsi="Cambria Math"/>
                          <w:szCs w:val="24"/>
                        </w:rPr>
                        <m:t>x</m:t>
                      </m:r>
                    </m:e>
                  </m:d>
                </m:e>
              </m:nary>
              <m:sSup>
                <m:sSupPr>
                  <m:ctrlPr>
                    <w:rPr>
                      <w:rFonts w:ascii="Cambria Math" w:hAnsi="Cambria Math"/>
                      <w:i/>
                      <w:iCs/>
                      <w:szCs w:val="24"/>
                    </w:rPr>
                  </m:ctrlPr>
                </m:sSupPr>
                <m:e>
                  <m:r>
                    <w:rPr>
                      <w:rFonts w:ascii="Cambria Math" w:hAnsi="Cambria Math"/>
                      <w:szCs w:val="24"/>
                    </w:rPr>
                    <m:t>d</m:t>
                  </m:r>
                </m:e>
                <m:sup>
                  <m:r>
                    <w:rPr>
                      <w:rFonts w:ascii="Cambria Math" w:hAnsi="Cambria Math"/>
                      <w:szCs w:val="24"/>
                    </w:rPr>
                    <m:t>2</m:t>
                  </m:r>
                </m:sup>
              </m:sSup>
              <m:r>
                <w:rPr>
                  <w:rFonts w:ascii="Cambria Math" w:hAnsi="Cambria Math"/>
                  <w:szCs w:val="24"/>
                </w:rPr>
                <m:t>x</m:t>
              </m:r>
            </m:e>
          </m:d>
          <m:r>
            <w:rPr>
              <w:rFonts w:ascii="Cambria Math" w:eastAsiaTheme="minorEastAsia" w:hAnsi="Cambria Math"/>
              <w:szCs w:val="24"/>
            </w:rPr>
            <m:t xml:space="preserve">                                  (4.17)</m:t>
          </m:r>
        </m:oMath>
      </m:oMathPara>
    </w:p>
    <w:p w14:paraId="4BED4C94" w14:textId="77777777" w:rsidR="009C66B1" w:rsidRPr="00EF6AE5" w:rsidRDefault="009C66B1" w:rsidP="009C66B1">
      <w:pPr>
        <w:pStyle w:val="ListParagraph"/>
        <w:jc w:val="both"/>
        <w:rPr>
          <w:szCs w:val="24"/>
        </w:rPr>
      </w:pPr>
    </w:p>
    <w:p w14:paraId="6FE30E39" w14:textId="1A73CBD8" w:rsidR="00F43079" w:rsidRDefault="008C6411" w:rsidP="00F43079">
      <w:pPr>
        <w:ind w:firstLine="720"/>
        <w:jc w:val="both"/>
        <w:rPr>
          <w:szCs w:val="24"/>
        </w:rPr>
      </w:pPr>
      <w:r>
        <w:rPr>
          <w:szCs w:val="24"/>
        </w:rPr>
        <w:t xml:space="preserve">MEEP </w:t>
      </w:r>
      <w:r w:rsidR="005D4EC3">
        <w:rPr>
          <w:szCs w:val="24"/>
        </w:rPr>
        <w:t>[64]</w:t>
      </w:r>
      <w:r>
        <w:rPr>
          <w:szCs w:val="24"/>
        </w:rPr>
        <w:t xml:space="preserve"> can simulate</w:t>
      </w:r>
      <w:r w:rsidRPr="001E7497">
        <w:rPr>
          <w:szCs w:val="24"/>
        </w:rPr>
        <w:t xml:space="preserve"> anisotropic, dispersive</w:t>
      </w:r>
      <w:r>
        <w:rPr>
          <w:szCs w:val="24"/>
        </w:rPr>
        <w:t xml:space="preserve"> </w:t>
      </w:r>
      <w:r w:rsidR="007A5A49">
        <w:rPr>
          <w:szCs w:val="24"/>
        </w:rPr>
        <w:t>[35]</w:t>
      </w:r>
      <w:r>
        <w:rPr>
          <w:szCs w:val="24"/>
        </w:rPr>
        <w:t xml:space="preserve">, </w:t>
      </w:r>
      <w:r w:rsidR="000B3252">
        <w:rPr>
          <w:szCs w:val="24"/>
        </w:rPr>
        <w:t>[38]</w:t>
      </w:r>
      <w:r w:rsidRPr="001E7497">
        <w:rPr>
          <w:szCs w:val="24"/>
        </w:rPr>
        <w:t xml:space="preserve">, non-linear </w:t>
      </w:r>
      <w:r w:rsidR="002F3C66">
        <w:rPr>
          <w:szCs w:val="24"/>
        </w:rPr>
        <w:t>[45]</w:t>
      </w:r>
      <w:r>
        <w:rPr>
          <w:szCs w:val="24"/>
        </w:rPr>
        <w:t xml:space="preserve"> </w:t>
      </w:r>
      <w:r w:rsidRPr="001E7497">
        <w:rPr>
          <w:szCs w:val="24"/>
        </w:rPr>
        <w:t>and gyrotropic media</w:t>
      </w:r>
      <w:r>
        <w:rPr>
          <w:szCs w:val="24"/>
        </w:rPr>
        <w:t xml:space="preserve"> </w:t>
      </w:r>
      <w:r w:rsidR="00BE3BB8">
        <w:rPr>
          <w:szCs w:val="24"/>
        </w:rPr>
        <w:t>[49]</w:t>
      </w:r>
      <w:r w:rsidRPr="001E7497">
        <w:rPr>
          <w:szCs w:val="24"/>
        </w:rPr>
        <w:t>.</w:t>
      </w:r>
    </w:p>
    <w:p w14:paraId="1C95AE6F" w14:textId="215F2763" w:rsidR="008C6411" w:rsidRDefault="008C6411" w:rsidP="00F43079">
      <w:pPr>
        <w:ind w:firstLine="720"/>
        <w:jc w:val="both"/>
        <w:rPr>
          <w:szCs w:val="24"/>
        </w:rPr>
      </w:pPr>
      <w:r w:rsidRPr="009C66B1">
        <w:rPr>
          <w:szCs w:val="24"/>
        </w:rPr>
        <w:t xml:space="preserve">For anisotropic media, </w:t>
      </w:r>
      <w:r w:rsidR="004C7C0A">
        <w:rPr>
          <w:szCs w:val="24"/>
        </w:rPr>
        <w:t xml:space="preserve">a </w:t>
      </w:r>
      <w:r w:rsidRPr="009C66B1">
        <w:rPr>
          <w:szCs w:val="24"/>
        </w:rPr>
        <w:t xml:space="preserve">non-diagonal susceptibility tensor </w:t>
      </w:r>
      <w:r w:rsidR="004C7C0A">
        <w:rPr>
          <w:szCs w:val="24"/>
        </w:rPr>
        <w:t xml:space="preserve">shown in Equation 4.18 and Equation 4.19 </w:t>
      </w:r>
      <w:r w:rsidR="00E61ACB">
        <w:rPr>
          <w:szCs w:val="24"/>
        </w:rPr>
        <w:t>is used to relate polarization/ m</w:t>
      </w:r>
      <w:r w:rsidRPr="009C66B1">
        <w:rPr>
          <w:szCs w:val="24"/>
        </w:rPr>
        <w:t xml:space="preserve">agnetization and </w:t>
      </w:r>
      <w:r w:rsidR="00E61ACB">
        <w:rPr>
          <w:szCs w:val="24"/>
        </w:rPr>
        <w:t>electric/ m</w:t>
      </w:r>
      <w:r w:rsidR="004C7C0A">
        <w:rPr>
          <w:szCs w:val="24"/>
        </w:rPr>
        <w:t xml:space="preserve">agnetic </w:t>
      </w:r>
      <w:r w:rsidR="00E61ACB">
        <w:rPr>
          <w:szCs w:val="24"/>
        </w:rPr>
        <w:t>f</w:t>
      </w:r>
      <w:r w:rsidRPr="009C66B1">
        <w:rPr>
          <w:szCs w:val="24"/>
        </w:rPr>
        <w:t>ield intensity.</w:t>
      </w:r>
    </w:p>
    <w:p w14:paraId="3820214B" w14:textId="77777777" w:rsidR="007536E6" w:rsidRDefault="007536E6" w:rsidP="009C66B1">
      <w:pPr>
        <w:pStyle w:val="ListParagraph"/>
        <w:jc w:val="right"/>
        <w:rPr>
          <w:b/>
          <w:szCs w:val="24"/>
        </w:rPr>
      </w:pPr>
    </w:p>
    <w:p w14:paraId="35519AA3" w14:textId="2370C41C" w:rsidR="008C6411" w:rsidRPr="00EA4644" w:rsidRDefault="008C6411" w:rsidP="009C66B1">
      <w:pPr>
        <w:pStyle w:val="ListParagraph"/>
        <w:jc w:val="right"/>
        <w:rPr>
          <w:rFonts w:eastAsiaTheme="minorEastAsia"/>
          <w:szCs w:val="24"/>
        </w:rPr>
      </w:pPr>
      <m:oMathPara>
        <m:oMathParaPr>
          <m:jc m:val="right"/>
        </m:oMathParaPr>
        <m:oMath>
          <m:r>
            <m:rPr>
              <m:sty m:val="bi"/>
            </m:rPr>
            <w:rPr>
              <w:rFonts w:ascii="Cambria Math" w:hAnsi="Cambria Math"/>
              <w:szCs w:val="24"/>
            </w:rPr>
            <m:t>P</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E</m:t>
          </m:r>
          <m:r>
            <w:rPr>
              <w:rFonts w:ascii="Cambria Math" w:eastAsiaTheme="minorEastAsia" w:hAnsi="Cambria Math"/>
              <w:szCs w:val="24"/>
            </w:rPr>
            <m:t xml:space="preserve">                                                   (4.18)</m:t>
          </m:r>
        </m:oMath>
      </m:oMathPara>
    </w:p>
    <w:p w14:paraId="16A62F8A" w14:textId="77777777" w:rsidR="008C6411" w:rsidRPr="003301BF" w:rsidRDefault="008C6411" w:rsidP="009C66B1">
      <w:pPr>
        <w:pStyle w:val="ListParagraph"/>
        <w:jc w:val="both"/>
        <w:rPr>
          <w:szCs w:val="24"/>
        </w:rPr>
      </w:pPr>
      <w:r w:rsidRPr="003301BF">
        <w:rPr>
          <w:szCs w:val="24"/>
        </w:rPr>
        <w:t xml:space="preserve"> </w:t>
      </w:r>
    </w:p>
    <w:p w14:paraId="007A9030" w14:textId="77777777" w:rsidR="008C6411" w:rsidRPr="00EA4644" w:rsidRDefault="008C6411" w:rsidP="009C66B1">
      <w:pPr>
        <w:pStyle w:val="ListParagraph"/>
        <w:jc w:val="both"/>
        <w:rPr>
          <w:rFonts w:eastAsiaTheme="minorEastAsia"/>
          <w:szCs w:val="24"/>
        </w:rPr>
      </w:pPr>
      <m:oMathPara>
        <m:oMathParaPr>
          <m:jc m:val="right"/>
        </m:oMathParaPr>
        <m:oMath>
          <m:r>
            <m:rPr>
              <m:sty m:val="bi"/>
            </m:rPr>
            <w:rPr>
              <w:rFonts w:ascii="Cambria Math" w:hAnsi="Cambria Math"/>
              <w:szCs w:val="24"/>
            </w:rPr>
            <m:t>M</m:t>
          </m:r>
          <m:r>
            <w:rPr>
              <w:rFonts w:ascii="Cambria Math" w:hAnsi="Cambria Math"/>
              <w:szCs w:val="24"/>
            </w:rPr>
            <m:t>=</m:t>
          </m:r>
          <m:d>
            <m:dPr>
              <m:begChr m:val="["/>
              <m:endChr m:val="]"/>
              <m:ctrlPr>
                <w:rPr>
                  <w:rFonts w:ascii="Cambria Math" w:hAnsi="Cambria Math"/>
                  <w:i/>
                  <w:iCs/>
                  <w:szCs w:val="24"/>
                </w:rPr>
              </m:ctrlPr>
            </m:dPr>
            <m:e>
              <m:m>
                <m:mPr>
                  <m:mcs>
                    <m:mc>
                      <m:mcPr>
                        <m:count m:val="3"/>
                        <m:mcJc m:val="center"/>
                      </m:mcPr>
                    </m:mc>
                  </m:mcs>
                  <m:ctrlPr>
                    <w:rPr>
                      <w:rFonts w:ascii="Cambria Math" w:hAnsi="Cambria Math"/>
                      <w:i/>
                      <w:iCs/>
                      <w:szCs w:val="24"/>
                    </w:rPr>
                  </m:ctrlPr>
                </m:mPr>
                <m:mr>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-jη</m:t>
                    </m:r>
                  </m:e>
                  <m:e>
                    <m:r>
                      <w:rPr>
                        <w:rFonts w:ascii="Cambria Math" w:hAnsi="Cambria Math"/>
                        <w:szCs w:val="24"/>
                      </w:rPr>
                      <m:t>0</m:t>
                    </m:r>
                  </m:e>
                </m:mr>
                <m:mr>
                  <m:e>
                    <m:r>
                      <w:rPr>
                        <w:rFonts w:ascii="Cambria Math" w:hAnsi="Cambria Math"/>
                        <w:szCs w:val="24"/>
                      </w:rPr>
                      <m:t>jη</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e>
                    <m:r>
                      <w:rPr>
                        <w:rFonts w:ascii="Cambria Math" w:hAnsi="Cambria Math"/>
                        <w:szCs w:val="24"/>
                      </w:rPr>
                      <m:t>0</m:t>
                    </m:r>
                  </m:e>
                </m:mr>
                <m:mr>
                  <m:e>
                    <m:r>
                      <w:rPr>
                        <w:rFonts w:ascii="Cambria Math" w:hAnsi="Cambria Math"/>
                        <w:szCs w:val="24"/>
                      </w:rPr>
                      <m:t>0</m:t>
                    </m:r>
                  </m:e>
                  <m:e>
                    <m:r>
                      <w:rPr>
                        <w:rFonts w:ascii="Cambria Math" w:hAnsi="Cambria Math"/>
                        <w:szCs w:val="24"/>
                      </w:rPr>
                      <m:t>0</m:t>
                    </m:r>
                  </m:e>
                  <m:e>
                    <m:sSub>
                      <m:sSubPr>
                        <m:ctrlPr>
                          <w:rPr>
                            <w:rFonts w:ascii="Cambria Math" w:hAnsi="Cambria Math"/>
                            <w:i/>
                            <w:iCs/>
                            <w:szCs w:val="24"/>
                          </w:rPr>
                        </m:ctrlPr>
                      </m:sSubPr>
                      <m:e>
                        <m:r>
                          <w:rPr>
                            <w:rFonts w:ascii="Cambria Math" w:hAnsi="Cambria Math"/>
                            <w:szCs w:val="24"/>
                          </w:rPr>
                          <m:t>χ</m:t>
                        </m:r>
                      </m:e>
                      <m:sub>
                        <m:r>
                          <w:rPr>
                            <w:rFonts w:ascii="Cambria Math" w:hAnsi="Cambria Math"/>
                            <w:szCs w:val="24"/>
                          </w:rPr>
                          <m:t>||</m:t>
                        </m:r>
                      </m:sub>
                    </m:sSub>
                  </m:e>
                </m:mr>
              </m:m>
            </m:e>
          </m:d>
          <m:r>
            <m:rPr>
              <m:sty m:val="bi"/>
            </m:rPr>
            <w:rPr>
              <w:rFonts w:ascii="Cambria Math" w:hAnsi="Cambria Math"/>
              <w:szCs w:val="24"/>
            </w:rPr>
            <m:t>H</m:t>
          </m:r>
          <m:r>
            <w:rPr>
              <w:rFonts w:ascii="Cambria Math" w:eastAsiaTheme="minorEastAsia" w:hAnsi="Cambria Math"/>
              <w:szCs w:val="24"/>
            </w:rPr>
            <m:t xml:space="preserve">                                                  (4.19)</m:t>
          </m:r>
        </m:oMath>
      </m:oMathPara>
    </w:p>
    <w:p w14:paraId="78FA26C0" w14:textId="77777777" w:rsidR="008C6411" w:rsidRPr="00EA4644" w:rsidRDefault="008C6411" w:rsidP="009C66B1">
      <w:pPr>
        <w:pStyle w:val="ListParagraph"/>
        <w:jc w:val="both"/>
        <w:rPr>
          <w:szCs w:val="24"/>
        </w:rPr>
      </w:pPr>
    </w:p>
    <w:p w14:paraId="2FAD7F20" w14:textId="776E3A02" w:rsidR="008C6411" w:rsidRDefault="00E61ACB" w:rsidP="00F43079">
      <w:pPr>
        <w:spacing w:after="160"/>
        <w:ind w:firstLine="720"/>
        <w:jc w:val="both"/>
        <w:rPr>
          <w:szCs w:val="24"/>
        </w:rPr>
      </w:pPr>
      <w:r>
        <w:rPr>
          <w:szCs w:val="24"/>
        </w:rPr>
        <w:t>Drude-Lorentzian m</w:t>
      </w:r>
      <w:r w:rsidR="008C6411" w:rsidRPr="009C66B1">
        <w:rPr>
          <w:szCs w:val="24"/>
        </w:rPr>
        <w:t xml:space="preserve">odel (1900) models frequency dependent permittivity and permeability </w:t>
      </w:r>
      <w:r w:rsidR="007A5A49">
        <w:rPr>
          <w:szCs w:val="24"/>
        </w:rPr>
        <w:t>[35]</w:t>
      </w:r>
      <w:r w:rsidR="008C6411" w:rsidRPr="009C66B1">
        <w:rPr>
          <w:szCs w:val="24"/>
        </w:rPr>
        <w:t xml:space="preserve">, </w:t>
      </w:r>
      <w:r w:rsidR="000B3252">
        <w:rPr>
          <w:szCs w:val="24"/>
        </w:rPr>
        <w:t>[38]</w:t>
      </w:r>
      <w:r w:rsidR="008C6411" w:rsidRPr="009C66B1">
        <w:rPr>
          <w:szCs w:val="24"/>
        </w:rPr>
        <w:t>. It explains the electrodynamic properties of metals by regarding conduction band electrons as non-interacting electron gas. When the material is excited by an external source of resonant frequency, the material abso</w:t>
      </w:r>
      <w:r>
        <w:rPr>
          <w:szCs w:val="24"/>
        </w:rPr>
        <w:t>rption loss increases greatly. electromagnetic e</w:t>
      </w:r>
      <w:r w:rsidR="008C6411" w:rsidRPr="009C66B1">
        <w:rPr>
          <w:szCs w:val="24"/>
        </w:rPr>
        <w:t>nergy is converted in</w:t>
      </w:r>
      <w:r>
        <w:rPr>
          <w:szCs w:val="24"/>
        </w:rPr>
        <w:t>to other forms of energy. Flux d</w:t>
      </w:r>
      <w:r w:rsidR="008C6411" w:rsidRPr="009C66B1">
        <w:rPr>
          <w:szCs w:val="24"/>
        </w:rPr>
        <w:t>ensities contain terms for infinite frequency re</w:t>
      </w:r>
      <w:r>
        <w:rPr>
          <w:szCs w:val="24"/>
        </w:rPr>
        <w:t>sponse and frequency dependent p</w:t>
      </w:r>
      <w:r w:rsidR="008C6411" w:rsidRPr="009C66B1">
        <w:rPr>
          <w:szCs w:val="24"/>
        </w:rPr>
        <w:t xml:space="preserve">olarization vector </w:t>
      </w:r>
      <w:r w:rsidR="007A5A49">
        <w:rPr>
          <w:szCs w:val="24"/>
        </w:rPr>
        <w:t>[35]</w:t>
      </w:r>
      <w:r w:rsidR="008C6411" w:rsidRPr="009C66B1">
        <w:rPr>
          <w:szCs w:val="24"/>
        </w:rPr>
        <w:t>.</w:t>
      </w:r>
    </w:p>
    <w:p w14:paraId="6DEA5163" w14:textId="77777777" w:rsidR="00F43079" w:rsidRPr="009C66B1" w:rsidRDefault="00F43079" w:rsidP="00F43079">
      <w:pPr>
        <w:spacing w:after="160"/>
        <w:ind w:firstLine="720"/>
        <w:jc w:val="both"/>
        <w:rPr>
          <w:szCs w:val="24"/>
        </w:rPr>
      </w:pPr>
    </w:p>
    <w:p w14:paraId="2DF2B8E1" w14:textId="0F3523C8" w:rsidR="008C6411" w:rsidRPr="00F43079" w:rsidRDefault="008C6411" w:rsidP="009C66B1">
      <w:pPr>
        <w:jc w:val="both"/>
        <w:rPr>
          <w:szCs w:val="24"/>
        </w:rPr>
      </w:pPr>
      <m:oMathPara>
        <m:oMathParaPr>
          <m:jc m:val="right"/>
        </m:oMathParaPr>
        <m:oMath>
          <m:r>
            <m:rPr>
              <m:sty m:val="bi"/>
            </m:rPr>
            <w:rPr>
              <w:rFonts w:ascii="Cambria Math" w:hAnsi="Cambria Math"/>
              <w:szCs w:val="24"/>
            </w:rPr>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(4.20)</m:t>
          </m:r>
        </m:oMath>
      </m:oMathPara>
    </w:p>
    <w:p w14:paraId="15BCE2ED" w14:textId="77777777" w:rsidR="00F43079" w:rsidRPr="001E7497" w:rsidRDefault="00F43079" w:rsidP="009C66B1">
      <w:pPr>
        <w:jc w:val="both"/>
        <w:rPr>
          <w:szCs w:val="24"/>
        </w:rPr>
      </w:pPr>
    </w:p>
    <w:p w14:paraId="53AB69CD" w14:textId="3697E6DA" w:rsidR="008C6411" w:rsidRPr="00F43079" w:rsidRDefault="008C6411" w:rsidP="009C66B1">
      <w:pPr>
        <w:jc w:val="both"/>
        <w:rPr>
          <w:szCs w:val="24"/>
        </w:rPr>
      </w:pPr>
      <m:oMathPara>
        <m:oMathParaPr>
          <m:jc m:val="right"/>
        </m:oMathParaPr>
        <m:oMath>
          <m:r>
            <m:rPr>
              <m:sty m:val="bi"/>
            </m:rPr>
            <w:rPr>
              <w:rFonts w:ascii="Cambria Math" w:hAnsi="Cambria Math"/>
              <w:szCs w:val="24"/>
            </w:rPr>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(4.21)</m:t>
          </m:r>
        </m:oMath>
      </m:oMathPara>
    </w:p>
    <w:p w14:paraId="7C7FF848" w14:textId="77777777" w:rsidR="00F43079" w:rsidRPr="001E7497" w:rsidRDefault="00F43079" w:rsidP="009C66B1">
      <w:pPr>
        <w:jc w:val="both"/>
        <w:rPr>
          <w:szCs w:val="24"/>
        </w:rPr>
      </w:pPr>
    </w:p>
    <w:p w14:paraId="536841AA" w14:textId="2E362AF9" w:rsidR="007536E6" w:rsidRDefault="008C6411" w:rsidP="004C7C0A">
      <w:pPr>
        <w:ind w:firstLine="720"/>
        <w:jc w:val="both"/>
        <w:rPr>
          <w:szCs w:val="24"/>
        </w:rPr>
      </w:pPr>
      <m:oMath>
        <m:r>
          <w:rPr>
            <w:rFonts w:ascii="Cambria Math" w:hAnsi="Cambria Math"/>
            <w:szCs w:val="24"/>
          </w:rPr>
          <m:t xml:space="preserve">ε </m:t>
        </m:r>
      </m:oMath>
      <w:r w:rsidRPr="001E7497">
        <w:rPr>
          <w:szCs w:val="24"/>
        </w:rPr>
        <w:t>and</w:t>
      </w:r>
      <w:r>
        <w:rPr>
          <w:szCs w:val="24"/>
        </w:rPr>
        <w:t xml:space="preserve"> </w:t>
      </w:r>
      <m:oMath>
        <m:r>
          <w:rPr>
            <w:rFonts w:ascii="Cambria Math" w:hAnsi="Cambria Math"/>
            <w:szCs w:val="24"/>
          </w:rPr>
          <m:t>μ </m:t>
        </m:r>
      </m:oMath>
      <w:r w:rsidRPr="001E7497">
        <w:rPr>
          <w:szCs w:val="24"/>
        </w:rPr>
        <w:t>are represented as a sum of harmonic resonances</w:t>
      </w:r>
      <w:r>
        <w:rPr>
          <w:szCs w:val="24"/>
        </w:rPr>
        <w:t xml:space="preserve"> </w:t>
      </w:r>
      <w:r w:rsidR="007A5A49">
        <w:rPr>
          <w:szCs w:val="24"/>
        </w:rPr>
        <w:t>[35]</w:t>
      </w:r>
      <w:r>
        <w:rPr>
          <w:szCs w:val="24"/>
        </w:rPr>
        <w:t xml:space="preserve">, </w:t>
      </w:r>
      <w:r w:rsidR="005242E0">
        <w:rPr>
          <w:szCs w:val="24"/>
        </w:rPr>
        <w:t>[37]</w:t>
      </w:r>
      <w:r w:rsidRPr="001E7497">
        <w:rPr>
          <w:szCs w:val="24"/>
        </w:rPr>
        <w:t xml:space="preserve"> and a term for frequency independent electric conductivity</w:t>
      </w:r>
      <w:r w:rsidR="004C7C0A">
        <w:rPr>
          <w:szCs w:val="24"/>
        </w:rPr>
        <w:t xml:space="preserve"> as in Equation 4.22 and Equation 4.23</w:t>
      </w:r>
      <w:r w:rsidRPr="001E7497">
        <w:rPr>
          <w:szCs w:val="24"/>
        </w:rPr>
        <w:t>.</w:t>
      </w:r>
    </w:p>
    <w:p w14:paraId="6A9F1B7A" w14:textId="77777777" w:rsidR="007536E6" w:rsidRDefault="007536E6" w:rsidP="009C66B1">
      <w:pPr>
        <w:ind w:left="720"/>
        <w:jc w:val="both"/>
        <w:rPr>
          <w:szCs w:val="24"/>
        </w:rPr>
      </w:pPr>
    </w:p>
    <w:p w14:paraId="089BF3C1" w14:textId="45550B4B" w:rsidR="008C6411" w:rsidRPr="00F43079" w:rsidRDefault="008C6411" w:rsidP="009C66B1">
      <w:pPr>
        <w:ind w:left="720"/>
        <w:jc w:val="both"/>
        <w:rPr>
          <w:szCs w:val="24"/>
        </w:rPr>
      </w:pPr>
      <m:oMathPara>
        <m:oMathParaPr>
          <m:jc m:val="right"/>
        </m:oMathParaPr>
        <m:oMath>
          <m:r>
            <w:rPr>
              <w:rFonts w:ascii="Cambria Math" w:hAnsi="Cambria Math"/>
              <w:szCs w:val="24"/>
            </w:rPr>
            <m:t>ε</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(4.22)</m:t>
          </m:r>
        </m:oMath>
      </m:oMathPara>
    </w:p>
    <w:p w14:paraId="191AA4BE" w14:textId="77777777" w:rsidR="00F43079" w:rsidRPr="002E4F81" w:rsidRDefault="00F43079" w:rsidP="009C66B1">
      <w:pPr>
        <w:ind w:left="720"/>
        <w:jc w:val="both"/>
        <w:rPr>
          <w:szCs w:val="24"/>
        </w:rPr>
      </w:pPr>
    </w:p>
    <w:p w14:paraId="61E2DC19" w14:textId="0E13C8E2" w:rsidR="008C6411" w:rsidRPr="00F43079" w:rsidRDefault="008C6411" w:rsidP="009C66B1">
      <w:pPr>
        <w:ind w:left="720"/>
        <w:jc w:val="both"/>
        <w:rPr>
          <w:szCs w:val="24"/>
        </w:rPr>
      </w:pPr>
      <m:oMathPara>
        <m:oMathParaPr>
          <m:jc m:val="right"/>
        </m:oMathParaPr>
        <m:oMath>
          <m:r>
            <w:rPr>
              <w:rFonts w:ascii="Cambria Math" w:hAnsi="Cambria Math"/>
              <w:szCs w:val="24"/>
            </w:rPr>
            <m:t>μ</m:t>
          </m:r>
          <m:d>
            <m:dPr>
              <m:ctrlPr>
                <w:rPr>
                  <w:rFonts w:ascii="Cambria Math" w:hAnsi="Cambria Math"/>
                  <w:i/>
                  <w:iCs/>
                  <w:szCs w:val="24"/>
                </w:rPr>
              </m:ctrlPr>
            </m:dPr>
            <m:e>
              <m:r>
                <w:rPr>
                  <w:rFonts w:ascii="Cambria Math" w:hAnsi="Cambria Math"/>
                  <w:szCs w:val="24"/>
                </w:rPr>
                <m:t>ω,x</m:t>
              </m:r>
            </m:e>
          </m:d>
          <m:r>
            <w:rPr>
              <w:rFonts w:ascii="Cambria Math" w:hAnsi="Cambria Math"/>
              <w:szCs w:val="24"/>
            </w:rPr>
            <m:t>=(1+</m:t>
          </m:r>
          <m:f>
            <m:fPr>
              <m:ctrlPr>
                <w:rPr>
                  <w:rFonts w:ascii="Cambria Math" w:hAnsi="Cambria Math"/>
                  <w:i/>
                  <w:iCs/>
                  <w:szCs w:val="24"/>
                </w:rPr>
              </m:ctrlPr>
            </m:fPr>
            <m:num>
              <m:r>
                <w:rPr>
                  <w:rFonts w:ascii="Cambria Math" w:hAnsi="Cambria Math"/>
                  <w:szCs w:val="24"/>
                </w:rPr>
                <m:t>j</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num>
            <m:den>
              <m:r>
                <w:rPr>
                  <w:rFonts w:ascii="Cambria Math" w:hAnsi="Cambria Math"/>
                  <w:szCs w:val="24"/>
                </w:rPr>
                <m:t>ω</m:t>
              </m:r>
            </m:den>
          </m:f>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nary>
            <m:naryPr>
              <m:chr m:val="∑"/>
              <m:limLoc m:val="undOvr"/>
              <m:supHide m:val="1"/>
              <m:ctrlPr>
                <w:rPr>
                  <w:rFonts w:ascii="Cambria Math" w:hAnsi="Cambria Math"/>
                  <w:i/>
                  <w:iCs/>
                  <w:szCs w:val="24"/>
                </w:rPr>
              </m:ctrlPr>
            </m:naryPr>
            <m:sub>
              <m:r>
                <w:rPr>
                  <w:rFonts w:ascii="Cambria Math" w:hAnsi="Cambria Math"/>
                  <w:szCs w:val="24"/>
                </w:rPr>
                <m:t>N</m:t>
              </m:r>
            </m:sub>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d>
                    <m:dPr>
                      <m:ctrlPr>
                        <w:rPr>
                          <w:rFonts w:ascii="Cambria Math" w:hAnsi="Cambria Math"/>
                          <w:i/>
                          <w:iCs/>
                          <w:szCs w:val="24"/>
                        </w:rPr>
                      </m:ctrlPr>
                    </m:dPr>
                    <m:e>
                      <m:r>
                        <m:rPr>
                          <m:sty m:val="bi"/>
                        </m:rPr>
                        <w:rPr>
                          <w:rFonts w:ascii="Cambria Math" w:hAnsi="Cambria Math"/>
                          <w:szCs w:val="24"/>
                        </w:rPr>
                        <m:t>x</m:t>
                      </m:r>
                    </m:e>
                  </m:d>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num>
                <m:den>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n</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m:t>
                  </m:r>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den>
              </m:f>
            </m:e>
          </m:nary>
          <m:r>
            <w:rPr>
              <w:rFonts w:ascii="Cambria Math" w:hAnsi="Cambria Math"/>
              <w:szCs w:val="24"/>
            </w:rPr>
            <m:t>)</m:t>
          </m:r>
          <m:r>
            <w:rPr>
              <w:rFonts w:ascii="Cambria Math" w:eastAsiaTheme="minorEastAsia" w:hAnsi="Cambria Math"/>
              <w:szCs w:val="24"/>
            </w:rPr>
            <m:t xml:space="preserve">                       (4.23)</m:t>
          </m:r>
        </m:oMath>
      </m:oMathPara>
    </w:p>
    <w:p w14:paraId="280E2DF7" w14:textId="77777777" w:rsidR="00F43079" w:rsidRPr="002E4F81" w:rsidRDefault="00F43079" w:rsidP="009C66B1">
      <w:pPr>
        <w:ind w:left="720"/>
        <w:jc w:val="both"/>
        <w:rPr>
          <w:szCs w:val="24"/>
        </w:rPr>
      </w:pPr>
    </w:p>
    <w:p w14:paraId="572292A2" w14:textId="77777777" w:rsidR="008C6411" w:rsidRDefault="002B50BD" w:rsidP="00F43079">
      <w:pPr>
        <w:ind w:firstLine="720"/>
        <w:jc w:val="both"/>
        <w:rPr>
          <w:szCs w:val="24"/>
        </w:rPr>
      </w:pP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D</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B</m:t>
            </m:r>
          </m:sub>
        </m:sSub>
      </m:oMath>
      <w:r w:rsidR="008C6411" w:rsidRPr="001E7497">
        <w:rPr>
          <w:szCs w:val="24"/>
        </w:rPr>
        <w:t xml:space="preserve">is the electrical/magnetic conductivity.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n</m:t>
            </m:r>
          </m:sub>
        </m:sSub>
      </m:oMath>
      <w:r w:rsidR="008C6411">
        <w:rPr>
          <w:rFonts w:eastAsiaTheme="minorEastAsia"/>
          <w:iCs/>
          <w:szCs w:val="24"/>
        </w:rPr>
        <w:t xml:space="preserve"> </w:t>
      </w:r>
      <w:r w:rsidR="008C6411">
        <w:rPr>
          <w:szCs w:val="24"/>
        </w:rPr>
        <w:t>is the oscillator strength</w:t>
      </w:r>
      <w:r w:rsidR="008C6411" w:rsidRPr="001E7497">
        <w:rPr>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n</m:t>
            </m:r>
          </m:sub>
        </m:sSub>
      </m:oMath>
      <w:r w:rsidR="008C6411" w:rsidRPr="001E7497">
        <w:rPr>
          <w:szCs w:val="24"/>
        </w:rPr>
        <w:t xml:space="preserve"> is the angular resonance frequency,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n</m:t>
            </m:r>
          </m:sub>
        </m:sSub>
      </m:oMath>
      <w:r w:rsidR="008C6411" w:rsidRPr="001E7497">
        <w:rPr>
          <w:szCs w:val="24"/>
        </w:rPr>
        <w:t xml:space="preserve"> is a damping factor.</w:t>
      </w:r>
    </w:p>
    <w:p w14:paraId="64602BBD" w14:textId="5A149305" w:rsidR="008C6411" w:rsidRDefault="00E61ACB" w:rsidP="00F43079">
      <w:pPr>
        <w:spacing w:after="160"/>
        <w:ind w:firstLine="720"/>
        <w:jc w:val="both"/>
        <w:rPr>
          <w:szCs w:val="24"/>
        </w:rPr>
      </w:pPr>
      <w:r>
        <w:rPr>
          <w:szCs w:val="24"/>
        </w:rPr>
        <w:t>The Pockels and Kerr n</w:t>
      </w:r>
      <w:r w:rsidR="008C6411" w:rsidRPr="00EA4644">
        <w:rPr>
          <w:szCs w:val="24"/>
        </w:rPr>
        <w:t xml:space="preserve">on-linearity model (1875) explains how </w:t>
      </w:r>
      <m:oMath>
        <m:r>
          <w:rPr>
            <w:rFonts w:ascii="Cambria Math" w:hAnsi="Cambria Math"/>
            <w:szCs w:val="24"/>
          </w:rPr>
          <m:t>ε</m:t>
        </m:r>
      </m:oMath>
      <w:r w:rsidR="008C6411" w:rsidRPr="00EA4644">
        <w:rPr>
          <w:szCs w:val="24"/>
        </w:rPr>
        <w:t xml:space="preserve"> and </w:t>
      </w:r>
      <m:oMath>
        <m:r>
          <w:rPr>
            <w:rFonts w:ascii="Cambria Math" w:hAnsi="Cambria Math"/>
            <w:szCs w:val="24"/>
          </w:rPr>
          <m:t>μ </m:t>
        </m:r>
      </m:oMath>
      <w:r w:rsidR="008C6411">
        <w:rPr>
          <w:szCs w:val="24"/>
        </w:rPr>
        <w:t>can change</w:t>
      </w:r>
      <w:r w:rsidR="008C6411" w:rsidRPr="00EA4644">
        <w:rPr>
          <w:szCs w:val="24"/>
        </w:rPr>
        <w:t xml:space="preserve"> </w:t>
      </w:r>
      <w:r w:rsidR="008C6411">
        <w:rPr>
          <w:szCs w:val="24"/>
        </w:rPr>
        <w:t>as</w:t>
      </w:r>
      <w:r w:rsidR="008C6411" w:rsidRPr="00EA4644">
        <w:rPr>
          <w:szCs w:val="24"/>
        </w:rPr>
        <w:t xml:space="preserve"> </w:t>
      </w:r>
      <w:r w:rsidR="008C6411">
        <w:rPr>
          <w:szCs w:val="24"/>
        </w:rPr>
        <w:t xml:space="preserve">a function of </w:t>
      </w:r>
      <w:r w:rsidR="008C6411" w:rsidRPr="00EA4644">
        <w:rPr>
          <w:szCs w:val="24"/>
        </w:rPr>
        <w:t>the field intensity</w:t>
      </w:r>
      <w:r w:rsidR="008C6411">
        <w:rPr>
          <w:szCs w:val="24"/>
        </w:rPr>
        <w:t xml:space="preserve"> </w:t>
      </w:r>
      <w:r w:rsidR="002F3C66">
        <w:rPr>
          <w:szCs w:val="24"/>
        </w:rPr>
        <w:t>[45]</w:t>
      </w:r>
      <w:r w:rsidR="008C6411">
        <w:rPr>
          <w:szCs w:val="24"/>
        </w:rPr>
        <w:t xml:space="preserve">, </w:t>
      </w:r>
      <w:r w:rsidR="00250C16">
        <w:rPr>
          <w:szCs w:val="24"/>
        </w:rPr>
        <w:t>[33]</w:t>
      </w:r>
      <w:r w:rsidR="008C6411" w:rsidRPr="00EA4644">
        <w:rPr>
          <w:szCs w:val="24"/>
        </w:rPr>
        <w:t xml:space="preserve">. Ferromagnetic materials are non-linear </w:t>
      </w:r>
      <w:r w:rsidR="00250C16">
        <w:rPr>
          <w:szCs w:val="24"/>
        </w:rPr>
        <w:t>[33]</w:t>
      </w:r>
      <w:r w:rsidR="008C6411">
        <w:rPr>
          <w:szCs w:val="24"/>
        </w:rPr>
        <w:t xml:space="preserve">, </w:t>
      </w:r>
      <w:r w:rsidR="00D03C38">
        <w:rPr>
          <w:szCs w:val="24"/>
        </w:rPr>
        <w:t>[46]</w:t>
      </w:r>
      <w:r w:rsidR="008C6411">
        <w:rPr>
          <w:szCs w:val="24"/>
        </w:rPr>
        <w:t xml:space="preserve">, </w:t>
      </w:r>
      <w:r w:rsidR="00D24FFC">
        <w:rPr>
          <w:szCs w:val="24"/>
        </w:rPr>
        <w:t>[53]</w:t>
      </w:r>
      <w:r w:rsidR="008C6411">
        <w:rPr>
          <w:szCs w:val="24"/>
        </w:rPr>
        <w:t xml:space="preserve"> </w:t>
      </w:r>
      <w:r w:rsidR="008C6411" w:rsidRPr="00EA4644">
        <w:rPr>
          <w:szCs w:val="24"/>
        </w:rPr>
        <w:t>as their permeability varies with the strength of applied field intensity.</w:t>
      </w:r>
      <w:r w:rsidR="008C6411">
        <w:rPr>
          <w:szCs w:val="24"/>
        </w:rPr>
        <w:t xml:space="preserve"> </w:t>
      </w:r>
      <w:r w:rsidR="008C6411" w:rsidRPr="00EA4644">
        <w:rPr>
          <w:szCs w:val="24"/>
        </w:rPr>
        <w:t xml:space="preserve">At high magnetic field intensity, the material saturates, limiting further increase of </w:t>
      </w:r>
      <w:r>
        <w:rPr>
          <w:szCs w:val="24"/>
        </w:rPr>
        <w:t>magnetic f</w:t>
      </w:r>
      <w:r w:rsidR="008C6411" w:rsidRPr="00EA4644">
        <w:rPr>
          <w:szCs w:val="24"/>
        </w:rPr>
        <w:t>lux</w:t>
      </w:r>
      <w:r w:rsidR="008C6411">
        <w:rPr>
          <w:szCs w:val="24"/>
        </w:rPr>
        <w:t xml:space="preserve"> </w:t>
      </w:r>
      <w:r w:rsidR="00250C16">
        <w:rPr>
          <w:szCs w:val="24"/>
        </w:rPr>
        <w:t>[33]</w:t>
      </w:r>
      <w:r w:rsidR="008C6411" w:rsidRPr="00EA4644">
        <w:rPr>
          <w:szCs w:val="24"/>
        </w:rPr>
        <w:t xml:space="preserve">. Hence, the susceptibility decreases rapidly. </w:t>
      </w:r>
    </w:p>
    <w:p w14:paraId="3EA289B3" w14:textId="77777777" w:rsidR="00F43079" w:rsidRDefault="00F43079" w:rsidP="00F43079">
      <w:pPr>
        <w:spacing w:after="160"/>
        <w:ind w:firstLine="720"/>
        <w:jc w:val="both"/>
        <w:rPr>
          <w:szCs w:val="24"/>
        </w:rPr>
      </w:pPr>
    </w:p>
    <w:p w14:paraId="587AD829" w14:textId="4480AC50" w:rsidR="008C6411" w:rsidRDefault="008C6411" w:rsidP="009C66B1">
      <w:pPr>
        <w:jc w:val="right"/>
        <w:rPr>
          <w:szCs w:val="24"/>
        </w:rPr>
      </w:pPr>
      <m:oMath>
        <m:r>
          <m:rPr>
            <m:sty m:val="bi"/>
          </m:rPr>
          <w:rPr>
            <w:rFonts w:ascii="Cambria Math" w:hAnsi="Cambria Math"/>
            <w:szCs w:val="24"/>
          </w:rPr>
          <m:t>D</m:t>
        </m:r>
        <m:r>
          <w:rPr>
            <w:rFonts w:ascii="Cambria Math" w:hAnsi="Cambria Math"/>
            <w:szCs w:val="24"/>
          </w:rPr>
          <m:t>=(</m:t>
        </m:r>
        <m:sSub>
          <m:sSubPr>
            <m:ctrlPr>
              <w:rPr>
                <w:rFonts w:ascii="Cambria Math" w:hAnsi="Cambria Math"/>
                <w:i/>
                <w:iCs/>
                <w:szCs w:val="24"/>
              </w:rPr>
            </m:ctrlPr>
          </m:sSubPr>
          <m:e>
            <m:r>
              <w:rPr>
                <w:rFonts w:ascii="Cambria Math" w:hAnsi="Cambria Math"/>
                <w:szCs w:val="24"/>
              </w:rPr>
              <m:t>ε</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E</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E</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E</m:t>
        </m:r>
        <m:r>
          <w:rPr>
            <w:rFonts w:ascii="Cambria Math" w:hAnsi="Cambria Math"/>
            <w:szCs w:val="24"/>
          </w:rPr>
          <m:t>+</m:t>
        </m:r>
        <m:r>
          <m:rPr>
            <m:sty m:val="bi"/>
          </m:rPr>
          <w:rPr>
            <w:rFonts w:ascii="Cambria Math" w:hAnsi="Cambria Math"/>
            <w:szCs w:val="24"/>
          </w:rPr>
          <m:t>P</m:t>
        </m:r>
        <m:r>
          <w:rPr>
            <w:rFonts w:ascii="Cambria Math" w:eastAsiaTheme="minorEastAsia" w:hAnsi="Cambria Math"/>
            <w:szCs w:val="24"/>
          </w:rPr>
          <m:t xml:space="preserve">                     (4.24)</m:t>
        </m:r>
      </m:oMath>
      <w:r>
        <w:rPr>
          <w:szCs w:val="24"/>
        </w:rPr>
        <w:t xml:space="preserve"> </w:t>
      </w:r>
    </w:p>
    <w:p w14:paraId="175F5E38" w14:textId="77777777" w:rsidR="00F43079" w:rsidRDefault="00F43079" w:rsidP="009C66B1">
      <w:pPr>
        <w:jc w:val="right"/>
        <w:rPr>
          <w:szCs w:val="24"/>
        </w:rPr>
      </w:pPr>
    </w:p>
    <w:p w14:paraId="7BC38950" w14:textId="77777777" w:rsidR="008C6411" w:rsidRPr="00EA4644" w:rsidRDefault="008C6411" w:rsidP="009C66B1">
      <w:pPr>
        <w:jc w:val="right"/>
        <w:rPr>
          <w:szCs w:val="24"/>
        </w:rPr>
      </w:pPr>
      <m:oMathPara>
        <m:oMathParaPr>
          <m:jc m:val="right"/>
        </m:oMathParaPr>
        <m:oMath>
          <m:r>
            <m:rPr>
              <m:sty m:val="bi"/>
            </m:rPr>
            <w:rPr>
              <w:rFonts w:ascii="Cambria Math" w:hAnsi="Cambria Math"/>
              <w:szCs w:val="24"/>
            </w:rPr>
            <m:t>B</m:t>
          </m:r>
          <m:r>
            <w:rPr>
              <w:rFonts w:ascii="Cambria Math" w:hAnsi="Cambria Math"/>
              <w:szCs w:val="24"/>
            </w:rPr>
            <m:t>=(</m:t>
          </m:r>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.diag</m:t>
          </m:r>
          <m:d>
            <m:dPr>
              <m:ctrlPr>
                <w:rPr>
                  <w:rFonts w:ascii="Cambria Math" w:hAnsi="Cambria Math"/>
                  <w:i/>
                  <w:iCs/>
                  <w:szCs w:val="24"/>
                </w:rPr>
              </m:ctrlPr>
            </m:dPr>
            <m:e>
              <m:r>
                <m:rPr>
                  <m:sty m:val="bi"/>
                </m:rPr>
                <w:rPr>
                  <w:rFonts w:ascii="Cambria Math" w:hAnsi="Cambria Math"/>
                  <w:szCs w:val="24"/>
                </w:rPr>
                <m:t>H</m:t>
              </m:r>
            </m:e>
          </m:d>
          <m:r>
            <w:rPr>
              <w:rFonts w:ascii="Cambria Math" w:hAnsi="Cambria Math"/>
              <w:szCs w:val="24"/>
            </w:rPr>
            <m:t>+</m:t>
          </m:r>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m:t>
          </m:r>
          <m:sSup>
            <m:sSupPr>
              <m:ctrlPr>
                <w:rPr>
                  <w:rFonts w:ascii="Cambria Math" w:hAnsi="Cambria Math"/>
                  <w:i/>
                  <w:iCs/>
                  <w:szCs w:val="24"/>
                </w:rPr>
              </m:ctrlPr>
            </m:sSupPr>
            <m:e>
              <m:d>
                <m:dPr>
                  <m:begChr m:val="|"/>
                  <m:endChr m:val="|"/>
                  <m:ctrlPr>
                    <w:rPr>
                      <w:rFonts w:ascii="Cambria Math" w:hAnsi="Cambria Math"/>
                      <w:i/>
                      <w:szCs w:val="24"/>
                    </w:rPr>
                  </m:ctrlPr>
                </m:dPr>
                <m:e>
                  <m:r>
                    <m:rPr>
                      <m:sty m:val="bi"/>
                    </m:rPr>
                    <w:rPr>
                      <w:rFonts w:ascii="Cambria Math" w:hAnsi="Cambria Math"/>
                      <w:szCs w:val="24"/>
                    </w:rPr>
                    <m:t>H</m:t>
                  </m:r>
                </m:e>
              </m:d>
            </m:e>
            <m:sup>
              <m:r>
                <w:rPr>
                  <w:rFonts w:ascii="Cambria Math" w:hAnsi="Cambria Math"/>
                  <w:szCs w:val="24"/>
                </w:rPr>
                <m:t>2</m:t>
              </m:r>
            </m:sup>
          </m:sSup>
          <m:r>
            <w:rPr>
              <w:rFonts w:ascii="Cambria Math" w:hAnsi="Cambria Math"/>
              <w:szCs w:val="24"/>
            </w:rPr>
            <m:t>)</m:t>
          </m:r>
          <m:r>
            <m:rPr>
              <m:sty m:val="bi"/>
            </m:rPr>
            <w:rPr>
              <w:rFonts w:ascii="Cambria Math" w:hAnsi="Cambria Math"/>
              <w:szCs w:val="24"/>
            </w:rPr>
            <m:t>H</m:t>
          </m:r>
          <m:r>
            <w:rPr>
              <w:rFonts w:ascii="Cambria Math" w:hAnsi="Cambria Math"/>
              <w:szCs w:val="24"/>
            </w:rPr>
            <m:t>+</m:t>
          </m:r>
          <m:r>
            <m:rPr>
              <m:sty m:val="bi"/>
            </m:rPr>
            <w:rPr>
              <w:rFonts w:ascii="Cambria Math" w:hAnsi="Cambria Math"/>
              <w:szCs w:val="24"/>
            </w:rPr>
            <m:t>M</m:t>
          </m:r>
          <m:r>
            <w:rPr>
              <w:rFonts w:ascii="Cambria Math" w:eastAsiaTheme="minorEastAsia" w:hAnsi="Cambria Math"/>
              <w:szCs w:val="24"/>
            </w:rPr>
            <m:t xml:space="preserve">                     (4.25)</m:t>
          </m:r>
        </m:oMath>
      </m:oMathPara>
    </w:p>
    <w:p w14:paraId="1777BBE6" w14:textId="77777777" w:rsidR="008C6411" w:rsidRPr="00EA4644" w:rsidRDefault="008C6411" w:rsidP="009C66B1">
      <w:pPr>
        <w:ind w:left="720"/>
        <w:jc w:val="both"/>
        <w:rPr>
          <w:szCs w:val="24"/>
        </w:rPr>
      </w:pPr>
    </w:p>
    <w:p w14:paraId="67702784" w14:textId="5FC9A0DE" w:rsidR="008C6411" w:rsidRDefault="002B50BD" w:rsidP="00C33399">
      <w:pPr>
        <w:ind w:firstLine="720"/>
        <w:jc w:val="both"/>
        <w:rPr>
          <w:szCs w:val="24"/>
        </w:rPr>
      </w:pP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2</m:t>
                </m:r>
              </m:e>
            </m:d>
          </m:sup>
        </m:sSup>
      </m:oMath>
      <w:r w:rsidR="008C6411" w:rsidRPr="001E7497">
        <w:rPr>
          <w:szCs w:val="24"/>
        </w:rPr>
        <w:t>sum is the Pockels effect</w:t>
      </w:r>
      <w:r w:rsidR="008C6411">
        <w:rPr>
          <w:szCs w:val="24"/>
        </w:rPr>
        <w:t xml:space="preserve"> constant</w:t>
      </w:r>
      <w:r w:rsidR="008C6411" w:rsidRPr="001E7497">
        <w:rPr>
          <w:szCs w:val="24"/>
        </w:rPr>
        <w:t xml:space="preserve">; whereas </w:t>
      </w:r>
      <m:oMath>
        <m:sSup>
          <m:sSupPr>
            <m:ctrlPr>
              <w:rPr>
                <w:rFonts w:ascii="Cambria Math" w:hAnsi="Cambria Math"/>
                <w:i/>
                <w:iCs/>
                <w:szCs w:val="24"/>
              </w:rPr>
            </m:ctrlPr>
          </m:sSupPr>
          <m:e>
            <m:r>
              <w:rPr>
                <w:rFonts w:ascii="Cambria Math" w:hAnsi="Cambria Math"/>
                <w:szCs w:val="24"/>
              </w:rPr>
              <m:t>χ</m:t>
            </m:r>
          </m:e>
          <m:sup>
            <m:d>
              <m:dPr>
                <m:ctrlPr>
                  <w:rPr>
                    <w:rFonts w:ascii="Cambria Math" w:hAnsi="Cambria Math"/>
                    <w:i/>
                    <w:iCs/>
                    <w:szCs w:val="24"/>
                  </w:rPr>
                </m:ctrlPr>
              </m:dPr>
              <m:e>
                <m:r>
                  <w:rPr>
                    <w:rFonts w:ascii="Cambria Math" w:hAnsi="Cambria Math"/>
                    <w:szCs w:val="24"/>
                  </w:rPr>
                  <m:t>3</m:t>
                </m:r>
              </m:e>
            </m:d>
          </m:sup>
        </m:sSup>
      </m:oMath>
      <w:r w:rsidR="008C6411" w:rsidRPr="001E7497">
        <w:rPr>
          <w:szCs w:val="24"/>
        </w:rPr>
        <w:t xml:space="preserve"> sum is the Kerr effect</w:t>
      </w:r>
      <w:r w:rsidR="008C6411">
        <w:rPr>
          <w:szCs w:val="24"/>
        </w:rPr>
        <w:t xml:space="preserve"> constant</w:t>
      </w:r>
      <w:r w:rsidR="008C6411" w:rsidRPr="001E7497">
        <w:rPr>
          <w:szCs w:val="24"/>
        </w:rPr>
        <w:t>.</w:t>
      </w:r>
    </w:p>
    <w:p w14:paraId="54A8DF4C" w14:textId="5E029261" w:rsidR="008C6411" w:rsidRDefault="00E61ACB" w:rsidP="00F43079">
      <w:pPr>
        <w:spacing w:after="160"/>
        <w:ind w:firstLine="720"/>
        <w:jc w:val="both"/>
        <w:rPr>
          <w:szCs w:val="24"/>
        </w:rPr>
      </w:pPr>
      <w:r>
        <w:rPr>
          <w:szCs w:val="24"/>
        </w:rPr>
        <w:t>For gyrotropic m</w:t>
      </w:r>
      <w:r w:rsidR="00F43079">
        <w:rPr>
          <w:szCs w:val="24"/>
        </w:rPr>
        <w:t>edia,</w:t>
      </w:r>
      <w:r w:rsidR="008C6411" w:rsidRPr="009C66B1">
        <w:rPr>
          <w:szCs w:val="24"/>
        </w:rPr>
        <w:t xml:space="preserve"> Landau-Lifshitz-Gilbert model (1955) describes the precessional motion of saturated magnetic dipoles in a magnetic field </w:t>
      </w:r>
      <w:r w:rsidR="0049796D">
        <w:rPr>
          <w:szCs w:val="24"/>
        </w:rPr>
        <w:t>[34]</w:t>
      </w:r>
      <w:r w:rsidR="008C6411" w:rsidRPr="009C66B1">
        <w:rPr>
          <w:szCs w:val="24"/>
        </w:rPr>
        <w:t xml:space="preserve">, </w:t>
      </w:r>
      <w:r w:rsidR="00BE3BB8">
        <w:rPr>
          <w:szCs w:val="24"/>
        </w:rPr>
        <w:t>[49]</w:t>
      </w:r>
      <w:r w:rsidR="008C6411" w:rsidRPr="009C66B1">
        <w:rPr>
          <w:szCs w:val="24"/>
        </w:rPr>
        <w:t xml:space="preserve">. </w:t>
      </w:r>
    </w:p>
    <w:p w14:paraId="23D0A5C3" w14:textId="77777777" w:rsidR="00F43079" w:rsidRPr="009C66B1" w:rsidRDefault="00F43079" w:rsidP="00F43079">
      <w:pPr>
        <w:spacing w:after="160"/>
        <w:ind w:firstLine="720"/>
        <w:jc w:val="both"/>
        <w:rPr>
          <w:szCs w:val="24"/>
        </w:rPr>
      </w:pPr>
    </w:p>
    <w:p w14:paraId="6D8B5979" w14:textId="25DB7648" w:rsidR="008C6411" w:rsidRPr="00F43079" w:rsidRDefault="002B50BD" w:rsidP="009C66B1">
      <w:pPr>
        <w:jc w:val="both"/>
        <w:rPr>
          <w:szCs w:val="24"/>
        </w:rPr>
      </w:pPr>
      <m:oMathPara>
        <m:oMathParaPr>
          <m:jc m:val="right"/>
        </m:oMathParaPr>
        <m:oMath>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r>
            <w:rPr>
              <w:rFonts w:ascii="Cambria Math" w:hAnsi="Cambria Math"/>
              <w:szCs w:val="24"/>
            </w:rPr>
            <m:t>=</m:t>
          </m:r>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r>
            <w:rPr>
              <w:rFonts w:ascii="Cambria Math" w:hAnsi="Cambria Math"/>
              <w:szCs w:val="24"/>
            </w:rPr>
            <m:t>×</m:t>
          </m:r>
          <m:d>
            <m:dPr>
              <m:ctrlPr>
                <w:rPr>
                  <w:rFonts w:ascii="Cambria Math" w:hAnsi="Cambria Math"/>
                  <w:i/>
                  <w:iCs/>
                  <w:szCs w:val="24"/>
                </w:rPr>
              </m:ctrlPr>
            </m:dPr>
            <m:e>
              <m:r>
                <w:rPr>
                  <w:rFonts w:ascii="Cambria Math" w:hAnsi="Cambria Math"/>
                  <w:szCs w:val="24"/>
                </w:rPr>
                <m:t>-σ</m:t>
              </m:r>
              <m:r>
                <m:rPr>
                  <m:sty m:val="bi"/>
                </m:rPr>
                <w:rPr>
                  <w:rFonts w:ascii="Cambria Math" w:hAnsi="Cambria Math"/>
                  <w:szCs w:val="24"/>
                </w:rPr>
                <m:t>H</m:t>
              </m:r>
              <m:r>
                <w:rPr>
                  <w:rFonts w:ascii="Cambria Math" w:hAnsi="Cambria Math"/>
                  <w:szCs w:val="24"/>
                </w:rPr>
                <m:t>+</m:t>
              </m:r>
              <m:sSub>
                <m:sSubPr>
                  <m:ctrlPr>
                    <w:rPr>
                      <w:rFonts w:ascii="Cambria Math" w:hAnsi="Cambria Math"/>
                      <w:b/>
                      <w:bCs/>
                      <w:i/>
                      <w:iCs/>
                      <w:szCs w:val="24"/>
                    </w:rPr>
                  </m:ctrlPr>
                </m:sSubPr>
                <m:e>
                  <m:r>
                    <w:rPr>
                      <w:rFonts w:ascii="Cambria Math" w:hAnsi="Cambria Math"/>
                      <w:szCs w:val="24"/>
                    </w:rPr>
                    <m:t>ω</m:t>
                  </m:r>
                </m:e>
                <m:sub>
                  <m:r>
                    <w:rPr>
                      <w:rFonts w:ascii="Cambria Math" w:hAnsi="Cambria Math"/>
                      <w:szCs w:val="24"/>
                    </w:rPr>
                    <m:t>0</m:t>
                  </m:r>
                </m:sub>
              </m:sSub>
              <m:r>
                <m:rPr>
                  <m:sty m:val="bi"/>
                </m:rPr>
                <w:rPr>
                  <w:rFonts w:ascii="Cambria Math" w:hAnsi="Cambria Math"/>
                  <w:szCs w:val="24"/>
                </w:rPr>
                <m:t>M</m:t>
              </m:r>
              <m:r>
                <w:rPr>
                  <w:rFonts w:ascii="Cambria Math" w:hAnsi="Cambria Math"/>
                  <w:szCs w:val="24"/>
                </w:rPr>
                <m:t>+α</m:t>
              </m:r>
              <m:f>
                <m:fPr>
                  <m:ctrlPr>
                    <w:rPr>
                      <w:rFonts w:ascii="Cambria Math" w:hAnsi="Cambria Math"/>
                      <w:i/>
                      <w:iCs/>
                      <w:szCs w:val="24"/>
                    </w:rPr>
                  </m:ctrlPr>
                </m:fPr>
                <m:num>
                  <m:r>
                    <w:rPr>
                      <w:rFonts w:ascii="Cambria Math" w:hAnsi="Cambria Math"/>
                      <w:szCs w:val="24"/>
                    </w:rPr>
                    <m:t>d</m:t>
                  </m:r>
                  <m:r>
                    <m:rPr>
                      <m:sty m:val="bi"/>
                    </m:rPr>
                    <w:rPr>
                      <w:rFonts w:ascii="Cambria Math" w:hAnsi="Cambria Math"/>
                      <w:szCs w:val="24"/>
                    </w:rPr>
                    <m:t>M</m:t>
                  </m:r>
                </m:num>
                <m:den>
                  <m:r>
                    <w:rPr>
                      <w:rFonts w:ascii="Cambria Math" w:hAnsi="Cambria Math"/>
                      <w:szCs w:val="24"/>
                    </w:rPr>
                    <m:t>dt</m:t>
                  </m:r>
                </m:den>
              </m:f>
            </m:e>
          </m:d>
          <m:r>
            <w:rPr>
              <w:rFonts w:ascii="Cambria Math" w:hAnsi="Cambria Math"/>
              <w:szCs w:val="24"/>
            </w:rPr>
            <m:t>-γ</m:t>
          </m:r>
          <m:r>
            <m:rPr>
              <m:sty m:val="bi"/>
            </m:rPr>
            <w:rPr>
              <w:rFonts w:ascii="Cambria Math" w:hAnsi="Cambria Math"/>
              <w:szCs w:val="24"/>
            </w:rPr>
            <m:t>M</m:t>
          </m:r>
          <m:r>
            <w:rPr>
              <w:rFonts w:ascii="Cambria Math" w:eastAsiaTheme="minorEastAsia" w:hAnsi="Cambria Math"/>
              <w:szCs w:val="24"/>
            </w:rPr>
            <m:t xml:space="preserve">                            (4.26)</m:t>
          </m:r>
        </m:oMath>
      </m:oMathPara>
    </w:p>
    <w:p w14:paraId="4F818AAE" w14:textId="77777777" w:rsidR="00F43079" w:rsidRPr="00EA4644" w:rsidRDefault="00F43079" w:rsidP="009C66B1">
      <w:pPr>
        <w:jc w:val="both"/>
        <w:rPr>
          <w:szCs w:val="24"/>
        </w:rPr>
      </w:pPr>
    </w:p>
    <w:p w14:paraId="1F47620E" w14:textId="55A96C30" w:rsidR="006537F3" w:rsidRPr="0009140B" w:rsidRDefault="00F63744" w:rsidP="0009140B">
      <w:pPr>
        <w:ind w:firstLine="720"/>
        <w:jc w:val="both"/>
        <w:rPr>
          <w:szCs w:val="24"/>
        </w:rPr>
      </w:pPr>
      <m:oMath>
        <m:r>
          <m:rPr>
            <m:sty m:val="bi"/>
          </m:rPr>
          <w:rPr>
            <w:rFonts w:ascii="Cambria Math" w:hAnsi="Cambria Math"/>
            <w:szCs w:val="24"/>
          </w:rPr>
          <m:t>M</m:t>
        </m:r>
      </m:oMath>
      <w:r>
        <w:rPr>
          <w:b/>
          <w:szCs w:val="24"/>
        </w:rPr>
        <w:t xml:space="preserve"> </w:t>
      </w:r>
      <w:r w:rsidR="008C6411" w:rsidRPr="001E7497">
        <w:rPr>
          <w:szCs w:val="24"/>
        </w:rPr>
        <w:t xml:space="preserve">describes the linear deviation of magnetization from its static equilibrium value. Precession occurs around this unit bias vector </w:t>
      </w:r>
      <m:oMath>
        <m:sSub>
          <m:sSubPr>
            <m:ctrlPr>
              <w:rPr>
                <w:rFonts w:ascii="Cambria Math" w:hAnsi="Cambria Math"/>
                <w:i/>
                <w:iCs/>
                <w:szCs w:val="24"/>
              </w:rPr>
            </m:ctrlPr>
          </m:sSubPr>
          <m:e>
            <m:r>
              <m:rPr>
                <m:sty m:val="bi"/>
              </m:rPr>
              <w:rPr>
                <w:rFonts w:ascii="Cambria Math" w:hAnsi="Cambria Math"/>
                <w:szCs w:val="24"/>
              </w:rPr>
              <m:t>b</m:t>
            </m:r>
          </m:e>
          <m:sub>
            <m:r>
              <w:rPr>
                <w:rFonts w:ascii="Cambria Math" w:hAnsi="Cambria Math"/>
                <w:szCs w:val="24"/>
              </w:rPr>
              <m:t>0</m:t>
            </m:r>
          </m:sub>
        </m:sSub>
      </m:oMath>
      <w:r w:rsidR="008C6411" w:rsidRPr="001E7497">
        <w:rPr>
          <w:szCs w:val="24"/>
        </w:rPr>
        <w:t xml:space="preserve">. </w:t>
      </w:r>
      <m:oMath>
        <m:r>
          <w:rPr>
            <w:rFonts w:ascii="Cambria Math" w:hAnsi="Cambria Math"/>
            <w:szCs w:val="24"/>
          </w:rPr>
          <m:t>σ</m:t>
        </m:r>
      </m:oMath>
      <w:r w:rsidR="008C6411">
        <w:rPr>
          <w:rFonts w:eastAsiaTheme="minorEastAsia"/>
          <w:iCs/>
          <w:szCs w:val="24"/>
        </w:rPr>
        <w:t xml:space="preserve"> </w:t>
      </w:r>
      <w:r w:rsidR="008C6411">
        <w:rPr>
          <w:szCs w:val="24"/>
        </w:rPr>
        <w:t>represents oscillator strength</w:t>
      </w:r>
      <w:r w:rsidR="008C6411" w:rsidRPr="001E7497">
        <w:rPr>
          <w:szCs w:val="24"/>
        </w:rPr>
        <w:t xml:space="preserve">, </w:t>
      </w:r>
      <m:oMath>
        <m:sSub>
          <m:sSubPr>
            <m:ctrlPr>
              <w:rPr>
                <w:rFonts w:ascii="Cambria Math" w:hAnsi="Cambria Math"/>
                <w:b/>
                <w:bCs/>
                <w:i/>
                <w:iCs/>
                <w:szCs w:val="24"/>
              </w:rPr>
            </m:ctrlPr>
          </m:sSubPr>
          <m:e>
            <m:r>
              <w:rPr>
                <w:rFonts w:ascii="Cambria Math" w:hAnsi="Cambria Math"/>
                <w:szCs w:val="24"/>
              </w:rPr>
              <m:t>ω</m:t>
            </m:r>
          </m:e>
          <m:sub>
            <m:r>
              <w:rPr>
                <w:rFonts w:ascii="Cambria Math" w:hAnsi="Cambria Math"/>
                <w:szCs w:val="24"/>
              </w:rPr>
              <m:t>0</m:t>
            </m:r>
          </m:sub>
        </m:sSub>
      </m:oMath>
      <w:r w:rsidR="008C6411" w:rsidRPr="001E7497">
        <w:rPr>
          <w:szCs w:val="24"/>
        </w:rPr>
        <w:t xml:space="preserve"> is the angular resonance frequency, </w:t>
      </w:r>
      <m:oMath>
        <m:r>
          <w:rPr>
            <w:rFonts w:ascii="Cambria Math" w:hAnsi="Cambria Math"/>
            <w:szCs w:val="24"/>
          </w:rPr>
          <m:t>γ</m:t>
        </m:r>
      </m:oMath>
      <w:r w:rsidR="008C6411" w:rsidRPr="001E7497">
        <w:rPr>
          <w:szCs w:val="24"/>
        </w:rPr>
        <w:t xml:space="preserve"> is </w:t>
      </w:r>
      <w:r w:rsidR="008C6411">
        <w:rPr>
          <w:szCs w:val="24"/>
        </w:rPr>
        <w:t>the oscillator</w:t>
      </w:r>
      <w:r w:rsidR="00E61ACB">
        <w:rPr>
          <w:szCs w:val="24"/>
        </w:rPr>
        <w:t xml:space="preserve"> damping factor and </w:t>
      </w:r>
      <m:oMath>
        <m:r>
          <w:rPr>
            <w:rFonts w:ascii="Cambria Math" w:hAnsi="Cambria Math"/>
            <w:szCs w:val="24"/>
          </w:rPr>
          <m:t>α</m:t>
        </m:r>
      </m:oMath>
      <w:r w:rsidR="00E61ACB">
        <w:rPr>
          <w:szCs w:val="24"/>
        </w:rPr>
        <w:t xml:space="preserve"> is the phenomenological Gilbert damping factor.</w:t>
      </w:r>
      <w:r w:rsidR="006537F3">
        <w:t xml:space="preserve"> </w:t>
      </w:r>
    </w:p>
    <w:p w14:paraId="5B6A35A6" w14:textId="77777777" w:rsidR="008C6411" w:rsidRDefault="008C6411" w:rsidP="008C6411">
      <w:pPr>
        <w:ind w:left="720"/>
        <w:jc w:val="both"/>
        <w:rPr>
          <w:szCs w:val="24"/>
        </w:rPr>
      </w:pPr>
    </w:p>
    <w:p w14:paraId="1498F993" w14:textId="4F56F9EA" w:rsidR="006537F3" w:rsidRDefault="006537F3">
      <w:pPr>
        <w:spacing w:line="240" w:lineRule="auto"/>
        <w:rPr>
          <w:szCs w:val="24"/>
        </w:rPr>
      </w:pPr>
      <w:r>
        <w:rPr>
          <w:szCs w:val="24"/>
        </w:rPr>
        <w:br w:type="page"/>
      </w:r>
    </w:p>
    <w:p w14:paraId="1DF3922C" w14:textId="0ACDC3B4" w:rsidR="008C6411" w:rsidRDefault="008C6411" w:rsidP="00570942">
      <w:pPr>
        <w:ind w:firstLine="720"/>
        <w:jc w:val="both"/>
        <w:rPr>
          <w:szCs w:val="24"/>
        </w:rPr>
      </w:pPr>
      <w:r>
        <w:rPr>
          <w:szCs w:val="24"/>
        </w:rPr>
        <w:lastRenderedPageBreak/>
        <w:t>MEEP uses normaliz</w:t>
      </w:r>
      <w:r w:rsidR="00E61ACB">
        <w:rPr>
          <w:szCs w:val="24"/>
        </w:rPr>
        <w:t>ed units for solving Maxwell’s e</w:t>
      </w:r>
      <w:r>
        <w:rPr>
          <w:szCs w:val="24"/>
        </w:rPr>
        <w:t>quati</w:t>
      </w:r>
      <w:r w:rsidR="00903195">
        <w:rPr>
          <w:szCs w:val="24"/>
        </w:rPr>
        <w:t xml:space="preserve">ons. A </w:t>
      </w:r>
      <w:r>
        <w:rPr>
          <w:szCs w:val="24"/>
        </w:rPr>
        <w:t xml:space="preserve">scheme </w:t>
      </w:r>
      <w:r w:rsidR="00903195">
        <w:rPr>
          <w:szCs w:val="24"/>
        </w:rPr>
        <w:t xml:space="preserve">for conversion </w:t>
      </w:r>
      <w:r>
        <w:rPr>
          <w:szCs w:val="24"/>
        </w:rPr>
        <w:t>from SI units to MEEP units is shown in the table below.</w:t>
      </w:r>
    </w:p>
    <w:p w14:paraId="73390944" w14:textId="77777777" w:rsidR="00570942" w:rsidRDefault="00570942" w:rsidP="008C6411">
      <w:pPr>
        <w:jc w:val="both"/>
        <w:rPr>
          <w:szCs w:val="24"/>
        </w:rPr>
      </w:pPr>
    </w:p>
    <w:p w14:paraId="243B6007" w14:textId="49645C89" w:rsidR="008C6411" w:rsidRDefault="008C6411" w:rsidP="00903195">
      <w:pPr>
        <w:pStyle w:val="Caption"/>
        <w:jc w:val="left"/>
        <w:rPr>
          <w:szCs w:val="24"/>
        </w:rPr>
      </w:pPr>
      <w:r>
        <w:rPr>
          <w:szCs w:val="24"/>
        </w:rPr>
        <w:t xml:space="preserve"> </w:t>
      </w:r>
      <w:bookmarkStart w:id="157" w:name="_Toc72873599"/>
      <w:r w:rsidR="00903195">
        <w:t xml:space="preserve">Table </w:t>
      </w:r>
      <w:r w:rsidR="002B50BD">
        <w:fldChar w:fldCharType="begin"/>
      </w:r>
      <w:r w:rsidR="002B50BD">
        <w:instrText xml:space="preserve"> STYLEREF 1 \s </w:instrText>
      </w:r>
      <w:r w:rsidR="002B50BD">
        <w:fldChar w:fldCharType="separate"/>
      </w:r>
      <w:r w:rsidR="002F7792">
        <w:rPr>
          <w:noProof/>
        </w:rPr>
        <w:t>4</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2</w:t>
      </w:r>
      <w:r w:rsidR="002B50BD">
        <w:rPr>
          <w:noProof/>
        </w:rPr>
        <w:fldChar w:fldCharType="end"/>
      </w:r>
      <w:r w:rsidR="00903195">
        <w:t xml:space="preserve"> Conversion from SI </w:t>
      </w:r>
      <w:r w:rsidR="00E61ACB">
        <w:t>U</w:t>
      </w:r>
      <w:r w:rsidR="00903195">
        <w:t xml:space="preserve">nits to MEEP </w:t>
      </w:r>
      <w:r w:rsidR="00E61ACB">
        <w:t>U</w:t>
      </w:r>
      <w:r w:rsidR="00903195">
        <w:t>nits</w:t>
      </w:r>
      <w:bookmarkEnd w:id="157"/>
    </w:p>
    <w:tbl>
      <w:tblPr>
        <w:tblStyle w:val="TableGrid"/>
        <w:tblW w:w="8545" w:type="dxa"/>
        <w:tblLayout w:type="fixed"/>
        <w:tblLook w:val="04A0" w:firstRow="1" w:lastRow="0" w:firstColumn="1" w:lastColumn="0" w:noHBand="0" w:noVBand="1"/>
      </w:tblPr>
      <w:tblGrid>
        <w:gridCol w:w="1795"/>
        <w:gridCol w:w="1080"/>
        <w:gridCol w:w="3420"/>
        <w:gridCol w:w="2250"/>
      </w:tblGrid>
      <w:tr w:rsidR="00EB5819" w14:paraId="1ACFD83F" w14:textId="77777777" w:rsidTr="00EB5819">
        <w:tc>
          <w:tcPr>
            <w:tcW w:w="1795" w:type="dxa"/>
          </w:tcPr>
          <w:p w14:paraId="14DFAF4F" w14:textId="77777777" w:rsidR="00EB5819" w:rsidRPr="004C30FD" w:rsidRDefault="00EB5819" w:rsidP="00EB5819">
            <w:pPr>
              <w:rPr>
                <w:b/>
              </w:rPr>
            </w:pPr>
            <w:r w:rsidRPr="004C30FD">
              <w:rPr>
                <w:b/>
              </w:rPr>
              <w:t>Property</w:t>
            </w:r>
          </w:p>
        </w:tc>
        <w:tc>
          <w:tcPr>
            <w:tcW w:w="1080" w:type="dxa"/>
          </w:tcPr>
          <w:p w14:paraId="6455171B" w14:textId="77777777" w:rsidR="00EB5819" w:rsidRPr="004C30FD" w:rsidRDefault="00EB5819" w:rsidP="00EB5819">
            <w:pPr>
              <w:rPr>
                <w:b/>
              </w:rPr>
            </w:pPr>
            <w:r>
              <w:rPr>
                <w:b/>
              </w:rPr>
              <w:t>Symbol</w:t>
            </w:r>
          </w:p>
        </w:tc>
        <w:tc>
          <w:tcPr>
            <w:tcW w:w="3420" w:type="dxa"/>
          </w:tcPr>
          <w:p w14:paraId="2F64437F" w14:textId="77777777" w:rsidR="00EB5819" w:rsidRPr="004C30FD" w:rsidRDefault="00EB5819" w:rsidP="00EB5819">
            <w:pPr>
              <w:rPr>
                <w:b/>
              </w:rPr>
            </w:pPr>
            <w:r>
              <w:rPr>
                <w:b/>
              </w:rPr>
              <w:t>Reference Scale in SI Units</w:t>
            </w:r>
          </w:p>
        </w:tc>
        <w:tc>
          <w:tcPr>
            <w:tcW w:w="2250" w:type="dxa"/>
          </w:tcPr>
          <w:p w14:paraId="6793950E" w14:textId="259BCF88" w:rsidR="00EB5819" w:rsidRDefault="00EB5819" w:rsidP="00EB5819">
            <w:pPr>
              <w:rPr>
                <w:b/>
              </w:rPr>
            </w:pPr>
            <w:r>
              <w:rPr>
                <w:b/>
              </w:rPr>
              <w:t>SI to MEEP Conversion Factor</w:t>
            </w:r>
          </w:p>
        </w:tc>
      </w:tr>
      <w:tr w:rsidR="00EB5819" w14:paraId="544E9728" w14:textId="77777777" w:rsidTr="00EB5819">
        <w:tc>
          <w:tcPr>
            <w:tcW w:w="1795" w:type="dxa"/>
          </w:tcPr>
          <w:p w14:paraId="32A7A521" w14:textId="77777777" w:rsidR="00EB5819" w:rsidRPr="004C30FD" w:rsidRDefault="00EB5819" w:rsidP="00EB5819">
            <w:pPr>
              <w:rPr>
                <w:b/>
              </w:rPr>
            </w:pPr>
            <w:r w:rsidRPr="004C30FD">
              <w:rPr>
                <w:b/>
              </w:rPr>
              <w:t>Length</w:t>
            </w:r>
            <w:r>
              <w:rPr>
                <w:b/>
              </w:rPr>
              <w:t xml:space="preserve"> </w:t>
            </w:r>
          </w:p>
        </w:tc>
        <w:tc>
          <w:tcPr>
            <w:tcW w:w="1080" w:type="dxa"/>
          </w:tcPr>
          <w:p w14:paraId="6476BE53"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3420" w:type="dxa"/>
          </w:tcPr>
          <w:p w14:paraId="3A70601A" w14:textId="77777777" w:rsidR="00EB5819" w:rsidRDefault="00EB5819" w:rsidP="00EB5819">
            <w: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m</w:t>
            </w:r>
          </w:p>
        </w:tc>
        <w:tc>
          <w:tcPr>
            <w:tcW w:w="2250" w:type="dxa"/>
          </w:tcPr>
          <w:p w14:paraId="04239925"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5BD85E60" w14:textId="77777777" w:rsidTr="00EB5819">
        <w:tc>
          <w:tcPr>
            <w:tcW w:w="1795" w:type="dxa"/>
          </w:tcPr>
          <w:p w14:paraId="6609AF66" w14:textId="77777777" w:rsidR="00EB5819" w:rsidRPr="004C30FD" w:rsidRDefault="00EB5819" w:rsidP="00EB5819">
            <w:pPr>
              <w:rPr>
                <w:b/>
              </w:rPr>
            </w:pPr>
            <w:r w:rsidRPr="004C30FD">
              <w:rPr>
                <w:b/>
              </w:rPr>
              <w:t>Speed of Light</w:t>
            </w:r>
          </w:p>
        </w:tc>
        <w:tc>
          <w:tcPr>
            <w:tcW w:w="1080" w:type="dxa"/>
          </w:tcPr>
          <w:p w14:paraId="1C9ABC0A" w14:textId="77777777" w:rsidR="00EB5819" w:rsidRPr="00EB5819" w:rsidRDefault="002B50BD" w:rsidP="00EB5819">
            <w:pPr>
              <w:rPr>
                <w:rFonts w:eastAsia="Calibri"/>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3420" w:type="dxa"/>
          </w:tcPr>
          <w:p w14:paraId="050059B7" w14:textId="51349399" w:rsidR="00EB5819" w:rsidRPr="00EB5819" w:rsidRDefault="00EB5819" w:rsidP="00EB5819">
            <w:pPr>
              <w:rPr>
                <w:rFonts w:eastAsiaTheme="minorEastAsia"/>
              </w:rPr>
            </w:pPr>
            <w:r w:rsidRPr="0017005C">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w:t>
            </w:r>
            <m:oMath>
              <m:f>
                <m:fPr>
                  <m:ctrlPr>
                    <w:rPr>
                      <w:rFonts w:ascii="Cambria Math" w:hAnsi="Cambria Math"/>
                      <w:i/>
                    </w:rPr>
                  </m:ctrlPr>
                </m:fPr>
                <m:num>
                  <m:r>
                    <w:rPr>
                      <w:rFonts w:ascii="Cambria Math" w:hAnsi="Cambria Math"/>
                    </w:rPr>
                    <m:t>m</m:t>
                  </m:r>
                </m:num>
                <m:den>
                  <m:r>
                    <w:rPr>
                      <w:rFonts w:ascii="Cambria Math" w:hAnsi="Cambria Math"/>
                    </w:rPr>
                    <m:t>s</m:t>
                  </m:r>
                </m:den>
              </m:f>
            </m:oMath>
          </w:p>
        </w:tc>
        <w:tc>
          <w:tcPr>
            <w:tcW w:w="2250" w:type="dxa"/>
          </w:tcPr>
          <w:p w14:paraId="797E61C5" w14:textId="77777777" w:rsidR="00EB5819" w:rsidRDefault="002B50BD"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76D52">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r>
      <w:tr w:rsidR="00EB5819" w14:paraId="64531555" w14:textId="77777777" w:rsidTr="00EB5819">
        <w:tc>
          <w:tcPr>
            <w:tcW w:w="1795" w:type="dxa"/>
          </w:tcPr>
          <w:p w14:paraId="16A97839" w14:textId="77777777" w:rsidR="00EB5819" w:rsidRPr="004C30FD" w:rsidRDefault="00EB5819" w:rsidP="00EB5819">
            <w:pPr>
              <w:rPr>
                <w:b/>
              </w:rPr>
            </w:pPr>
            <w:r w:rsidRPr="004C30FD">
              <w:rPr>
                <w:b/>
              </w:rPr>
              <w:t>Current</w:t>
            </w:r>
          </w:p>
        </w:tc>
        <w:tc>
          <w:tcPr>
            <w:tcW w:w="1080" w:type="dxa"/>
          </w:tcPr>
          <w:p w14:paraId="7E75DE7F" w14:textId="77777777" w:rsidR="00EB5819" w:rsidRPr="00EB5819" w:rsidRDefault="002B50BD" w:rsidP="00EB5819">
            <w:pPr>
              <w:rPr>
                <w:rFonts w:eastAsia="Calibri"/>
              </w:rPr>
            </w:pPr>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0</m:t>
                    </m:r>
                  </m:sub>
                </m:sSub>
              </m:oMath>
            </m:oMathPara>
          </w:p>
        </w:tc>
        <w:tc>
          <w:tcPr>
            <w:tcW w:w="3420" w:type="dxa"/>
          </w:tcPr>
          <w:p w14:paraId="281354B7" w14:textId="3FB7D6A2" w:rsidR="00EB5819" w:rsidRPr="0017005C" w:rsidRDefault="00EB5819" w:rsidP="00EB5819">
            <w:r>
              <w:t>1.00000 A</w:t>
            </w:r>
          </w:p>
        </w:tc>
        <w:tc>
          <w:tcPr>
            <w:tcW w:w="2250" w:type="dxa"/>
          </w:tcPr>
          <w:p w14:paraId="08A5C8E6" w14:textId="77777777" w:rsidR="00EB5819" w:rsidRDefault="002B50BD" w:rsidP="00EB5819">
            <w:pPr>
              <w:rPr>
                <w:rFonts w:eastAsia="Calibri"/>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w:r w:rsidR="00EB5819">
              <w:rPr>
                <w:rFonts w:eastAsiaTheme="minorEastAsia"/>
              </w:rPr>
              <w:t xml:space="preserve"> = 1.00000</w:t>
            </w:r>
          </w:p>
        </w:tc>
      </w:tr>
      <w:tr w:rsidR="00EB5819" w14:paraId="5EE8A1AE" w14:textId="77777777" w:rsidTr="00EB5819">
        <w:tc>
          <w:tcPr>
            <w:tcW w:w="1795" w:type="dxa"/>
          </w:tcPr>
          <w:p w14:paraId="62664B59" w14:textId="77777777" w:rsidR="00EB5819" w:rsidRPr="004C30FD" w:rsidRDefault="00EB5819" w:rsidP="00EB5819">
            <w:pPr>
              <w:rPr>
                <w:b/>
              </w:rPr>
            </w:pPr>
            <w:r w:rsidRPr="004C30FD">
              <w:rPr>
                <w:b/>
              </w:rPr>
              <w:t>Time</w:t>
            </w:r>
            <w:r>
              <w:rPr>
                <w:b/>
              </w:rPr>
              <w:t xml:space="preserve"> </w:t>
            </w:r>
          </w:p>
        </w:tc>
        <w:tc>
          <w:tcPr>
            <w:tcW w:w="1080" w:type="dxa"/>
          </w:tcPr>
          <w:p w14:paraId="09657DA3"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0</m:t>
                    </m:r>
                  </m:sub>
                </m:sSub>
              </m:oMath>
            </m:oMathPara>
          </w:p>
        </w:tc>
        <w:tc>
          <w:tcPr>
            <w:tcW w:w="3420" w:type="dxa"/>
          </w:tcPr>
          <w:p w14:paraId="0A762753" w14:textId="02EE2947" w:rsidR="00EB5819" w:rsidRDefault="002B50BD" w:rsidP="00EB5819">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t xml:space="preserve"> = 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EB5819">
              <w:t xml:space="preserve"> s</w:t>
            </w:r>
          </w:p>
        </w:tc>
        <w:tc>
          <w:tcPr>
            <w:tcW w:w="2250" w:type="dxa"/>
          </w:tcPr>
          <w:p w14:paraId="71CF3E97"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w:r w:rsidR="00EB5819">
              <w:rPr>
                <w:rFonts w:eastAsiaTheme="minorEastAsia"/>
              </w:rPr>
              <w:t xml:space="preserve"> </w:t>
            </w:r>
            <w:r w:rsidR="00EB5819">
              <w:t>=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r w:rsidR="00EB5819" w14:paraId="0FFB234C" w14:textId="77777777" w:rsidTr="00EB5819">
        <w:tc>
          <w:tcPr>
            <w:tcW w:w="1795" w:type="dxa"/>
          </w:tcPr>
          <w:p w14:paraId="1D8F815B" w14:textId="77777777" w:rsidR="00EB5819" w:rsidRPr="004C30FD" w:rsidRDefault="00EB5819" w:rsidP="00EB5819">
            <w:pPr>
              <w:rPr>
                <w:b/>
              </w:rPr>
            </w:pPr>
            <w:r w:rsidRPr="004C30FD">
              <w:rPr>
                <w:b/>
              </w:rPr>
              <w:t>Frequency</w:t>
            </w:r>
            <w:r>
              <w:rPr>
                <w:b/>
              </w:rPr>
              <w:t xml:space="preserve"> </w:t>
            </w:r>
          </w:p>
        </w:tc>
        <w:tc>
          <w:tcPr>
            <w:tcW w:w="1080" w:type="dxa"/>
          </w:tcPr>
          <w:p w14:paraId="25623E2D"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0</m:t>
                    </m:r>
                  </m:sub>
                </m:sSub>
              </m:oMath>
            </m:oMathPara>
          </w:p>
        </w:tc>
        <w:tc>
          <w:tcPr>
            <w:tcW w:w="3420" w:type="dxa"/>
          </w:tcPr>
          <w:p w14:paraId="7B40E4E9" w14:textId="5998C2AF" w:rsidR="00EB5819" w:rsidRDefault="002B50BD" w:rsidP="00EB5819">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t xml:space="preserve"> = 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B5819">
              <w:t xml:space="preserve"> Hz</w:t>
            </w:r>
          </w:p>
        </w:tc>
        <w:tc>
          <w:tcPr>
            <w:tcW w:w="2250" w:type="dxa"/>
          </w:tcPr>
          <w:p w14:paraId="039AC213"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oMath>
            <w:r w:rsidR="00EB5819">
              <w:rPr>
                <w:rFonts w:eastAsiaTheme="minorEastAsia"/>
              </w:rPr>
              <w:t xml:space="preserve"> = </w:t>
            </w:r>
            <w:r w:rsidR="00EB5819">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-13</m:t>
                  </m:r>
                </m:sup>
              </m:sSup>
            </m:oMath>
          </w:p>
        </w:tc>
      </w:tr>
      <w:tr w:rsidR="00EB5819" w14:paraId="2FB680AC" w14:textId="77777777" w:rsidTr="00EB5819">
        <w:tc>
          <w:tcPr>
            <w:tcW w:w="1795" w:type="dxa"/>
          </w:tcPr>
          <w:p w14:paraId="3085CA57" w14:textId="77777777" w:rsidR="00EB5819" w:rsidRPr="004C30FD" w:rsidRDefault="00EB5819" w:rsidP="00EB5819">
            <w:pPr>
              <w:rPr>
                <w:b/>
              </w:rPr>
            </w:pPr>
            <w:r w:rsidRPr="004C30FD">
              <w:rPr>
                <w:b/>
              </w:rPr>
              <w:t>Permittivity</w:t>
            </w:r>
            <w:r>
              <w:rPr>
                <w:b/>
              </w:rPr>
              <w:t xml:space="preserve"> </w:t>
            </w:r>
          </w:p>
        </w:tc>
        <w:tc>
          <w:tcPr>
            <w:tcW w:w="1080" w:type="dxa"/>
          </w:tcPr>
          <w:p w14:paraId="17B03A22"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0</m:t>
                    </m:r>
                  </m:sub>
                </m:sSub>
              </m:oMath>
            </m:oMathPara>
          </w:p>
        </w:tc>
        <w:tc>
          <w:tcPr>
            <w:tcW w:w="3420" w:type="dxa"/>
          </w:tcPr>
          <w:p w14:paraId="1105C7E5" w14:textId="49BDBC63" w:rsidR="00EB5819" w:rsidRPr="00EB5819" w:rsidRDefault="00EB5819" w:rsidP="00EB5819">
            <w:pPr>
              <w:rPr>
                <w:rFonts w:eastAsiaTheme="minorEastAsia"/>
              </w:rPr>
            </w:pPr>
            <w:r w:rsidRPr="00A42704">
              <w:t>8.85418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t xml:space="preserve"> </w:t>
            </w:r>
            <m:oMath>
              <m:f>
                <m:fPr>
                  <m:ctrlPr>
                    <w:rPr>
                      <w:rFonts w:ascii="Cambria Math" w:hAnsi="Cambria Math"/>
                      <w:i/>
                    </w:rPr>
                  </m:ctrlPr>
                </m:fPr>
                <m:num>
                  <m:r>
                    <w:rPr>
                      <w:rFonts w:ascii="Cambria Math" w:hAnsi="Cambria Math"/>
                    </w:rPr>
                    <m:t>F</m:t>
                  </m:r>
                </m:num>
                <m:den>
                  <m:r>
                    <w:rPr>
                      <w:rFonts w:ascii="Cambria Math" w:hAnsi="Cambria Math"/>
                    </w:rPr>
                    <m:t>m</m:t>
                  </m:r>
                </m:den>
              </m:f>
            </m:oMath>
          </w:p>
        </w:tc>
        <w:tc>
          <w:tcPr>
            <w:tcW w:w="2250" w:type="dxa"/>
          </w:tcPr>
          <w:p w14:paraId="25D25836"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ε</m:t>
                      </m:r>
                    </m:e>
                    <m:sub>
                      <m:r>
                        <w:rPr>
                          <w:rFonts w:ascii="Cambria Math" w:hAnsi="Cambria Math"/>
                        </w:rPr>
                        <m:t>0</m:t>
                      </m:r>
                    </m:sub>
                  </m:sSub>
                </m:den>
              </m:f>
            </m:oMath>
            <w:r w:rsidR="00EB5819">
              <w:rPr>
                <w:rFonts w:eastAsiaTheme="minorEastAsia"/>
              </w:rPr>
              <w:t xml:space="preserve"> = </w:t>
            </w:r>
            <w:r w:rsidR="00EB5819" w:rsidRPr="00FC2F16">
              <w:rPr>
                <w:rFonts w:eastAsiaTheme="minorEastAsia"/>
              </w:rPr>
              <w:t>1.12940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3C96D15F" w14:textId="77777777" w:rsidTr="00EB5819">
        <w:tc>
          <w:tcPr>
            <w:tcW w:w="1795" w:type="dxa"/>
          </w:tcPr>
          <w:p w14:paraId="0773190F" w14:textId="77777777" w:rsidR="00EB5819" w:rsidRPr="004C30FD" w:rsidRDefault="00EB5819" w:rsidP="00EB5819">
            <w:pPr>
              <w:rPr>
                <w:b/>
              </w:rPr>
            </w:pPr>
            <w:r w:rsidRPr="004C30FD">
              <w:rPr>
                <w:b/>
              </w:rPr>
              <w:t>Permeability</w:t>
            </w:r>
            <w:r>
              <w:rPr>
                <w:b/>
              </w:rPr>
              <w:t xml:space="preserve"> </w:t>
            </w:r>
          </w:p>
        </w:tc>
        <w:tc>
          <w:tcPr>
            <w:tcW w:w="1080" w:type="dxa"/>
          </w:tcPr>
          <w:p w14:paraId="65950E5E"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oMath>
            </m:oMathPara>
          </w:p>
        </w:tc>
        <w:tc>
          <w:tcPr>
            <w:tcW w:w="3420" w:type="dxa"/>
          </w:tcPr>
          <w:p w14:paraId="352C518E" w14:textId="0B464B00" w:rsidR="00EB5819" w:rsidRPr="00EB5819" w:rsidRDefault="00EB5819" w:rsidP="00EB5819">
            <w:pPr>
              <w:rPr>
                <w:rFonts w:eastAsiaTheme="minorEastAsia"/>
              </w:rPr>
            </w:pPr>
            <w:r w:rsidRPr="00AB671F">
              <w:t>1.25663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m:oMath>
              <m:f>
                <m:fPr>
                  <m:ctrlPr>
                    <w:rPr>
                      <w:rFonts w:ascii="Cambria Math" w:hAnsi="Cambria Math"/>
                      <w:i/>
                    </w:rPr>
                  </m:ctrlPr>
                </m:fPr>
                <m:num>
                  <m:r>
                    <w:rPr>
                      <w:rFonts w:ascii="Cambria Math" w:hAnsi="Cambria Math"/>
                    </w:rPr>
                    <m:t>H</m:t>
                  </m:r>
                </m:num>
                <m:den>
                  <m:r>
                    <w:rPr>
                      <w:rFonts w:ascii="Cambria Math" w:hAnsi="Cambria Math"/>
                    </w:rPr>
                    <m:t>m</m:t>
                  </m:r>
                </m:den>
              </m:f>
            </m:oMath>
          </w:p>
        </w:tc>
        <w:tc>
          <w:tcPr>
            <w:tcW w:w="2250" w:type="dxa"/>
          </w:tcPr>
          <w:p w14:paraId="00417CAC"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μ</m:t>
                      </m:r>
                    </m:e>
                    <m:sub>
                      <m:r>
                        <w:rPr>
                          <w:rFonts w:ascii="Cambria Math" w:hAnsi="Cambria Math"/>
                        </w:rPr>
                        <m:t>0</m:t>
                      </m:r>
                    </m:sub>
                  </m:sSub>
                </m:den>
              </m:f>
            </m:oMath>
            <w:r w:rsidR="00EB5819">
              <w:rPr>
                <w:rFonts w:eastAsiaTheme="minorEastAsia"/>
              </w:rPr>
              <w:t xml:space="preserve"> = </w:t>
            </w:r>
            <w:r w:rsidR="00EB5819" w:rsidRPr="006A5F48">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p>
        </w:tc>
      </w:tr>
      <w:tr w:rsidR="00EB5819" w14:paraId="05D057E9" w14:textId="77777777" w:rsidTr="00EB5819">
        <w:tc>
          <w:tcPr>
            <w:tcW w:w="1795" w:type="dxa"/>
          </w:tcPr>
          <w:p w14:paraId="00EAFA10" w14:textId="77777777" w:rsidR="00EB5819" w:rsidRPr="004C30FD" w:rsidRDefault="00EB5819" w:rsidP="00EB5819">
            <w:pPr>
              <w:rPr>
                <w:b/>
              </w:rPr>
            </w:pPr>
            <w:r w:rsidRPr="004C30FD">
              <w:rPr>
                <w:b/>
              </w:rPr>
              <w:t>Electric Field Intensity</w:t>
            </w:r>
            <w:r>
              <w:rPr>
                <w:b/>
              </w:rPr>
              <w:t xml:space="preserve"> </w:t>
            </w:r>
          </w:p>
        </w:tc>
        <w:tc>
          <w:tcPr>
            <w:tcW w:w="1080" w:type="dxa"/>
          </w:tcPr>
          <w:p w14:paraId="5187F567"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0</m:t>
                    </m:r>
                  </m:sub>
                </m:sSub>
              </m:oMath>
            </m:oMathPara>
          </w:p>
        </w:tc>
        <w:tc>
          <w:tcPr>
            <w:tcW w:w="3420" w:type="dxa"/>
          </w:tcPr>
          <w:p w14:paraId="5799CEAE" w14:textId="0E7C927C" w:rsidR="00EB5819" w:rsidRPr="00EB5819" w:rsidRDefault="002B50BD" w:rsidP="00EB5819">
            <w:pPr>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w:t>
            </w:r>
            <w:r w:rsidR="00EB5819" w:rsidRPr="00AE2CC9">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EB5819">
              <w:rPr>
                <w:rFonts w:eastAsiaTheme="minorEastAsia"/>
              </w:rPr>
              <w:t xml:space="preserve"> </w:t>
            </w:r>
            <m:oMath>
              <m:f>
                <m:fPr>
                  <m:ctrlPr>
                    <w:rPr>
                      <w:rFonts w:ascii="Cambria Math" w:hAnsi="Cambria Math"/>
                      <w:i/>
                    </w:rPr>
                  </m:ctrlPr>
                </m:fPr>
                <m:num>
                  <m:r>
                    <w:rPr>
                      <w:rFonts w:ascii="Cambria Math" w:hAnsi="Cambria Math"/>
                    </w:rPr>
                    <m:t>V</m:t>
                  </m:r>
                </m:num>
                <m:den>
                  <m:r>
                    <w:rPr>
                      <w:rFonts w:ascii="Cambria Math" w:hAnsi="Cambria Math"/>
                    </w:rPr>
                    <m:t>m</m:t>
                  </m:r>
                </m:den>
              </m:f>
            </m:oMath>
          </w:p>
        </w:tc>
        <w:tc>
          <w:tcPr>
            <w:tcW w:w="2250" w:type="dxa"/>
          </w:tcPr>
          <w:p w14:paraId="429ABBA2"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w:r w:rsidR="00EB5819">
              <w:rPr>
                <w:rFonts w:eastAsiaTheme="minorEastAsia"/>
              </w:rPr>
              <w:t xml:space="preserve"> = </w:t>
            </w:r>
            <w:r w:rsidR="00EB5819" w:rsidRPr="00AE2CC9">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EB5819" w14:paraId="49CE36F5" w14:textId="77777777" w:rsidTr="00EB5819">
        <w:tc>
          <w:tcPr>
            <w:tcW w:w="1795" w:type="dxa"/>
          </w:tcPr>
          <w:p w14:paraId="24C92EC8" w14:textId="77777777" w:rsidR="00EB5819" w:rsidRPr="004C30FD" w:rsidRDefault="00EB5819" w:rsidP="00EB5819">
            <w:pPr>
              <w:rPr>
                <w:b/>
              </w:rPr>
            </w:pPr>
            <w:r w:rsidRPr="004C30FD">
              <w:rPr>
                <w:b/>
              </w:rPr>
              <w:t>Electric Flux Density</w:t>
            </w:r>
            <w:r>
              <w:rPr>
                <w:b/>
              </w:rPr>
              <w:t xml:space="preserve"> </w:t>
            </w:r>
          </w:p>
        </w:tc>
        <w:tc>
          <w:tcPr>
            <w:tcW w:w="1080" w:type="dxa"/>
          </w:tcPr>
          <w:p w14:paraId="55147DC8"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0</m:t>
                    </m:r>
                  </m:sub>
                </m:sSub>
              </m:oMath>
            </m:oMathPara>
          </w:p>
        </w:tc>
        <w:tc>
          <w:tcPr>
            <w:tcW w:w="3420" w:type="dxa"/>
          </w:tcPr>
          <w:p w14:paraId="0425553A" w14:textId="49E895F7" w:rsidR="00EB5819" w:rsidRPr="00EB5819" w:rsidRDefault="002B50BD"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EB5819">
              <w:rPr>
                <w:rFonts w:eastAsiaTheme="minorEastAsia"/>
              </w:rPr>
              <w:t xml:space="preserve"> </w:t>
            </w:r>
            <m:oMath>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27435116"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oMath>
            <w:r w:rsidR="00EB5819">
              <w:rPr>
                <w:rFonts w:eastAsiaTheme="minorEastAsia"/>
              </w:rPr>
              <w:t xml:space="preserve"> = </w:t>
            </w:r>
            <w:r w:rsidR="00EB5819" w:rsidRPr="00CC2588">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DC5D524" w14:textId="77777777" w:rsidTr="00EB5819">
        <w:tc>
          <w:tcPr>
            <w:tcW w:w="1795" w:type="dxa"/>
          </w:tcPr>
          <w:p w14:paraId="071F3690" w14:textId="77777777" w:rsidR="00EB5819" w:rsidRPr="004C30FD" w:rsidRDefault="00EB5819" w:rsidP="00EB5819">
            <w:pPr>
              <w:rPr>
                <w:b/>
              </w:rPr>
            </w:pPr>
            <w:r w:rsidRPr="004C30FD">
              <w:rPr>
                <w:b/>
              </w:rPr>
              <w:t>Magnetic Field Intensity</w:t>
            </w:r>
            <w:r>
              <w:rPr>
                <w:b/>
              </w:rPr>
              <w:t xml:space="preserve"> </w:t>
            </w:r>
          </w:p>
        </w:tc>
        <w:tc>
          <w:tcPr>
            <w:tcW w:w="1080" w:type="dxa"/>
          </w:tcPr>
          <w:p w14:paraId="537CF8D2"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c>
        <w:tc>
          <w:tcPr>
            <w:tcW w:w="3420" w:type="dxa"/>
          </w:tcPr>
          <w:p w14:paraId="661E2AB4" w14:textId="6A0B4456" w:rsidR="00EB5819" w:rsidRDefault="002B50BD"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w:rPr>
                      <w:rFonts w:ascii="Cambria Math" w:hAnsi="Cambria Math"/>
                    </w:rPr>
                    <m:t>m</m:t>
                  </m:r>
                </m:den>
              </m:f>
            </m:oMath>
          </w:p>
        </w:tc>
        <w:tc>
          <w:tcPr>
            <w:tcW w:w="2250" w:type="dxa"/>
          </w:tcPr>
          <w:p w14:paraId="2E591C20"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H</m:t>
                      </m:r>
                    </m:e>
                    <m:sub>
                      <m:r>
                        <w:rPr>
                          <w:rFonts w:ascii="Cambria Math" w:hAnsi="Cambria Math"/>
                        </w:rPr>
                        <m:t>0</m:t>
                      </m:r>
                    </m:sub>
                  </m:sSub>
                </m:den>
              </m:f>
            </m:oMath>
            <w:r w:rsidR="00EB5819">
              <w:rPr>
                <w:rFonts w:eastAsiaTheme="minorEastAsia"/>
              </w:rPr>
              <w:t xml:space="preserve"> = </w:t>
            </w:r>
            <w:r w:rsidR="00EB5819" w:rsidRPr="007B6366">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oMath>
          </w:p>
        </w:tc>
      </w:tr>
      <w:tr w:rsidR="00EB5819" w14:paraId="1697D6A1" w14:textId="77777777" w:rsidTr="00EB5819">
        <w:tc>
          <w:tcPr>
            <w:tcW w:w="1795" w:type="dxa"/>
          </w:tcPr>
          <w:p w14:paraId="498E9068" w14:textId="77777777" w:rsidR="00EB5819" w:rsidRPr="004C30FD" w:rsidRDefault="00EB5819" w:rsidP="00EB5819">
            <w:pPr>
              <w:rPr>
                <w:b/>
              </w:rPr>
            </w:pPr>
            <w:r w:rsidRPr="004C30FD">
              <w:rPr>
                <w:b/>
              </w:rPr>
              <w:lastRenderedPageBreak/>
              <w:t>Magnetic Flux Density</w:t>
            </w:r>
            <w:r>
              <w:rPr>
                <w:b/>
              </w:rPr>
              <w:t xml:space="preserve"> </w:t>
            </w:r>
          </w:p>
        </w:tc>
        <w:tc>
          <w:tcPr>
            <w:tcW w:w="1080" w:type="dxa"/>
          </w:tcPr>
          <w:p w14:paraId="7D46C6CF"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3420" w:type="dxa"/>
          </w:tcPr>
          <w:p w14:paraId="5AE2195E" w14:textId="4E2A1F14" w:rsidR="00EB5819" w:rsidRDefault="002B50BD" w:rsidP="00EB5819">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CB01B5">
              <w:rPr>
                <w:rFonts w:eastAsiaTheme="minorEastAsia"/>
              </w:rPr>
              <w:t>1</w:t>
            </w:r>
            <w:r w:rsidR="00EB5819">
              <w:rPr>
                <w:rFonts w:eastAsiaTheme="minorEastAsia"/>
              </w:rPr>
              <w:t>.</w:t>
            </w:r>
            <w:r w:rsidR="00EB5819" w:rsidRPr="00CB01B5">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Wb</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00EB5819">
              <w:rPr>
                <w:rFonts w:eastAsiaTheme="minorEastAsia"/>
              </w:rPr>
              <w:t xml:space="preserve"> </w:t>
            </w:r>
          </w:p>
        </w:tc>
        <w:tc>
          <w:tcPr>
            <w:tcW w:w="2250" w:type="dxa"/>
          </w:tcPr>
          <w:p w14:paraId="2EF404EA"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0</m:t>
                      </m:r>
                    </m:sub>
                  </m:sSub>
                </m:den>
              </m:f>
            </m:oMath>
            <w:r w:rsidR="00EB5819">
              <w:rPr>
                <w:rFonts w:eastAsiaTheme="minorEastAsia"/>
              </w:rPr>
              <w:t xml:space="preserve"> = </w:t>
            </w:r>
            <w:r w:rsidR="00EB5819" w:rsidRPr="00E062FF">
              <w:rPr>
                <w:rFonts w:eastAsiaTheme="minorEastAsia"/>
              </w:rPr>
              <w:t>7.95774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p>
        </w:tc>
      </w:tr>
      <w:tr w:rsidR="00EB5819" w14:paraId="274A7FF1" w14:textId="77777777" w:rsidTr="00EB5819">
        <w:tc>
          <w:tcPr>
            <w:tcW w:w="1795" w:type="dxa"/>
          </w:tcPr>
          <w:p w14:paraId="5A11AC56" w14:textId="77777777" w:rsidR="00EB5819" w:rsidRPr="004C30FD" w:rsidRDefault="00EB5819" w:rsidP="00EB5819">
            <w:pPr>
              <w:rPr>
                <w:b/>
              </w:rPr>
            </w:pPr>
            <w:r w:rsidRPr="004C30FD">
              <w:rPr>
                <w:b/>
              </w:rPr>
              <w:t>Electric Conductivity</w:t>
            </w:r>
            <w:r>
              <w:rPr>
                <w:b/>
              </w:rPr>
              <w:t xml:space="preserve"> </w:t>
            </w:r>
          </w:p>
        </w:tc>
        <w:tc>
          <w:tcPr>
            <w:tcW w:w="1080" w:type="dxa"/>
          </w:tcPr>
          <w:p w14:paraId="730D54E0" w14:textId="77777777" w:rsidR="00EB5819" w:rsidRPr="00EB5819" w:rsidRDefault="002B50BD" w:rsidP="00EB5819">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3420" w:type="dxa"/>
          </w:tcPr>
          <w:p w14:paraId="3E1154E0" w14:textId="052D2C01" w:rsidR="00EB5819" w:rsidRDefault="002B50BD" w:rsidP="00EB5819">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2.</w:t>
            </w:r>
            <w:r w:rsidR="00EB5819" w:rsidRPr="0006715D">
              <w:rPr>
                <w:rFonts w:eastAsiaTheme="minorEastAsia"/>
              </w:rPr>
              <w:t>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r>
                    <m:rPr>
                      <m:sty m:val="p"/>
                    </m:rPr>
                    <w:rPr>
                      <w:rFonts w:ascii="Cambria Math" w:eastAsiaTheme="minorEastAsia" w:hAnsi="Cambria Math"/>
                    </w:rPr>
                    <m:t>V</m:t>
                  </m:r>
                  <m:r>
                    <w:rPr>
                      <w:rFonts w:ascii="Cambria Math" w:hAnsi="Cambria Math"/>
                    </w:rPr>
                    <m:t>m</m:t>
                  </m:r>
                </m:den>
              </m:f>
            </m:oMath>
          </w:p>
        </w:tc>
        <w:tc>
          <w:tcPr>
            <w:tcW w:w="2250" w:type="dxa"/>
          </w:tcPr>
          <w:p w14:paraId="39F1DC1C"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oMath>
            <w:r w:rsidR="00EB5819">
              <w:rPr>
                <w:rFonts w:eastAsiaTheme="minorEastAsia"/>
              </w:rPr>
              <w:t xml:space="preserve"> = </w:t>
            </w:r>
            <w:r w:rsidR="00EB5819" w:rsidRPr="00130167">
              <w:rPr>
                <w:rFonts w:eastAsiaTheme="minorEastAsia"/>
              </w:rPr>
              <w:t>3</w:t>
            </w:r>
            <w:r w:rsidR="00EB5819">
              <w:rPr>
                <w:rFonts w:eastAsiaTheme="minorEastAsia"/>
              </w:rPr>
              <w:t>.</w:t>
            </w:r>
            <w:r w:rsidR="00EB5819" w:rsidRPr="00130167">
              <w:rPr>
                <w:rFonts w:eastAsiaTheme="minorEastAsia"/>
              </w:rPr>
              <w:t>7673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tc>
      </w:tr>
      <w:tr w:rsidR="00EB5819" w14:paraId="56F51D4D" w14:textId="77777777" w:rsidTr="00EB5819">
        <w:tc>
          <w:tcPr>
            <w:tcW w:w="1795" w:type="dxa"/>
          </w:tcPr>
          <w:p w14:paraId="701AFBF7" w14:textId="77777777" w:rsidR="00EB5819" w:rsidRPr="004C30FD" w:rsidRDefault="00EB5819" w:rsidP="00EB5819">
            <w:pPr>
              <w:rPr>
                <w:b/>
              </w:rPr>
            </w:pPr>
            <w:r w:rsidRPr="004C30FD">
              <w:rPr>
                <w:b/>
              </w:rPr>
              <w:t>Electric Current Density</w:t>
            </w:r>
            <w:r>
              <w:rPr>
                <w:b/>
              </w:rPr>
              <w:t xml:space="preserve"> </w:t>
            </w:r>
          </w:p>
        </w:tc>
        <w:tc>
          <w:tcPr>
            <w:tcW w:w="1080" w:type="dxa"/>
          </w:tcPr>
          <w:p w14:paraId="56413481" w14:textId="77777777" w:rsidR="00EB5819" w:rsidRPr="002140C2" w:rsidRDefault="002B50BD" w:rsidP="00EB5819">
            <m:oMathPara>
              <m:oMathParaPr>
                <m:jc m:val="left"/>
              </m:oMathParaPr>
              <m:oMath>
                <m:sSub>
                  <m:sSubPr>
                    <m:ctrlPr>
                      <w:rPr>
                        <w:rFonts w:ascii="Cambria Math" w:hAnsi="Cambria Math"/>
                        <w:i/>
                      </w:rPr>
                    </m:ctrlPr>
                  </m:sSubPr>
                  <m:e>
                    <m:r>
                      <w:rPr>
                        <w:rFonts w:ascii="Cambria Math" w:hAnsi="Cambria Math"/>
                      </w:rPr>
                      <m:t>J</m:t>
                    </m:r>
                  </m:e>
                  <m:sub>
                    <m:r>
                      <w:rPr>
                        <w:rFonts w:ascii="Cambria Math" w:hAnsi="Cambria Math"/>
                      </w:rPr>
                      <m:t>0</m:t>
                    </m:r>
                  </m:sub>
                </m:sSub>
              </m:oMath>
            </m:oMathPara>
          </w:p>
        </w:tc>
        <w:tc>
          <w:tcPr>
            <w:tcW w:w="3420" w:type="dxa"/>
          </w:tcPr>
          <w:p w14:paraId="68B7AD3A" w14:textId="42783181" w:rsidR="00EB5819" w:rsidRPr="00EB5819" w:rsidRDefault="002B50BD" w:rsidP="00EB5819">
            <w:pPr>
              <w:rPr>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den>
              </m:f>
            </m:oMath>
            <w:r w:rsidR="00EB5819">
              <w:rPr>
                <w:rFonts w:eastAsiaTheme="minorEastAsia"/>
              </w:rPr>
              <w:t xml:space="preserve"> = </w:t>
            </w:r>
            <w:r w:rsidR="00EB5819" w:rsidRPr="00AC614E">
              <w:rPr>
                <w:rFonts w:eastAsiaTheme="minorEastAsia"/>
              </w:rPr>
              <w:t>1</w:t>
            </w:r>
            <w:r w:rsidR="00EB5819">
              <w:rPr>
                <w:rFonts w:eastAsiaTheme="minorEastAsia"/>
              </w:rPr>
              <w:t>.00000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EB5819">
              <w:rPr>
                <w:rFonts w:eastAsiaTheme="minorEastAsia"/>
              </w:rPr>
              <w:t xml:space="preserve"> </w:t>
            </w:r>
            <m:oMath>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697D8686"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0</m:t>
                      </m:r>
                    </m:sub>
                  </m:sSub>
                </m:den>
              </m:f>
            </m:oMath>
            <w:r w:rsidR="00EB5819">
              <w:rPr>
                <w:rFonts w:eastAsiaTheme="minorEastAsia"/>
              </w:rPr>
              <w:t xml:space="preserve"> = </w:t>
            </w:r>
            <w:r w:rsidR="00EB5819" w:rsidRPr="00FF1CA3">
              <w:rPr>
                <w:rFonts w:eastAsiaTheme="minorEastAsia"/>
              </w:rPr>
              <w:t>1.00000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r w:rsidR="00EB5819" w14:paraId="75187928" w14:textId="77777777" w:rsidTr="00EB5819">
        <w:tc>
          <w:tcPr>
            <w:tcW w:w="1795" w:type="dxa"/>
          </w:tcPr>
          <w:p w14:paraId="1471F4D5" w14:textId="77777777" w:rsidR="00EB5819" w:rsidRPr="004C30FD" w:rsidRDefault="00EB5819" w:rsidP="00EB5819">
            <w:pPr>
              <w:rPr>
                <w:b/>
              </w:rPr>
            </w:pPr>
            <w:r w:rsidRPr="004C30FD">
              <w:rPr>
                <w:b/>
              </w:rPr>
              <w:t>Energy Density</w:t>
            </w:r>
            <w:r>
              <w:rPr>
                <w:b/>
              </w:rPr>
              <w:t xml:space="preserve"> </w:t>
            </w:r>
          </w:p>
        </w:tc>
        <w:tc>
          <w:tcPr>
            <w:tcW w:w="1080" w:type="dxa"/>
          </w:tcPr>
          <w:p w14:paraId="72CA4B65" w14:textId="77777777" w:rsidR="00EB5819" w:rsidRPr="002140C2" w:rsidRDefault="002B50BD" w:rsidP="00EB5819">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0</m:t>
                    </m:r>
                  </m:sub>
                </m:sSub>
              </m:oMath>
            </m:oMathPara>
          </w:p>
        </w:tc>
        <w:tc>
          <w:tcPr>
            <w:tcW w:w="3420" w:type="dxa"/>
          </w:tcPr>
          <w:p w14:paraId="0DBEE15D" w14:textId="43963EF8" w:rsidR="00EB5819" w:rsidRPr="00EB5819" w:rsidRDefault="002B50BD"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1.</w:t>
            </w:r>
            <w:r w:rsidR="00EB5819" w:rsidRPr="00AB2162">
              <w:rPr>
                <w:rFonts w:eastAsiaTheme="minorEastAsia"/>
              </w:rPr>
              <w:t>25663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EB5819">
              <w:rPr>
                <w:rFonts w:eastAsiaTheme="minorEastAsia"/>
              </w:rPr>
              <w:t xml:space="preserve"> </w:t>
            </w:r>
            <m:oMath>
              <m:f>
                <m:fPr>
                  <m:ctrlPr>
                    <w:rPr>
                      <w:rFonts w:ascii="Cambria Math" w:hAnsi="Cambria Math"/>
                      <w:i/>
                    </w:rPr>
                  </m:ctrlPr>
                </m:fPr>
                <m:num>
                  <m:r>
                    <w:rPr>
                      <w:rFonts w:ascii="Cambria Math" w:hAnsi="Cambria Math"/>
                    </w:rPr>
                    <m:t>J</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p>
        </w:tc>
        <w:tc>
          <w:tcPr>
            <w:tcW w:w="2250" w:type="dxa"/>
          </w:tcPr>
          <w:p w14:paraId="6ED858FE"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U</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7</w:t>
            </w:r>
            <w:r w:rsidR="00EB5819">
              <w:rPr>
                <w:rFonts w:eastAsiaTheme="minorEastAsia"/>
              </w:rPr>
              <w:t>.</w:t>
            </w:r>
            <w:r w:rsidR="00EB5819" w:rsidRPr="002D60E2">
              <w:rPr>
                <w:rFonts w:eastAsiaTheme="minorEastAsia"/>
              </w:rPr>
              <w:t>95774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oMath>
          </w:p>
        </w:tc>
      </w:tr>
      <w:tr w:rsidR="00EB5819" w14:paraId="7F505355" w14:textId="77777777" w:rsidTr="00EB5819">
        <w:tc>
          <w:tcPr>
            <w:tcW w:w="1795" w:type="dxa"/>
          </w:tcPr>
          <w:p w14:paraId="46ECF130" w14:textId="77777777" w:rsidR="00EB5819" w:rsidRPr="004C30FD" w:rsidRDefault="00EB5819" w:rsidP="00EB5819">
            <w:pPr>
              <w:rPr>
                <w:b/>
              </w:rPr>
            </w:pPr>
            <w:r w:rsidRPr="004C30FD">
              <w:rPr>
                <w:b/>
              </w:rPr>
              <w:t>Poynting Vector</w:t>
            </w:r>
            <w:r>
              <w:rPr>
                <w:b/>
              </w:rPr>
              <w:t xml:space="preserve"> </w:t>
            </w:r>
          </w:p>
        </w:tc>
        <w:tc>
          <w:tcPr>
            <w:tcW w:w="1080" w:type="dxa"/>
          </w:tcPr>
          <w:p w14:paraId="0AED8972" w14:textId="77777777" w:rsidR="00EB5819" w:rsidRPr="002140C2" w:rsidRDefault="002B50BD"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3420" w:type="dxa"/>
          </w:tcPr>
          <w:p w14:paraId="0950A146" w14:textId="56D17F2A" w:rsidR="00EB5819" w:rsidRPr="00EB5819" w:rsidRDefault="002B50BD" w:rsidP="00EB5819">
            <w:pPr>
              <w:rPr>
                <w:rFonts w:eastAsiaTheme="minorEastAsia"/>
                <w:vertAlign w:val="superscript"/>
              </w:rPr>
            </w:pPr>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0</m:t>
                      </m:r>
                    </m:sub>
                  </m:sSub>
                  <m:sSub>
                    <m:sSubPr>
                      <m:ctrlPr>
                        <w:rPr>
                          <w:rFonts w:ascii="Cambria Math" w:hAnsi="Cambria Math"/>
                          <w:i/>
                        </w:rPr>
                      </m:ctrlPr>
                    </m:sSubPr>
                    <m:e>
                      <m:r>
                        <w:rPr>
                          <w:rFonts w:ascii="Cambria Math" w:hAnsi="Cambria Math"/>
                        </w:rPr>
                        <m:t>I</m:t>
                      </m:r>
                    </m:e>
                    <m:sub>
                      <m:r>
                        <w:rPr>
                          <w:rFonts w:ascii="Cambria Math" w:hAnsi="Cambria Math"/>
                        </w:rPr>
                        <m:t>0</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607CE4">
              <w:rPr>
                <w:rFonts w:eastAsiaTheme="minorEastAsia"/>
              </w:rPr>
              <w:t>3.76730</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EB5819">
              <w:rPr>
                <w:rFonts w:eastAsiaTheme="minorEastAsia"/>
              </w:rPr>
              <w:t xml:space="preserve"> </w:t>
            </w:r>
            <m:oMath>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p>
        </w:tc>
        <w:tc>
          <w:tcPr>
            <w:tcW w:w="2250" w:type="dxa"/>
          </w:tcPr>
          <w:p w14:paraId="7547A4D6"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0</m:t>
                      </m:r>
                    </m:sub>
                  </m:sSub>
                </m:den>
              </m:f>
            </m:oMath>
            <w:r w:rsidR="00EB5819">
              <w:rPr>
                <w:rFonts w:eastAsiaTheme="minorEastAsia"/>
              </w:rPr>
              <w:t xml:space="preserve"> = </w:t>
            </w:r>
            <w:r w:rsidR="00EB5819" w:rsidRPr="002D60E2">
              <w:rPr>
                <w:rFonts w:eastAsiaTheme="minorEastAsia"/>
              </w:rPr>
              <w:t>2.65441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-11</m:t>
                  </m:r>
                </m:sup>
              </m:sSup>
            </m:oMath>
          </w:p>
        </w:tc>
      </w:tr>
      <w:tr w:rsidR="00EB5819" w14:paraId="5D65F086" w14:textId="77777777" w:rsidTr="00EB5819">
        <w:tc>
          <w:tcPr>
            <w:tcW w:w="1795" w:type="dxa"/>
          </w:tcPr>
          <w:p w14:paraId="4799D878" w14:textId="77777777" w:rsidR="00EB5819" w:rsidRPr="004C30FD" w:rsidRDefault="00EB5819" w:rsidP="00EB5819">
            <w:pPr>
              <w:rPr>
                <w:b/>
              </w:rPr>
            </w:pPr>
            <w:r w:rsidRPr="004C30FD">
              <w:rPr>
                <w:b/>
              </w:rPr>
              <w:t>Courant Factor</w:t>
            </w:r>
            <w:r>
              <w:rPr>
                <w:b/>
              </w:rPr>
              <w:t xml:space="preserve"> </w:t>
            </w:r>
          </w:p>
        </w:tc>
        <w:tc>
          <w:tcPr>
            <w:tcW w:w="1080" w:type="dxa"/>
          </w:tcPr>
          <w:p w14:paraId="74123F58" w14:textId="77777777" w:rsidR="00EB5819" w:rsidRPr="002140C2" w:rsidRDefault="002B50BD" w:rsidP="00EB5819">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c0</m:t>
                    </m:r>
                  </m:sub>
                </m:sSub>
              </m:oMath>
            </m:oMathPara>
          </w:p>
        </w:tc>
        <w:tc>
          <w:tcPr>
            <w:tcW w:w="3420" w:type="dxa"/>
          </w:tcPr>
          <w:p w14:paraId="707988BB" w14:textId="52B0065E" w:rsidR="00EB5819" w:rsidRPr="00EB5819" w:rsidRDefault="002B50BD" w:rsidP="00EB5819">
            <w:pPr>
              <w:rPr>
                <w:rFonts w:eastAsiaTheme="minorEastAsia"/>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rsidR="00EB5819">
              <w:rPr>
                <w:rFonts w:eastAsiaTheme="minorEastAsia"/>
              </w:rPr>
              <w:t xml:space="preserve"> = </w:t>
            </w:r>
            <w:r w:rsidR="00EB5819" w:rsidRPr="00EF4F96">
              <w:rPr>
                <w:rFonts w:eastAsiaTheme="minorEastAsia"/>
              </w:rPr>
              <w:t>3.33564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B5819">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m</m:t>
                  </m:r>
                </m:den>
              </m:f>
            </m:oMath>
          </w:p>
        </w:tc>
        <w:tc>
          <w:tcPr>
            <w:tcW w:w="2250" w:type="dxa"/>
          </w:tcPr>
          <w:p w14:paraId="017F5078" w14:textId="77777777" w:rsidR="00EB5819" w:rsidRDefault="002B50BD" w:rsidP="00EB5819">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c0</m:t>
                      </m:r>
                    </m:sub>
                  </m:sSub>
                </m:den>
              </m:f>
            </m:oMath>
            <w:r w:rsidR="00EB5819">
              <w:rPr>
                <w:rFonts w:eastAsiaTheme="minorEastAsia"/>
              </w:rPr>
              <w:t xml:space="preserve"> = </w:t>
            </w:r>
            <w:r w:rsidR="00EB5819" w:rsidRPr="00FF3665">
              <w:rPr>
                <w:rFonts w:eastAsiaTheme="minorEastAsia"/>
              </w:rPr>
              <w:t>2.99792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oMath>
          </w:p>
        </w:tc>
      </w:tr>
    </w:tbl>
    <w:p w14:paraId="2AC91F62" w14:textId="2B648DD8" w:rsidR="008C6411" w:rsidRDefault="008C6411" w:rsidP="00EB5819"/>
    <w:p w14:paraId="53EAA0B8" w14:textId="78990811" w:rsidR="0009140B" w:rsidRPr="00870394" w:rsidRDefault="0009140B" w:rsidP="0009140B">
      <w:pPr>
        <w:ind w:firstLine="720"/>
        <w:jc w:val="both"/>
      </w:pPr>
      <w:r>
        <w:t>T</w:t>
      </w:r>
      <w:r w:rsidRPr="00870394">
        <w:t xml:space="preserve">his </w:t>
      </w:r>
      <w:r>
        <w:t>chapter</w:t>
      </w:r>
      <w:r w:rsidRPr="00870394">
        <w:t xml:space="preserve"> disc</w:t>
      </w:r>
      <w:r>
        <w:t xml:space="preserve">ussed the different time domain </w:t>
      </w:r>
      <w:r w:rsidRPr="00870394">
        <w:t xml:space="preserve">and frequency domain methods for solving Maxwell’s </w:t>
      </w:r>
      <w:r w:rsidR="00E61ACB">
        <w:t>e</w:t>
      </w:r>
      <w:r w:rsidRPr="00870394">
        <w:t>quations</w:t>
      </w:r>
      <w:r>
        <w:t xml:space="preserve"> </w:t>
      </w:r>
      <w:r w:rsidR="009A2670">
        <w:t>[24]</w:t>
      </w:r>
      <w:r>
        <w:t xml:space="preserve">, </w:t>
      </w:r>
      <w:r w:rsidR="00CD17AD">
        <w:t>[55]</w:t>
      </w:r>
      <w:r>
        <w:t xml:space="preserve">, </w:t>
      </w:r>
      <w:r w:rsidR="00D24FFC">
        <w:t>[53]</w:t>
      </w:r>
      <w:r>
        <w:t xml:space="preserve">, </w:t>
      </w:r>
      <w:r w:rsidR="00F064FB">
        <w:t>[67]</w:t>
      </w:r>
      <w:r>
        <w:t xml:space="preserve"> with special </w:t>
      </w:r>
      <w:r w:rsidR="00E61ACB">
        <w:t>focus on the finite difference t</w:t>
      </w:r>
      <w:r>
        <w:t xml:space="preserve">ime </w:t>
      </w:r>
      <w:r w:rsidR="00E61ACB">
        <w:t>d</w:t>
      </w:r>
      <w:r>
        <w:t>omain method; which wa</w:t>
      </w:r>
      <w:r w:rsidR="00E61ACB">
        <w:t>s used for simulating magnetic transmission lines in MEEP s</w:t>
      </w:r>
      <w:r>
        <w:t xml:space="preserve">imulator </w:t>
      </w:r>
      <w:r w:rsidR="005D4EC3">
        <w:t>[64]</w:t>
      </w:r>
      <w:r>
        <w:t xml:space="preserve">. </w:t>
      </w:r>
    </w:p>
    <w:p w14:paraId="4BA27474" w14:textId="77777777" w:rsidR="006537F3" w:rsidRDefault="006537F3" w:rsidP="006537F3">
      <w:pPr>
        <w:ind w:firstLine="720"/>
        <w:jc w:val="both"/>
      </w:pPr>
    </w:p>
    <w:p w14:paraId="00C5B48B" w14:textId="7B0CAF4D" w:rsidR="00562318" w:rsidRDefault="00562318">
      <w:pPr>
        <w:spacing w:line="240" w:lineRule="auto"/>
      </w:pPr>
      <w:r>
        <w:br w:type="page"/>
      </w:r>
    </w:p>
    <w:p w14:paraId="3BABE5FA" w14:textId="1BB2701A" w:rsidR="008C6411" w:rsidRPr="00562318" w:rsidRDefault="008C6411" w:rsidP="00562318">
      <w:pPr>
        <w:pStyle w:val="Heading1"/>
        <w:keepLines/>
        <w:pageBreakBefore w:val="0"/>
        <w:numPr>
          <w:ilvl w:val="0"/>
          <w:numId w:val="5"/>
        </w:numPr>
        <w:spacing w:after="480" w:line="480" w:lineRule="auto"/>
        <w:rPr>
          <w:sz w:val="28"/>
        </w:rPr>
      </w:pPr>
      <w:bookmarkStart w:id="158" w:name="_Toc67536074"/>
      <w:bookmarkStart w:id="159" w:name="_Toc72873684"/>
      <w:r w:rsidRPr="00562318">
        <w:rPr>
          <w:sz w:val="28"/>
        </w:rPr>
        <w:lastRenderedPageBreak/>
        <w:t>M</w:t>
      </w:r>
      <w:r w:rsidR="00562318" w:rsidRPr="00562318">
        <w:rPr>
          <w:sz w:val="28"/>
        </w:rPr>
        <w:t>AGNETIC TRANSMISSION LINE SIMULATION</w:t>
      </w:r>
      <w:bookmarkEnd w:id="158"/>
      <w:bookmarkEnd w:id="159"/>
    </w:p>
    <w:p w14:paraId="12CD9C97" w14:textId="5546481B" w:rsidR="008C6411" w:rsidRPr="00294C1F" w:rsidRDefault="008C6411" w:rsidP="00562318">
      <w:pPr>
        <w:ind w:firstLine="720"/>
        <w:jc w:val="both"/>
      </w:pPr>
      <w:r>
        <w:rPr>
          <w:szCs w:val="24"/>
        </w:rPr>
        <w:t xml:space="preserve">This </w:t>
      </w:r>
      <w:r w:rsidR="00D15D0E">
        <w:rPr>
          <w:szCs w:val="24"/>
        </w:rPr>
        <w:t>chapter presents</w:t>
      </w:r>
      <w:r>
        <w:rPr>
          <w:szCs w:val="24"/>
        </w:rPr>
        <w:t xml:space="preserve"> </w:t>
      </w:r>
      <w:r w:rsidR="00D15D0E">
        <w:rPr>
          <w:szCs w:val="24"/>
        </w:rPr>
        <w:t>simulations</w:t>
      </w:r>
      <w:r>
        <w:rPr>
          <w:szCs w:val="24"/>
        </w:rPr>
        <w:t xml:space="preserve"> of </w:t>
      </w:r>
      <w:r w:rsidR="00DF7507">
        <w:rPr>
          <w:szCs w:val="24"/>
        </w:rPr>
        <w:t>magnetic transmission l</w:t>
      </w:r>
      <w:r w:rsidR="00D15D0E">
        <w:rPr>
          <w:szCs w:val="24"/>
        </w:rPr>
        <w:t>ines</w:t>
      </w:r>
      <w:r>
        <w:rPr>
          <w:szCs w:val="24"/>
        </w:rPr>
        <w:t xml:space="preserve"> for </w:t>
      </w:r>
      <w:r w:rsidR="00D15D0E">
        <w:rPr>
          <w:szCs w:val="24"/>
        </w:rPr>
        <w:t>studying</w:t>
      </w:r>
      <w:r>
        <w:rPr>
          <w:szCs w:val="24"/>
        </w:rPr>
        <w:t xml:space="preserve"> the transient response of ferromagnetic</w:t>
      </w:r>
      <w:r w:rsidR="00DF7507">
        <w:rPr>
          <w:szCs w:val="24"/>
        </w:rPr>
        <w:t xml:space="preserve"> materials. The results of the transmission l</w:t>
      </w:r>
      <w:r>
        <w:rPr>
          <w:szCs w:val="24"/>
        </w:rPr>
        <w:t>ine model w</w:t>
      </w:r>
      <w:r w:rsidR="00DF7507">
        <w:rPr>
          <w:szCs w:val="24"/>
        </w:rPr>
        <w:t>ere</w:t>
      </w:r>
      <w:r>
        <w:rPr>
          <w:szCs w:val="24"/>
        </w:rPr>
        <w:t xml:space="preserve"> verified </w:t>
      </w:r>
      <w:r w:rsidR="00F308AC">
        <w:rPr>
          <w:szCs w:val="24"/>
        </w:rPr>
        <w:t>against</w:t>
      </w:r>
      <w:r>
        <w:rPr>
          <w:szCs w:val="24"/>
        </w:rPr>
        <w:t xml:space="preserve"> simulati</w:t>
      </w:r>
      <w:r w:rsidR="00F308AC">
        <w:rPr>
          <w:szCs w:val="24"/>
        </w:rPr>
        <w:t>on results in MEEP</w:t>
      </w:r>
      <w:r>
        <w:rPr>
          <w:szCs w:val="24"/>
        </w:rPr>
        <w:t xml:space="preserve"> </w:t>
      </w:r>
      <w:r w:rsidR="005D4EC3">
        <w:rPr>
          <w:szCs w:val="24"/>
        </w:rPr>
        <w:t>[64]</w:t>
      </w:r>
      <w:r>
        <w:rPr>
          <w:szCs w:val="24"/>
        </w:rPr>
        <w:t>.</w:t>
      </w:r>
    </w:p>
    <w:p w14:paraId="74FD1B74" w14:textId="0266A1EE" w:rsidR="008C6411" w:rsidRDefault="008C6411" w:rsidP="001361FD">
      <w:pPr>
        <w:ind w:firstLine="720"/>
        <w:jc w:val="both"/>
        <w:rPr>
          <w:szCs w:val="24"/>
        </w:rPr>
      </w:pPr>
      <w:r w:rsidRPr="00543B35">
        <w:rPr>
          <w:szCs w:val="24"/>
        </w:rPr>
        <w:t xml:space="preserve">The </w:t>
      </w:r>
      <w:r w:rsidR="00DF7507">
        <w:rPr>
          <w:szCs w:val="24"/>
        </w:rPr>
        <w:t>e</w:t>
      </w:r>
      <w:r w:rsidRPr="00543B35">
        <w:rPr>
          <w:szCs w:val="24"/>
        </w:rPr>
        <w:t>lectromagnetic simulations w</w:t>
      </w:r>
      <w:r w:rsidR="00DF7507">
        <w:rPr>
          <w:szCs w:val="24"/>
        </w:rPr>
        <w:t>ere</w:t>
      </w:r>
      <w:r w:rsidRPr="00543B35">
        <w:rPr>
          <w:szCs w:val="24"/>
        </w:rPr>
        <w:t xml:space="preserve"> carried out in MEEP </w:t>
      </w:r>
      <w:r w:rsidR="005D4EC3">
        <w:rPr>
          <w:szCs w:val="24"/>
        </w:rPr>
        <w:t>[64]</w:t>
      </w:r>
      <w:r w:rsidRPr="00543B35">
        <w:rPr>
          <w:szCs w:val="24"/>
        </w:rPr>
        <w:t xml:space="preserve"> </w:t>
      </w:r>
      <w:r w:rsidR="00DF7507">
        <w:rPr>
          <w:szCs w:val="24"/>
        </w:rPr>
        <w:t>s</w:t>
      </w:r>
      <w:r w:rsidRPr="00543B35">
        <w:rPr>
          <w:szCs w:val="24"/>
        </w:rPr>
        <w:t xml:space="preserve">imulator which is a script based </w:t>
      </w:r>
      <w:r w:rsidR="00DF7507">
        <w:rPr>
          <w:szCs w:val="24"/>
        </w:rPr>
        <w:t>f</w:t>
      </w:r>
      <w:r w:rsidRPr="00543B35">
        <w:rPr>
          <w:szCs w:val="24"/>
        </w:rPr>
        <w:t xml:space="preserve">inite </w:t>
      </w:r>
      <w:r w:rsidR="00DF7507">
        <w:rPr>
          <w:szCs w:val="24"/>
        </w:rPr>
        <w:t>d</w:t>
      </w:r>
      <w:r w:rsidRPr="00543B35">
        <w:rPr>
          <w:szCs w:val="24"/>
        </w:rPr>
        <w:t xml:space="preserve">ifference </w:t>
      </w:r>
      <w:r w:rsidR="00DF7507">
        <w:rPr>
          <w:szCs w:val="24"/>
        </w:rPr>
        <w:t>t</w:t>
      </w:r>
      <w:r w:rsidRPr="00543B35">
        <w:rPr>
          <w:szCs w:val="24"/>
        </w:rPr>
        <w:t xml:space="preserve">ime </w:t>
      </w:r>
      <w:r w:rsidR="00DF7507">
        <w:rPr>
          <w:szCs w:val="24"/>
        </w:rPr>
        <w:t>d</w:t>
      </w:r>
      <w:r w:rsidRPr="00543B35">
        <w:rPr>
          <w:szCs w:val="24"/>
        </w:rPr>
        <w:t>omain</w:t>
      </w:r>
      <w:r>
        <w:rPr>
          <w:szCs w:val="24"/>
        </w:rPr>
        <w:t xml:space="preserve"> </w:t>
      </w:r>
      <w:r w:rsidR="00336142">
        <w:rPr>
          <w:szCs w:val="24"/>
        </w:rPr>
        <w:t>[62]</w:t>
      </w:r>
      <w:r w:rsidR="00D972FD">
        <w:rPr>
          <w:szCs w:val="24"/>
        </w:rPr>
        <w:t xml:space="preserve">, </w:t>
      </w:r>
      <w:r w:rsidR="00CB46A1">
        <w:rPr>
          <w:szCs w:val="24"/>
        </w:rPr>
        <w:t>[63]</w:t>
      </w:r>
      <w:r>
        <w:rPr>
          <w:szCs w:val="24"/>
        </w:rPr>
        <w:t xml:space="preserve">, </w:t>
      </w:r>
      <w:r w:rsidR="00F21AE7">
        <w:rPr>
          <w:szCs w:val="24"/>
        </w:rPr>
        <w:t>[57]</w:t>
      </w:r>
      <w:r>
        <w:rPr>
          <w:szCs w:val="24"/>
        </w:rPr>
        <w:t xml:space="preserve">, </w:t>
      </w:r>
      <w:r w:rsidR="00D670B4">
        <w:rPr>
          <w:szCs w:val="24"/>
        </w:rPr>
        <w:t>[58]</w:t>
      </w:r>
      <w:r>
        <w:rPr>
          <w:szCs w:val="24"/>
        </w:rPr>
        <w:t xml:space="preserve">, </w:t>
      </w:r>
      <w:r w:rsidR="000B3252">
        <w:rPr>
          <w:szCs w:val="24"/>
        </w:rPr>
        <w:t>[41]</w:t>
      </w:r>
      <w:r>
        <w:rPr>
          <w:szCs w:val="24"/>
        </w:rPr>
        <w:t xml:space="preserve"> </w:t>
      </w:r>
      <w:r w:rsidR="00DF7507">
        <w:rPr>
          <w:szCs w:val="24"/>
        </w:rPr>
        <w:t>electromagnetic s</w:t>
      </w:r>
      <w:r w:rsidRPr="00543B35">
        <w:rPr>
          <w:szCs w:val="24"/>
        </w:rPr>
        <w:t xml:space="preserve">imulator for solving Maxwell’s </w:t>
      </w:r>
      <w:r w:rsidR="00DF7507">
        <w:rPr>
          <w:szCs w:val="24"/>
        </w:rPr>
        <w:t>e</w:t>
      </w:r>
      <w:r w:rsidRPr="00543B35">
        <w:rPr>
          <w:szCs w:val="24"/>
        </w:rPr>
        <w:t>quations</w:t>
      </w:r>
      <w:r>
        <w:rPr>
          <w:szCs w:val="24"/>
        </w:rPr>
        <w:t xml:space="preserve"> </w:t>
      </w:r>
      <w:r w:rsidR="009A2670">
        <w:rPr>
          <w:szCs w:val="24"/>
        </w:rPr>
        <w:t>[24]</w:t>
      </w:r>
      <w:r w:rsidRPr="00543B35">
        <w:rPr>
          <w:szCs w:val="24"/>
        </w:rPr>
        <w:t xml:space="preserve">. </w:t>
      </w:r>
    </w:p>
    <w:p w14:paraId="2D131FBC" w14:textId="5B9B76C0" w:rsidR="008C6411" w:rsidRPr="00543B35" w:rsidRDefault="008C6411" w:rsidP="001361FD">
      <w:pPr>
        <w:ind w:firstLine="720"/>
        <w:jc w:val="both"/>
        <w:rPr>
          <w:szCs w:val="24"/>
        </w:rPr>
      </w:pPr>
      <w:r w:rsidRPr="00543B35">
        <w:rPr>
          <w:szCs w:val="24"/>
        </w:rPr>
        <w:t xml:space="preserve">Lumped circuits </w:t>
      </w:r>
      <w:r w:rsidR="00E5424B">
        <w:rPr>
          <w:szCs w:val="24"/>
        </w:rPr>
        <w:t>[54]</w:t>
      </w:r>
      <w:r>
        <w:rPr>
          <w:szCs w:val="24"/>
        </w:rPr>
        <w:t xml:space="preserve"> we</w:t>
      </w:r>
      <w:r w:rsidRPr="00543B35">
        <w:rPr>
          <w:szCs w:val="24"/>
        </w:rPr>
        <w:t xml:space="preserve">re used for studying linear, time invariant, distributed systems like </w:t>
      </w:r>
      <w:r w:rsidR="00DF7507">
        <w:rPr>
          <w:szCs w:val="24"/>
        </w:rPr>
        <w:t>m</w:t>
      </w:r>
      <w:r w:rsidRPr="00543B35">
        <w:rPr>
          <w:szCs w:val="24"/>
        </w:rPr>
        <w:t xml:space="preserve">agnetic </w:t>
      </w:r>
      <w:r w:rsidR="00DF7507">
        <w:rPr>
          <w:szCs w:val="24"/>
        </w:rPr>
        <w:t>t</w:t>
      </w:r>
      <w:r w:rsidRPr="00543B35">
        <w:rPr>
          <w:szCs w:val="24"/>
        </w:rPr>
        <w:t xml:space="preserve">ransmission </w:t>
      </w:r>
      <w:r w:rsidR="00DF7507">
        <w:rPr>
          <w:szCs w:val="24"/>
        </w:rPr>
        <w:t>l</w:t>
      </w:r>
      <w:r w:rsidRPr="00543B35">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543B35">
        <w:rPr>
          <w:szCs w:val="24"/>
        </w:rPr>
        <w:t xml:space="preserve">. The distributed parameters </w:t>
      </w:r>
      <w:r w:rsidR="00DF7507">
        <w:rPr>
          <w:szCs w:val="24"/>
        </w:rPr>
        <w:t>were</w:t>
      </w:r>
      <w:r w:rsidRPr="00543B35">
        <w:rPr>
          <w:szCs w:val="24"/>
        </w:rPr>
        <w:t xml:space="preserve"> calculated using mathematical formulas. MATLAB w</w:t>
      </w:r>
      <w:r w:rsidR="00DF7507">
        <w:rPr>
          <w:szCs w:val="24"/>
        </w:rPr>
        <w:t>as</w:t>
      </w:r>
      <w:r w:rsidRPr="00543B35">
        <w:rPr>
          <w:szCs w:val="24"/>
        </w:rPr>
        <w:t xml:space="preserve"> used for modeling the time and frequency domain behavior of </w:t>
      </w:r>
      <w:r w:rsidR="00DF7507">
        <w:rPr>
          <w:szCs w:val="24"/>
        </w:rPr>
        <w:t>m</w:t>
      </w:r>
      <w:r w:rsidRPr="00543B35">
        <w:rPr>
          <w:szCs w:val="24"/>
        </w:rPr>
        <w:t xml:space="preserve">agnetic </w:t>
      </w:r>
      <w:r w:rsidR="00DF7507">
        <w:rPr>
          <w:szCs w:val="24"/>
        </w:rPr>
        <w:t>t</w:t>
      </w:r>
      <w:r w:rsidRPr="00543B35">
        <w:rPr>
          <w:szCs w:val="24"/>
        </w:rPr>
        <w:t xml:space="preserve">ransmission </w:t>
      </w:r>
      <w:r w:rsidR="00DF7507">
        <w:rPr>
          <w:szCs w:val="24"/>
        </w:rPr>
        <w:t>l</w:t>
      </w:r>
      <w:r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Pr="00543B35">
        <w:rPr>
          <w:szCs w:val="24"/>
        </w:rPr>
        <w:t xml:space="preserve">in terms of simplified </w:t>
      </w:r>
      <w:r w:rsidR="00DF7507">
        <w:rPr>
          <w:szCs w:val="24"/>
        </w:rPr>
        <w:t>l</w:t>
      </w:r>
      <w:r w:rsidRPr="00543B35">
        <w:rPr>
          <w:szCs w:val="24"/>
        </w:rPr>
        <w:t xml:space="preserve">umped </w:t>
      </w:r>
      <w:r w:rsidR="00DF7507">
        <w:rPr>
          <w:szCs w:val="24"/>
        </w:rPr>
        <w:t>c</w:t>
      </w:r>
      <w:r w:rsidRPr="00543B35">
        <w:rPr>
          <w:szCs w:val="24"/>
        </w:rPr>
        <w:t xml:space="preserve">ircuits. </w:t>
      </w:r>
    </w:p>
    <w:p w14:paraId="51B54D08" w14:textId="1E6D7F40" w:rsidR="008C6411" w:rsidRDefault="008C6411" w:rsidP="001361FD">
      <w:pPr>
        <w:ind w:firstLine="720"/>
        <w:jc w:val="both"/>
        <w:rPr>
          <w:szCs w:val="24"/>
        </w:rPr>
      </w:pPr>
      <w:r w:rsidRPr="00543B35">
        <w:rPr>
          <w:szCs w:val="24"/>
        </w:rPr>
        <w:t xml:space="preserve">Finite </w:t>
      </w:r>
      <w:r w:rsidR="00DF7507">
        <w:rPr>
          <w:szCs w:val="24"/>
        </w:rPr>
        <w:t>d</w:t>
      </w:r>
      <w:r w:rsidRPr="00543B35">
        <w:rPr>
          <w:szCs w:val="24"/>
        </w:rPr>
        <w:t xml:space="preserve">ifference </w:t>
      </w:r>
      <w:r w:rsidR="00DF7507">
        <w:rPr>
          <w:szCs w:val="24"/>
        </w:rPr>
        <w:t>t</w:t>
      </w:r>
      <w:r w:rsidRPr="00543B35">
        <w:rPr>
          <w:szCs w:val="24"/>
        </w:rPr>
        <w:t xml:space="preserve">ime </w:t>
      </w:r>
      <w:r w:rsidR="00DF7507">
        <w:rPr>
          <w:szCs w:val="24"/>
        </w:rPr>
        <w:t>d</w:t>
      </w:r>
      <w:r w:rsidRPr="00543B35">
        <w:rPr>
          <w:szCs w:val="24"/>
        </w:rPr>
        <w:t xml:space="preserve">omain </w:t>
      </w:r>
      <w:r w:rsidR="00336142">
        <w:rPr>
          <w:szCs w:val="24"/>
        </w:rPr>
        <w:t>[62]</w:t>
      </w:r>
      <w:r w:rsidR="00D972FD">
        <w:rPr>
          <w:szCs w:val="24"/>
        </w:rPr>
        <w:t xml:space="preserve">, </w:t>
      </w:r>
      <w:r w:rsidR="00CB46A1">
        <w:rPr>
          <w:szCs w:val="24"/>
        </w:rPr>
        <w:t>[63]</w:t>
      </w:r>
      <w:r>
        <w:rPr>
          <w:szCs w:val="24"/>
        </w:rPr>
        <w:t xml:space="preserve">, </w:t>
      </w:r>
      <w:r w:rsidR="00F21AE7">
        <w:rPr>
          <w:szCs w:val="24"/>
        </w:rPr>
        <w:t>[57]</w:t>
      </w:r>
      <w:r>
        <w:rPr>
          <w:szCs w:val="24"/>
        </w:rPr>
        <w:t xml:space="preserve">, </w:t>
      </w:r>
      <w:r w:rsidR="00D670B4">
        <w:rPr>
          <w:szCs w:val="24"/>
        </w:rPr>
        <w:t>[58]</w:t>
      </w:r>
      <w:r>
        <w:rPr>
          <w:szCs w:val="24"/>
        </w:rPr>
        <w:t xml:space="preserve">, </w:t>
      </w:r>
      <w:r w:rsidR="000B3252">
        <w:rPr>
          <w:szCs w:val="24"/>
        </w:rPr>
        <w:t>[41]</w:t>
      </w:r>
      <w:r>
        <w:rPr>
          <w:szCs w:val="24"/>
        </w:rPr>
        <w:t xml:space="preserve"> </w:t>
      </w:r>
      <w:r w:rsidR="00DF7507">
        <w:rPr>
          <w:szCs w:val="24"/>
        </w:rPr>
        <w:t>e</w:t>
      </w:r>
      <w:r w:rsidRPr="00543B35">
        <w:rPr>
          <w:szCs w:val="24"/>
        </w:rPr>
        <w:t xml:space="preserve">lectromagnetic </w:t>
      </w:r>
      <w:r w:rsidR="00DF7507">
        <w:rPr>
          <w:szCs w:val="24"/>
        </w:rPr>
        <w:t>f</w:t>
      </w:r>
      <w:r w:rsidRPr="00543B35">
        <w:rPr>
          <w:szCs w:val="24"/>
        </w:rPr>
        <w:t xml:space="preserve">ield MEEP </w:t>
      </w:r>
      <w:r w:rsidR="005D4EC3">
        <w:rPr>
          <w:szCs w:val="24"/>
        </w:rPr>
        <w:t>[64]</w:t>
      </w:r>
      <w:r>
        <w:rPr>
          <w:szCs w:val="24"/>
        </w:rPr>
        <w:t xml:space="preserve"> </w:t>
      </w:r>
      <w:r w:rsidR="00DF7507">
        <w:rPr>
          <w:szCs w:val="24"/>
        </w:rPr>
        <w:t>s</w:t>
      </w:r>
      <w:r w:rsidRPr="00543B35">
        <w:rPr>
          <w:szCs w:val="24"/>
        </w:rPr>
        <w:t>imulations w</w:t>
      </w:r>
      <w:r w:rsidR="00DF7507">
        <w:rPr>
          <w:szCs w:val="24"/>
        </w:rPr>
        <w:t>ere</w:t>
      </w:r>
      <w:r w:rsidRPr="00543B35">
        <w:rPr>
          <w:szCs w:val="24"/>
        </w:rPr>
        <w:t xml:space="preserve"> carried out for dispersive </w:t>
      </w:r>
      <w:r w:rsidR="007A5A49">
        <w:rPr>
          <w:szCs w:val="24"/>
        </w:rPr>
        <w:t>[35]</w:t>
      </w:r>
      <w:r>
        <w:rPr>
          <w:szCs w:val="24"/>
        </w:rPr>
        <w:t xml:space="preserve">, </w:t>
      </w:r>
      <w:r w:rsidR="000B3252">
        <w:rPr>
          <w:szCs w:val="24"/>
        </w:rPr>
        <w:t>[38]</w:t>
      </w:r>
      <w:r>
        <w:rPr>
          <w:szCs w:val="24"/>
        </w:rPr>
        <w:t xml:space="preserve"> </w:t>
      </w:r>
      <w:r w:rsidR="00DF7507">
        <w:rPr>
          <w:szCs w:val="24"/>
        </w:rPr>
        <w:t>m</w:t>
      </w:r>
      <w:r>
        <w:rPr>
          <w:szCs w:val="24"/>
        </w:rPr>
        <w:t xml:space="preserve">agnetic </w:t>
      </w:r>
      <w:r w:rsidR="00DF7507">
        <w:rPr>
          <w:szCs w:val="24"/>
        </w:rPr>
        <w:t>t</w:t>
      </w:r>
      <w:r>
        <w:rPr>
          <w:szCs w:val="24"/>
        </w:rPr>
        <w:t xml:space="preserve">ransmission </w:t>
      </w:r>
      <w:r w:rsidR="00DF7507">
        <w:rPr>
          <w:szCs w:val="24"/>
        </w:rPr>
        <w:t>l</w:t>
      </w:r>
      <w:r>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Pr="00543B35">
        <w:rPr>
          <w:szCs w:val="24"/>
        </w:rPr>
        <w:t>in anisotropic, inhomogeneous, non-linear media</w:t>
      </w:r>
      <w:r>
        <w:rPr>
          <w:szCs w:val="24"/>
        </w:rPr>
        <w:t xml:space="preserve"> </w:t>
      </w:r>
      <w:r w:rsidR="002F3C66">
        <w:rPr>
          <w:szCs w:val="24"/>
        </w:rPr>
        <w:t>[45]</w:t>
      </w:r>
      <w:r>
        <w:rPr>
          <w:szCs w:val="24"/>
        </w:rPr>
        <w:t xml:space="preserve">, </w:t>
      </w:r>
      <w:r w:rsidR="00D81B40">
        <w:rPr>
          <w:szCs w:val="24"/>
        </w:rPr>
        <w:t>[69]</w:t>
      </w:r>
      <w:r>
        <w:rPr>
          <w:szCs w:val="24"/>
        </w:rPr>
        <w:t xml:space="preserve">, </w:t>
      </w:r>
      <w:r w:rsidR="00D24FFC">
        <w:rPr>
          <w:szCs w:val="24"/>
        </w:rPr>
        <w:t>[53]</w:t>
      </w:r>
      <w:r w:rsidRPr="00543B35">
        <w:rPr>
          <w:szCs w:val="24"/>
        </w:rPr>
        <w:t xml:space="preserve">. The </w:t>
      </w:r>
      <w:r w:rsidR="00DF7507">
        <w:rPr>
          <w:szCs w:val="24"/>
        </w:rPr>
        <w:t>m</w:t>
      </w:r>
      <w:r w:rsidRPr="00543B35">
        <w:rPr>
          <w:szCs w:val="24"/>
        </w:rPr>
        <w:t xml:space="preserve">agnetic </w:t>
      </w:r>
      <w:r w:rsidR="00DF7507">
        <w:rPr>
          <w:szCs w:val="24"/>
        </w:rPr>
        <w:t>t</w:t>
      </w:r>
      <w:r w:rsidRPr="00543B35">
        <w:rPr>
          <w:szCs w:val="24"/>
        </w:rPr>
        <w:t xml:space="preserve">ransmission </w:t>
      </w:r>
      <w:r w:rsidR="00DF7507">
        <w:rPr>
          <w:szCs w:val="24"/>
        </w:rPr>
        <w:t>l</w:t>
      </w:r>
      <w:r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Pr="00543B35">
        <w:rPr>
          <w:szCs w:val="24"/>
        </w:rPr>
        <w:t>w</w:t>
      </w:r>
      <w:r w:rsidR="00DF7507">
        <w:rPr>
          <w:szCs w:val="24"/>
        </w:rPr>
        <w:t>ere</w:t>
      </w:r>
      <w:r w:rsidRPr="00543B35">
        <w:rPr>
          <w:szCs w:val="24"/>
        </w:rPr>
        <w:t xml:space="preserve"> constructed using Drude-Lorentz susceptibility models for ferromagnetic conductors like </w:t>
      </w:r>
      <w:r w:rsidR="00DF7507">
        <w:rPr>
          <w:szCs w:val="24"/>
        </w:rPr>
        <w:t>Manganese-Zinc alloy</w:t>
      </w:r>
      <w:r w:rsidRPr="00543B35">
        <w:rPr>
          <w:szCs w:val="24"/>
        </w:rPr>
        <w:t xml:space="preserve">. The </w:t>
      </w:r>
      <w:r w:rsidR="00DF7507">
        <w:rPr>
          <w:szCs w:val="24"/>
        </w:rPr>
        <w:t>t</w:t>
      </w:r>
      <w:r w:rsidRPr="00543B35">
        <w:rPr>
          <w:szCs w:val="24"/>
        </w:rPr>
        <w:t xml:space="preserve">ransmission </w:t>
      </w:r>
      <w:r w:rsidR="00DF7507">
        <w:rPr>
          <w:szCs w:val="24"/>
        </w:rPr>
        <w:t>l</w:t>
      </w:r>
      <w:r w:rsidRPr="00543B35">
        <w:rPr>
          <w:szCs w:val="24"/>
        </w:rPr>
        <w:t>ines w</w:t>
      </w:r>
      <w:r w:rsidR="00DF7507">
        <w:rPr>
          <w:szCs w:val="24"/>
        </w:rPr>
        <w:t>ere</w:t>
      </w:r>
      <w:r w:rsidRPr="00543B35">
        <w:rPr>
          <w:szCs w:val="24"/>
        </w:rPr>
        <w:t xml:space="preserve"> excited using continuous point sources. The terminations </w:t>
      </w:r>
      <w:r w:rsidR="00DF7507">
        <w:rPr>
          <w:szCs w:val="24"/>
        </w:rPr>
        <w:t>were</w:t>
      </w:r>
      <w:r w:rsidRPr="00543B35">
        <w:rPr>
          <w:szCs w:val="24"/>
        </w:rPr>
        <w:t xml:space="preserve"> modeled by </w:t>
      </w:r>
      <w:r w:rsidR="00DF7507">
        <w:rPr>
          <w:szCs w:val="24"/>
        </w:rPr>
        <w:t>p</w:t>
      </w:r>
      <w:r w:rsidRPr="00543B35">
        <w:rPr>
          <w:szCs w:val="24"/>
        </w:rPr>
        <w:t xml:space="preserve">erfectly matched layers for </w:t>
      </w:r>
      <w:r w:rsidR="00DF7507">
        <w:rPr>
          <w:szCs w:val="24"/>
        </w:rPr>
        <w:t>s</w:t>
      </w:r>
      <w:r w:rsidRPr="00543B35">
        <w:rPr>
          <w:szCs w:val="24"/>
        </w:rPr>
        <w:t xml:space="preserve">urge </w:t>
      </w:r>
      <w:r w:rsidR="00DF7507">
        <w:rPr>
          <w:szCs w:val="24"/>
        </w:rPr>
        <w:t>i</w:t>
      </w:r>
      <w:r w:rsidRPr="00543B35">
        <w:rPr>
          <w:szCs w:val="24"/>
        </w:rPr>
        <w:t xml:space="preserve">mpedance </w:t>
      </w:r>
      <w:r w:rsidR="00DF7507">
        <w:rPr>
          <w:szCs w:val="24"/>
        </w:rPr>
        <w:t>l</w:t>
      </w:r>
      <w:r w:rsidRPr="00543B35">
        <w:rPr>
          <w:szCs w:val="24"/>
        </w:rPr>
        <w:t>oading; or as perfect reflectors for no load</w:t>
      </w:r>
      <w:r w:rsidR="00DF7507">
        <w:rPr>
          <w:szCs w:val="24"/>
        </w:rPr>
        <w:t xml:space="preserve"> test</w:t>
      </w:r>
      <w:r w:rsidRPr="00543B35">
        <w:rPr>
          <w:szCs w:val="24"/>
        </w:rPr>
        <w:t xml:space="preserve">. </w:t>
      </w:r>
      <w:r w:rsidR="00DF7507">
        <w:rPr>
          <w:szCs w:val="24"/>
        </w:rPr>
        <w:t>Some</w:t>
      </w:r>
      <w:r w:rsidRPr="00543B35">
        <w:rPr>
          <w:szCs w:val="24"/>
        </w:rPr>
        <w:t xml:space="preserve"> </w:t>
      </w:r>
      <w:r w:rsidR="00DF7507">
        <w:rPr>
          <w:szCs w:val="24"/>
        </w:rPr>
        <w:t>applications of the</w:t>
      </w:r>
      <w:r w:rsidRPr="00543B35">
        <w:rPr>
          <w:szCs w:val="24"/>
        </w:rPr>
        <w:t xml:space="preserve"> simulat</w:t>
      </w:r>
      <w:r w:rsidR="00DF7507">
        <w:rPr>
          <w:szCs w:val="24"/>
        </w:rPr>
        <w:t>ions include</w:t>
      </w:r>
      <w:r w:rsidRPr="00543B35">
        <w:rPr>
          <w:szCs w:val="24"/>
        </w:rPr>
        <w:t xml:space="preserve"> </w:t>
      </w:r>
      <w:r w:rsidR="00DF7507">
        <w:rPr>
          <w:szCs w:val="24"/>
        </w:rPr>
        <w:t>w</w:t>
      </w:r>
      <w:r w:rsidRPr="00543B35">
        <w:rPr>
          <w:szCs w:val="24"/>
        </w:rPr>
        <w:t xml:space="preserve">ideband </w:t>
      </w:r>
      <w:r w:rsidR="00DF7507">
        <w:rPr>
          <w:szCs w:val="24"/>
        </w:rPr>
        <w:t>t</w:t>
      </w:r>
      <w:r w:rsidRPr="00543B35">
        <w:rPr>
          <w:szCs w:val="24"/>
        </w:rPr>
        <w:t>ransformer</w:t>
      </w:r>
      <w:r>
        <w:rPr>
          <w:szCs w:val="24"/>
        </w:rPr>
        <w:t xml:space="preserve"> </w:t>
      </w:r>
      <w:r w:rsidR="00D81B40">
        <w:rPr>
          <w:szCs w:val="24"/>
        </w:rPr>
        <w:t>[70]</w:t>
      </w:r>
      <w:r>
        <w:rPr>
          <w:szCs w:val="24"/>
        </w:rPr>
        <w:t xml:space="preserve">, </w:t>
      </w:r>
      <w:r w:rsidR="00D81B40">
        <w:rPr>
          <w:szCs w:val="24"/>
        </w:rPr>
        <w:t>[69]</w:t>
      </w:r>
      <w:r>
        <w:rPr>
          <w:szCs w:val="24"/>
        </w:rPr>
        <w:t xml:space="preserve">, </w:t>
      </w:r>
      <w:r w:rsidR="00695463">
        <w:rPr>
          <w:szCs w:val="24"/>
        </w:rPr>
        <w:t>[71]</w:t>
      </w:r>
      <w:r>
        <w:rPr>
          <w:szCs w:val="24"/>
        </w:rPr>
        <w:t xml:space="preserve">, </w:t>
      </w:r>
      <w:r w:rsidR="00936F5C">
        <w:rPr>
          <w:szCs w:val="24"/>
        </w:rPr>
        <w:t>[56]</w:t>
      </w:r>
      <w:r>
        <w:rPr>
          <w:szCs w:val="24"/>
        </w:rPr>
        <w:t xml:space="preserve">, </w:t>
      </w:r>
      <w:r w:rsidR="00A96D9A">
        <w:rPr>
          <w:szCs w:val="24"/>
        </w:rPr>
        <w:t>[28]</w:t>
      </w:r>
      <w:r>
        <w:rPr>
          <w:szCs w:val="24"/>
        </w:rPr>
        <w:t xml:space="preserve">, </w:t>
      </w:r>
      <w:r w:rsidR="006D401B">
        <w:rPr>
          <w:szCs w:val="24"/>
        </w:rPr>
        <w:t>[1]</w:t>
      </w:r>
      <w:r w:rsidR="00FD734F">
        <w:rPr>
          <w:szCs w:val="24"/>
        </w:rPr>
        <w:t xml:space="preserve">, </w:t>
      </w:r>
      <w:r w:rsidR="005A1D9C">
        <w:rPr>
          <w:szCs w:val="24"/>
        </w:rPr>
        <w:t>[2]</w:t>
      </w:r>
      <w:r>
        <w:rPr>
          <w:szCs w:val="24"/>
        </w:rPr>
        <w:t xml:space="preserve"> </w:t>
      </w:r>
      <w:r w:rsidRPr="00543B35">
        <w:rPr>
          <w:szCs w:val="24"/>
        </w:rPr>
        <w:t>an</w:t>
      </w:r>
      <w:r>
        <w:rPr>
          <w:szCs w:val="24"/>
        </w:rPr>
        <w:t xml:space="preserve">d </w:t>
      </w:r>
      <w:r w:rsidR="00DF7507">
        <w:rPr>
          <w:szCs w:val="24"/>
        </w:rPr>
        <w:t>t</w:t>
      </w:r>
      <w:r>
        <w:rPr>
          <w:szCs w:val="24"/>
        </w:rPr>
        <w:t xml:space="preserve">ransmission </w:t>
      </w:r>
      <w:r w:rsidR="00DF7507">
        <w:rPr>
          <w:szCs w:val="24"/>
        </w:rPr>
        <w:t>l</w:t>
      </w:r>
      <w:r>
        <w:rPr>
          <w:szCs w:val="24"/>
        </w:rPr>
        <w:t xml:space="preserve">ine </w:t>
      </w:r>
      <w:r w:rsidR="00DF7507">
        <w:rPr>
          <w:szCs w:val="24"/>
        </w:rPr>
        <w:t>t</w:t>
      </w:r>
      <w:r>
        <w:rPr>
          <w:szCs w:val="24"/>
        </w:rPr>
        <w:t>ransformer</w:t>
      </w:r>
      <w:r w:rsidR="00DB09C5">
        <w:rPr>
          <w:szCs w:val="24"/>
        </w:rPr>
        <w:t xml:space="preserve"> </w:t>
      </w:r>
      <w:r w:rsidR="00C40D25">
        <w:rPr>
          <w:szCs w:val="24"/>
        </w:rPr>
        <w:t>[72]</w:t>
      </w:r>
      <w:r w:rsidR="00B5635A">
        <w:rPr>
          <w:szCs w:val="24"/>
        </w:rPr>
        <w:t xml:space="preserve">, </w:t>
      </w:r>
      <w:r w:rsidR="00F771AB">
        <w:rPr>
          <w:szCs w:val="24"/>
        </w:rPr>
        <w:t>[73]</w:t>
      </w:r>
      <w:r w:rsidRPr="00543B35">
        <w:rPr>
          <w:szCs w:val="24"/>
        </w:rPr>
        <w:t xml:space="preserve">. </w:t>
      </w:r>
    </w:p>
    <w:p w14:paraId="50C9EE89" w14:textId="10B2FA98" w:rsidR="008C6411" w:rsidRPr="001361FD" w:rsidRDefault="008C6411" w:rsidP="002671C0">
      <w:pPr>
        <w:pStyle w:val="Heading2"/>
        <w:keepLines/>
        <w:numPr>
          <w:ilvl w:val="1"/>
          <w:numId w:val="5"/>
        </w:numPr>
        <w:spacing w:before="240" w:after="240"/>
        <w:ind w:left="0" w:firstLine="0"/>
        <w:rPr>
          <w:szCs w:val="24"/>
        </w:rPr>
      </w:pPr>
      <w:bookmarkStart w:id="160" w:name="_Toc67536075"/>
      <w:bookmarkStart w:id="161" w:name="_Toc72873685"/>
      <w:r w:rsidRPr="001361FD">
        <w:rPr>
          <w:szCs w:val="24"/>
        </w:rPr>
        <w:lastRenderedPageBreak/>
        <w:t>S</w:t>
      </w:r>
      <w:r w:rsidR="00F4054B">
        <w:rPr>
          <w:szCs w:val="24"/>
        </w:rPr>
        <w:t xml:space="preserve">IMULATION OF </w:t>
      </w:r>
      <w:r w:rsidR="00F9665B">
        <w:rPr>
          <w:szCs w:val="24"/>
        </w:rPr>
        <w:t xml:space="preserve">DISPERSIVE </w:t>
      </w:r>
      <w:r w:rsidR="00F4054B">
        <w:rPr>
          <w:szCs w:val="24"/>
        </w:rPr>
        <w:t>MAGNETIC TRANSMISSION LINE</w:t>
      </w:r>
      <w:bookmarkEnd w:id="160"/>
      <w:bookmarkEnd w:id="161"/>
    </w:p>
    <w:p w14:paraId="7EA792F5" w14:textId="7F4CAD05" w:rsidR="008C6411" w:rsidRPr="00543B35" w:rsidRDefault="008C6411" w:rsidP="001361FD">
      <w:pPr>
        <w:ind w:firstLine="720"/>
        <w:jc w:val="both"/>
        <w:rPr>
          <w:szCs w:val="24"/>
        </w:rPr>
      </w:pPr>
      <w:r w:rsidRPr="00543B35">
        <w:rPr>
          <w:szCs w:val="24"/>
        </w:rPr>
        <w:t>In order to study their frequency r</w:t>
      </w:r>
      <w:r w:rsidR="00DB09C5">
        <w:rPr>
          <w:szCs w:val="24"/>
        </w:rPr>
        <w:t>esponse to continuous sources, finite difference frequency d</w:t>
      </w:r>
      <w:r w:rsidRPr="00543B35">
        <w:rPr>
          <w:szCs w:val="24"/>
        </w:rPr>
        <w:t xml:space="preserve">omain </w:t>
      </w:r>
      <w:r w:rsidR="00F064FB">
        <w:rPr>
          <w:szCs w:val="24"/>
        </w:rPr>
        <w:t>[67]</w:t>
      </w:r>
      <w:r>
        <w:rPr>
          <w:szCs w:val="24"/>
        </w:rPr>
        <w:t xml:space="preserve"> </w:t>
      </w:r>
      <w:r w:rsidR="00DB09C5">
        <w:rPr>
          <w:szCs w:val="24"/>
        </w:rPr>
        <w:t>electromagnetic f</w:t>
      </w:r>
      <w:r w:rsidRPr="00543B35">
        <w:rPr>
          <w:szCs w:val="24"/>
        </w:rPr>
        <w:t xml:space="preserve">ield MEEP </w:t>
      </w:r>
      <w:r w:rsidR="005D4EC3">
        <w:rPr>
          <w:szCs w:val="24"/>
        </w:rPr>
        <w:t>[64]</w:t>
      </w:r>
      <w:r w:rsidR="00DB09C5">
        <w:rPr>
          <w:szCs w:val="24"/>
        </w:rPr>
        <w:t xml:space="preserve"> s</w:t>
      </w:r>
      <w:r w:rsidRPr="00543B35">
        <w:rPr>
          <w:szCs w:val="24"/>
        </w:rPr>
        <w:t>imulations w</w:t>
      </w:r>
      <w:r w:rsidR="00DB09C5">
        <w:rPr>
          <w:szCs w:val="24"/>
        </w:rPr>
        <w:t>ere</w:t>
      </w:r>
      <w:r w:rsidRPr="00543B35">
        <w:rPr>
          <w:szCs w:val="24"/>
        </w:rPr>
        <w:t xml:space="preserve"> carried out. The multi-dimensional Fourier transform and mode decomposition w</w:t>
      </w:r>
      <w:r w:rsidR="00DB09C5">
        <w:rPr>
          <w:szCs w:val="24"/>
        </w:rPr>
        <w:t>ere</w:t>
      </w:r>
      <w:r w:rsidRPr="00543B35">
        <w:rPr>
          <w:szCs w:val="24"/>
        </w:rPr>
        <w:t xml:space="preserve"> used for this study</w:t>
      </w:r>
      <w:r w:rsidR="006A201C">
        <w:rPr>
          <w:szCs w:val="24"/>
        </w:rPr>
        <w:t xml:space="preserve"> [74]</w:t>
      </w:r>
      <w:r w:rsidRPr="00543B35">
        <w:rPr>
          <w:szCs w:val="24"/>
        </w:rPr>
        <w:t>. In o</w:t>
      </w:r>
      <w:r w:rsidR="00DB09C5">
        <w:rPr>
          <w:szCs w:val="24"/>
        </w:rPr>
        <w:t>rder to simplify analysis, the distributed s</w:t>
      </w:r>
      <w:r w:rsidRPr="00543B35">
        <w:rPr>
          <w:szCs w:val="24"/>
        </w:rPr>
        <w:t>ystem w</w:t>
      </w:r>
      <w:r w:rsidR="00DB09C5">
        <w:rPr>
          <w:szCs w:val="24"/>
        </w:rPr>
        <w:t>as</w:t>
      </w:r>
      <w:r w:rsidRPr="00543B35">
        <w:rPr>
          <w:szCs w:val="24"/>
        </w:rPr>
        <w:t xml:space="preserve"> linearized to obtain</w:t>
      </w:r>
      <w:r w:rsidR="00DB09C5">
        <w:rPr>
          <w:szCs w:val="24"/>
        </w:rPr>
        <w:t xml:space="preserve"> a lumped model. The frequency domain b</w:t>
      </w:r>
      <w:r w:rsidRPr="00543B35">
        <w:rPr>
          <w:szCs w:val="24"/>
        </w:rPr>
        <w:t>ehavior w</w:t>
      </w:r>
      <w:r w:rsidR="00DB09C5">
        <w:rPr>
          <w:szCs w:val="24"/>
        </w:rPr>
        <w:t>as studied using transfer function of equivalent T-model transmission l</w:t>
      </w:r>
      <w:r w:rsidRPr="00543B35">
        <w:rPr>
          <w:szCs w:val="24"/>
        </w:rPr>
        <w:t>ine circuit.</w:t>
      </w:r>
    </w:p>
    <w:p w14:paraId="7DBDBD02" w14:textId="22F4DCC3" w:rsidR="008C6411" w:rsidRPr="00543B35" w:rsidRDefault="00DB09C5" w:rsidP="002671C0">
      <w:pPr>
        <w:ind w:firstLine="720"/>
        <w:jc w:val="both"/>
        <w:rPr>
          <w:szCs w:val="24"/>
        </w:rPr>
      </w:pPr>
      <w:r>
        <w:rPr>
          <w:szCs w:val="24"/>
        </w:rPr>
        <w:t>Multi-conductor transmission l</w:t>
      </w:r>
      <w:r w:rsidR="008C6411" w:rsidRPr="00543B35">
        <w:rPr>
          <w:szCs w:val="24"/>
        </w:rPr>
        <w:t xml:space="preserve">ines introduce many complexities like capacitive/ inductive coupling. MEEP </w:t>
      </w:r>
      <w:r w:rsidR="005D4EC3">
        <w:rPr>
          <w:szCs w:val="24"/>
        </w:rPr>
        <w:t>[64]</w:t>
      </w:r>
      <w:r>
        <w:rPr>
          <w:szCs w:val="24"/>
        </w:rPr>
        <w:t xml:space="preserve"> simulations and MATLAB lumped circuit calcula</w:t>
      </w:r>
      <w:r w:rsidR="008C6411" w:rsidRPr="00543B35">
        <w:rPr>
          <w:szCs w:val="24"/>
        </w:rPr>
        <w:t xml:space="preserve">tions </w:t>
      </w:r>
      <w:r w:rsidR="00E5424B">
        <w:rPr>
          <w:szCs w:val="24"/>
        </w:rPr>
        <w:t>[54]</w:t>
      </w:r>
      <w:r w:rsidR="008C6411">
        <w:rPr>
          <w:szCs w:val="24"/>
        </w:rPr>
        <w:t xml:space="preserve"> </w:t>
      </w:r>
      <w:r w:rsidR="008C6411" w:rsidRPr="00543B35">
        <w:rPr>
          <w:szCs w:val="24"/>
        </w:rPr>
        <w:t>w</w:t>
      </w:r>
      <w:r>
        <w:rPr>
          <w:szCs w:val="24"/>
        </w:rPr>
        <w:t>ere</w:t>
      </w:r>
      <w:r w:rsidR="008C6411" w:rsidRPr="00543B35">
        <w:rPr>
          <w:szCs w:val="24"/>
        </w:rPr>
        <w:t xml:space="preserve"> carried out f</w:t>
      </w:r>
      <w:r>
        <w:rPr>
          <w:szCs w:val="24"/>
        </w:rPr>
        <w:t>or studying cross talk between conductors of multi-wire magnetic transmission l</w:t>
      </w:r>
      <w:r w:rsidR="008C6411" w:rsidRPr="00543B35">
        <w:rPr>
          <w:szCs w:val="24"/>
        </w:rPr>
        <w:t xml:space="preserve">ines. </w:t>
      </w:r>
    </w:p>
    <w:p w14:paraId="7308E73D" w14:textId="735D5F27" w:rsidR="008C6411" w:rsidRPr="00543B35" w:rsidRDefault="00DB09C5" w:rsidP="009D0244">
      <w:pPr>
        <w:ind w:firstLine="720"/>
        <w:jc w:val="both"/>
        <w:rPr>
          <w:szCs w:val="24"/>
        </w:rPr>
      </w:pPr>
      <w:r>
        <w:rPr>
          <w:szCs w:val="24"/>
        </w:rPr>
        <w:t>As in the case of electric transmission lines, power flow e</w:t>
      </w:r>
      <w:r w:rsidR="008C6411" w:rsidRPr="00543B35">
        <w:rPr>
          <w:szCs w:val="24"/>
        </w:rPr>
        <w:t xml:space="preserve">quations </w:t>
      </w:r>
      <w:r>
        <w:rPr>
          <w:szCs w:val="24"/>
        </w:rPr>
        <w:t>were used for magnetic transmission l</w:t>
      </w:r>
      <w:r w:rsidR="008C6411"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543B35">
        <w:rPr>
          <w:szCs w:val="24"/>
        </w:rPr>
        <w:t xml:space="preserve">in terms of </w:t>
      </w:r>
      <w:r>
        <w:rPr>
          <w:szCs w:val="24"/>
        </w:rPr>
        <w:t>l</w:t>
      </w:r>
      <w:r w:rsidR="008C6411" w:rsidRPr="00543B35">
        <w:rPr>
          <w:szCs w:val="24"/>
        </w:rPr>
        <w:t xml:space="preserve">umped parameters; like per unit length transverse impedance and the per unit length longitudinal admittance. The results </w:t>
      </w:r>
      <w:r>
        <w:rPr>
          <w:szCs w:val="24"/>
        </w:rPr>
        <w:t>were also</w:t>
      </w:r>
      <w:r w:rsidR="008C6411" w:rsidRPr="00543B35">
        <w:rPr>
          <w:szCs w:val="24"/>
        </w:rPr>
        <w:t xml:space="preserve"> verified using electromagnetic simulations.</w:t>
      </w:r>
    </w:p>
    <w:p w14:paraId="379C168E" w14:textId="128F047E" w:rsidR="008C6411" w:rsidRPr="00543B35" w:rsidRDefault="00DB09C5" w:rsidP="009D0244">
      <w:pPr>
        <w:ind w:firstLine="720"/>
        <w:jc w:val="both"/>
        <w:rPr>
          <w:szCs w:val="24"/>
        </w:rPr>
      </w:pPr>
      <w:r>
        <w:rPr>
          <w:szCs w:val="24"/>
        </w:rPr>
        <w:t>The e</w:t>
      </w:r>
      <w:r w:rsidR="008C6411" w:rsidRPr="00543B35">
        <w:rPr>
          <w:szCs w:val="24"/>
        </w:rPr>
        <w:t xml:space="preserve">lectromagnetic MEEP </w:t>
      </w:r>
      <w:r w:rsidR="005D4EC3">
        <w:rPr>
          <w:szCs w:val="24"/>
        </w:rPr>
        <w:t>[64]</w:t>
      </w:r>
      <w:r>
        <w:rPr>
          <w:szCs w:val="24"/>
        </w:rPr>
        <w:t xml:space="preserve"> s</w:t>
      </w:r>
      <w:r w:rsidR="008C6411" w:rsidRPr="00543B35">
        <w:rPr>
          <w:szCs w:val="24"/>
        </w:rPr>
        <w:t>imulations help</w:t>
      </w:r>
      <w:r>
        <w:rPr>
          <w:szCs w:val="24"/>
        </w:rPr>
        <w:t>ed to probe the stored electric/ magnetic energy d</w:t>
      </w:r>
      <w:r w:rsidR="008C6411" w:rsidRPr="00543B35">
        <w:rPr>
          <w:szCs w:val="24"/>
        </w:rPr>
        <w:t>ensity, geometric parameters, per unit length losses</w:t>
      </w:r>
      <w:r w:rsidR="008C6411">
        <w:rPr>
          <w:szCs w:val="24"/>
        </w:rPr>
        <w:t xml:space="preserve"> </w:t>
      </w:r>
      <w:r>
        <w:rPr>
          <w:szCs w:val="24"/>
        </w:rPr>
        <w:t>and transmission efficiency of magnetic transmission l</w:t>
      </w:r>
      <w:r w:rsidR="008C6411" w:rsidRPr="00543B35">
        <w:rPr>
          <w:szCs w:val="24"/>
        </w:rPr>
        <w:t xml:space="preserve">ines. Among the different magnetic materials, the best alloy </w:t>
      </w:r>
      <w:r>
        <w:rPr>
          <w:szCs w:val="24"/>
        </w:rPr>
        <w:t>can be</w:t>
      </w:r>
      <w:r w:rsidR="008C6411" w:rsidRPr="00543B35">
        <w:rPr>
          <w:szCs w:val="24"/>
        </w:rPr>
        <w:t xml:space="preserve"> chosen based on desired performance metrics. A suitable candidate must exhibit minimal radiation and line losses. The transverse impedance and longitudinal admittance dictate the propagation of wave modes in magnetic transmission lines</w:t>
      </w:r>
      <w:r w:rsidR="008C6411">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sidRPr="00543B35">
        <w:rPr>
          <w:szCs w:val="24"/>
        </w:rPr>
        <w:t>. Simulations w</w:t>
      </w:r>
      <w:r w:rsidR="003E605B">
        <w:rPr>
          <w:szCs w:val="24"/>
        </w:rPr>
        <w:t>ere</w:t>
      </w:r>
      <w:r w:rsidR="008C6411" w:rsidRPr="00543B35">
        <w:rPr>
          <w:szCs w:val="24"/>
        </w:rPr>
        <w:t xml:space="preserve"> used to estimate per unit length transverse inductance and longitudinal capacitance</w:t>
      </w:r>
      <w:r w:rsidR="008C6411">
        <w:rPr>
          <w:szCs w:val="24"/>
        </w:rPr>
        <w:t xml:space="preserve"> </w:t>
      </w:r>
      <w:r w:rsidR="00F339CE">
        <w:rPr>
          <w:szCs w:val="24"/>
        </w:rPr>
        <w:t>[11]</w:t>
      </w:r>
      <w:r w:rsidR="008C6411" w:rsidRPr="00543B35">
        <w:rPr>
          <w:szCs w:val="24"/>
        </w:rPr>
        <w:t xml:space="preserve">, which contribute to the transverse impedance and </w:t>
      </w:r>
      <w:r w:rsidR="008C6411" w:rsidRPr="00543B35">
        <w:rPr>
          <w:szCs w:val="24"/>
        </w:rPr>
        <w:lastRenderedPageBreak/>
        <w:t xml:space="preserve">longitudinal admittance respectively. These parameters are pivotal in determining the lumped model of the distributed </w:t>
      </w:r>
      <w:r>
        <w:rPr>
          <w:szCs w:val="24"/>
        </w:rPr>
        <w:t>transmission l</w:t>
      </w:r>
      <w:r w:rsidR="008C6411" w:rsidRPr="00543B35">
        <w:rPr>
          <w:szCs w:val="24"/>
        </w:rPr>
        <w:t>ine system.</w:t>
      </w:r>
    </w:p>
    <w:p w14:paraId="7A1A281D" w14:textId="406F10F3" w:rsidR="008C6411" w:rsidRPr="00543B35" w:rsidRDefault="00DB09C5" w:rsidP="009D0244">
      <w:pPr>
        <w:ind w:firstLine="720"/>
        <w:jc w:val="both"/>
        <w:rPr>
          <w:szCs w:val="24"/>
        </w:rPr>
      </w:pPr>
      <w:r>
        <w:rPr>
          <w:szCs w:val="24"/>
        </w:rPr>
        <w:t>The m</w:t>
      </w:r>
      <w:r w:rsidR="008C6411" w:rsidRPr="00543B35">
        <w:rPr>
          <w:szCs w:val="24"/>
        </w:rPr>
        <w:t xml:space="preserve">agnetic </w:t>
      </w:r>
      <w:r>
        <w:rPr>
          <w:szCs w:val="24"/>
        </w:rPr>
        <w:t>t</w:t>
      </w:r>
      <w:r w:rsidR="008C6411" w:rsidRPr="00543B35">
        <w:rPr>
          <w:szCs w:val="24"/>
        </w:rPr>
        <w:t xml:space="preserve">ransmission </w:t>
      </w:r>
      <w:r>
        <w:rPr>
          <w:szCs w:val="24"/>
        </w:rPr>
        <w:t>l</w:t>
      </w:r>
      <w:r w:rsidR="008C6411"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543B35">
        <w:rPr>
          <w:szCs w:val="24"/>
        </w:rPr>
        <w:t>w</w:t>
      </w:r>
      <w:r>
        <w:rPr>
          <w:szCs w:val="24"/>
        </w:rPr>
        <w:t>as</w:t>
      </w:r>
      <w:r w:rsidR="008C6411" w:rsidRPr="00543B35">
        <w:rPr>
          <w:szCs w:val="24"/>
        </w:rPr>
        <w:t xml:space="preserve"> excited by continuous sources to examine their </w:t>
      </w:r>
      <w:r>
        <w:rPr>
          <w:szCs w:val="24"/>
        </w:rPr>
        <w:t>frequency r</w:t>
      </w:r>
      <w:r w:rsidR="008C6411" w:rsidRPr="00543B35">
        <w:rPr>
          <w:szCs w:val="24"/>
        </w:rPr>
        <w:t xml:space="preserve">esponse. The Fourier </w:t>
      </w:r>
      <w:r>
        <w:rPr>
          <w:szCs w:val="24"/>
        </w:rPr>
        <w:t>transform</w:t>
      </w:r>
      <w:r w:rsidR="008C6411" w:rsidRPr="00543B35">
        <w:rPr>
          <w:szCs w:val="24"/>
        </w:rPr>
        <w:t xml:space="preserve"> decompose</w:t>
      </w:r>
      <w:r>
        <w:rPr>
          <w:szCs w:val="24"/>
        </w:rPr>
        <w:t>d</w:t>
      </w:r>
      <w:r w:rsidR="008C6411" w:rsidRPr="00543B35">
        <w:rPr>
          <w:szCs w:val="24"/>
        </w:rPr>
        <w:t xml:space="preserve"> the </w:t>
      </w:r>
      <w:r>
        <w:rPr>
          <w:szCs w:val="24"/>
        </w:rPr>
        <w:t>f</w:t>
      </w:r>
      <w:r w:rsidR="008C6411" w:rsidRPr="00543B35">
        <w:rPr>
          <w:szCs w:val="24"/>
        </w:rPr>
        <w:t xml:space="preserve">ields into the various </w:t>
      </w:r>
      <w:r>
        <w:rPr>
          <w:szCs w:val="24"/>
        </w:rPr>
        <w:t>travelling wave modes. This</w:t>
      </w:r>
      <w:r w:rsidR="008C6411" w:rsidRPr="00543B35">
        <w:rPr>
          <w:szCs w:val="24"/>
        </w:rPr>
        <w:t xml:space="preserve"> </w:t>
      </w:r>
      <w:r>
        <w:rPr>
          <w:szCs w:val="24"/>
        </w:rPr>
        <w:t>can aid</w:t>
      </w:r>
      <w:r w:rsidR="008C6411" w:rsidRPr="00543B35">
        <w:rPr>
          <w:szCs w:val="24"/>
        </w:rPr>
        <w:t xml:space="preserve"> the study of the effects of magnetic hysteresis </w:t>
      </w:r>
      <w:r w:rsidR="00250C16">
        <w:rPr>
          <w:szCs w:val="24"/>
        </w:rPr>
        <w:t>[33]</w:t>
      </w:r>
      <w:r w:rsidR="008C6411">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8C6411">
        <w:rPr>
          <w:szCs w:val="24"/>
        </w:rPr>
        <w:t xml:space="preserve"> </w:t>
      </w:r>
      <w:r w:rsidR="008C6411" w:rsidRPr="00543B35">
        <w:rPr>
          <w:szCs w:val="24"/>
        </w:rPr>
        <w:t xml:space="preserve">and saturation on power quality </w:t>
      </w:r>
      <w:r w:rsidR="000B3252">
        <w:rPr>
          <w:szCs w:val="24"/>
        </w:rPr>
        <w:t>[41]</w:t>
      </w:r>
      <w:r w:rsidR="008C6411" w:rsidRPr="00543B35">
        <w:rPr>
          <w:szCs w:val="24"/>
        </w:rPr>
        <w:t xml:space="preserve">. The T-model </w:t>
      </w:r>
      <w:r>
        <w:rPr>
          <w:szCs w:val="24"/>
        </w:rPr>
        <w:t>e</w:t>
      </w:r>
      <w:r w:rsidR="008C6411" w:rsidRPr="00543B35">
        <w:rPr>
          <w:szCs w:val="24"/>
        </w:rPr>
        <w:t xml:space="preserve">quivalent </w:t>
      </w:r>
      <w:r>
        <w:rPr>
          <w:szCs w:val="24"/>
        </w:rPr>
        <w:t>m</w:t>
      </w:r>
      <w:r w:rsidR="008C6411" w:rsidRPr="00543B35">
        <w:rPr>
          <w:szCs w:val="24"/>
        </w:rPr>
        <w:t xml:space="preserve">agnetic circuits </w:t>
      </w:r>
      <w:r w:rsidR="00E5424B">
        <w:rPr>
          <w:szCs w:val="24"/>
        </w:rPr>
        <w:t>[54]</w:t>
      </w:r>
      <w:r w:rsidR="008C6411">
        <w:rPr>
          <w:szCs w:val="24"/>
        </w:rPr>
        <w:t xml:space="preserve"> </w:t>
      </w:r>
      <w:r w:rsidR="008C6411" w:rsidRPr="00543B35">
        <w:rPr>
          <w:szCs w:val="24"/>
        </w:rPr>
        <w:t>and coupled equations w</w:t>
      </w:r>
      <w:r>
        <w:rPr>
          <w:szCs w:val="24"/>
        </w:rPr>
        <w:t>ere</w:t>
      </w:r>
      <w:r w:rsidR="008C6411" w:rsidRPr="00543B35">
        <w:rPr>
          <w:szCs w:val="24"/>
        </w:rPr>
        <w:t xml:space="preserve"> used to simplify analysis of the transient </w:t>
      </w:r>
      <w:r w:rsidR="000B3252">
        <w:rPr>
          <w:szCs w:val="24"/>
        </w:rPr>
        <w:t>[41]</w:t>
      </w:r>
      <w:r w:rsidR="008C6411">
        <w:rPr>
          <w:szCs w:val="24"/>
        </w:rPr>
        <w:t xml:space="preserve"> </w:t>
      </w:r>
      <w:r w:rsidR="008C6411" w:rsidRPr="00543B35">
        <w:rPr>
          <w:szCs w:val="24"/>
        </w:rPr>
        <w:t xml:space="preserve">and steady state behavior. According to theory, </w:t>
      </w:r>
      <w:r>
        <w:rPr>
          <w:szCs w:val="24"/>
        </w:rPr>
        <w:t>m</w:t>
      </w:r>
      <w:r w:rsidR="008C6411" w:rsidRPr="00543B35">
        <w:rPr>
          <w:szCs w:val="24"/>
        </w:rPr>
        <w:t xml:space="preserve">agnetic </w:t>
      </w:r>
      <w:r>
        <w:rPr>
          <w:szCs w:val="24"/>
        </w:rPr>
        <w:t>t</w:t>
      </w:r>
      <w:r w:rsidR="008C6411" w:rsidRPr="00543B35">
        <w:rPr>
          <w:szCs w:val="24"/>
        </w:rPr>
        <w:t xml:space="preserve">ransmission </w:t>
      </w:r>
      <w:r>
        <w:rPr>
          <w:szCs w:val="24"/>
        </w:rPr>
        <w:t>l</w:t>
      </w:r>
      <w:r w:rsidR="008C6411"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543B35">
        <w:rPr>
          <w:szCs w:val="24"/>
        </w:rPr>
        <w:t xml:space="preserve">must exhibit the behavior of a high pass filter, blocking all DC signals. DC signals produce the most severe transients in </w:t>
      </w:r>
      <w:r>
        <w:rPr>
          <w:szCs w:val="24"/>
        </w:rPr>
        <w:t>electric t</w:t>
      </w:r>
      <w:r w:rsidR="008C6411" w:rsidRPr="00543B35">
        <w:rPr>
          <w:szCs w:val="24"/>
        </w:rPr>
        <w:t xml:space="preserve">ransmission </w:t>
      </w:r>
      <w:r>
        <w:rPr>
          <w:szCs w:val="24"/>
        </w:rPr>
        <w:t>l</w:t>
      </w:r>
      <w:r w:rsidR="008C6411" w:rsidRPr="00543B35">
        <w:rPr>
          <w:szCs w:val="24"/>
        </w:rPr>
        <w:t>ines</w:t>
      </w:r>
      <w:r w:rsidR="008C6411">
        <w:rPr>
          <w:szCs w:val="24"/>
        </w:rPr>
        <w:t xml:space="preserve"> </w:t>
      </w:r>
      <w:r w:rsidR="000B3252">
        <w:rPr>
          <w:szCs w:val="24"/>
        </w:rPr>
        <w:t>[41]</w:t>
      </w:r>
      <w:r w:rsidR="008C6411" w:rsidRPr="00543B35">
        <w:rPr>
          <w:szCs w:val="24"/>
        </w:rPr>
        <w:t xml:space="preserve">; which behave like a low pass filter. However, this also implies that </w:t>
      </w:r>
      <w:r>
        <w:rPr>
          <w:szCs w:val="24"/>
        </w:rPr>
        <w:t>m</w:t>
      </w:r>
      <w:r w:rsidR="008C6411" w:rsidRPr="00543B35">
        <w:rPr>
          <w:szCs w:val="24"/>
        </w:rPr>
        <w:t xml:space="preserve">agnetic </w:t>
      </w:r>
      <w:r>
        <w:rPr>
          <w:szCs w:val="24"/>
        </w:rPr>
        <w:t>t</w:t>
      </w:r>
      <w:r w:rsidR="008C6411" w:rsidRPr="00543B35">
        <w:rPr>
          <w:szCs w:val="24"/>
        </w:rPr>
        <w:t xml:space="preserve">ransmission </w:t>
      </w:r>
      <w:r>
        <w:rPr>
          <w:szCs w:val="24"/>
        </w:rPr>
        <w:t>l</w:t>
      </w:r>
      <w:r w:rsidR="008C6411"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543B35">
        <w:rPr>
          <w:szCs w:val="24"/>
        </w:rPr>
        <w:t>must be opera</w:t>
      </w:r>
      <w:r>
        <w:rPr>
          <w:szCs w:val="24"/>
        </w:rPr>
        <w:t>ted at higher frequencies than e</w:t>
      </w:r>
      <w:r w:rsidR="008C6411" w:rsidRPr="00543B35">
        <w:rPr>
          <w:szCs w:val="24"/>
        </w:rPr>
        <w:t xml:space="preserve">lectric </w:t>
      </w:r>
      <w:r>
        <w:rPr>
          <w:szCs w:val="24"/>
        </w:rPr>
        <w:t>t</w:t>
      </w:r>
      <w:r w:rsidR="008C6411" w:rsidRPr="00543B35">
        <w:rPr>
          <w:szCs w:val="24"/>
        </w:rPr>
        <w:t xml:space="preserve">ransmission </w:t>
      </w:r>
      <w:r>
        <w:rPr>
          <w:szCs w:val="24"/>
        </w:rPr>
        <w:t>l</w:t>
      </w:r>
      <w:r w:rsidR="008C6411" w:rsidRPr="00543B35">
        <w:rPr>
          <w:szCs w:val="24"/>
        </w:rPr>
        <w:t xml:space="preserve">ines. Poorly designed </w:t>
      </w:r>
      <w:r>
        <w:rPr>
          <w:szCs w:val="24"/>
        </w:rPr>
        <w:t>m</w:t>
      </w:r>
      <w:r w:rsidR="008C6411" w:rsidRPr="00543B35">
        <w:rPr>
          <w:szCs w:val="24"/>
        </w:rPr>
        <w:t xml:space="preserve">agnetic </w:t>
      </w:r>
      <w:r>
        <w:rPr>
          <w:szCs w:val="24"/>
        </w:rPr>
        <w:t>t</w:t>
      </w:r>
      <w:r w:rsidR="008C6411" w:rsidRPr="00543B35">
        <w:rPr>
          <w:szCs w:val="24"/>
        </w:rPr>
        <w:t xml:space="preserve">ransmission </w:t>
      </w:r>
      <w:r>
        <w:rPr>
          <w:szCs w:val="24"/>
        </w:rPr>
        <w:t>l</w:t>
      </w:r>
      <w:r w:rsidR="008C6411"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008C6411">
        <w:rPr>
          <w:szCs w:val="24"/>
        </w:rPr>
        <w:t xml:space="preserve"> </w:t>
      </w:r>
      <w:r w:rsidR="008C6411" w:rsidRPr="00543B35">
        <w:rPr>
          <w:szCs w:val="24"/>
        </w:rPr>
        <w:t xml:space="preserve">may amplify high frequency noise which can be damaging for the power system. The imaginary part of </w:t>
      </w:r>
      <w:r>
        <w:rPr>
          <w:szCs w:val="24"/>
        </w:rPr>
        <w:t>t</w:t>
      </w:r>
      <w:r w:rsidR="008C6411" w:rsidRPr="00543B35">
        <w:rPr>
          <w:szCs w:val="24"/>
        </w:rPr>
        <w:t xml:space="preserve">ransmission </w:t>
      </w:r>
      <w:r>
        <w:rPr>
          <w:szCs w:val="24"/>
        </w:rPr>
        <w:t>l</w:t>
      </w:r>
      <w:r w:rsidR="008C6411" w:rsidRPr="00543B35">
        <w:rPr>
          <w:szCs w:val="24"/>
        </w:rPr>
        <w:t xml:space="preserve">ine </w:t>
      </w:r>
      <w:r>
        <w:rPr>
          <w:szCs w:val="24"/>
        </w:rPr>
        <w:t>m</w:t>
      </w:r>
      <w:r w:rsidR="008C6411" w:rsidRPr="00543B35">
        <w:rPr>
          <w:szCs w:val="24"/>
        </w:rPr>
        <w:t xml:space="preserve">agnetic </w:t>
      </w:r>
      <w:r>
        <w:rPr>
          <w:szCs w:val="24"/>
        </w:rPr>
        <w:t>r</w:t>
      </w:r>
      <w:r w:rsidR="008C6411" w:rsidRPr="00543B35">
        <w:rPr>
          <w:szCs w:val="24"/>
        </w:rPr>
        <w:t xml:space="preserve">eluctance, which is a strong function of frequency, contributes to line losses. Hysteresis losses </w:t>
      </w:r>
      <w:r w:rsidR="00250C16">
        <w:rPr>
          <w:szCs w:val="24"/>
        </w:rPr>
        <w:t>[33]</w:t>
      </w:r>
      <w:r w:rsidR="008C6411">
        <w:rPr>
          <w:szCs w:val="24"/>
        </w:rPr>
        <w:t xml:space="preserve">, </w:t>
      </w:r>
      <w:r w:rsidR="000A04ED">
        <w:rPr>
          <w:szCs w:val="24"/>
        </w:rPr>
        <w:t>[30]</w:t>
      </w:r>
      <w:r w:rsidR="00FD734F">
        <w:rPr>
          <w:szCs w:val="24"/>
        </w:rPr>
        <w:t xml:space="preserve">, </w:t>
      </w:r>
      <w:r w:rsidR="000B177E">
        <w:rPr>
          <w:szCs w:val="24"/>
        </w:rPr>
        <w:t>[31]</w:t>
      </w:r>
      <w:r w:rsidR="00FD734F">
        <w:rPr>
          <w:szCs w:val="24"/>
        </w:rPr>
        <w:t xml:space="preserve">, </w:t>
      </w:r>
      <w:r w:rsidR="003430E6">
        <w:rPr>
          <w:szCs w:val="24"/>
        </w:rPr>
        <w:t>[32]</w:t>
      </w:r>
      <w:r w:rsidR="008C6411">
        <w:rPr>
          <w:szCs w:val="24"/>
        </w:rPr>
        <w:t xml:space="preserve"> </w:t>
      </w:r>
      <w:r w:rsidR="008C6411" w:rsidRPr="00543B35">
        <w:rPr>
          <w:szCs w:val="24"/>
        </w:rPr>
        <w:t xml:space="preserve">also increase significantly at higher frequencies </w:t>
      </w:r>
      <w:r w:rsidR="00CE6A8A">
        <w:rPr>
          <w:szCs w:val="24"/>
        </w:rPr>
        <w:t>[3]</w:t>
      </w:r>
      <w:r w:rsidR="008C6411">
        <w:rPr>
          <w:szCs w:val="24"/>
        </w:rPr>
        <w:t xml:space="preserve">, </w:t>
      </w:r>
      <w:r w:rsidR="000B3252">
        <w:rPr>
          <w:szCs w:val="24"/>
        </w:rPr>
        <w:t>[41]</w:t>
      </w:r>
      <w:r w:rsidR="008C6411">
        <w:rPr>
          <w:szCs w:val="24"/>
        </w:rPr>
        <w:t xml:space="preserve">, </w:t>
      </w:r>
      <w:r w:rsidR="006D401B">
        <w:rPr>
          <w:szCs w:val="24"/>
        </w:rPr>
        <w:t>[1]</w:t>
      </w:r>
      <w:r w:rsidR="00FD734F">
        <w:rPr>
          <w:szCs w:val="24"/>
        </w:rPr>
        <w:t xml:space="preserve">, </w:t>
      </w:r>
      <w:r w:rsidR="005A1D9C">
        <w:rPr>
          <w:szCs w:val="24"/>
        </w:rPr>
        <w:t>[2]</w:t>
      </w:r>
      <w:r w:rsidR="008C6411" w:rsidRPr="00543B35">
        <w:rPr>
          <w:szCs w:val="24"/>
        </w:rPr>
        <w:t>. Hence, an appropriate frequency must be chosen, considering the complex nature of the magnetic material.</w:t>
      </w:r>
    </w:p>
    <w:p w14:paraId="5881DB44" w14:textId="5462B9EE" w:rsidR="008C6411" w:rsidRPr="00543B35" w:rsidRDefault="008C6411" w:rsidP="009D0244">
      <w:pPr>
        <w:ind w:firstLine="720"/>
        <w:jc w:val="both"/>
        <w:rPr>
          <w:szCs w:val="24"/>
        </w:rPr>
      </w:pPr>
      <w:r w:rsidRPr="00543B35">
        <w:rPr>
          <w:szCs w:val="24"/>
        </w:rPr>
        <w:t>The study of cap</w:t>
      </w:r>
      <w:r w:rsidR="00DB09C5">
        <w:rPr>
          <w:szCs w:val="24"/>
        </w:rPr>
        <w:t>acitive/ inductive coupling in m</w:t>
      </w:r>
      <w:r w:rsidRPr="00543B35">
        <w:rPr>
          <w:szCs w:val="24"/>
        </w:rPr>
        <w:t>ulti-</w:t>
      </w:r>
      <w:r w:rsidR="00DB09C5">
        <w:rPr>
          <w:szCs w:val="24"/>
        </w:rPr>
        <w:t>conductor transmission l</w:t>
      </w:r>
      <w:r w:rsidRPr="00543B35">
        <w:rPr>
          <w:szCs w:val="24"/>
        </w:rPr>
        <w:t xml:space="preserve">ines </w:t>
      </w:r>
      <w:r w:rsidR="00DB09C5">
        <w:rPr>
          <w:szCs w:val="24"/>
        </w:rPr>
        <w:t>can</w:t>
      </w:r>
      <w:r w:rsidRPr="00543B35">
        <w:rPr>
          <w:szCs w:val="24"/>
        </w:rPr>
        <w:t xml:space="preserve"> provide useful knowledge about the </w:t>
      </w:r>
      <w:r w:rsidR="00DB09C5">
        <w:rPr>
          <w:szCs w:val="24"/>
        </w:rPr>
        <w:t>r</w:t>
      </w:r>
      <w:r w:rsidRPr="00543B35">
        <w:rPr>
          <w:szCs w:val="24"/>
        </w:rPr>
        <w:t xml:space="preserve">adiated/ </w:t>
      </w:r>
      <w:r w:rsidR="00DB09C5">
        <w:rPr>
          <w:szCs w:val="24"/>
        </w:rPr>
        <w:t>c</w:t>
      </w:r>
      <w:r w:rsidRPr="00543B35">
        <w:rPr>
          <w:szCs w:val="24"/>
        </w:rPr>
        <w:t xml:space="preserve">onducted </w:t>
      </w:r>
      <w:r w:rsidR="00DB09C5">
        <w:rPr>
          <w:szCs w:val="24"/>
        </w:rPr>
        <w:t>e</w:t>
      </w:r>
      <w:r w:rsidRPr="00543B35">
        <w:rPr>
          <w:szCs w:val="24"/>
        </w:rPr>
        <w:t xml:space="preserve">missions and </w:t>
      </w:r>
      <w:r w:rsidR="00DB09C5">
        <w:rPr>
          <w:szCs w:val="24"/>
        </w:rPr>
        <w:t>s</w:t>
      </w:r>
      <w:r w:rsidRPr="00543B35">
        <w:rPr>
          <w:szCs w:val="24"/>
        </w:rPr>
        <w:t xml:space="preserve">usceptibility. The generator-receptor model is well suited for studying </w:t>
      </w:r>
      <w:r w:rsidR="00DB09C5">
        <w:rPr>
          <w:szCs w:val="24"/>
        </w:rPr>
        <w:t>e</w:t>
      </w:r>
      <w:r w:rsidRPr="00543B35">
        <w:rPr>
          <w:szCs w:val="24"/>
        </w:rPr>
        <w:t xml:space="preserve">lectromagnetic </w:t>
      </w:r>
      <w:r w:rsidR="00DB09C5">
        <w:rPr>
          <w:szCs w:val="24"/>
        </w:rPr>
        <w:t>i</w:t>
      </w:r>
      <w:r w:rsidRPr="00543B35">
        <w:rPr>
          <w:szCs w:val="24"/>
        </w:rPr>
        <w:t xml:space="preserve">nterference and </w:t>
      </w:r>
      <w:r w:rsidR="00DB09C5">
        <w:rPr>
          <w:szCs w:val="24"/>
        </w:rPr>
        <w:t>e</w:t>
      </w:r>
      <w:r w:rsidRPr="00543B35">
        <w:rPr>
          <w:szCs w:val="24"/>
        </w:rPr>
        <w:t xml:space="preserve">lectromagnetic </w:t>
      </w:r>
      <w:r w:rsidR="00DB09C5">
        <w:rPr>
          <w:szCs w:val="24"/>
        </w:rPr>
        <w:t>c</w:t>
      </w:r>
      <w:r w:rsidRPr="00543B35">
        <w:rPr>
          <w:szCs w:val="24"/>
        </w:rPr>
        <w:t xml:space="preserve">ompatibility of </w:t>
      </w:r>
      <w:r w:rsidR="00DB09C5">
        <w:rPr>
          <w:szCs w:val="24"/>
        </w:rPr>
        <w:t>m</w:t>
      </w:r>
      <w:r w:rsidRPr="00543B35">
        <w:rPr>
          <w:szCs w:val="24"/>
        </w:rPr>
        <w:t xml:space="preserve">agnetic </w:t>
      </w:r>
      <w:r w:rsidR="00DB09C5">
        <w:rPr>
          <w:szCs w:val="24"/>
        </w:rPr>
        <w:t>t</w:t>
      </w:r>
      <w:r w:rsidRPr="00543B35">
        <w:rPr>
          <w:szCs w:val="24"/>
        </w:rPr>
        <w:t xml:space="preserve">ransmission </w:t>
      </w:r>
      <w:r w:rsidR="00DB09C5">
        <w:rPr>
          <w:szCs w:val="24"/>
        </w:rPr>
        <w:t>l</w:t>
      </w:r>
      <w:r w:rsidRPr="00543B35">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543B35">
        <w:rPr>
          <w:szCs w:val="24"/>
        </w:rPr>
        <w:t xml:space="preserve">. The results can be compared with mathematical formulas to build linear circuit models </w:t>
      </w:r>
      <w:r w:rsidR="00E5424B">
        <w:rPr>
          <w:szCs w:val="24"/>
        </w:rPr>
        <w:t>[54]</w:t>
      </w:r>
      <w:r>
        <w:rPr>
          <w:szCs w:val="24"/>
        </w:rPr>
        <w:t xml:space="preserve"> </w:t>
      </w:r>
      <w:r w:rsidRPr="00543B35">
        <w:rPr>
          <w:szCs w:val="24"/>
        </w:rPr>
        <w:t xml:space="preserve">for </w:t>
      </w:r>
      <w:r w:rsidRPr="00543B35">
        <w:rPr>
          <w:szCs w:val="24"/>
        </w:rPr>
        <w:lastRenderedPageBreak/>
        <w:t xml:space="preserve">cross talk between </w:t>
      </w:r>
      <w:r w:rsidR="00DB09C5">
        <w:rPr>
          <w:szCs w:val="24"/>
        </w:rPr>
        <w:t>m</w:t>
      </w:r>
      <w:r w:rsidRPr="00543B35">
        <w:rPr>
          <w:szCs w:val="24"/>
        </w:rPr>
        <w:t xml:space="preserve">agnetic </w:t>
      </w:r>
      <w:r w:rsidR="00DB09C5">
        <w:rPr>
          <w:szCs w:val="24"/>
        </w:rPr>
        <w:t>t</w:t>
      </w:r>
      <w:r w:rsidRPr="00543B35">
        <w:rPr>
          <w:szCs w:val="24"/>
        </w:rPr>
        <w:t xml:space="preserve">ransmission </w:t>
      </w:r>
      <w:r w:rsidR="00DB09C5">
        <w:rPr>
          <w:szCs w:val="24"/>
        </w:rPr>
        <w:t>l</w:t>
      </w:r>
      <w:r w:rsidRPr="00543B35">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543B35">
        <w:rPr>
          <w:szCs w:val="24"/>
        </w:rPr>
        <w:t xml:space="preserve">. The aim will be to minimize </w:t>
      </w:r>
      <w:r w:rsidR="00DB09C5">
        <w:rPr>
          <w:szCs w:val="24"/>
        </w:rPr>
        <w:t>e</w:t>
      </w:r>
      <w:r w:rsidRPr="00543B35">
        <w:rPr>
          <w:szCs w:val="24"/>
        </w:rPr>
        <w:t xml:space="preserve">lectromagnetic </w:t>
      </w:r>
      <w:r w:rsidR="00DB09C5">
        <w:rPr>
          <w:szCs w:val="24"/>
        </w:rPr>
        <w:t>r</w:t>
      </w:r>
      <w:r w:rsidRPr="00543B35">
        <w:rPr>
          <w:szCs w:val="24"/>
        </w:rPr>
        <w:t xml:space="preserve">adiation; that can be picked up by intentional receivers like </w:t>
      </w:r>
      <w:r w:rsidR="00DB09C5">
        <w:rPr>
          <w:szCs w:val="24"/>
        </w:rPr>
        <w:t>r</w:t>
      </w:r>
      <w:r w:rsidRPr="00543B35">
        <w:rPr>
          <w:szCs w:val="24"/>
        </w:rPr>
        <w:t xml:space="preserve">adio and </w:t>
      </w:r>
      <w:r w:rsidR="00DB09C5">
        <w:rPr>
          <w:szCs w:val="24"/>
        </w:rPr>
        <w:t>t</w:t>
      </w:r>
      <w:r w:rsidRPr="00543B35">
        <w:rPr>
          <w:szCs w:val="24"/>
        </w:rPr>
        <w:t xml:space="preserve">elevision; or unintentional receivers like digital </w:t>
      </w:r>
      <w:r w:rsidR="00DB09C5">
        <w:rPr>
          <w:szCs w:val="24"/>
        </w:rPr>
        <w:t>c</w:t>
      </w:r>
      <w:r w:rsidRPr="00543B35">
        <w:rPr>
          <w:szCs w:val="24"/>
        </w:rPr>
        <w:t xml:space="preserve">omputers. This will prevent malfunction of the sensitive electronic equipment.    </w:t>
      </w:r>
    </w:p>
    <w:p w14:paraId="08C5ADED" w14:textId="599999F4" w:rsidR="008C6411" w:rsidRDefault="008C6411" w:rsidP="009D0244">
      <w:pPr>
        <w:ind w:firstLine="720"/>
        <w:jc w:val="both"/>
        <w:rPr>
          <w:szCs w:val="24"/>
        </w:rPr>
      </w:pPr>
      <w:r w:rsidRPr="00543B35">
        <w:rPr>
          <w:szCs w:val="24"/>
        </w:rPr>
        <w:t xml:space="preserve">Power </w:t>
      </w:r>
      <w:r w:rsidR="00DB09C5">
        <w:rPr>
          <w:szCs w:val="24"/>
        </w:rPr>
        <w:t>f</w:t>
      </w:r>
      <w:r w:rsidRPr="00543B35">
        <w:rPr>
          <w:szCs w:val="24"/>
        </w:rPr>
        <w:t xml:space="preserve">low </w:t>
      </w:r>
      <w:r w:rsidR="00DB09C5">
        <w:rPr>
          <w:szCs w:val="24"/>
        </w:rPr>
        <w:t>e</w:t>
      </w:r>
      <w:r w:rsidRPr="00543B35">
        <w:rPr>
          <w:szCs w:val="24"/>
        </w:rPr>
        <w:t xml:space="preserve">quations for </w:t>
      </w:r>
      <w:r w:rsidR="00DB09C5">
        <w:rPr>
          <w:szCs w:val="24"/>
        </w:rPr>
        <w:t>m</w:t>
      </w:r>
      <w:r w:rsidRPr="00543B35">
        <w:rPr>
          <w:szCs w:val="24"/>
        </w:rPr>
        <w:t xml:space="preserve">agnetic </w:t>
      </w:r>
      <w:r w:rsidR="00DB09C5">
        <w:rPr>
          <w:szCs w:val="24"/>
        </w:rPr>
        <w:t>t</w:t>
      </w:r>
      <w:r w:rsidRPr="00543B35">
        <w:rPr>
          <w:szCs w:val="24"/>
        </w:rPr>
        <w:t xml:space="preserve">ransmission </w:t>
      </w:r>
      <w:r w:rsidR="00DB09C5">
        <w:rPr>
          <w:szCs w:val="24"/>
        </w:rPr>
        <w:t>l</w:t>
      </w:r>
      <w:r w:rsidRPr="00543B35">
        <w:rPr>
          <w:szCs w:val="24"/>
        </w:rPr>
        <w:t xml:space="preserve">ines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Pr>
          <w:szCs w:val="24"/>
        </w:rPr>
        <w:t xml:space="preserve"> </w:t>
      </w:r>
      <w:r w:rsidR="00DB09C5">
        <w:rPr>
          <w:szCs w:val="24"/>
        </w:rPr>
        <w:t>can</w:t>
      </w:r>
      <w:r w:rsidRPr="00543B35">
        <w:rPr>
          <w:szCs w:val="24"/>
        </w:rPr>
        <w:t xml:space="preserve"> help to compare the </w:t>
      </w:r>
      <w:r w:rsidR="00DB09C5">
        <w:rPr>
          <w:szCs w:val="24"/>
        </w:rPr>
        <w:t>e</w:t>
      </w:r>
      <w:r w:rsidRPr="00543B35">
        <w:rPr>
          <w:szCs w:val="24"/>
        </w:rPr>
        <w:t xml:space="preserve">lectromagnetic and </w:t>
      </w:r>
      <w:r w:rsidR="00DB09C5">
        <w:rPr>
          <w:szCs w:val="24"/>
        </w:rPr>
        <w:t>m</w:t>
      </w:r>
      <w:r w:rsidRPr="00543B35">
        <w:rPr>
          <w:szCs w:val="24"/>
        </w:rPr>
        <w:t xml:space="preserve">agnetic circuit models. The </w:t>
      </w:r>
      <w:r w:rsidR="00DB09C5">
        <w:rPr>
          <w:szCs w:val="24"/>
        </w:rPr>
        <w:t>p</w:t>
      </w:r>
      <w:r w:rsidRPr="00543B35">
        <w:rPr>
          <w:szCs w:val="24"/>
        </w:rPr>
        <w:t xml:space="preserve">ower </w:t>
      </w:r>
      <w:r w:rsidR="00DB09C5">
        <w:rPr>
          <w:szCs w:val="24"/>
        </w:rPr>
        <w:t>f</w:t>
      </w:r>
      <w:r w:rsidRPr="00543B35">
        <w:rPr>
          <w:szCs w:val="24"/>
        </w:rPr>
        <w:t xml:space="preserve">low </w:t>
      </w:r>
      <w:r w:rsidR="00DB09C5">
        <w:rPr>
          <w:szCs w:val="24"/>
        </w:rPr>
        <w:t>can</w:t>
      </w:r>
      <w:r w:rsidRPr="00543B35">
        <w:rPr>
          <w:szCs w:val="24"/>
        </w:rPr>
        <w:t xml:space="preserve"> be represented in the form of </w:t>
      </w:r>
      <w:r w:rsidR="00DB09C5">
        <w:rPr>
          <w:szCs w:val="24"/>
        </w:rPr>
        <w:t>m</w:t>
      </w:r>
      <w:r>
        <w:rPr>
          <w:szCs w:val="24"/>
        </w:rPr>
        <w:t>agnetic displacement current</w:t>
      </w:r>
      <w:r w:rsidRPr="00543B35">
        <w:rPr>
          <w:szCs w:val="24"/>
        </w:rPr>
        <w:t xml:space="preserve"> and </w:t>
      </w:r>
      <w:r w:rsidR="00DB09C5">
        <w:rPr>
          <w:szCs w:val="24"/>
        </w:rPr>
        <w:t>m</w:t>
      </w:r>
      <w:r w:rsidRPr="00543B35">
        <w:rPr>
          <w:szCs w:val="24"/>
        </w:rPr>
        <w:t xml:space="preserve">agnetic </w:t>
      </w:r>
      <w:r w:rsidR="00DB09C5">
        <w:rPr>
          <w:szCs w:val="24"/>
        </w:rPr>
        <w:t>v</w:t>
      </w:r>
      <w:r w:rsidRPr="00543B35">
        <w:rPr>
          <w:szCs w:val="24"/>
        </w:rPr>
        <w:t xml:space="preserve">oltage for circuit </w:t>
      </w:r>
      <w:r w:rsidR="00DB09C5">
        <w:rPr>
          <w:szCs w:val="24"/>
        </w:rPr>
        <w:t>m</w:t>
      </w:r>
      <w:r w:rsidRPr="00543B35">
        <w:rPr>
          <w:szCs w:val="24"/>
        </w:rPr>
        <w:t xml:space="preserve">odel. For the </w:t>
      </w:r>
      <w:r w:rsidR="00DB09C5">
        <w:rPr>
          <w:szCs w:val="24"/>
        </w:rPr>
        <w:t>e</w:t>
      </w:r>
      <w:r w:rsidRPr="00543B35">
        <w:rPr>
          <w:szCs w:val="24"/>
        </w:rPr>
        <w:t xml:space="preserve">lectromagnetic </w:t>
      </w:r>
      <w:r w:rsidR="00DB09C5">
        <w:rPr>
          <w:szCs w:val="24"/>
        </w:rPr>
        <w:t>m</w:t>
      </w:r>
      <w:r w:rsidRPr="00543B35">
        <w:rPr>
          <w:szCs w:val="24"/>
        </w:rPr>
        <w:t xml:space="preserve">odel, the </w:t>
      </w:r>
      <w:r w:rsidR="00DB09C5">
        <w:rPr>
          <w:szCs w:val="24"/>
        </w:rPr>
        <w:t>p</w:t>
      </w:r>
      <w:r w:rsidRPr="00543B35">
        <w:rPr>
          <w:szCs w:val="24"/>
        </w:rPr>
        <w:t xml:space="preserve">ower </w:t>
      </w:r>
      <w:r w:rsidR="00DB09C5">
        <w:rPr>
          <w:szCs w:val="24"/>
        </w:rPr>
        <w:t>f</w:t>
      </w:r>
      <w:r w:rsidR="003E605B">
        <w:rPr>
          <w:szCs w:val="24"/>
        </w:rPr>
        <w:t>low can</w:t>
      </w:r>
      <w:r w:rsidRPr="00543B35">
        <w:rPr>
          <w:szCs w:val="24"/>
        </w:rPr>
        <w:t xml:space="preserve"> be represented in the form of </w:t>
      </w:r>
      <w:r w:rsidR="003E605B">
        <w:rPr>
          <w:szCs w:val="24"/>
        </w:rPr>
        <w:t>m</w:t>
      </w:r>
      <w:r w:rsidRPr="00543B35">
        <w:rPr>
          <w:szCs w:val="24"/>
        </w:rPr>
        <w:t xml:space="preserve">agnetic </w:t>
      </w:r>
      <w:r w:rsidR="003E605B">
        <w:rPr>
          <w:szCs w:val="24"/>
        </w:rPr>
        <w:t>f</w:t>
      </w:r>
      <w:r w:rsidRPr="00543B35">
        <w:rPr>
          <w:szCs w:val="24"/>
        </w:rPr>
        <w:t xml:space="preserve">ield and </w:t>
      </w:r>
      <w:r w:rsidR="003E605B">
        <w:rPr>
          <w:szCs w:val="24"/>
        </w:rPr>
        <w:t>e</w:t>
      </w:r>
      <w:r w:rsidRPr="00543B35">
        <w:rPr>
          <w:szCs w:val="24"/>
        </w:rPr>
        <w:t xml:space="preserve">lectric </w:t>
      </w:r>
      <w:r w:rsidR="003E605B">
        <w:rPr>
          <w:szCs w:val="24"/>
        </w:rPr>
        <w:t>f</w:t>
      </w:r>
      <w:r w:rsidRPr="00543B35">
        <w:rPr>
          <w:szCs w:val="24"/>
        </w:rPr>
        <w:t xml:space="preserve">ield. Accurate </w:t>
      </w:r>
      <w:r w:rsidR="003E605B">
        <w:rPr>
          <w:szCs w:val="24"/>
        </w:rPr>
        <w:t>e</w:t>
      </w:r>
      <w:r w:rsidRPr="00543B35">
        <w:rPr>
          <w:szCs w:val="24"/>
        </w:rPr>
        <w:t xml:space="preserve">stimation of </w:t>
      </w:r>
      <w:r w:rsidR="003E605B">
        <w:rPr>
          <w:szCs w:val="24"/>
        </w:rPr>
        <w:t>l</w:t>
      </w:r>
      <w:r w:rsidRPr="00543B35">
        <w:rPr>
          <w:szCs w:val="24"/>
        </w:rPr>
        <w:t xml:space="preserve">umped parameters; like per unit length transverse impedance and the per unit length longitudinal admittance is necessary for producing a valid lumped magnetic circuit </w:t>
      </w:r>
      <w:r w:rsidR="00E5424B">
        <w:rPr>
          <w:szCs w:val="24"/>
        </w:rPr>
        <w:t>[54]</w:t>
      </w:r>
      <w:r>
        <w:rPr>
          <w:szCs w:val="24"/>
        </w:rPr>
        <w:t xml:space="preserve"> </w:t>
      </w:r>
      <w:r w:rsidRPr="00543B35">
        <w:rPr>
          <w:szCs w:val="24"/>
        </w:rPr>
        <w:t xml:space="preserve">for </w:t>
      </w:r>
      <w:r w:rsidR="003E605B">
        <w:rPr>
          <w:szCs w:val="24"/>
        </w:rPr>
        <w:t>m</w:t>
      </w:r>
      <w:r w:rsidRPr="00543B35">
        <w:rPr>
          <w:szCs w:val="24"/>
        </w:rPr>
        <w:t xml:space="preserve">agnetic </w:t>
      </w:r>
      <w:r w:rsidR="003E605B">
        <w:rPr>
          <w:szCs w:val="24"/>
        </w:rPr>
        <w:t>t</w:t>
      </w:r>
      <w:r w:rsidRPr="00543B35">
        <w:rPr>
          <w:szCs w:val="24"/>
        </w:rPr>
        <w:t xml:space="preserve">ransmission </w:t>
      </w:r>
      <w:r w:rsidR="003E605B">
        <w:rPr>
          <w:szCs w:val="24"/>
        </w:rPr>
        <w:t>l</w:t>
      </w:r>
      <w:r w:rsidRPr="00543B35">
        <w:rPr>
          <w:szCs w:val="24"/>
        </w:rPr>
        <w:t>ines</w:t>
      </w:r>
      <w:r>
        <w:rPr>
          <w:szCs w:val="24"/>
        </w:rPr>
        <w:t xml:space="preserve"> </w:t>
      </w:r>
      <w:r w:rsidR="00DD1099">
        <w:rPr>
          <w:szCs w:val="24"/>
        </w:rPr>
        <w:t>[4]</w:t>
      </w:r>
      <w:r w:rsidR="00FD734F">
        <w:rPr>
          <w:szCs w:val="24"/>
        </w:rPr>
        <w:t xml:space="preserve">, </w:t>
      </w:r>
      <w:r w:rsidR="00711083">
        <w:rPr>
          <w:szCs w:val="24"/>
        </w:rPr>
        <w:t>[5]</w:t>
      </w:r>
      <w:r w:rsidR="00FD734F">
        <w:rPr>
          <w:szCs w:val="24"/>
        </w:rPr>
        <w:t xml:space="preserve">, </w:t>
      </w:r>
      <w:r w:rsidR="00A87A75">
        <w:rPr>
          <w:szCs w:val="24"/>
        </w:rPr>
        <w:t>[6]</w:t>
      </w:r>
      <w:r w:rsidR="00FD734F">
        <w:rPr>
          <w:szCs w:val="24"/>
        </w:rPr>
        <w:t xml:space="preserve">, </w:t>
      </w:r>
      <w:r w:rsidR="00A12CFD">
        <w:rPr>
          <w:szCs w:val="24"/>
        </w:rPr>
        <w:t>[7]</w:t>
      </w:r>
      <w:r w:rsidR="00FD734F">
        <w:rPr>
          <w:szCs w:val="24"/>
        </w:rPr>
        <w:t xml:space="preserve">, </w:t>
      </w:r>
      <w:r w:rsidR="00A43434">
        <w:rPr>
          <w:szCs w:val="24"/>
        </w:rPr>
        <w:t>[8]</w:t>
      </w:r>
      <w:r w:rsidRPr="00543B35">
        <w:rPr>
          <w:szCs w:val="24"/>
        </w:rPr>
        <w:t>.</w:t>
      </w:r>
    </w:p>
    <w:p w14:paraId="45418315" w14:textId="1D495901" w:rsidR="009D0244" w:rsidRDefault="009D0244" w:rsidP="009D0244">
      <w:pPr>
        <w:ind w:firstLine="720"/>
        <w:jc w:val="both"/>
        <w:rPr>
          <w:szCs w:val="24"/>
        </w:rPr>
      </w:pPr>
    </w:p>
    <w:p w14:paraId="21E83BCE" w14:textId="5C1C4C00" w:rsidR="002671C0" w:rsidRDefault="002671C0">
      <w:pPr>
        <w:spacing w:line="240" w:lineRule="auto"/>
        <w:rPr>
          <w:szCs w:val="24"/>
        </w:rPr>
      </w:pPr>
      <w:r>
        <w:rPr>
          <w:szCs w:val="24"/>
        </w:rPr>
        <w:br w:type="page"/>
      </w:r>
    </w:p>
    <w:p w14:paraId="22AE17FE" w14:textId="5C828EE4" w:rsidR="008C6411" w:rsidRPr="00543B35" w:rsidRDefault="008C6411" w:rsidP="009D0244">
      <w:pPr>
        <w:ind w:firstLine="720"/>
        <w:jc w:val="both"/>
        <w:rPr>
          <w:szCs w:val="24"/>
        </w:rPr>
      </w:pPr>
      <w:r>
        <w:rPr>
          <w:szCs w:val="24"/>
        </w:rPr>
        <w:lastRenderedPageBreak/>
        <w:t>The overview of the simulation algorithm is shown in</w:t>
      </w:r>
      <w:r w:rsidR="009D0244">
        <w:rPr>
          <w:szCs w:val="24"/>
        </w:rPr>
        <w:t xml:space="preserve"> </w:t>
      </w:r>
      <w:r w:rsidR="009D0244">
        <w:rPr>
          <w:szCs w:val="24"/>
        </w:rPr>
        <w:fldChar w:fldCharType="begin"/>
      </w:r>
      <w:r w:rsidR="009D0244">
        <w:rPr>
          <w:szCs w:val="24"/>
        </w:rPr>
        <w:instrText xml:space="preserve"> REF _Ref69897674 \h </w:instrText>
      </w:r>
      <w:r w:rsidR="009D0244">
        <w:rPr>
          <w:szCs w:val="24"/>
        </w:rPr>
      </w:r>
      <w:r w:rsidR="009D0244">
        <w:rPr>
          <w:szCs w:val="24"/>
        </w:rPr>
        <w:fldChar w:fldCharType="separate"/>
      </w:r>
      <w:r w:rsidR="009D0244">
        <w:t xml:space="preserve">Figure </w:t>
      </w:r>
      <w:r w:rsidR="009D0244">
        <w:rPr>
          <w:noProof/>
        </w:rPr>
        <w:t>5</w:t>
      </w:r>
      <w:r w:rsidR="009D0244">
        <w:t>.</w:t>
      </w:r>
      <w:r w:rsidR="009D0244">
        <w:rPr>
          <w:noProof/>
        </w:rPr>
        <w:t>1</w:t>
      </w:r>
      <w:r w:rsidR="009D0244">
        <w:rPr>
          <w:szCs w:val="24"/>
        </w:rPr>
        <w:fldChar w:fldCharType="end"/>
      </w:r>
      <w:r>
        <w:rPr>
          <w:szCs w:val="24"/>
        </w:rPr>
        <w:t>.</w:t>
      </w:r>
    </w:p>
    <w:p w14:paraId="0BDB3C46" w14:textId="09B8D38B" w:rsidR="008C6411" w:rsidRDefault="008C6411" w:rsidP="008C6411">
      <w:pPr>
        <w:rPr>
          <w:b/>
          <w:u w:val="single"/>
        </w:rPr>
      </w:pPr>
    </w:p>
    <w:p w14:paraId="129823F6" w14:textId="77777777" w:rsidR="008844E9" w:rsidRDefault="008844E9" w:rsidP="008C6411">
      <w:pPr>
        <w:rPr>
          <w:b/>
          <w:u w:val="single"/>
        </w:rPr>
      </w:pPr>
    </w:p>
    <w:p w14:paraId="74A40A77" w14:textId="77777777" w:rsidR="008C6411" w:rsidRDefault="008C6411" w:rsidP="008C6411">
      <w:pPr>
        <w:keepNext/>
      </w:pPr>
      <w:r w:rsidRPr="003F7D02">
        <w:rPr>
          <w:noProof/>
        </w:rPr>
        <w:drawing>
          <wp:inline distT="0" distB="0" distL="0" distR="0" wp14:anchorId="7B5600FF" wp14:editId="11675E6C">
            <wp:extent cx="5398851" cy="2122048"/>
            <wp:effectExtent l="0" t="0" r="30480" b="1206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54326A8B" w14:textId="30AB7F6F" w:rsidR="008C6411" w:rsidRDefault="008C6411" w:rsidP="008C6411">
      <w:pPr>
        <w:pStyle w:val="Caption"/>
        <w:rPr>
          <w:b/>
          <w:u w:val="single"/>
        </w:rPr>
      </w:pPr>
      <w:bookmarkStart w:id="162" w:name="_Ref69897674"/>
      <w:bookmarkStart w:id="163" w:name="_Toc67516492"/>
      <w:bookmarkStart w:id="164" w:name="_Toc72873637"/>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w:t>
      </w:r>
      <w:r w:rsidR="002B50BD">
        <w:rPr>
          <w:noProof/>
        </w:rPr>
        <w:fldChar w:fldCharType="end"/>
      </w:r>
      <w:bookmarkEnd w:id="162"/>
      <w:r>
        <w:t xml:space="preserve"> Overview of MEEP </w:t>
      </w:r>
      <w:r w:rsidR="00717280">
        <w:t>A</w:t>
      </w:r>
      <w:r>
        <w:t xml:space="preserve">lgorithm for </w:t>
      </w:r>
      <w:r w:rsidR="00717280">
        <w:t>S</w:t>
      </w:r>
      <w:r>
        <w:t>imulation of Magnetic Transmission Line</w:t>
      </w:r>
      <w:bookmarkEnd w:id="163"/>
      <w:bookmarkEnd w:id="164"/>
    </w:p>
    <w:p w14:paraId="2D2E4551" w14:textId="77777777" w:rsidR="008C6411" w:rsidRDefault="008C6411" w:rsidP="008C6411">
      <w:pPr>
        <w:rPr>
          <w:b/>
          <w:u w:val="single"/>
        </w:rPr>
      </w:pPr>
    </w:p>
    <w:p w14:paraId="632600B3" w14:textId="77777777" w:rsidR="008C6411" w:rsidRDefault="008C6411" w:rsidP="008C6411">
      <w:pPr>
        <w:rPr>
          <w:b/>
          <w:u w:val="single"/>
        </w:rPr>
      </w:pPr>
    </w:p>
    <w:p w14:paraId="7CEB0A6C" w14:textId="69F3F61A" w:rsidR="008C6411" w:rsidRDefault="008C6411" w:rsidP="00747A3E">
      <w:pPr>
        <w:keepNext/>
        <w:ind w:firstLine="720"/>
        <w:jc w:val="both"/>
      </w:pPr>
      <w:r w:rsidRPr="003F7D02">
        <w:t xml:space="preserve">The </w:t>
      </w:r>
      <w:r w:rsidR="003E605B">
        <w:t>magnetic transmission l</w:t>
      </w:r>
      <w:r w:rsidRPr="003F7D02">
        <w:t xml:space="preserve">ine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t xml:space="preserve"> </w:t>
      </w:r>
      <w:r w:rsidRPr="003F7D02">
        <w:t>w</w:t>
      </w:r>
      <w:r w:rsidR="003E605B">
        <w:t>as</w:t>
      </w:r>
      <w:r w:rsidRPr="003F7D02">
        <w:t xml:space="preserve"> constructed for </w:t>
      </w:r>
      <w:r>
        <w:t xml:space="preserve">studying </w:t>
      </w:r>
      <w:r w:rsidRPr="003F7D02">
        <w:t>inhomogeneous, dispersive</w:t>
      </w:r>
      <w:r>
        <w:t xml:space="preserve"> </w:t>
      </w:r>
      <w:r w:rsidR="007A5A49">
        <w:t>[35]</w:t>
      </w:r>
      <w:r>
        <w:t xml:space="preserve">, </w:t>
      </w:r>
      <w:r w:rsidR="000B3252">
        <w:t>[38]</w:t>
      </w:r>
      <w:r w:rsidRPr="003F7D02">
        <w:t xml:space="preserve">, non-linear </w:t>
      </w:r>
      <w:r w:rsidR="002F3C66">
        <w:t>[45]</w:t>
      </w:r>
      <w:r>
        <w:t xml:space="preserve"> </w:t>
      </w:r>
      <w:r w:rsidRPr="003F7D02">
        <w:t xml:space="preserve">ferromagnetic </w:t>
      </w:r>
      <w:r>
        <w:t>substances</w:t>
      </w:r>
      <w:r w:rsidRPr="003F7D02">
        <w:t xml:space="preserve"> </w:t>
      </w:r>
      <w:r w:rsidR="00D03C38">
        <w:t>[46]</w:t>
      </w:r>
      <w:r>
        <w:t xml:space="preserve"> </w:t>
      </w:r>
      <w:r w:rsidRPr="003F7D02">
        <w:t>like</w:t>
      </w:r>
      <w:r w:rsidR="003E605B">
        <w:t xml:space="preserve"> manganese-</w:t>
      </w:r>
      <w:r>
        <w:t>zinc</w:t>
      </w:r>
      <w:r w:rsidR="003E605B">
        <w:t xml:space="preserve"> alloy</w:t>
      </w:r>
      <w:r w:rsidRPr="003F7D02">
        <w:t>. The Transmission Lines w</w:t>
      </w:r>
      <w:r w:rsidR="003E605B">
        <w:t>as</w:t>
      </w:r>
      <w:r w:rsidRPr="003F7D02">
        <w:t xml:space="preserve"> excited us</w:t>
      </w:r>
      <w:r>
        <w:t xml:space="preserve">ing continuous current </w:t>
      </w:r>
      <w:r>
        <w:lastRenderedPageBreak/>
        <w:t xml:space="preserve">sources. </w:t>
      </w:r>
      <w:r w:rsidRPr="003F7D02">
        <w:t xml:space="preserve">The terminations </w:t>
      </w:r>
      <w:r w:rsidR="003E605B">
        <w:t>were</w:t>
      </w:r>
      <w:r w:rsidRPr="003F7D02">
        <w:t xml:space="preserve"> modeled by </w:t>
      </w:r>
      <w:r w:rsidR="003E605B">
        <w:t>p</w:t>
      </w:r>
      <w:r w:rsidRPr="003F7D02">
        <w:t xml:space="preserve">erfectly matched layers for complete absorption; or as perfect reflectors for no load. </w:t>
      </w:r>
    </w:p>
    <w:p w14:paraId="5FFBCBE4" w14:textId="68AD5E8F" w:rsidR="008C6411" w:rsidRDefault="008C6411" w:rsidP="00747A3E">
      <w:pPr>
        <w:keepNext/>
        <w:ind w:firstLine="720"/>
        <w:jc w:val="both"/>
        <w:rPr>
          <w:rFonts w:eastAsiaTheme="minorEastAsia"/>
        </w:rPr>
      </w:pPr>
      <w:r>
        <w:t xml:space="preserve">The relative permittivity of the </w:t>
      </w:r>
      <w:r w:rsidR="003E605B">
        <w:t>m</w:t>
      </w:r>
      <w:r>
        <w:t xml:space="preserve">agnetic </w:t>
      </w:r>
      <w:r w:rsidR="003E605B">
        <w:t>t</w:t>
      </w:r>
      <w:r>
        <w:t xml:space="preserve">ransmission </w:t>
      </w:r>
      <w:r w:rsidR="003E605B">
        <w:t>l</w:t>
      </w:r>
      <w:r>
        <w:t xml:space="preserve">ine </w:t>
      </w:r>
      <w:r w:rsidR="003E605B">
        <w:t>wa</w:t>
      </w:r>
      <w:r>
        <w:t xml:space="preserve">s 10 and the electric conductivity </w:t>
      </w:r>
      <w:r w:rsidR="003E605B">
        <w:t>wa</w:t>
      </w:r>
      <w:r>
        <w:t xml:space="preserve">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 xml:space="preserve">. The magnetic permeability </w:t>
      </w:r>
      <w:r w:rsidR="003E605B">
        <w:rPr>
          <w:rFonts w:eastAsiaTheme="minorEastAsia"/>
        </w:rPr>
        <w:t>wa</w:t>
      </w:r>
      <w:r>
        <w:rPr>
          <w:rFonts w:eastAsiaTheme="minorEastAsia"/>
        </w:rPr>
        <w:t xml:space="preserve">s a </w:t>
      </w:r>
      <w:r w:rsidR="003E605B">
        <w:rPr>
          <w:rFonts w:eastAsiaTheme="minorEastAsia"/>
        </w:rPr>
        <w:t xml:space="preserve">non-linear </w:t>
      </w:r>
      <w:r>
        <w:rPr>
          <w:rFonts w:eastAsiaTheme="minorEastAsia"/>
        </w:rPr>
        <w:t xml:space="preserve">function of frequency as in Equation </w:t>
      </w:r>
      <w:r w:rsidR="00747A3E">
        <w:rPr>
          <w:rFonts w:eastAsiaTheme="minorEastAsia"/>
        </w:rPr>
        <w:t>5.1</w:t>
      </w:r>
      <w:r>
        <w:rPr>
          <w:rFonts w:eastAsiaTheme="minorEastAsia"/>
        </w:rPr>
        <w:t>.</w:t>
      </w:r>
    </w:p>
    <w:p w14:paraId="59C9D101" w14:textId="3A7B622A" w:rsidR="008C6411" w:rsidRPr="00747A3E"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129DDA24" w14:textId="77777777" w:rsidR="00747A3E" w:rsidRPr="00E461A4" w:rsidRDefault="00747A3E" w:rsidP="008C6411">
      <w:pPr>
        <w:keepNext/>
        <w:rPr>
          <w:rFonts w:eastAsiaTheme="minorEastAsia"/>
          <w:szCs w:val="24"/>
        </w:rPr>
      </w:pPr>
    </w:p>
    <w:p w14:paraId="2E63F1C6" w14:textId="77777777" w:rsidR="008C6411" w:rsidRPr="00D25E32" w:rsidRDefault="008C6411" w:rsidP="00747A3E">
      <w:pPr>
        <w:keepNext/>
        <w:ind w:firstLine="720"/>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014C298A" w14:textId="17EDDCE4" w:rsidR="00747A3E" w:rsidRDefault="00747A3E" w:rsidP="008C6411">
      <w:pPr>
        <w:keepNext/>
      </w:pPr>
    </w:p>
    <w:p w14:paraId="1B3FDC37" w14:textId="3371A4B5" w:rsidR="008844E9" w:rsidRDefault="008844E9">
      <w:pPr>
        <w:spacing w:line="240" w:lineRule="auto"/>
      </w:pPr>
      <w:r>
        <w:br w:type="page"/>
      </w:r>
    </w:p>
    <w:p w14:paraId="4B3F0DAC" w14:textId="6606740D" w:rsidR="008C6411" w:rsidRDefault="008844E9" w:rsidP="00747A3E">
      <w:pPr>
        <w:keepNext/>
        <w:ind w:firstLine="720"/>
      </w:pPr>
      <w:r>
        <w:lastRenderedPageBreak/>
        <w:t>T</w:t>
      </w:r>
      <w:r w:rsidR="008C6411" w:rsidRPr="002B4EA2">
        <w:t xml:space="preserve">he geometry of the simulated </w:t>
      </w:r>
      <w:r w:rsidR="003E605B">
        <w:t>m</w:t>
      </w:r>
      <w:r w:rsidR="008C6411" w:rsidRPr="002B4EA2">
        <w:t xml:space="preserve">agnetic </w:t>
      </w:r>
      <w:r w:rsidR="003E605B">
        <w:t>t</w:t>
      </w:r>
      <w:r w:rsidR="008C6411" w:rsidRPr="002B4EA2">
        <w:t xml:space="preserve">ransmission </w:t>
      </w:r>
      <w:r w:rsidR="003E605B">
        <w:t>l</w:t>
      </w:r>
      <w:r w:rsidR="008C6411" w:rsidRPr="002B4EA2">
        <w:t xml:space="preserve">ine is shown </w:t>
      </w:r>
      <w:r w:rsidR="008C6411">
        <w:t xml:space="preserve">in </w:t>
      </w:r>
      <w:r w:rsidR="00747A3E">
        <w:fldChar w:fldCharType="begin"/>
      </w:r>
      <w:r w:rsidR="00747A3E">
        <w:instrText xml:space="preserve"> REF _Ref69897830 \h </w:instrText>
      </w:r>
      <w:r w:rsidR="00747A3E">
        <w:fldChar w:fldCharType="separate"/>
      </w:r>
      <w:r w:rsidR="00747A3E">
        <w:t xml:space="preserve">Figure </w:t>
      </w:r>
      <w:r w:rsidR="00747A3E">
        <w:rPr>
          <w:noProof/>
        </w:rPr>
        <w:t>5</w:t>
      </w:r>
      <w:r w:rsidR="00747A3E">
        <w:t>.</w:t>
      </w:r>
      <w:r w:rsidR="00747A3E">
        <w:rPr>
          <w:noProof/>
        </w:rPr>
        <w:t>2</w:t>
      </w:r>
      <w:r w:rsidR="00747A3E">
        <w:fldChar w:fldCharType="end"/>
      </w:r>
      <w:r w:rsidR="00747A3E">
        <w:t xml:space="preserve"> </w:t>
      </w:r>
      <w:r w:rsidR="008C6411" w:rsidRPr="002B4EA2">
        <w:t>below.</w:t>
      </w:r>
      <w:r w:rsidR="008C6411">
        <w:t xml:space="preserve"> The electric current source is represented by a current loop. The magnet flux and magnetic displacement current flows in the z-direction.</w:t>
      </w:r>
    </w:p>
    <w:p w14:paraId="4CFC6A08" w14:textId="77777777" w:rsidR="008C6411" w:rsidRPr="00D25E32" w:rsidRDefault="008C6411" w:rsidP="008C6411">
      <w:pPr>
        <w:keepNext/>
      </w:pPr>
    </w:p>
    <w:p w14:paraId="0A7C99FD" w14:textId="77777777" w:rsidR="008C6411" w:rsidRDefault="008C6411" w:rsidP="008C6411">
      <w:pPr>
        <w:keepNext/>
        <w:jc w:val="center"/>
      </w:pPr>
      <w:r w:rsidRPr="009B2B06">
        <w:rPr>
          <w:noProof/>
        </w:rPr>
        <w:drawing>
          <wp:inline distT="0" distB="0" distL="0" distR="0" wp14:anchorId="67EAAEF6" wp14:editId="63012057">
            <wp:extent cx="5145932" cy="2953272"/>
            <wp:effectExtent l="19050" t="19050" r="17145" b="1905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53"/>
                    <a:stretch>
                      <a:fillRect/>
                    </a:stretch>
                  </pic:blipFill>
                  <pic:spPr>
                    <a:xfrm>
                      <a:off x="0" y="0"/>
                      <a:ext cx="5153004" cy="2957331"/>
                    </a:xfrm>
                    <a:prstGeom prst="rect">
                      <a:avLst/>
                    </a:prstGeom>
                    <a:ln>
                      <a:solidFill>
                        <a:schemeClr val="tx1"/>
                      </a:solidFill>
                    </a:ln>
                  </pic:spPr>
                </pic:pic>
              </a:graphicData>
            </a:graphic>
          </wp:inline>
        </w:drawing>
      </w:r>
    </w:p>
    <w:p w14:paraId="692C33A8" w14:textId="32C53EF5" w:rsidR="008C6411" w:rsidRDefault="008C6411" w:rsidP="008C6411">
      <w:pPr>
        <w:pStyle w:val="Caption"/>
        <w:rPr>
          <w:b/>
          <w:u w:val="single"/>
        </w:rPr>
      </w:pPr>
      <w:bookmarkStart w:id="165" w:name="_Ref69897830"/>
      <w:bookmarkStart w:id="166" w:name="_Toc67516493"/>
      <w:bookmarkStart w:id="167" w:name="_Toc72873638"/>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w:t>
      </w:r>
      <w:r w:rsidR="002B50BD">
        <w:rPr>
          <w:noProof/>
        </w:rPr>
        <w:fldChar w:fldCharType="end"/>
      </w:r>
      <w:bookmarkEnd w:id="165"/>
      <w:r>
        <w:t xml:space="preserve"> Geometry of Simulated Magnetic Transmission Line and Current Source</w:t>
      </w:r>
      <w:bookmarkEnd w:id="166"/>
      <w:bookmarkEnd w:id="167"/>
    </w:p>
    <w:p w14:paraId="5FC6AF70" w14:textId="77777777" w:rsidR="008C6411" w:rsidRDefault="008C6411" w:rsidP="008C6411">
      <w:pPr>
        <w:jc w:val="center"/>
        <w:rPr>
          <w:b/>
          <w:u w:val="single"/>
        </w:rPr>
      </w:pPr>
    </w:p>
    <w:p w14:paraId="64453BBE" w14:textId="3021C5F8" w:rsidR="008C6411" w:rsidRDefault="008C6411" w:rsidP="008C6411">
      <w:pPr>
        <w:jc w:val="center"/>
        <w:rPr>
          <w:b/>
          <w:u w:val="single"/>
        </w:rPr>
      </w:pPr>
    </w:p>
    <w:p w14:paraId="1AB47E88" w14:textId="73E6307D" w:rsidR="008844E9" w:rsidRDefault="008844E9">
      <w:pPr>
        <w:spacing w:line="240" w:lineRule="auto"/>
        <w:rPr>
          <w:b/>
          <w:u w:val="single"/>
        </w:rPr>
      </w:pPr>
      <w:r>
        <w:rPr>
          <w:b/>
          <w:u w:val="single"/>
        </w:rPr>
        <w:br w:type="page"/>
      </w:r>
    </w:p>
    <w:p w14:paraId="615BC011" w14:textId="501A8A5C" w:rsidR="008C6411" w:rsidRPr="00B30B53" w:rsidRDefault="008C6411" w:rsidP="008844E9">
      <w:pPr>
        <w:pStyle w:val="Heading2"/>
        <w:keepLines/>
        <w:numPr>
          <w:ilvl w:val="2"/>
          <w:numId w:val="5"/>
        </w:numPr>
        <w:spacing w:before="240" w:after="240"/>
        <w:ind w:left="0" w:firstLine="0"/>
        <w:rPr>
          <w:szCs w:val="24"/>
        </w:rPr>
      </w:pPr>
      <w:bookmarkStart w:id="168" w:name="_Toc67536076"/>
      <w:bookmarkStart w:id="169" w:name="_Toc72873686"/>
      <w:r w:rsidRPr="00B30B53">
        <w:rPr>
          <w:szCs w:val="24"/>
        </w:rPr>
        <w:lastRenderedPageBreak/>
        <w:t xml:space="preserve">Visualization </w:t>
      </w:r>
      <w:r w:rsidR="00F17E39">
        <w:rPr>
          <w:szCs w:val="24"/>
        </w:rPr>
        <w:t>O</w:t>
      </w:r>
      <w:r w:rsidRPr="00B30B53">
        <w:rPr>
          <w:szCs w:val="24"/>
        </w:rPr>
        <w:t xml:space="preserve">f </w:t>
      </w:r>
      <w:r w:rsidR="00F17E39">
        <w:rPr>
          <w:szCs w:val="24"/>
        </w:rPr>
        <w:t>E</w:t>
      </w:r>
      <w:r w:rsidRPr="00B30B53">
        <w:rPr>
          <w:szCs w:val="24"/>
        </w:rPr>
        <w:t>lectromagnetic Fields</w:t>
      </w:r>
      <w:bookmarkEnd w:id="168"/>
      <w:bookmarkEnd w:id="169"/>
      <w:r w:rsidRPr="00B30B53">
        <w:rPr>
          <w:szCs w:val="24"/>
        </w:rPr>
        <w:t xml:space="preserve"> </w:t>
      </w:r>
    </w:p>
    <w:p w14:paraId="26AA3818" w14:textId="703D658C" w:rsidR="008C6411" w:rsidRDefault="008C6411" w:rsidP="00B30B53">
      <w:pPr>
        <w:ind w:firstLine="720"/>
      </w:pPr>
      <w:r w:rsidRPr="007949B1">
        <w:t xml:space="preserve">The Longitudinal Fields of the simulated transmission line are shown in the </w:t>
      </w:r>
      <w:r w:rsidR="002F7792">
        <w:fldChar w:fldCharType="begin"/>
      </w:r>
      <w:r w:rsidR="002F7792">
        <w:instrText xml:space="preserve"> REF _Ref69898369 \h </w:instrText>
      </w:r>
      <w:r w:rsidR="002F7792">
        <w:fldChar w:fldCharType="separate"/>
      </w:r>
      <w:r w:rsidR="002F7792">
        <w:t xml:space="preserve">Table </w:t>
      </w:r>
      <w:r w:rsidR="002F7792">
        <w:rPr>
          <w:noProof/>
        </w:rPr>
        <w:t>5</w:t>
      </w:r>
      <w:r w:rsidR="002F7792">
        <w:t>.</w:t>
      </w:r>
      <w:r w:rsidR="002F7792">
        <w:rPr>
          <w:noProof/>
        </w:rPr>
        <w:t>1</w:t>
      </w:r>
      <w:r w:rsidR="002F7792">
        <w:fldChar w:fldCharType="end"/>
      </w:r>
      <w:r w:rsidR="002F7792">
        <w:t xml:space="preserve"> </w:t>
      </w:r>
      <w:r w:rsidRPr="007949B1">
        <w:t>below.</w:t>
      </w:r>
    </w:p>
    <w:p w14:paraId="2ED2C242" w14:textId="34F54B1C" w:rsidR="00B30B53" w:rsidRDefault="00B30B53" w:rsidP="00B30B53">
      <w:pPr>
        <w:ind w:firstLine="720"/>
      </w:pPr>
    </w:p>
    <w:p w14:paraId="414F42EB" w14:textId="0EFFC953" w:rsidR="00B30B53" w:rsidRPr="007949B1" w:rsidRDefault="00071069" w:rsidP="00071069">
      <w:pPr>
        <w:pStyle w:val="Caption"/>
        <w:jc w:val="left"/>
      </w:pPr>
      <w:bookmarkStart w:id="170" w:name="_Ref69898369"/>
      <w:bookmarkStart w:id="171" w:name="_Ref69898121"/>
      <w:bookmarkStart w:id="172" w:name="_Toc72873600"/>
      <w:r>
        <w:t xml:space="preserve">Table </w:t>
      </w:r>
      <w:r w:rsidR="002B50BD">
        <w:fldChar w:fldCharType="begin"/>
      </w:r>
      <w:r w:rsidR="002B50BD">
        <w:instrText xml:space="preserve"> STYLEREF 1 \s </w:instrText>
      </w:r>
      <w:r w:rsidR="002B50BD">
        <w:fldChar w:fldCharType="separate"/>
      </w:r>
      <w:r w:rsidR="002F7792">
        <w:rPr>
          <w:noProof/>
        </w:rPr>
        <w:t>5</w:t>
      </w:r>
      <w:r w:rsidR="002B50BD">
        <w:rPr>
          <w:noProof/>
        </w:rPr>
        <w:fldChar w:fldCharType="end"/>
      </w:r>
      <w:r w:rsidR="002F7792">
        <w:t>.</w:t>
      </w:r>
      <w:r w:rsidR="002B50BD">
        <w:fldChar w:fldCharType="begin"/>
      </w:r>
      <w:r w:rsidR="002B50BD">
        <w:instrText xml:space="preserve"> SEQ Table \* ARABIC \s 1 </w:instrText>
      </w:r>
      <w:r w:rsidR="002B50BD">
        <w:fldChar w:fldCharType="separate"/>
      </w:r>
      <w:r w:rsidR="002F7792">
        <w:rPr>
          <w:noProof/>
        </w:rPr>
        <w:t>1</w:t>
      </w:r>
      <w:r w:rsidR="002B50BD">
        <w:rPr>
          <w:noProof/>
        </w:rPr>
        <w:fldChar w:fldCharType="end"/>
      </w:r>
      <w:bookmarkEnd w:id="170"/>
      <w:r>
        <w:t xml:space="preserve"> Longitudinal Field</w:t>
      </w:r>
      <w:bookmarkEnd w:id="171"/>
      <w:r w:rsidR="005B31B2">
        <w:t xml:space="preserve"> Components</w:t>
      </w:r>
      <w:bookmarkEnd w:id="172"/>
    </w:p>
    <w:tbl>
      <w:tblPr>
        <w:tblStyle w:val="TableGrid"/>
        <w:tblW w:w="0" w:type="auto"/>
        <w:tblLook w:val="04A0" w:firstRow="1" w:lastRow="0" w:firstColumn="1" w:lastColumn="0" w:noHBand="0" w:noVBand="1"/>
      </w:tblPr>
      <w:tblGrid>
        <w:gridCol w:w="1142"/>
        <w:gridCol w:w="2496"/>
        <w:gridCol w:w="2496"/>
        <w:gridCol w:w="2496"/>
      </w:tblGrid>
      <w:tr w:rsidR="008C6411" w14:paraId="4469AEEA" w14:textId="77777777" w:rsidTr="00A4731B">
        <w:tc>
          <w:tcPr>
            <w:tcW w:w="2088" w:type="dxa"/>
          </w:tcPr>
          <w:p w14:paraId="6B36A923" w14:textId="77777777" w:rsidR="008C6411" w:rsidRDefault="008C6411" w:rsidP="00A4731B">
            <w:pPr>
              <w:jc w:val="center"/>
            </w:pPr>
          </w:p>
        </w:tc>
        <w:tc>
          <w:tcPr>
            <w:tcW w:w="7488" w:type="dxa"/>
            <w:gridSpan w:val="3"/>
          </w:tcPr>
          <w:p w14:paraId="2B039B4D" w14:textId="77777777" w:rsidR="008C6411" w:rsidRPr="00071069" w:rsidRDefault="008C6411" w:rsidP="00071069">
            <w:pPr>
              <w:rPr>
                <w:b/>
              </w:rPr>
            </w:pPr>
            <w:r w:rsidRPr="00071069">
              <w:rPr>
                <w:b/>
              </w:rPr>
              <w:t>Component</w:t>
            </w:r>
          </w:p>
        </w:tc>
      </w:tr>
      <w:tr w:rsidR="008C6411" w14:paraId="7721A86E" w14:textId="77777777" w:rsidTr="00A4731B">
        <w:tc>
          <w:tcPr>
            <w:tcW w:w="2088" w:type="dxa"/>
          </w:tcPr>
          <w:p w14:paraId="25682DF6" w14:textId="77777777" w:rsidR="008C6411" w:rsidRPr="00071069" w:rsidRDefault="008C6411" w:rsidP="00071069">
            <w:pPr>
              <w:rPr>
                <w:b/>
              </w:rPr>
            </w:pPr>
            <w:r w:rsidRPr="00071069">
              <w:rPr>
                <w:b/>
              </w:rPr>
              <w:t>Field</w:t>
            </w:r>
          </w:p>
        </w:tc>
        <w:tc>
          <w:tcPr>
            <w:tcW w:w="2496" w:type="dxa"/>
          </w:tcPr>
          <w:p w14:paraId="28B7FFE0" w14:textId="77777777" w:rsidR="008C6411" w:rsidRPr="00071069" w:rsidRDefault="008C6411" w:rsidP="00071069">
            <w:pPr>
              <w:rPr>
                <w:b/>
              </w:rPr>
            </w:pPr>
            <w:r w:rsidRPr="00071069">
              <w:rPr>
                <w:b/>
              </w:rPr>
              <w:t>X</w:t>
            </w:r>
          </w:p>
        </w:tc>
        <w:tc>
          <w:tcPr>
            <w:tcW w:w="2496" w:type="dxa"/>
          </w:tcPr>
          <w:p w14:paraId="35DFEF1F" w14:textId="77777777" w:rsidR="008C6411" w:rsidRPr="00071069" w:rsidRDefault="008C6411" w:rsidP="00071069">
            <w:pPr>
              <w:rPr>
                <w:b/>
              </w:rPr>
            </w:pPr>
            <w:r w:rsidRPr="00071069">
              <w:rPr>
                <w:b/>
              </w:rPr>
              <w:t>Y</w:t>
            </w:r>
          </w:p>
        </w:tc>
        <w:tc>
          <w:tcPr>
            <w:tcW w:w="2496" w:type="dxa"/>
          </w:tcPr>
          <w:p w14:paraId="6AE53B52" w14:textId="77777777" w:rsidR="008C6411" w:rsidRPr="00071069" w:rsidRDefault="008C6411" w:rsidP="00071069">
            <w:pPr>
              <w:rPr>
                <w:b/>
              </w:rPr>
            </w:pPr>
            <w:r w:rsidRPr="00071069">
              <w:rPr>
                <w:b/>
              </w:rPr>
              <w:t>Z</w:t>
            </w:r>
          </w:p>
        </w:tc>
      </w:tr>
      <w:tr w:rsidR="008C6411" w14:paraId="658BF004" w14:textId="77777777" w:rsidTr="00A4731B">
        <w:trPr>
          <w:trHeight w:val="1196"/>
        </w:trPr>
        <w:tc>
          <w:tcPr>
            <w:tcW w:w="2088" w:type="dxa"/>
          </w:tcPr>
          <w:p w14:paraId="6764BF66" w14:textId="47362E5A" w:rsidR="008C6411" w:rsidRPr="00071069" w:rsidRDefault="008C6411" w:rsidP="00071069">
            <w:pPr>
              <w:rPr>
                <w:b/>
              </w:rPr>
            </w:pPr>
            <w:r w:rsidRPr="00071069">
              <w:rPr>
                <w:b/>
              </w:rPr>
              <w:t>H</w:t>
            </w:r>
          </w:p>
        </w:tc>
        <w:tc>
          <w:tcPr>
            <w:tcW w:w="2496" w:type="dxa"/>
          </w:tcPr>
          <w:p w14:paraId="0EE5F41A" w14:textId="5C7893B1" w:rsidR="008C6411" w:rsidRDefault="008C6411" w:rsidP="00071069">
            <w:pPr>
              <w:jc w:val="center"/>
            </w:pPr>
            <w:r>
              <w:rPr>
                <w:noProof/>
              </w:rPr>
              <w:drawing>
                <wp:inline distT="0" distB="0" distL="0" distR="0" wp14:anchorId="0C1D585D" wp14:editId="5CD3AC6B">
                  <wp:extent cx="1424940" cy="477520"/>
                  <wp:effectExtent l="19050" t="19050" r="0" b="0"/>
                  <wp:docPr id="2052" name="Picture 2052" descr="D:\New folder\MGTL\Thesis\Codes\Code43\Logitudinal\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w folder\MGTL\Thesis\Codes\Code43\Logitudinal\hz-000050.2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5E06C27" w14:textId="72950F3C" w:rsidR="008C6411" w:rsidRDefault="008C6411" w:rsidP="00071069">
            <w:pPr>
              <w:jc w:val="center"/>
            </w:pPr>
            <w:r>
              <w:rPr>
                <w:noProof/>
              </w:rPr>
              <w:drawing>
                <wp:inline distT="0" distB="0" distL="0" distR="0" wp14:anchorId="3F8A6D65" wp14:editId="3C93A471">
                  <wp:extent cx="1424940" cy="477520"/>
                  <wp:effectExtent l="19050" t="19050" r="3810" b="0"/>
                  <wp:docPr id="48" name="Picture 48" descr="D:\New folder\MGTL\Thesis\Codes\Code43\Logitudinal\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w folder\MGTL\Thesis\Codes\Code43\Logitudinal\hx-000050.2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61FA9751" w14:textId="2D0BBDAE" w:rsidR="008C6411" w:rsidRDefault="008C6411" w:rsidP="00071069">
            <w:pPr>
              <w:jc w:val="center"/>
            </w:pPr>
            <w:r>
              <w:rPr>
                <w:noProof/>
              </w:rPr>
              <w:drawing>
                <wp:inline distT="0" distB="0" distL="0" distR="0" wp14:anchorId="07185A59" wp14:editId="4C4EACE6">
                  <wp:extent cx="1424940" cy="477520"/>
                  <wp:effectExtent l="19050" t="19050" r="3810" b="0"/>
                  <wp:docPr id="47" name="Picture 47" descr="D:\New folder\MGTL\Thesis\Codes\Code43\Logitudinal\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w folder\MGTL\Thesis\Codes\Code43\Logitudinal\hy-000050.2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2C3E4715" w14:textId="77777777" w:rsidTr="00A4731B">
        <w:trPr>
          <w:trHeight w:val="971"/>
        </w:trPr>
        <w:tc>
          <w:tcPr>
            <w:tcW w:w="2088" w:type="dxa"/>
          </w:tcPr>
          <w:p w14:paraId="1868E535" w14:textId="73A748FA" w:rsidR="008C6411" w:rsidRPr="00071069" w:rsidRDefault="008C6411" w:rsidP="00071069">
            <w:pPr>
              <w:rPr>
                <w:b/>
              </w:rPr>
            </w:pPr>
            <w:r w:rsidRPr="00071069">
              <w:rPr>
                <w:b/>
              </w:rPr>
              <w:t>B</w:t>
            </w:r>
          </w:p>
        </w:tc>
        <w:tc>
          <w:tcPr>
            <w:tcW w:w="2496" w:type="dxa"/>
          </w:tcPr>
          <w:p w14:paraId="2A3857DA" w14:textId="5D900459" w:rsidR="008C6411" w:rsidRDefault="008C6411" w:rsidP="00071069">
            <w:pPr>
              <w:jc w:val="center"/>
            </w:pPr>
            <w:r>
              <w:rPr>
                <w:noProof/>
              </w:rPr>
              <w:drawing>
                <wp:inline distT="0" distB="0" distL="0" distR="0" wp14:anchorId="014BBF9C" wp14:editId="52028529">
                  <wp:extent cx="1424940" cy="477520"/>
                  <wp:effectExtent l="19050" t="19050" r="3810" b="0"/>
                  <wp:docPr id="55" name="Picture 55" descr="D:\New folder\MGTL\Thesis\Codes\Code43\Logitudinal\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w folder\MGTL\Thesis\Codes\Code43\Logitudinal\bz-000050.2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3174545E" w14:textId="1E8F7CD4" w:rsidR="008C6411" w:rsidRDefault="008C6411" w:rsidP="00071069">
            <w:pPr>
              <w:jc w:val="center"/>
            </w:pPr>
            <w:r>
              <w:rPr>
                <w:noProof/>
              </w:rPr>
              <w:drawing>
                <wp:inline distT="0" distB="0" distL="0" distR="0" wp14:anchorId="45BB464B" wp14:editId="3C848CBA">
                  <wp:extent cx="1424940" cy="477520"/>
                  <wp:effectExtent l="19050" t="19050" r="3810" b="0"/>
                  <wp:docPr id="57" name="Picture 57" descr="D:\New folder\MGTL\Thesis\Codes\Code43\Logitudinal\b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New folder\MGTL\Thesis\Codes\Code43\Logitudinal\bx-000050.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c>
          <w:tcPr>
            <w:tcW w:w="2496" w:type="dxa"/>
          </w:tcPr>
          <w:p w14:paraId="21148BA7" w14:textId="07DA6D26" w:rsidR="008C6411" w:rsidRDefault="008C6411" w:rsidP="00071069">
            <w:pPr>
              <w:jc w:val="center"/>
            </w:pPr>
            <w:r>
              <w:rPr>
                <w:noProof/>
              </w:rPr>
              <w:drawing>
                <wp:inline distT="0" distB="0" distL="0" distR="0" wp14:anchorId="4417A179" wp14:editId="599A79FE">
                  <wp:extent cx="1424940" cy="477520"/>
                  <wp:effectExtent l="19050" t="19050" r="3810" b="0"/>
                  <wp:docPr id="56" name="Picture 56" descr="D:\New folder\MGTL\Thesis\Codes\Code43\Logitudinal\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New folder\MGTL\Thesis\Codes\Code43\Logitudinal\by-000050.2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24940" cy="477520"/>
                          </a:xfrm>
                          <a:prstGeom prst="rect">
                            <a:avLst/>
                          </a:prstGeom>
                          <a:noFill/>
                          <a:ln>
                            <a:solidFill>
                              <a:schemeClr val="tx1"/>
                            </a:solidFill>
                          </a:ln>
                        </pic:spPr>
                      </pic:pic>
                    </a:graphicData>
                  </a:graphic>
                </wp:inline>
              </w:drawing>
            </w:r>
          </w:p>
        </w:tc>
      </w:tr>
      <w:tr w:rsidR="008C6411" w14:paraId="671DDDDF" w14:textId="77777777" w:rsidTr="00A4731B">
        <w:trPr>
          <w:trHeight w:val="1295"/>
        </w:trPr>
        <w:tc>
          <w:tcPr>
            <w:tcW w:w="2088" w:type="dxa"/>
          </w:tcPr>
          <w:p w14:paraId="0AFA871E" w14:textId="2FC2DCF7" w:rsidR="008C6411" w:rsidRPr="00071069" w:rsidRDefault="008C6411" w:rsidP="00071069">
            <w:pPr>
              <w:rPr>
                <w:b/>
              </w:rPr>
            </w:pPr>
            <w:r w:rsidRPr="00071069">
              <w:rPr>
                <w:b/>
              </w:rPr>
              <w:t>E</w:t>
            </w:r>
          </w:p>
        </w:tc>
        <w:tc>
          <w:tcPr>
            <w:tcW w:w="2496" w:type="dxa"/>
          </w:tcPr>
          <w:p w14:paraId="173403AF" w14:textId="0E5CA9FF" w:rsidR="008C6411" w:rsidRDefault="008C6411" w:rsidP="00071069">
            <w:r w:rsidRPr="004E7BFB">
              <w:rPr>
                <w:noProof/>
              </w:rPr>
              <w:drawing>
                <wp:inline distT="0" distB="0" distL="0" distR="0" wp14:anchorId="1646F9B7" wp14:editId="3BE69F4C">
                  <wp:extent cx="1428750" cy="476250"/>
                  <wp:effectExtent l="19050" t="19050" r="0" b="0"/>
                  <wp:docPr id="2053" name="Picture 2053" descr="D:\MuhammadShamaas\MGTL_Github\Thesis\Codes\Code43\Logitudinal\e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Logitudinal\ez-000004.25.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8F2C73B" w14:textId="7969EF97" w:rsidR="008C6411" w:rsidRDefault="008C6411" w:rsidP="00071069">
            <w:pPr>
              <w:jc w:val="center"/>
            </w:pPr>
            <w:r w:rsidRPr="004E7BFB">
              <w:rPr>
                <w:noProof/>
              </w:rPr>
              <w:drawing>
                <wp:inline distT="0" distB="0" distL="0" distR="0" wp14:anchorId="1979FAD5" wp14:editId="77987725">
                  <wp:extent cx="1428750" cy="476250"/>
                  <wp:effectExtent l="19050" t="19050" r="0" b="0"/>
                  <wp:docPr id="2050" name="Picture 2050" descr="D:\MuhammadShamaas\MGTL_Github\Thesis\Codes\Code43\Logitudinal\e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hammadShamaas\MGTL_Github\Thesis\Codes\Code43\Logitudinal\ex-000025.2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3351E07D" w14:textId="548B8F7E" w:rsidR="008C6411" w:rsidRDefault="008C6411" w:rsidP="00071069">
            <w:pPr>
              <w:jc w:val="center"/>
            </w:pPr>
            <w:r w:rsidRPr="004E7BFB">
              <w:rPr>
                <w:noProof/>
              </w:rPr>
              <w:drawing>
                <wp:inline distT="0" distB="0" distL="0" distR="0" wp14:anchorId="2F1FC85E" wp14:editId="715696C9">
                  <wp:extent cx="1428750" cy="476250"/>
                  <wp:effectExtent l="19050" t="19050" r="0" b="0"/>
                  <wp:docPr id="2051" name="Picture 2051" descr="D:\MuhammadShamaas\MGTL_Github\Thesis\Codes\Code43\Logitudinal\e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Logitudinal\ey-000026.2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r>
      <w:tr w:rsidR="008C6411" w14:paraId="49CC01E1" w14:textId="77777777" w:rsidTr="00A4731B">
        <w:trPr>
          <w:trHeight w:val="1259"/>
        </w:trPr>
        <w:tc>
          <w:tcPr>
            <w:tcW w:w="2088" w:type="dxa"/>
          </w:tcPr>
          <w:p w14:paraId="601B46A9" w14:textId="2075D106" w:rsidR="008C6411" w:rsidRPr="00071069" w:rsidRDefault="008C6411" w:rsidP="00071069">
            <w:pPr>
              <w:rPr>
                <w:b/>
              </w:rPr>
            </w:pPr>
            <w:r w:rsidRPr="00071069">
              <w:rPr>
                <w:b/>
              </w:rPr>
              <w:t>D</w:t>
            </w:r>
          </w:p>
        </w:tc>
        <w:tc>
          <w:tcPr>
            <w:tcW w:w="2496" w:type="dxa"/>
          </w:tcPr>
          <w:p w14:paraId="01461B83" w14:textId="3C4974C4" w:rsidR="008C6411" w:rsidRDefault="008C6411" w:rsidP="00071069">
            <w:pPr>
              <w:jc w:val="center"/>
            </w:pPr>
            <w:r w:rsidRPr="004E7BFB">
              <w:rPr>
                <w:noProof/>
              </w:rPr>
              <w:drawing>
                <wp:inline distT="0" distB="0" distL="0" distR="0" wp14:anchorId="21E398A7" wp14:editId="33640D6B">
                  <wp:extent cx="1428750" cy="476250"/>
                  <wp:effectExtent l="19050" t="19050" r="0" b="0"/>
                  <wp:docPr id="2059" name="Picture 2059" descr="D:\MuhammadShamaas\MGTL_Github\Thesis\Codes\Code43\Logitudinal\dz-0000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Logitudinal\dz-000004.2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2EDD8013" w14:textId="16FBEE04" w:rsidR="008C6411" w:rsidRDefault="008C6411" w:rsidP="00071069">
            <w:pPr>
              <w:jc w:val="center"/>
            </w:pPr>
            <w:r w:rsidRPr="004E7BFB">
              <w:rPr>
                <w:noProof/>
              </w:rPr>
              <w:drawing>
                <wp:inline distT="0" distB="0" distL="0" distR="0" wp14:anchorId="2063980A" wp14:editId="27CC8D21">
                  <wp:extent cx="1428750" cy="476250"/>
                  <wp:effectExtent l="19050" t="19050" r="0" b="0"/>
                  <wp:docPr id="2055" name="Picture 2055" descr="D:\MuhammadShamaas\MGTL_Github\Thesis\Codes\Code43\Logitudinal\dx-0000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Logitudinal\dx-000025.2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tc>
        <w:tc>
          <w:tcPr>
            <w:tcW w:w="2496" w:type="dxa"/>
          </w:tcPr>
          <w:p w14:paraId="15203250" w14:textId="77777777" w:rsidR="008C6411" w:rsidRDefault="008C6411" w:rsidP="00A4731B">
            <w:pPr>
              <w:pStyle w:val="NoSpacing"/>
              <w:jc w:val="center"/>
            </w:pPr>
            <w:r w:rsidRPr="004E7BFB">
              <w:rPr>
                <w:noProof/>
              </w:rPr>
              <w:drawing>
                <wp:inline distT="0" distB="0" distL="0" distR="0" wp14:anchorId="6D4EE821" wp14:editId="072C1C39">
                  <wp:extent cx="1428750" cy="476250"/>
                  <wp:effectExtent l="19050" t="19050" r="0" b="0"/>
                  <wp:docPr id="2058" name="Picture 2058" descr="D:\MuhammadShamaas\MGTL_Github\Thesis\Codes\Code43\Logitudinal\dy-00002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Logitudinal\dy-000026.2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28750" cy="476250"/>
                          </a:xfrm>
                          <a:prstGeom prst="rect">
                            <a:avLst/>
                          </a:prstGeom>
                          <a:noFill/>
                          <a:ln>
                            <a:solidFill>
                              <a:schemeClr val="tx1"/>
                            </a:solidFill>
                          </a:ln>
                        </pic:spPr>
                      </pic:pic>
                    </a:graphicData>
                  </a:graphic>
                </wp:inline>
              </w:drawing>
            </w:r>
          </w:p>
          <w:p w14:paraId="0F36F119" w14:textId="77777777" w:rsidR="008C6411" w:rsidRDefault="008C6411" w:rsidP="00A4731B">
            <w:pPr>
              <w:pStyle w:val="NoSpacing"/>
              <w:jc w:val="center"/>
            </w:pPr>
          </w:p>
        </w:tc>
      </w:tr>
    </w:tbl>
    <w:p w14:paraId="3270FE9D" w14:textId="77777777" w:rsidR="008C6411" w:rsidRDefault="008C6411" w:rsidP="008C6411">
      <w:pPr>
        <w:rPr>
          <w:b/>
          <w:u w:val="single"/>
        </w:rPr>
      </w:pPr>
    </w:p>
    <w:p w14:paraId="067D6514" w14:textId="77777777" w:rsidR="00E80F2A" w:rsidRDefault="00E80F2A" w:rsidP="00B30B53">
      <w:pPr>
        <w:ind w:firstLine="720"/>
        <w:jc w:val="both"/>
        <w:rPr>
          <w:szCs w:val="24"/>
        </w:rPr>
      </w:pPr>
    </w:p>
    <w:p w14:paraId="33E499C3" w14:textId="6AD84935" w:rsidR="008C6411" w:rsidRPr="000A3544" w:rsidRDefault="008C6411" w:rsidP="00B30B53">
      <w:pPr>
        <w:ind w:firstLine="720"/>
        <w:jc w:val="both"/>
        <w:rPr>
          <w:szCs w:val="24"/>
        </w:rPr>
      </w:pPr>
      <w:r w:rsidRPr="000A3544">
        <w:rPr>
          <w:szCs w:val="24"/>
        </w:rPr>
        <w:t xml:space="preserve">The magnetization fields Hx, Hy and Hz are almost zero inside the magnetic transmission line due to high magnetic permeability of the ferromagnetic material. The longitudinal magnetic field Bz is very intense inside the transmission line as a large amount of flux flows through it. The intense longitudinal Hx field around the transmission line </w:t>
      </w:r>
      <w:r w:rsidRPr="000A3544">
        <w:rPr>
          <w:szCs w:val="24"/>
        </w:rPr>
        <w:lastRenderedPageBreak/>
        <w:t>results due to magnetic flux leakage. The transverse Ex, Ey, Dx</w:t>
      </w:r>
      <w:r w:rsidRPr="000A3544">
        <w:rPr>
          <w:b/>
          <w:szCs w:val="24"/>
        </w:rPr>
        <w:t xml:space="preserve"> </w:t>
      </w:r>
      <w:r w:rsidRPr="000A3544">
        <w:rPr>
          <w:szCs w:val="24"/>
        </w:rPr>
        <w:t>and</w:t>
      </w:r>
      <w:r w:rsidRPr="000A3544">
        <w:rPr>
          <w:b/>
          <w:szCs w:val="24"/>
        </w:rPr>
        <w:t xml:space="preserve"> </w:t>
      </w:r>
      <w:r w:rsidRPr="000A3544">
        <w:rPr>
          <w:szCs w:val="24"/>
        </w:rPr>
        <w:t xml:space="preserve">Dy show that electric fields encircle the transmission line.   </w:t>
      </w:r>
    </w:p>
    <w:p w14:paraId="783808DA" w14:textId="40C68382" w:rsidR="008C6411" w:rsidRPr="007949B1" w:rsidRDefault="008C6411" w:rsidP="008844E9">
      <w:pPr>
        <w:ind w:firstLine="720"/>
        <w:jc w:val="both"/>
      </w:pPr>
      <w:r w:rsidRPr="000A3544">
        <w:rPr>
          <w:szCs w:val="24"/>
        </w:rPr>
        <w:t xml:space="preserve">The Transverse Fields of the simulated transmission line are shown in the </w:t>
      </w:r>
      <w:r w:rsidR="002F7792">
        <w:rPr>
          <w:szCs w:val="24"/>
        </w:rPr>
        <w:fldChar w:fldCharType="begin"/>
      </w:r>
      <w:r w:rsidR="002F7792">
        <w:rPr>
          <w:szCs w:val="24"/>
        </w:rPr>
        <w:instrText xml:space="preserve"> REF _Ref69898413 \h </w:instrText>
      </w:r>
      <w:r w:rsidR="002F7792">
        <w:rPr>
          <w:szCs w:val="24"/>
        </w:rPr>
      </w:r>
      <w:r w:rsidR="002F7792">
        <w:rPr>
          <w:szCs w:val="24"/>
        </w:rPr>
        <w:fldChar w:fldCharType="separate"/>
      </w:r>
      <w:r w:rsidR="002F7792">
        <w:t xml:space="preserve">Table </w:t>
      </w:r>
      <w:r w:rsidR="002F7792">
        <w:rPr>
          <w:noProof/>
        </w:rPr>
        <w:t>5</w:t>
      </w:r>
      <w:r w:rsidR="002F7792">
        <w:t>.</w:t>
      </w:r>
      <w:r w:rsidR="002F7792">
        <w:rPr>
          <w:noProof/>
        </w:rPr>
        <w:t>2</w:t>
      </w:r>
      <w:r w:rsidR="002F7792">
        <w:rPr>
          <w:szCs w:val="24"/>
        </w:rPr>
        <w:fldChar w:fldCharType="end"/>
      </w:r>
      <w:r w:rsidR="002F7792">
        <w:rPr>
          <w:szCs w:val="24"/>
        </w:rPr>
        <w:t xml:space="preserve"> </w:t>
      </w:r>
      <w:r w:rsidRPr="000A3544">
        <w:rPr>
          <w:szCs w:val="24"/>
        </w:rPr>
        <w:t>below.</w:t>
      </w:r>
    </w:p>
    <w:p w14:paraId="18B884B7" w14:textId="6237F3D1" w:rsidR="008C6411" w:rsidRDefault="008C6411" w:rsidP="008C6411"/>
    <w:p w14:paraId="1791960F" w14:textId="72C8B469" w:rsidR="002F7792" w:rsidRPr="00EE20CE" w:rsidRDefault="002F7792" w:rsidP="002F7792">
      <w:pPr>
        <w:pStyle w:val="Caption"/>
        <w:jc w:val="left"/>
      </w:pPr>
      <w:bookmarkStart w:id="173" w:name="_Ref69898413"/>
      <w:bookmarkStart w:id="174" w:name="_Toc72873601"/>
      <w:r>
        <w:t xml:space="preserve">Table </w:t>
      </w:r>
      <w:r w:rsidR="002B50BD">
        <w:fldChar w:fldCharType="begin"/>
      </w:r>
      <w:r w:rsidR="002B50BD">
        <w:instrText xml:space="preserve"> STYLEREF 1 \s </w:instrText>
      </w:r>
      <w:r w:rsidR="002B50BD">
        <w:fldChar w:fldCharType="separate"/>
      </w:r>
      <w:r>
        <w:rPr>
          <w:noProof/>
        </w:rPr>
        <w:t>5</w:t>
      </w:r>
      <w:r w:rsidR="002B50BD">
        <w:rPr>
          <w:noProof/>
        </w:rPr>
        <w:fldChar w:fldCharType="end"/>
      </w:r>
      <w:r>
        <w:t>.</w:t>
      </w:r>
      <w:r w:rsidR="002B50BD">
        <w:fldChar w:fldCharType="begin"/>
      </w:r>
      <w:r w:rsidR="002B50BD">
        <w:instrText xml:space="preserve"> SEQ Table \* ARABIC \s 1 </w:instrText>
      </w:r>
      <w:r w:rsidR="002B50BD">
        <w:fldChar w:fldCharType="separate"/>
      </w:r>
      <w:r>
        <w:rPr>
          <w:noProof/>
        </w:rPr>
        <w:t>2</w:t>
      </w:r>
      <w:r w:rsidR="002B50BD">
        <w:rPr>
          <w:noProof/>
        </w:rPr>
        <w:fldChar w:fldCharType="end"/>
      </w:r>
      <w:bookmarkEnd w:id="173"/>
      <w:r>
        <w:t xml:space="preserve"> Transverse Field Components</w:t>
      </w:r>
      <w:bookmarkEnd w:id="174"/>
    </w:p>
    <w:tbl>
      <w:tblPr>
        <w:tblStyle w:val="TableGrid"/>
        <w:tblW w:w="0" w:type="auto"/>
        <w:tblLook w:val="04A0" w:firstRow="1" w:lastRow="0" w:firstColumn="1" w:lastColumn="0" w:noHBand="0" w:noVBand="1"/>
      </w:tblPr>
      <w:tblGrid>
        <w:gridCol w:w="1669"/>
        <w:gridCol w:w="2286"/>
        <w:gridCol w:w="2250"/>
        <w:gridCol w:w="2160"/>
      </w:tblGrid>
      <w:tr w:rsidR="008C6411" w14:paraId="31DACEE4" w14:textId="77777777" w:rsidTr="002F7792">
        <w:tc>
          <w:tcPr>
            <w:tcW w:w="1669" w:type="dxa"/>
          </w:tcPr>
          <w:p w14:paraId="79C81B25" w14:textId="77777777" w:rsidR="008C6411" w:rsidRDefault="008C6411" w:rsidP="00A4731B">
            <w:pPr>
              <w:jc w:val="center"/>
            </w:pPr>
          </w:p>
        </w:tc>
        <w:tc>
          <w:tcPr>
            <w:tcW w:w="6696" w:type="dxa"/>
            <w:gridSpan w:val="3"/>
          </w:tcPr>
          <w:p w14:paraId="0CC66344" w14:textId="77777777" w:rsidR="008C6411" w:rsidRPr="00E80F2A" w:rsidRDefault="008C6411" w:rsidP="00E80F2A">
            <w:pPr>
              <w:rPr>
                <w:b/>
              </w:rPr>
            </w:pPr>
            <w:r w:rsidRPr="00E80F2A">
              <w:rPr>
                <w:b/>
              </w:rPr>
              <w:t>Component</w:t>
            </w:r>
          </w:p>
        </w:tc>
      </w:tr>
      <w:tr w:rsidR="008C6411" w14:paraId="03AFCA03" w14:textId="77777777" w:rsidTr="002F7792">
        <w:tc>
          <w:tcPr>
            <w:tcW w:w="1669" w:type="dxa"/>
          </w:tcPr>
          <w:p w14:paraId="323FDA98" w14:textId="77777777" w:rsidR="008C6411" w:rsidRPr="00E80F2A" w:rsidRDefault="008C6411" w:rsidP="00E80F2A">
            <w:pPr>
              <w:rPr>
                <w:b/>
              </w:rPr>
            </w:pPr>
            <w:r w:rsidRPr="00E80F2A">
              <w:rPr>
                <w:b/>
              </w:rPr>
              <w:t>Field</w:t>
            </w:r>
          </w:p>
        </w:tc>
        <w:tc>
          <w:tcPr>
            <w:tcW w:w="2286" w:type="dxa"/>
          </w:tcPr>
          <w:p w14:paraId="56B1C3EC" w14:textId="77777777" w:rsidR="008C6411" w:rsidRPr="00E80F2A" w:rsidRDefault="008C6411" w:rsidP="00E80F2A">
            <w:pPr>
              <w:rPr>
                <w:b/>
              </w:rPr>
            </w:pPr>
            <w:r w:rsidRPr="00E80F2A">
              <w:rPr>
                <w:b/>
              </w:rPr>
              <w:t>X</w:t>
            </w:r>
          </w:p>
        </w:tc>
        <w:tc>
          <w:tcPr>
            <w:tcW w:w="2250" w:type="dxa"/>
          </w:tcPr>
          <w:p w14:paraId="7CB6123E" w14:textId="77777777" w:rsidR="008C6411" w:rsidRPr="00E80F2A" w:rsidRDefault="008C6411" w:rsidP="00E80F2A">
            <w:pPr>
              <w:rPr>
                <w:b/>
              </w:rPr>
            </w:pPr>
            <w:r w:rsidRPr="00E80F2A">
              <w:rPr>
                <w:b/>
              </w:rPr>
              <w:t>Y</w:t>
            </w:r>
          </w:p>
        </w:tc>
        <w:tc>
          <w:tcPr>
            <w:tcW w:w="2160" w:type="dxa"/>
          </w:tcPr>
          <w:p w14:paraId="6FE6C8BC" w14:textId="77777777" w:rsidR="008C6411" w:rsidRPr="00E80F2A" w:rsidRDefault="008C6411" w:rsidP="00E80F2A">
            <w:pPr>
              <w:rPr>
                <w:b/>
              </w:rPr>
            </w:pPr>
            <w:r w:rsidRPr="00E80F2A">
              <w:rPr>
                <w:b/>
              </w:rPr>
              <w:t>Z</w:t>
            </w:r>
          </w:p>
        </w:tc>
      </w:tr>
      <w:tr w:rsidR="008C6411" w14:paraId="069A1F94" w14:textId="77777777" w:rsidTr="002F7792">
        <w:tc>
          <w:tcPr>
            <w:tcW w:w="1669" w:type="dxa"/>
          </w:tcPr>
          <w:p w14:paraId="47C5DC8D" w14:textId="77777777" w:rsidR="008C6411" w:rsidRPr="00E80F2A" w:rsidRDefault="008C6411" w:rsidP="00E80F2A">
            <w:pPr>
              <w:rPr>
                <w:b/>
              </w:rPr>
            </w:pPr>
            <w:r w:rsidRPr="00E80F2A">
              <w:rPr>
                <w:b/>
              </w:rPr>
              <w:t>H</w:t>
            </w:r>
          </w:p>
        </w:tc>
        <w:tc>
          <w:tcPr>
            <w:tcW w:w="2286" w:type="dxa"/>
          </w:tcPr>
          <w:p w14:paraId="44E5EFF9" w14:textId="141B6DB9" w:rsidR="008C6411" w:rsidRDefault="008C6411" w:rsidP="00C46963">
            <w:pPr>
              <w:jc w:val="center"/>
            </w:pPr>
            <w:r>
              <w:rPr>
                <w:noProof/>
              </w:rPr>
              <w:drawing>
                <wp:inline distT="0" distB="0" distL="0" distR="0" wp14:anchorId="42436F47" wp14:editId="3010D5F4">
                  <wp:extent cx="742950" cy="742950"/>
                  <wp:effectExtent l="19050" t="19050" r="0" b="0"/>
                  <wp:docPr id="2075" name="Picture 2075" descr="D:\New folder\MGTL\Thesis\Codes\Code43\Transverse\h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w folder\MGTL\Thesis\Codes\Code43\Transverse\hz-000050.2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250" w:type="dxa"/>
          </w:tcPr>
          <w:p w14:paraId="73AD6A26" w14:textId="3034656F" w:rsidR="008C6411" w:rsidRDefault="008C6411" w:rsidP="00C46963">
            <w:pPr>
              <w:jc w:val="center"/>
            </w:pPr>
            <w:r>
              <w:rPr>
                <w:noProof/>
              </w:rPr>
              <w:drawing>
                <wp:inline distT="0" distB="0" distL="0" distR="0" wp14:anchorId="10ECBF58" wp14:editId="6575544E">
                  <wp:extent cx="733425" cy="733425"/>
                  <wp:effectExtent l="19050" t="19050" r="9525" b="9525"/>
                  <wp:docPr id="86" name="Picture 86" descr="D:\New folder\MGTL\Thesis\Codes\Code43\Transverse\hx-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New folder\MGTL\Thesis\Codes\Code43\Transverse\hx-000050.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366CCA50" w14:textId="290BA7EE" w:rsidR="008C6411" w:rsidRDefault="008C6411" w:rsidP="00C46963">
            <w:pPr>
              <w:jc w:val="center"/>
            </w:pPr>
            <w:r>
              <w:rPr>
                <w:noProof/>
              </w:rPr>
              <w:drawing>
                <wp:inline distT="0" distB="0" distL="0" distR="0" wp14:anchorId="61301D29" wp14:editId="0DDB8C28">
                  <wp:extent cx="733425" cy="733425"/>
                  <wp:effectExtent l="19050" t="19050" r="9525" b="9525"/>
                  <wp:docPr id="85" name="Picture 85" descr="D:\New folder\MGTL\Thesis\Codes\Code43\Transverse\h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w folder\MGTL\Thesis\Codes\Code43\Transverse\hy-000050.2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r>
      <w:tr w:rsidR="008C6411" w14:paraId="674825FD" w14:textId="77777777" w:rsidTr="002F7792">
        <w:tc>
          <w:tcPr>
            <w:tcW w:w="1669" w:type="dxa"/>
          </w:tcPr>
          <w:p w14:paraId="3F4EF633" w14:textId="77777777" w:rsidR="008C6411" w:rsidRPr="00E80F2A" w:rsidRDefault="008C6411" w:rsidP="00E80F2A">
            <w:pPr>
              <w:rPr>
                <w:b/>
              </w:rPr>
            </w:pPr>
            <w:r w:rsidRPr="00E80F2A">
              <w:rPr>
                <w:b/>
              </w:rPr>
              <w:t>B</w:t>
            </w:r>
          </w:p>
        </w:tc>
        <w:tc>
          <w:tcPr>
            <w:tcW w:w="2286" w:type="dxa"/>
          </w:tcPr>
          <w:p w14:paraId="78E9F07B" w14:textId="37579284" w:rsidR="008C6411" w:rsidRDefault="008C6411" w:rsidP="00C46963">
            <w:pPr>
              <w:jc w:val="center"/>
            </w:pPr>
            <w:r w:rsidRPr="00EC2726">
              <w:rPr>
                <w:noProof/>
              </w:rPr>
              <w:drawing>
                <wp:inline distT="0" distB="0" distL="0" distR="0" wp14:anchorId="3A9CA157" wp14:editId="25E65309">
                  <wp:extent cx="733425" cy="733425"/>
                  <wp:effectExtent l="19050" t="19050" r="9525" b="9525"/>
                  <wp:docPr id="64" name="Picture 64" descr="D:\MuhammadShamaas\MGTL_Github\Thesis\Codes\Code43\Transverse\bz-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hammadShamaas\MGTL_Github\Thesis\Codes\Code43\Transverse\bz-000050.25.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4BB5EDE8" w14:textId="61CC44B5" w:rsidR="008C6411" w:rsidRDefault="008C6411" w:rsidP="00C46963">
            <w:pPr>
              <w:jc w:val="center"/>
            </w:pPr>
            <w:r w:rsidRPr="00A1449B">
              <w:rPr>
                <w:noProof/>
              </w:rPr>
              <w:drawing>
                <wp:inline distT="0" distB="0" distL="0" distR="0" wp14:anchorId="100C3E3D" wp14:editId="40BC65F4">
                  <wp:extent cx="723900" cy="723900"/>
                  <wp:effectExtent l="19050" t="19050" r="0" b="0"/>
                  <wp:docPr id="2061" name="Picture 2061" descr="D:\MuhammadShamaas\MGTL_Github\Thesis\Codes\Code43\Transverse\bx-0000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hammadShamaas\MGTL_Github\Thesis\Codes\Code43\Transverse\bx-000038.2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c>
          <w:tcPr>
            <w:tcW w:w="2160" w:type="dxa"/>
          </w:tcPr>
          <w:p w14:paraId="4724BBDF" w14:textId="23A6C538" w:rsidR="008C6411" w:rsidRDefault="008C6411" w:rsidP="00C46963">
            <w:pPr>
              <w:jc w:val="center"/>
            </w:pPr>
            <w:r>
              <w:rPr>
                <w:noProof/>
              </w:rPr>
              <w:drawing>
                <wp:inline distT="0" distB="0" distL="0" distR="0" wp14:anchorId="16A01989" wp14:editId="170052B9">
                  <wp:extent cx="704850" cy="704850"/>
                  <wp:effectExtent l="19050" t="19050" r="0" b="0"/>
                  <wp:docPr id="94" name="Picture 94" descr="D:\New folder\MGTL\Thesis\Codes\Code43\Transverse\b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w folder\MGTL\Thesis\Codes\Code43\Transverse\by-000050.2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solidFill>
                              <a:schemeClr val="tx1"/>
                            </a:solidFill>
                          </a:ln>
                        </pic:spPr>
                      </pic:pic>
                    </a:graphicData>
                  </a:graphic>
                </wp:inline>
              </w:drawing>
            </w:r>
          </w:p>
        </w:tc>
      </w:tr>
      <w:tr w:rsidR="008C6411" w14:paraId="7B970038" w14:textId="77777777" w:rsidTr="002F7792">
        <w:tc>
          <w:tcPr>
            <w:tcW w:w="1669" w:type="dxa"/>
          </w:tcPr>
          <w:p w14:paraId="7C90AF43" w14:textId="77777777" w:rsidR="008C6411" w:rsidRPr="00E80F2A" w:rsidRDefault="008C6411" w:rsidP="00E80F2A">
            <w:pPr>
              <w:rPr>
                <w:b/>
              </w:rPr>
            </w:pPr>
            <w:r w:rsidRPr="00E80F2A">
              <w:rPr>
                <w:b/>
              </w:rPr>
              <w:t>E</w:t>
            </w:r>
          </w:p>
        </w:tc>
        <w:tc>
          <w:tcPr>
            <w:tcW w:w="2286" w:type="dxa"/>
          </w:tcPr>
          <w:p w14:paraId="47909401" w14:textId="0FB66F9F" w:rsidR="008C6411" w:rsidRDefault="008C6411" w:rsidP="00C46963">
            <w:pPr>
              <w:jc w:val="center"/>
            </w:pPr>
            <w:r w:rsidRPr="008C1037">
              <w:rPr>
                <w:noProof/>
              </w:rPr>
              <w:drawing>
                <wp:inline distT="0" distB="0" distL="0" distR="0" wp14:anchorId="02722E4B" wp14:editId="7166B7BA">
                  <wp:extent cx="733425" cy="733425"/>
                  <wp:effectExtent l="19050" t="19050" r="9525" b="9525"/>
                  <wp:docPr id="69" name="Picture 69" descr="D:\MuhammadShamaas\MGTL_Github\Thesis\Codes\Code43\Transverse\ez-00002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hammadShamaas\MGTL_Github\Thesis\Codes\Code43\Transverse\ez-000020.25.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250" w:type="dxa"/>
          </w:tcPr>
          <w:p w14:paraId="267C174C" w14:textId="4478044D" w:rsidR="008C6411" w:rsidRDefault="008C6411" w:rsidP="00C46963">
            <w:pPr>
              <w:jc w:val="center"/>
            </w:pPr>
            <w:r w:rsidRPr="008C1037">
              <w:rPr>
                <w:noProof/>
              </w:rPr>
              <w:drawing>
                <wp:inline distT="0" distB="0" distL="0" distR="0" wp14:anchorId="0CA35B87" wp14:editId="71FB054F">
                  <wp:extent cx="733425" cy="733425"/>
                  <wp:effectExtent l="19050" t="19050" r="9525" b="9525"/>
                  <wp:docPr id="70" name="Picture 70" descr="D:\MuhammadShamaas\MGTL_Github\Thesis\Codes\Code43\Transverse\ex-00001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uhammadShamaas\MGTL_Github\Thesis\Codes\Code43\Transverse\ex-000019.25.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solidFill>
                              <a:schemeClr val="tx1"/>
                            </a:solidFill>
                          </a:ln>
                        </pic:spPr>
                      </pic:pic>
                    </a:graphicData>
                  </a:graphic>
                </wp:inline>
              </w:drawing>
            </w:r>
          </w:p>
        </w:tc>
        <w:tc>
          <w:tcPr>
            <w:tcW w:w="2160" w:type="dxa"/>
          </w:tcPr>
          <w:p w14:paraId="5E0B8916" w14:textId="2DCB7DF9" w:rsidR="008C6411" w:rsidRDefault="008C6411" w:rsidP="00C46963">
            <w:pPr>
              <w:jc w:val="center"/>
            </w:pPr>
            <w:r>
              <w:rPr>
                <w:noProof/>
              </w:rPr>
              <w:drawing>
                <wp:inline distT="0" distB="0" distL="0" distR="0" wp14:anchorId="46079B8A" wp14:editId="2CE6D014">
                  <wp:extent cx="723900" cy="723900"/>
                  <wp:effectExtent l="19050" t="19050" r="0" b="0"/>
                  <wp:docPr id="88" name="Picture 88" descr="D:\New folder\MGTL\Thesis\Codes\Code43\Transverse\e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New folder\MGTL\Thesis\Codes\Code43\Transverse\ey-000050.2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solidFill>
                              <a:schemeClr val="tx1"/>
                            </a:solidFill>
                          </a:ln>
                        </pic:spPr>
                      </pic:pic>
                    </a:graphicData>
                  </a:graphic>
                </wp:inline>
              </w:drawing>
            </w:r>
          </w:p>
        </w:tc>
      </w:tr>
      <w:tr w:rsidR="008C6411" w14:paraId="18FFD106" w14:textId="77777777" w:rsidTr="002F7792">
        <w:tc>
          <w:tcPr>
            <w:tcW w:w="1669" w:type="dxa"/>
          </w:tcPr>
          <w:p w14:paraId="2425B6FC" w14:textId="77777777" w:rsidR="008C6411" w:rsidRPr="00E80F2A" w:rsidRDefault="008C6411" w:rsidP="00E80F2A">
            <w:pPr>
              <w:rPr>
                <w:b/>
              </w:rPr>
            </w:pPr>
            <w:r w:rsidRPr="00E80F2A">
              <w:rPr>
                <w:b/>
              </w:rPr>
              <w:t>D</w:t>
            </w:r>
          </w:p>
        </w:tc>
        <w:tc>
          <w:tcPr>
            <w:tcW w:w="2286" w:type="dxa"/>
          </w:tcPr>
          <w:p w14:paraId="0488DBF8" w14:textId="4925E02E" w:rsidR="008C6411" w:rsidRDefault="008C6411" w:rsidP="00C46963">
            <w:pPr>
              <w:jc w:val="center"/>
            </w:pPr>
            <w:r w:rsidRPr="008C1037">
              <w:rPr>
                <w:noProof/>
              </w:rPr>
              <w:drawing>
                <wp:inline distT="0" distB="0" distL="0" distR="0" wp14:anchorId="2DC96C07" wp14:editId="23421D70">
                  <wp:extent cx="752475" cy="752475"/>
                  <wp:effectExtent l="19050" t="19050" r="9525" b="9525"/>
                  <wp:docPr id="68" name="Picture 68" descr="D:\MuhammadShamaas\MGTL_Github\Thesis\Codes\Code43\Transverse\dz-00004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uhammadShamaas\MGTL_Github\Thesis\Codes\Code43\Transverse\dz-000045.2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52475" cy="752475"/>
                          </a:xfrm>
                          <a:prstGeom prst="rect">
                            <a:avLst/>
                          </a:prstGeom>
                          <a:noFill/>
                          <a:ln>
                            <a:solidFill>
                              <a:schemeClr val="tx1"/>
                            </a:solidFill>
                          </a:ln>
                        </pic:spPr>
                      </pic:pic>
                    </a:graphicData>
                  </a:graphic>
                </wp:inline>
              </w:drawing>
            </w:r>
          </w:p>
        </w:tc>
        <w:tc>
          <w:tcPr>
            <w:tcW w:w="2250" w:type="dxa"/>
          </w:tcPr>
          <w:p w14:paraId="2B1D773B" w14:textId="49AD4A1B" w:rsidR="008C6411" w:rsidRDefault="008C6411" w:rsidP="00C46963">
            <w:pPr>
              <w:jc w:val="center"/>
            </w:pPr>
            <w:r w:rsidRPr="008C1037">
              <w:rPr>
                <w:noProof/>
              </w:rPr>
              <w:drawing>
                <wp:inline distT="0" distB="0" distL="0" distR="0" wp14:anchorId="3A7023CF" wp14:editId="7B1A9908">
                  <wp:extent cx="742950" cy="742950"/>
                  <wp:effectExtent l="19050" t="19050" r="0" b="0"/>
                  <wp:docPr id="67" name="Picture 67" descr="D:\MuhammadShamaas\MGTL_Github\Thesis\Codes\Code43\Transverse\dx-0000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uhammadShamaas\MGTL_Github\Thesis\Codes\Code43\Transverse\dx-000040.2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2950" cy="742950"/>
                          </a:xfrm>
                          <a:prstGeom prst="rect">
                            <a:avLst/>
                          </a:prstGeom>
                          <a:noFill/>
                          <a:ln>
                            <a:solidFill>
                              <a:schemeClr val="tx1"/>
                            </a:solidFill>
                          </a:ln>
                        </pic:spPr>
                      </pic:pic>
                    </a:graphicData>
                  </a:graphic>
                </wp:inline>
              </w:drawing>
            </w:r>
          </w:p>
        </w:tc>
        <w:tc>
          <w:tcPr>
            <w:tcW w:w="2160" w:type="dxa"/>
          </w:tcPr>
          <w:p w14:paraId="0C05C495" w14:textId="77777777" w:rsidR="008C6411" w:rsidRDefault="008C6411" w:rsidP="00C46963">
            <w:pPr>
              <w:pStyle w:val="NoSpacing"/>
              <w:jc w:val="center"/>
            </w:pPr>
            <w:r>
              <w:rPr>
                <w:noProof/>
              </w:rPr>
              <w:drawing>
                <wp:inline distT="0" distB="0" distL="0" distR="0" wp14:anchorId="466DCA22" wp14:editId="7CF04880">
                  <wp:extent cx="714375" cy="714375"/>
                  <wp:effectExtent l="19050" t="19050" r="9525" b="9525"/>
                  <wp:docPr id="91" name="Picture 91" descr="D:\New folder\MGTL\Thesis\Codes\Code43\Transverse\dy-0000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w folder\MGTL\Thesis\Codes\Code43\Transverse\dy-000050.2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solidFill>
                              <a:schemeClr val="tx1"/>
                            </a:solidFill>
                          </a:ln>
                        </pic:spPr>
                      </pic:pic>
                    </a:graphicData>
                  </a:graphic>
                </wp:inline>
              </w:drawing>
            </w:r>
          </w:p>
          <w:p w14:paraId="54534160" w14:textId="77777777" w:rsidR="008C6411" w:rsidRDefault="008C6411" w:rsidP="00C46963">
            <w:pPr>
              <w:pStyle w:val="NoSpacing"/>
              <w:jc w:val="center"/>
            </w:pPr>
          </w:p>
        </w:tc>
      </w:tr>
    </w:tbl>
    <w:p w14:paraId="2902A228" w14:textId="77777777" w:rsidR="008C6411" w:rsidRDefault="008C6411" w:rsidP="008C6411">
      <w:pPr>
        <w:jc w:val="center"/>
      </w:pPr>
    </w:p>
    <w:p w14:paraId="65139D3D" w14:textId="77777777" w:rsidR="008C6411" w:rsidRDefault="008C6411" w:rsidP="002F7792">
      <w:pPr>
        <w:ind w:firstLine="720"/>
        <w:jc w:val="both"/>
      </w:pPr>
      <w:r w:rsidRPr="000A3544">
        <w:t xml:space="preserve">The magnetization fields Hx, Hy and Hz are almost zero inside the magnetic transmission line due to high magnetic permeability of the ferromagnetic material. Intense Transverse Hx and Hy fields show that H field radiates out from the magnetic transmission </w:t>
      </w:r>
      <w:r w:rsidRPr="000A3544">
        <w:lastRenderedPageBreak/>
        <w:t>line in straight paths. The Magnetic Flux Density Bz is mainly confined inside the transmission Line. Bx and By components result from the magnetic leakage flux. The transverse Ex, Ey, Dx and Dy show that electric fields encircle the transmission line.</w:t>
      </w:r>
    </w:p>
    <w:p w14:paraId="6FD4A3E2" w14:textId="5DD0CB7D" w:rsidR="008C6411" w:rsidRPr="00354E12" w:rsidRDefault="008C6411" w:rsidP="008844E9">
      <w:pPr>
        <w:pStyle w:val="Heading2"/>
        <w:keepLines/>
        <w:numPr>
          <w:ilvl w:val="2"/>
          <w:numId w:val="5"/>
        </w:numPr>
        <w:spacing w:before="240" w:after="240"/>
        <w:ind w:left="0" w:firstLine="0"/>
        <w:rPr>
          <w:szCs w:val="24"/>
        </w:rPr>
      </w:pPr>
      <w:r>
        <w:rPr>
          <w:sz w:val="32"/>
        </w:rPr>
        <w:t xml:space="preserve"> </w:t>
      </w:r>
      <w:bookmarkStart w:id="175" w:name="_Toc67536077"/>
      <w:bookmarkStart w:id="176" w:name="_Toc72873687"/>
      <w:r w:rsidRPr="00354E12">
        <w:rPr>
          <w:szCs w:val="24"/>
        </w:rPr>
        <w:t xml:space="preserve">Variation </w:t>
      </w:r>
      <w:r w:rsidR="009F44DF">
        <w:rPr>
          <w:szCs w:val="24"/>
        </w:rPr>
        <w:t>O</w:t>
      </w:r>
      <w:r w:rsidRPr="00354E12">
        <w:rPr>
          <w:szCs w:val="24"/>
        </w:rPr>
        <w:t xml:space="preserve">f Permeability </w:t>
      </w:r>
      <w:r w:rsidR="009F44DF">
        <w:rPr>
          <w:szCs w:val="24"/>
        </w:rPr>
        <w:t>W</w:t>
      </w:r>
      <w:r w:rsidRPr="00354E12">
        <w:rPr>
          <w:szCs w:val="24"/>
        </w:rPr>
        <w:t>ith Frequency</w:t>
      </w:r>
      <w:bookmarkEnd w:id="175"/>
      <w:bookmarkEnd w:id="176"/>
    </w:p>
    <w:p w14:paraId="4BA00E2F" w14:textId="63589DD6" w:rsidR="008C6411" w:rsidRDefault="008C6411" w:rsidP="008844E9">
      <w:pPr>
        <w:keepNext/>
        <w:ind w:firstLine="720"/>
        <w:jc w:val="both"/>
        <w:rPr>
          <w:rFonts w:eastAsiaTheme="minorEastAsia"/>
        </w:rPr>
      </w:pPr>
      <w:r>
        <w:rPr>
          <w:rFonts w:eastAsiaTheme="minorEastAsia"/>
        </w:rPr>
        <w:t xml:space="preserve">The magnetic permeability </w:t>
      </w:r>
      <w:r w:rsidR="003E605B">
        <w:rPr>
          <w:rFonts w:eastAsiaTheme="minorEastAsia"/>
        </w:rPr>
        <w:t>wa</w:t>
      </w:r>
      <w:r>
        <w:rPr>
          <w:rFonts w:eastAsiaTheme="minorEastAsia"/>
        </w:rPr>
        <w:t xml:space="preserve">s </w:t>
      </w:r>
      <w:r w:rsidR="003E605B">
        <w:rPr>
          <w:rFonts w:eastAsiaTheme="minorEastAsia"/>
        </w:rPr>
        <w:t>modeled using</w:t>
      </w:r>
      <w:r>
        <w:rPr>
          <w:rFonts w:eastAsiaTheme="minorEastAsia"/>
        </w:rPr>
        <w:t xml:space="preserve"> Drude</w:t>
      </w:r>
      <w:r w:rsidR="003E605B">
        <w:rPr>
          <w:rFonts w:eastAsiaTheme="minorEastAsia"/>
        </w:rPr>
        <w:t>-Lorentzian</w:t>
      </w:r>
      <w:r>
        <w:rPr>
          <w:rFonts w:eastAsiaTheme="minorEastAsia"/>
        </w:rPr>
        <w:t xml:space="preserve"> function as in Equation </w:t>
      </w:r>
      <w:r w:rsidR="002A3CC6">
        <w:rPr>
          <w:rFonts w:eastAsiaTheme="minorEastAsia"/>
        </w:rPr>
        <w:t>5.1</w:t>
      </w:r>
      <w:r>
        <w:rPr>
          <w:rFonts w:eastAsiaTheme="minorEastAsia"/>
        </w:rPr>
        <w:t>.</w:t>
      </w:r>
    </w:p>
    <w:p w14:paraId="564D0F4B" w14:textId="218B14C1" w:rsidR="008C6411" w:rsidRPr="002A3CC6" w:rsidRDefault="008C6411" w:rsidP="008C6411">
      <w:pPr>
        <w:keepNext/>
        <w:rPr>
          <w:rFonts w:eastAsiaTheme="minorEastAsia"/>
          <w:szCs w:val="24"/>
        </w:rPr>
      </w:pPr>
      <w:r>
        <w:t xml:space="preserve"> </w:t>
      </w:r>
      <m:oMath>
        <m:r>
          <m:rPr>
            <m:sty m:val="p"/>
          </m:rPr>
          <w:rPr>
            <w:rFonts w:ascii="Cambria Math" w:hAnsi="Cambria Math"/>
            <w:szCs w:val="24"/>
          </w:rPr>
          <w:br/>
        </m:r>
      </m:oMath>
      <m:oMathPara>
        <m:oMathParaPr>
          <m:jc m:val="right"/>
        </m:oMathParaP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d>
            <m:dPr>
              <m:ctrlPr>
                <w:rPr>
                  <w:rFonts w:ascii="Cambria Math" w:hAnsi="Cambria Math"/>
                  <w:i/>
                  <w:iCs/>
                  <w:szCs w:val="24"/>
                </w:rPr>
              </m:ctrlPr>
            </m:dPr>
            <m:e>
              <m:r>
                <w:rPr>
                  <w:rFonts w:ascii="Cambria Math" w:hAnsi="Cambria Math"/>
                  <w:szCs w:val="24"/>
                </w:rPr>
                <m:t>ω,x</m:t>
              </m:r>
            </m:e>
          </m:d>
          <m:r>
            <w:rPr>
              <w:rFonts w:ascii="Cambria Math" w:hAnsi="Cambria Math"/>
              <w:szCs w:val="24"/>
            </w:rPr>
            <m:t>= </m:t>
          </m:r>
          <m:d>
            <m:dPr>
              <m:ctrlPr>
                <w:rPr>
                  <w:rFonts w:ascii="Cambria Math" w:hAnsi="Cambria Math"/>
                  <w:i/>
                  <w:iCs/>
                  <w:szCs w:val="24"/>
                </w:rPr>
              </m:ctrlPr>
            </m:dPr>
            <m:e>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r∞</m:t>
                  </m:r>
                </m:sub>
              </m:sSub>
              <m:r>
                <w:rPr>
                  <w:rFonts w:ascii="Cambria Math" w:hAnsi="Cambria Math"/>
                  <w:szCs w:val="24"/>
                </w:rPr>
                <m:t>+</m:t>
              </m:r>
              <m:f>
                <m:fPr>
                  <m:ctrlPr>
                    <w:rPr>
                      <w:rFonts w:ascii="Cambria Math" w:hAnsi="Cambria Math"/>
                      <w:i/>
                      <w:iCs/>
                      <w:szCs w:val="24"/>
                    </w:rPr>
                  </m:ctrlPr>
                </m:fPr>
                <m:num>
                  <m:r>
                    <w:rPr>
                      <w:rFonts w:ascii="Cambria Math" w:hAnsi="Cambria Math"/>
                      <w:szCs w:val="24"/>
                    </w:rPr>
                    <m:t>σ</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num>
                <m:den>
                  <m:sSup>
                    <m:sSupPr>
                      <m:ctrlPr>
                        <w:rPr>
                          <w:rFonts w:ascii="Cambria Math" w:hAnsi="Cambria Math"/>
                          <w:i/>
                          <w:iCs/>
                          <w:szCs w:val="24"/>
                        </w:rPr>
                      </m:ctrlPr>
                    </m:sSupPr>
                    <m:e>
                      <m:r>
                        <w:rPr>
                          <w:rFonts w:ascii="Cambria Math" w:hAnsi="Cambria Math"/>
                          <w:szCs w:val="24"/>
                        </w:rPr>
                        <m:t>(</m:t>
                      </m:r>
                      <m:sSubSup>
                        <m:sSubSupPr>
                          <m:ctrlPr>
                            <w:rPr>
                              <w:rFonts w:ascii="Cambria Math" w:hAnsi="Cambria Math"/>
                              <w:i/>
                              <w:iCs/>
                              <w:szCs w:val="24"/>
                            </w:rPr>
                          </m:ctrlPr>
                        </m:sSubSupPr>
                        <m:e>
                          <m:r>
                            <w:rPr>
                              <w:rFonts w:ascii="Cambria Math" w:hAnsi="Cambria Math"/>
                              <w:szCs w:val="24"/>
                            </w:rPr>
                            <m:t>ω</m:t>
                          </m:r>
                        </m:e>
                        <m:sub>
                          <m:r>
                            <w:rPr>
                              <w:rFonts w:ascii="Cambria Math" w:hAnsi="Cambria Math"/>
                              <w:szCs w:val="24"/>
                            </w:rPr>
                            <m:t>0</m:t>
                          </m:r>
                        </m:sub>
                        <m:sup>
                          <m:r>
                            <w:rPr>
                              <w:rFonts w:ascii="Cambria Math" w:hAnsi="Cambria Math"/>
                              <w:szCs w:val="24"/>
                            </w:rPr>
                            <m:t>2</m:t>
                          </m:r>
                        </m:sup>
                      </m:sSub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r>
                        <w:rPr>
                          <w:rFonts w:ascii="Cambria Math" w:hAnsi="Cambria Math"/>
                          <w:szCs w:val="24"/>
                        </w:rPr>
                        <m:t>+jωγ)</m:t>
                      </m:r>
                    </m:e>
                    <m:sup>
                      <m:r>
                        <w:rPr>
                          <w:rFonts w:ascii="Cambria Math" w:hAnsi="Cambria Math"/>
                          <w:szCs w:val="24"/>
                        </w:rPr>
                        <m:t>2</m:t>
                      </m:r>
                    </m:sup>
                  </m:sSup>
                  <m:r>
                    <w:rPr>
                      <w:rFonts w:ascii="Cambria Math" w:hAnsi="Cambria Math"/>
                      <w:szCs w:val="24"/>
                    </w:rPr>
                    <m:t>-</m:t>
                  </m:r>
                  <m:sSup>
                    <m:sSupPr>
                      <m:ctrlPr>
                        <w:rPr>
                          <w:rFonts w:ascii="Cambria Math" w:hAnsi="Cambria Math"/>
                          <w:i/>
                          <w:iCs/>
                          <w:szCs w:val="24"/>
                        </w:rPr>
                      </m:ctrlPr>
                    </m:sSupPr>
                    <m:e>
                      <m:r>
                        <w:rPr>
                          <w:rFonts w:ascii="Cambria Math" w:hAnsi="Cambria Math"/>
                          <w:szCs w:val="24"/>
                        </w:rPr>
                        <m:t>ω</m:t>
                      </m:r>
                    </m:e>
                    <m:sup>
                      <m:r>
                        <w:rPr>
                          <w:rFonts w:ascii="Cambria Math" w:hAnsi="Cambria Math"/>
                          <w:szCs w:val="24"/>
                        </w:rPr>
                        <m:t>2</m:t>
                      </m:r>
                    </m:sup>
                  </m:sSup>
                  <m:sSup>
                    <m:sSupPr>
                      <m:ctrlPr>
                        <w:rPr>
                          <w:rFonts w:ascii="Cambria Math" w:hAnsi="Cambria Math"/>
                          <w:i/>
                          <w:iCs/>
                          <w:szCs w:val="24"/>
                        </w:rPr>
                      </m:ctrlPr>
                    </m:sSupPr>
                    <m:e>
                      <m:r>
                        <w:rPr>
                          <w:rFonts w:ascii="Cambria Math" w:hAnsi="Cambria Math"/>
                          <w:szCs w:val="24"/>
                        </w:rPr>
                        <m:t>b</m:t>
                      </m:r>
                    </m:e>
                    <m:sup>
                      <m:r>
                        <w:rPr>
                          <w:rFonts w:ascii="Cambria Math" w:hAnsi="Cambria Math"/>
                          <w:szCs w:val="24"/>
                        </w:rPr>
                        <m:t>2</m:t>
                      </m:r>
                    </m:sup>
                  </m:sSup>
                </m:den>
              </m:f>
            </m:e>
          </m:d>
          <m:r>
            <w:rPr>
              <w:rFonts w:ascii="Cambria Math" w:hAnsi="Cambria Math"/>
              <w:szCs w:val="24"/>
            </w:rPr>
            <m:t xml:space="preserve">                  </m:t>
          </m:r>
          <m:r>
            <w:rPr>
              <w:rFonts w:ascii="Cambria Math" w:eastAsiaTheme="minorEastAsia" w:hAnsi="Cambria Math"/>
              <w:szCs w:val="24"/>
            </w:rPr>
            <m:t xml:space="preserve">         (5.1)</m:t>
          </m:r>
        </m:oMath>
      </m:oMathPara>
    </w:p>
    <w:p w14:paraId="38283CD9" w14:textId="77777777" w:rsidR="002A3CC6" w:rsidRPr="00E461A4" w:rsidRDefault="002A3CC6" w:rsidP="008C6411">
      <w:pPr>
        <w:keepNext/>
        <w:rPr>
          <w:rFonts w:eastAsiaTheme="minorEastAsia"/>
          <w:szCs w:val="24"/>
        </w:rPr>
      </w:pPr>
    </w:p>
    <w:p w14:paraId="65509180" w14:textId="77777777" w:rsidR="008C6411" w:rsidRDefault="008C6411" w:rsidP="008844E9">
      <w:pPr>
        <w:ind w:firstLine="720"/>
        <w:jc w:val="both"/>
        <w:rPr>
          <w:rFonts w:eastAsiaTheme="minorEastAsia"/>
          <w:szCs w:val="24"/>
        </w:rPr>
      </w:pPr>
      <w:r>
        <w:rPr>
          <w:rFonts w:eastAsiaTheme="minorEastAsia"/>
          <w:szCs w:val="24"/>
        </w:rPr>
        <w:t xml:space="preserve">where  </w:t>
      </w:r>
      <m:oMath>
        <m:sSub>
          <m:sSubPr>
            <m:ctrlPr>
              <w:rPr>
                <w:rFonts w:ascii="Cambria Math" w:hAnsi="Cambria Math"/>
                <w:i/>
                <w:iCs/>
                <w:szCs w:val="24"/>
              </w:rPr>
            </m:ctrlPr>
          </m:sSubPr>
          <m:e>
            <m:r>
              <w:rPr>
                <w:rFonts w:ascii="Cambria Math" w:hAnsi="Cambria Math"/>
                <w:szCs w:val="24"/>
              </w:rPr>
              <m:t>μ</m:t>
            </m:r>
          </m:e>
          <m:sub>
            <m:r>
              <w:rPr>
                <w:rFonts w:ascii="Cambria Math" w:hAnsi="Cambria Math"/>
                <w:szCs w:val="24"/>
              </w:rPr>
              <m:t>∞</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σ</m:t>
            </m:r>
          </m:e>
          <m:sub>
            <m:r>
              <w:rPr>
                <w:rFonts w:ascii="Cambria Math" w:hAnsi="Cambria Math"/>
                <w:szCs w:val="24"/>
              </w:rPr>
              <m:t>0</m:t>
            </m:r>
          </m:sub>
        </m:sSub>
        <m:d>
          <m:dPr>
            <m:ctrlPr>
              <w:rPr>
                <w:rFonts w:ascii="Cambria Math" w:hAnsi="Cambria Math"/>
                <w:i/>
                <w:iCs/>
                <w:szCs w:val="24"/>
              </w:rPr>
            </m:ctrlPr>
          </m:dPr>
          <m:e>
            <m:r>
              <m:rPr>
                <m:sty m:val="bi"/>
              </m:rPr>
              <w:rPr>
                <w:rFonts w:ascii="Cambria Math" w:hAnsi="Cambria Math"/>
                <w:szCs w:val="24"/>
              </w:rPr>
              <m:t>x</m:t>
            </m:r>
          </m:e>
        </m:d>
        <m:r>
          <w:rPr>
            <w:rFonts w:ascii="Cambria Math" w:hAnsi="Cambria Math"/>
            <w:szCs w:val="24"/>
          </w:rPr>
          <m:t>=10000</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ω</m:t>
            </m:r>
          </m:e>
          <m:sub>
            <m:r>
              <w:rPr>
                <w:rFonts w:ascii="Cambria Math" w:hAnsi="Cambria Math"/>
                <w:szCs w:val="24"/>
              </w:rPr>
              <m:t>0</m:t>
            </m:r>
          </m:sub>
        </m:sSub>
        <m:r>
          <w:rPr>
            <w:rFonts w:ascii="Cambria Math" w:eastAsiaTheme="minorEastAsia" w:hAnsi="Cambria Math"/>
            <w:szCs w:val="24"/>
          </w:rPr>
          <m:t>=1.73 MHz</m:t>
        </m:r>
      </m:oMath>
      <w:r>
        <w:rPr>
          <w:rFonts w:eastAsiaTheme="minorEastAsia"/>
          <w:iCs/>
          <w:szCs w:val="24"/>
        </w:rPr>
        <w:t xml:space="preserve">, </w:t>
      </w:r>
      <m:oMath>
        <m:sSub>
          <m:sSubPr>
            <m:ctrlPr>
              <w:rPr>
                <w:rFonts w:ascii="Cambria Math" w:hAnsi="Cambria Math"/>
                <w:i/>
                <w:iCs/>
                <w:szCs w:val="24"/>
              </w:rPr>
            </m:ctrlPr>
          </m:sSubPr>
          <m:e>
            <m:r>
              <w:rPr>
                <w:rFonts w:ascii="Cambria Math" w:hAnsi="Cambria Math"/>
                <w:szCs w:val="24"/>
              </w:rPr>
              <m:t>γ</m:t>
            </m:r>
          </m:e>
          <m:sub>
            <m:r>
              <w:rPr>
                <w:rFonts w:ascii="Cambria Math" w:hAnsi="Cambria Math"/>
                <w:szCs w:val="24"/>
              </w:rPr>
              <m:t>0</m:t>
            </m:r>
          </m:sub>
        </m:sSub>
        <m:r>
          <w:rPr>
            <w:rFonts w:ascii="Cambria Math" w:hAnsi="Cambria Math"/>
            <w:szCs w:val="24"/>
          </w:rPr>
          <m:t>=-0.0033</m:t>
        </m:r>
      </m:oMath>
    </w:p>
    <w:p w14:paraId="56FA4AAD" w14:textId="77777777" w:rsidR="006655A9" w:rsidRDefault="006655A9" w:rsidP="006655A9">
      <w:pPr>
        <w:ind w:firstLine="720"/>
      </w:pPr>
    </w:p>
    <w:p w14:paraId="5EEAD2DC" w14:textId="2904F247" w:rsidR="008C6411" w:rsidRPr="00332A6C" w:rsidRDefault="00145814" w:rsidP="00145814">
      <w:pPr>
        <w:spacing w:line="240" w:lineRule="auto"/>
      </w:pPr>
      <w:r>
        <w:t>T</w:t>
      </w:r>
      <w:r w:rsidR="008C6411" w:rsidRPr="00332A6C">
        <w:t xml:space="preserve">he </w:t>
      </w:r>
      <w:r w:rsidR="008C6411">
        <w:t>dispersion</w:t>
      </w:r>
      <w:r w:rsidR="003E605B">
        <w:t xml:space="preserve"> of p</w:t>
      </w:r>
      <w:r w:rsidR="008C6411" w:rsidRPr="00332A6C">
        <w:t xml:space="preserve">ermeability </w:t>
      </w:r>
      <w:r w:rsidR="008C6411">
        <w:t xml:space="preserve">from datasheet and simulation </w:t>
      </w:r>
      <w:r w:rsidR="008C6411" w:rsidRPr="00332A6C">
        <w:t>is shown in the</w:t>
      </w:r>
      <w:r w:rsidR="006655A9">
        <w:t xml:space="preserve"> </w:t>
      </w:r>
      <w:r w:rsidR="006655A9">
        <w:fldChar w:fldCharType="begin"/>
      </w:r>
      <w:r w:rsidR="006655A9">
        <w:instrText xml:space="preserve"> REF _Ref69898589 \h </w:instrText>
      </w:r>
      <w:r w:rsidR="006655A9">
        <w:fldChar w:fldCharType="separate"/>
      </w:r>
      <w:r w:rsidR="006655A9">
        <w:t xml:space="preserve">Figure </w:t>
      </w:r>
      <w:r w:rsidR="006655A9">
        <w:rPr>
          <w:noProof/>
        </w:rPr>
        <w:t>5</w:t>
      </w:r>
      <w:r w:rsidR="006655A9">
        <w:t>.</w:t>
      </w:r>
      <w:r w:rsidR="006655A9">
        <w:rPr>
          <w:noProof/>
        </w:rPr>
        <w:t>3</w:t>
      </w:r>
      <w:r w:rsidR="006655A9">
        <w:fldChar w:fldCharType="end"/>
      </w:r>
      <w:r w:rsidR="008C6411" w:rsidRPr="00332A6C">
        <w:t>.</w:t>
      </w:r>
      <w:r w:rsidR="008C6411">
        <w:t xml:space="preserve">  </w:t>
      </w:r>
    </w:p>
    <w:p w14:paraId="71A82952" w14:textId="54ED8554" w:rsidR="008C6411" w:rsidRDefault="008C6411" w:rsidP="008C6411"/>
    <w:p w14:paraId="3720DCA1" w14:textId="77777777" w:rsidR="006655A9" w:rsidRPr="00074F3F" w:rsidRDefault="006655A9" w:rsidP="008C6411"/>
    <w:p w14:paraId="5B46221A" w14:textId="77777777" w:rsidR="008C6411" w:rsidRDefault="008C6411" w:rsidP="006655A9">
      <w:pPr>
        <w:keepNext/>
        <w:ind w:left="360"/>
        <w:jc w:val="center"/>
      </w:pPr>
      <w:r>
        <w:rPr>
          <w:noProof/>
        </w:rPr>
        <w:drawing>
          <wp:inline distT="0" distB="0" distL="0" distR="0" wp14:anchorId="291A41A6" wp14:editId="3447FD08">
            <wp:extent cx="4105073" cy="2418751"/>
            <wp:effectExtent l="19050" t="19050" r="1016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35372" cy="2436604"/>
                    </a:xfrm>
                    <a:prstGeom prst="rect">
                      <a:avLst/>
                    </a:prstGeom>
                    <a:noFill/>
                    <a:ln>
                      <a:solidFill>
                        <a:schemeClr val="tx1"/>
                      </a:solidFill>
                    </a:ln>
                  </pic:spPr>
                </pic:pic>
              </a:graphicData>
            </a:graphic>
          </wp:inline>
        </w:drawing>
      </w:r>
    </w:p>
    <w:p w14:paraId="2C972E44" w14:textId="2A5701BA" w:rsidR="008C6411" w:rsidRDefault="008C6411" w:rsidP="003E6C23">
      <w:pPr>
        <w:pStyle w:val="Caption"/>
        <w:spacing w:line="480" w:lineRule="auto"/>
      </w:pPr>
      <w:bookmarkStart w:id="177" w:name="_Ref69898589"/>
      <w:bookmarkStart w:id="178" w:name="_Toc67516494"/>
      <w:bookmarkStart w:id="179" w:name="_Toc72873639"/>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3</w:t>
      </w:r>
      <w:r w:rsidR="002B50BD">
        <w:rPr>
          <w:noProof/>
        </w:rPr>
        <w:fldChar w:fldCharType="end"/>
      </w:r>
      <w:bookmarkEnd w:id="177"/>
      <w:r w:rsidR="006655A9">
        <w:rPr>
          <w:noProof/>
        </w:rPr>
        <w:t xml:space="preserve"> </w:t>
      </w:r>
      <w:r w:rsidRPr="009D1BE8">
        <w:t xml:space="preserve">Variation of </w:t>
      </w:r>
      <w:r w:rsidR="00717280">
        <w:t>R</w:t>
      </w:r>
      <w:r w:rsidRPr="009D1BE8">
        <w:t xml:space="preserve">elative Permeability with </w:t>
      </w:r>
      <w:r w:rsidR="00717280">
        <w:t>A</w:t>
      </w:r>
      <w:r w:rsidRPr="009D1BE8">
        <w:t>pplied Magnetic Field Frequency</w:t>
      </w:r>
      <w:bookmarkEnd w:id="178"/>
      <w:bookmarkEnd w:id="179"/>
    </w:p>
    <w:p w14:paraId="4D9D1D93" w14:textId="48250A87" w:rsidR="008C6411" w:rsidRDefault="008C6411" w:rsidP="00B517A3">
      <w:pPr>
        <w:ind w:firstLine="720"/>
        <w:jc w:val="both"/>
        <w:rPr>
          <w:rFonts w:eastAsiaTheme="minorEastAsia"/>
        </w:rPr>
      </w:pPr>
      <w:r>
        <w:lastRenderedPageBreak/>
        <w:t>Th</w:t>
      </w:r>
      <w:r w:rsidR="003E605B">
        <w:t>e relative permittivity of the magnetic t</w:t>
      </w:r>
      <w:r>
        <w:t>rans</w:t>
      </w:r>
      <w:r w:rsidR="003E605B">
        <w:t>mission line wa</w:t>
      </w:r>
      <w:r>
        <w:t xml:space="preserve">s 10 and the electric conductivity </w:t>
      </w:r>
      <w:r w:rsidR="003E6C23">
        <w:t>wa</w:t>
      </w:r>
      <w:r>
        <w:t xml:space="preserve">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eastAsiaTheme="minorEastAsia" w:hAnsi="Cambria Math"/>
          </w:rPr>
          <m:t>S/m</m:t>
        </m:r>
      </m:oMath>
      <w:r>
        <w:rPr>
          <w:rFonts w:eastAsiaTheme="minorEastAsia"/>
        </w:rPr>
        <w:t>.</w:t>
      </w:r>
      <w:r w:rsidR="004E3D61">
        <w:rPr>
          <w:rFonts w:eastAsiaTheme="minorEastAsia"/>
        </w:rPr>
        <w:t xml:space="preserve"> </w:t>
      </w:r>
      <w:r w:rsidR="004E3D61">
        <w:t>The MEEP code is given in Appendix A.</w:t>
      </w:r>
    </w:p>
    <w:p w14:paraId="38BEFBA0" w14:textId="492A532B" w:rsidR="008C6411" w:rsidRDefault="008C6411" w:rsidP="006655A9">
      <w:pPr>
        <w:ind w:firstLine="720"/>
        <w:jc w:val="both"/>
        <w:rPr>
          <w:szCs w:val="24"/>
        </w:rPr>
      </w:pPr>
      <w:r>
        <w:rPr>
          <w:szCs w:val="24"/>
        </w:rPr>
        <w:t xml:space="preserve">The </w:t>
      </w:r>
      <w:r w:rsidR="003E605B">
        <w:rPr>
          <w:szCs w:val="24"/>
        </w:rPr>
        <w:t>discrete Fourier t</w:t>
      </w:r>
      <w:r>
        <w:rPr>
          <w:szCs w:val="24"/>
        </w:rPr>
        <w:t>ransform</w:t>
      </w:r>
      <w:r w:rsidR="003E605B">
        <w:rPr>
          <w:szCs w:val="24"/>
        </w:rPr>
        <w:t xml:space="preserve"> of the soft magnetic Gaussian p</w:t>
      </w:r>
      <w:r>
        <w:rPr>
          <w:szCs w:val="24"/>
        </w:rPr>
        <w:t xml:space="preserve">ulse is shown in </w:t>
      </w:r>
      <w:r w:rsidR="006655A9">
        <w:rPr>
          <w:szCs w:val="24"/>
        </w:rPr>
        <w:fldChar w:fldCharType="begin"/>
      </w:r>
      <w:r w:rsidR="006655A9">
        <w:rPr>
          <w:szCs w:val="24"/>
        </w:rPr>
        <w:instrText xml:space="preserve"> REF _Ref69898683 \h  \* MERGEFORMAT </w:instrText>
      </w:r>
      <w:r w:rsidR="006655A9">
        <w:rPr>
          <w:szCs w:val="24"/>
        </w:rPr>
      </w:r>
      <w:r w:rsidR="006655A9">
        <w:rPr>
          <w:szCs w:val="24"/>
        </w:rPr>
        <w:fldChar w:fldCharType="separate"/>
      </w:r>
      <w:r w:rsidR="006655A9">
        <w:t xml:space="preserve">Figure </w:t>
      </w:r>
      <w:r w:rsidR="006655A9">
        <w:rPr>
          <w:noProof/>
        </w:rPr>
        <w:t>5</w:t>
      </w:r>
      <w:r w:rsidR="006655A9">
        <w:t>.</w:t>
      </w:r>
      <w:r w:rsidR="006655A9">
        <w:rPr>
          <w:noProof/>
        </w:rPr>
        <w:t>4</w:t>
      </w:r>
      <w:r w:rsidR="006655A9">
        <w:rPr>
          <w:szCs w:val="24"/>
        </w:rPr>
        <w:fldChar w:fldCharType="end"/>
      </w:r>
      <w:r w:rsidR="006655A9">
        <w:rPr>
          <w:szCs w:val="24"/>
        </w:rPr>
        <w:t xml:space="preserve"> </w:t>
      </w:r>
      <w:r w:rsidR="003E605B">
        <w:rPr>
          <w:szCs w:val="24"/>
        </w:rPr>
        <w:t>below. The Gaussian p</w:t>
      </w:r>
      <w:r>
        <w:rPr>
          <w:szCs w:val="24"/>
        </w:rPr>
        <w:t>ulse is centered at 5 GHz with a bandwidth of 10 GHz.</w:t>
      </w:r>
    </w:p>
    <w:p w14:paraId="042D1B5D" w14:textId="77777777" w:rsidR="006655A9" w:rsidRDefault="006655A9" w:rsidP="006655A9">
      <w:pPr>
        <w:ind w:firstLine="720"/>
        <w:jc w:val="both"/>
        <w:rPr>
          <w:szCs w:val="24"/>
        </w:rPr>
      </w:pPr>
    </w:p>
    <w:p w14:paraId="11C7E9DE" w14:textId="77777777" w:rsidR="008C6411" w:rsidRPr="00131D67" w:rsidRDefault="008C6411" w:rsidP="008C6411">
      <w:pPr>
        <w:rPr>
          <w:szCs w:val="24"/>
        </w:rPr>
      </w:pPr>
    </w:p>
    <w:p w14:paraId="3D639ABA" w14:textId="77777777" w:rsidR="008C6411" w:rsidRDefault="008C6411" w:rsidP="008C6411">
      <w:pPr>
        <w:keepNext/>
        <w:jc w:val="center"/>
      </w:pPr>
      <w:r>
        <w:rPr>
          <w:noProof/>
        </w:rPr>
        <w:drawing>
          <wp:inline distT="0" distB="0" distL="0" distR="0" wp14:anchorId="368D08AB" wp14:editId="100E3FFE">
            <wp:extent cx="5021442" cy="3148232"/>
            <wp:effectExtent l="19050" t="19050" r="2730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27533" cy="3152051"/>
                    </a:xfrm>
                    <a:prstGeom prst="rect">
                      <a:avLst/>
                    </a:prstGeom>
                    <a:noFill/>
                    <a:ln>
                      <a:solidFill>
                        <a:schemeClr val="tx1"/>
                      </a:solidFill>
                    </a:ln>
                  </pic:spPr>
                </pic:pic>
              </a:graphicData>
            </a:graphic>
          </wp:inline>
        </w:drawing>
      </w:r>
    </w:p>
    <w:p w14:paraId="3133AA70" w14:textId="7453BCE7" w:rsidR="008C6411" w:rsidRDefault="008C6411" w:rsidP="008C6411">
      <w:pPr>
        <w:pStyle w:val="Caption"/>
      </w:pPr>
      <w:bookmarkStart w:id="180" w:name="_Ref69898683"/>
      <w:bookmarkStart w:id="181" w:name="_Toc67516495"/>
      <w:bookmarkStart w:id="182" w:name="_Toc72873640"/>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4</w:t>
      </w:r>
      <w:r w:rsidR="002B50BD">
        <w:rPr>
          <w:noProof/>
        </w:rPr>
        <w:fldChar w:fldCharType="end"/>
      </w:r>
      <w:bookmarkEnd w:id="180"/>
      <w:r w:rsidR="006655A9">
        <w:t xml:space="preserve"> </w:t>
      </w:r>
      <w:r w:rsidRPr="00353DF2">
        <w:t>Discrete Fourier Transform of Gaussian Pulse</w:t>
      </w:r>
      <w:bookmarkEnd w:id="181"/>
      <w:bookmarkEnd w:id="182"/>
    </w:p>
    <w:p w14:paraId="261E4E80" w14:textId="77777777" w:rsidR="008C6411" w:rsidRDefault="008C6411" w:rsidP="008C6411"/>
    <w:p w14:paraId="73B646BC" w14:textId="77777777" w:rsidR="008C6411" w:rsidRDefault="008C6411" w:rsidP="008C6411"/>
    <w:p w14:paraId="32C48A04" w14:textId="7E2F9AC6" w:rsidR="008844E9" w:rsidRDefault="008844E9">
      <w:pPr>
        <w:spacing w:line="240" w:lineRule="auto"/>
      </w:pPr>
      <w:r>
        <w:br w:type="page"/>
      </w:r>
    </w:p>
    <w:p w14:paraId="697F1F35" w14:textId="20834CCF" w:rsidR="008C6411" w:rsidRPr="006655A9" w:rsidRDefault="008C6411" w:rsidP="008844E9">
      <w:pPr>
        <w:pStyle w:val="Heading2"/>
        <w:keepLines/>
        <w:numPr>
          <w:ilvl w:val="2"/>
          <w:numId w:val="5"/>
        </w:numPr>
        <w:spacing w:before="240" w:after="240"/>
        <w:ind w:left="0" w:firstLine="0"/>
        <w:rPr>
          <w:szCs w:val="24"/>
        </w:rPr>
      </w:pPr>
      <w:bookmarkStart w:id="183" w:name="_Toc67536078"/>
      <w:bookmarkStart w:id="184" w:name="_Toc72873688"/>
      <w:r w:rsidRPr="006655A9">
        <w:rPr>
          <w:szCs w:val="24"/>
        </w:rPr>
        <w:lastRenderedPageBreak/>
        <w:t xml:space="preserve">Attenuation </w:t>
      </w:r>
      <w:r w:rsidR="00134909">
        <w:rPr>
          <w:szCs w:val="24"/>
        </w:rPr>
        <w:t>O</w:t>
      </w:r>
      <w:r w:rsidRPr="006655A9">
        <w:rPr>
          <w:szCs w:val="24"/>
        </w:rPr>
        <w:t xml:space="preserve">f Magnetic Field </w:t>
      </w:r>
      <w:r w:rsidR="00134909">
        <w:rPr>
          <w:szCs w:val="24"/>
        </w:rPr>
        <w:t>A</w:t>
      </w:r>
      <w:r w:rsidRPr="006655A9">
        <w:rPr>
          <w:szCs w:val="24"/>
        </w:rPr>
        <w:t xml:space="preserve">long </w:t>
      </w:r>
      <w:r w:rsidR="00134909">
        <w:rPr>
          <w:szCs w:val="24"/>
        </w:rPr>
        <w:t>T</w:t>
      </w:r>
      <w:r w:rsidRPr="006655A9">
        <w:rPr>
          <w:szCs w:val="24"/>
        </w:rPr>
        <w:t xml:space="preserve">he </w:t>
      </w:r>
      <w:r w:rsidR="00134909">
        <w:rPr>
          <w:szCs w:val="24"/>
        </w:rPr>
        <w:t>D</w:t>
      </w:r>
      <w:r w:rsidRPr="006655A9">
        <w:rPr>
          <w:szCs w:val="24"/>
        </w:rPr>
        <w:t xml:space="preserve">irection </w:t>
      </w:r>
      <w:r w:rsidR="00134909">
        <w:rPr>
          <w:szCs w:val="24"/>
        </w:rPr>
        <w:t>O</w:t>
      </w:r>
      <w:r w:rsidRPr="006655A9">
        <w:rPr>
          <w:szCs w:val="24"/>
        </w:rPr>
        <w:t xml:space="preserve">f </w:t>
      </w:r>
      <w:r w:rsidR="00134909">
        <w:rPr>
          <w:szCs w:val="24"/>
        </w:rPr>
        <w:t>P</w:t>
      </w:r>
      <w:r w:rsidRPr="006655A9">
        <w:rPr>
          <w:szCs w:val="24"/>
        </w:rPr>
        <w:t>ropagation</w:t>
      </w:r>
      <w:bookmarkEnd w:id="183"/>
      <w:bookmarkEnd w:id="184"/>
    </w:p>
    <w:p w14:paraId="4CDD1416" w14:textId="00EF5082" w:rsidR="008C6411" w:rsidRDefault="008C6411" w:rsidP="006655A9">
      <w:pPr>
        <w:ind w:firstLine="720"/>
        <w:jc w:val="both"/>
      </w:pPr>
      <w:r>
        <w:t xml:space="preserve">The </w:t>
      </w:r>
      <w:r w:rsidR="006655A9">
        <w:fldChar w:fldCharType="begin"/>
      </w:r>
      <w:r w:rsidR="006655A9">
        <w:instrText xml:space="preserve"> REF _Ref69898776 \h </w:instrText>
      </w:r>
      <w:r w:rsidR="006655A9">
        <w:fldChar w:fldCharType="separate"/>
      </w:r>
      <w:r w:rsidR="006655A9">
        <w:t xml:space="preserve">Figure </w:t>
      </w:r>
      <w:r w:rsidR="006655A9">
        <w:rPr>
          <w:noProof/>
        </w:rPr>
        <w:t>5</w:t>
      </w:r>
      <w:r w:rsidR="006655A9">
        <w:t>.</w:t>
      </w:r>
      <w:r w:rsidR="006655A9">
        <w:rPr>
          <w:noProof/>
        </w:rPr>
        <w:t>5</w:t>
      </w:r>
      <w:r w:rsidR="006655A9">
        <w:fldChar w:fldCharType="end"/>
      </w:r>
      <w:r w:rsidR="006655A9">
        <w:t xml:space="preserve"> </w:t>
      </w:r>
      <w:r>
        <w:t>below shows the d</w:t>
      </w:r>
      <w:r w:rsidR="003E605B">
        <w:t>ecay of m</w:t>
      </w:r>
      <w:r w:rsidRPr="00020921">
        <w:t>agneti</w:t>
      </w:r>
      <w:r w:rsidR="003E605B">
        <w:t>c f</w:t>
      </w:r>
      <w:r>
        <w:t xml:space="preserve">ield along the </w:t>
      </w:r>
      <w:r w:rsidR="003E605B">
        <w:t>length of the m</w:t>
      </w:r>
      <w:r w:rsidRPr="00020921">
        <w:t xml:space="preserve">agnetic path. </w:t>
      </w:r>
      <w:r w:rsidR="003E605B">
        <w:t>The wave front of the axial magnetic f</w:t>
      </w:r>
      <w:r>
        <w:t xml:space="preserve">ield evolves over time, spreading across the length of the line. The field is plotted in logarithmic scale to show the decay of the wave front as it propagates. When the wave front hits the opposite end, it is reflected so the final profile approaches a standing wave of constant magnitude.  </w:t>
      </w:r>
    </w:p>
    <w:p w14:paraId="5858760B" w14:textId="77777777" w:rsidR="008C6411" w:rsidRDefault="008C6411" w:rsidP="008C6411">
      <w:pPr>
        <w:ind w:left="360"/>
        <w:jc w:val="both"/>
      </w:pPr>
    </w:p>
    <w:p w14:paraId="54B56CF8" w14:textId="77777777" w:rsidR="008C6411" w:rsidRDefault="008C6411" w:rsidP="008844E9">
      <w:pPr>
        <w:keepNext/>
        <w:ind w:left="360"/>
        <w:jc w:val="center"/>
      </w:pPr>
      <w:r w:rsidRPr="006B7156">
        <w:rPr>
          <w:noProof/>
        </w:rPr>
        <w:drawing>
          <wp:inline distT="0" distB="0" distL="0" distR="0" wp14:anchorId="18497D1D" wp14:editId="5B882021">
            <wp:extent cx="5108330" cy="3821993"/>
            <wp:effectExtent l="19050" t="19050" r="1651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12502" cy="3825114"/>
                    </a:xfrm>
                    <a:prstGeom prst="rect">
                      <a:avLst/>
                    </a:prstGeom>
                    <a:ln>
                      <a:solidFill>
                        <a:schemeClr val="tx1"/>
                      </a:solidFill>
                    </a:ln>
                  </pic:spPr>
                </pic:pic>
              </a:graphicData>
            </a:graphic>
          </wp:inline>
        </w:drawing>
      </w:r>
    </w:p>
    <w:p w14:paraId="4F22524A" w14:textId="4F3BC267" w:rsidR="008C6411" w:rsidRDefault="008C6411" w:rsidP="008C6411">
      <w:pPr>
        <w:pStyle w:val="Caption"/>
      </w:pPr>
      <w:bookmarkStart w:id="185" w:name="_Ref69898776"/>
      <w:bookmarkStart w:id="186" w:name="_Toc67516496"/>
      <w:bookmarkStart w:id="187" w:name="_Toc72873641"/>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5</w:t>
      </w:r>
      <w:r w:rsidR="002B50BD">
        <w:rPr>
          <w:noProof/>
        </w:rPr>
        <w:fldChar w:fldCharType="end"/>
      </w:r>
      <w:bookmarkEnd w:id="185"/>
      <w:r w:rsidR="008B42AF">
        <w:t xml:space="preserve"> </w:t>
      </w:r>
      <w:r w:rsidRPr="003A53EA">
        <w:t xml:space="preserve">Evolution of </w:t>
      </w:r>
      <w:r w:rsidR="00717280">
        <w:t>P</w:t>
      </w:r>
      <w:r w:rsidRPr="003A53EA">
        <w:t xml:space="preserve">ulse </w:t>
      </w:r>
      <w:r w:rsidR="00717280">
        <w:t>Wave</w:t>
      </w:r>
      <w:r w:rsidR="00717280" w:rsidRPr="003A53EA">
        <w:t xml:space="preserve"> front</w:t>
      </w:r>
      <w:r w:rsidRPr="003A53EA">
        <w:t xml:space="preserve"> </w:t>
      </w:r>
      <w:r w:rsidR="00717280">
        <w:t>A</w:t>
      </w:r>
      <w:r w:rsidRPr="003A53EA">
        <w:t xml:space="preserve">cross the </w:t>
      </w:r>
      <w:r w:rsidR="00717280">
        <w:t>Length of</w:t>
      </w:r>
      <w:r w:rsidRPr="003A53EA">
        <w:t xml:space="preserve"> </w:t>
      </w:r>
      <w:r w:rsidR="00717280">
        <w:t>T</w:t>
      </w:r>
      <w:r w:rsidRPr="003A53EA">
        <w:t xml:space="preserve">ransmission </w:t>
      </w:r>
      <w:r w:rsidR="00717280">
        <w:t>L</w:t>
      </w:r>
      <w:r w:rsidRPr="003A53EA">
        <w:t>ine</w:t>
      </w:r>
      <w:bookmarkEnd w:id="186"/>
      <w:bookmarkEnd w:id="187"/>
    </w:p>
    <w:p w14:paraId="72BBC5CF" w14:textId="77777777" w:rsidR="008C6411" w:rsidRDefault="008C6411" w:rsidP="008C6411">
      <w:pPr>
        <w:ind w:left="360"/>
        <w:jc w:val="both"/>
      </w:pPr>
    </w:p>
    <w:p w14:paraId="28A089BE" w14:textId="77777777" w:rsidR="008C6411" w:rsidRDefault="008C6411" w:rsidP="008C6411">
      <w:pPr>
        <w:ind w:left="360"/>
        <w:jc w:val="both"/>
      </w:pPr>
    </w:p>
    <w:p w14:paraId="31D0F519" w14:textId="474145CD" w:rsidR="008844E9" w:rsidRDefault="008844E9">
      <w:pPr>
        <w:spacing w:line="240" w:lineRule="auto"/>
      </w:pPr>
      <w:r>
        <w:br w:type="page"/>
      </w:r>
    </w:p>
    <w:p w14:paraId="25521404" w14:textId="5D2F36E5" w:rsidR="008C6411" w:rsidRPr="00C61FA1" w:rsidRDefault="008C6411" w:rsidP="008844E9">
      <w:pPr>
        <w:pStyle w:val="Heading2"/>
        <w:keepLines/>
        <w:numPr>
          <w:ilvl w:val="2"/>
          <w:numId w:val="5"/>
        </w:numPr>
        <w:spacing w:before="240" w:after="240"/>
        <w:ind w:left="0" w:firstLine="0"/>
        <w:rPr>
          <w:szCs w:val="24"/>
        </w:rPr>
      </w:pPr>
      <w:bookmarkStart w:id="188" w:name="_Toc67536079"/>
      <w:bookmarkStart w:id="189" w:name="_Toc72873689"/>
      <w:r w:rsidRPr="00C61FA1">
        <w:rPr>
          <w:szCs w:val="24"/>
        </w:rPr>
        <w:lastRenderedPageBreak/>
        <w:t xml:space="preserve">Skin Effect </w:t>
      </w:r>
      <w:r w:rsidR="009C258E">
        <w:rPr>
          <w:szCs w:val="24"/>
        </w:rPr>
        <w:t>I</w:t>
      </w:r>
      <w:r w:rsidRPr="00C61FA1">
        <w:rPr>
          <w:szCs w:val="24"/>
        </w:rPr>
        <w:t>n Magnetic Transmission Line</w:t>
      </w:r>
      <w:bookmarkEnd w:id="188"/>
      <w:bookmarkEnd w:id="189"/>
    </w:p>
    <w:p w14:paraId="58D6A529" w14:textId="03162190" w:rsidR="008C6411" w:rsidRDefault="003E605B" w:rsidP="008844E9">
      <w:pPr>
        <w:ind w:firstLine="720"/>
        <w:jc w:val="both"/>
      </w:pPr>
      <w:r>
        <w:t>The e</w:t>
      </w:r>
      <w:r w:rsidR="008C6411" w:rsidRPr="00E426B6">
        <w:t xml:space="preserve">lectromagnetic fields decay very strongly </w:t>
      </w:r>
      <w:r w:rsidR="008C6411">
        <w:t>inside the lossy transmission line due to skin effect</w:t>
      </w:r>
      <w:r w:rsidR="008C6411" w:rsidRPr="00E426B6">
        <w:t>.</w:t>
      </w:r>
      <w:r w:rsidR="008C6411">
        <w:t xml:space="preserve"> </w:t>
      </w:r>
    </w:p>
    <w:p w14:paraId="439AEA99" w14:textId="3E98AAA5" w:rsidR="00C61FA1" w:rsidRDefault="00C61FA1" w:rsidP="00C61FA1">
      <w:pPr>
        <w:ind w:firstLine="720"/>
      </w:pPr>
    </w:p>
    <w:p w14:paraId="01D75DCD" w14:textId="77777777" w:rsidR="00C61FA1" w:rsidRPr="00E426B6" w:rsidRDefault="00C61FA1" w:rsidP="00C61FA1">
      <w:pPr>
        <w:ind w:firstLine="720"/>
      </w:pPr>
    </w:p>
    <w:p w14:paraId="3D8AE937" w14:textId="77777777" w:rsidR="008C6411" w:rsidRDefault="008C6411" w:rsidP="008C6411">
      <w:pPr>
        <w:keepNext/>
        <w:ind w:left="360"/>
        <w:jc w:val="center"/>
      </w:pPr>
      <w:r>
        <w:rPr>
          <w:noProof/>
        </w:rPr>
        <w:drawing>
          <wp:inline distT="0" distB="0" distL="0" distR="0" wp14:anchorId="0EF9FAA5" wp14:editId="0AE21332">
            <wp:extent cx="5081954" cy="1693985"/>
            <wp:effectExtent l="0" t="0" r="4445" b="1905"/>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93528" cy="1697843"/>
                    </a:xfrm>
                    <a:prstGeom prst="rect">
                      <a:avLst/>
                    </a:prstGeom>
                    <a:noFill/>
                    <a:ln>
                      <a:noFill/>
                    </a:ln>
                  </pic:spPr>
                </pic:pic>
              </a:graphicData>
            </a:graphic>
          </wp:inline>
        </w:drawing>
      </w:r>
    </w:p>
    <w:p w14:paraId="1521BC39" w14:textId="5E36B109" w:rsidR="008C6411" w:rsidRDefault="008C6411" w:rsidP="008C6411">
      <w:pPr>
        <w:pStyle w:val="Caption"/>
      </w:pPr>
      <w:bookmarkStart w:id="190" w:name="_Toc67516497"/>
      <w:bookmarkStart w:id="191" w:name="_Toc72873642"/>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6</w:t>
      </w:r>
      <w:r w:rsidR="002B50BD">
        <w:rPr>
          <w:noProof/>
        </w:rPr>
        <w:fldChar w:fldCharType="end"/>
      </w:r>
      <w:r w:rsidR="00C61FA1">
        <w:t xml:space="preserve"> </w:t>
      </w:r>
      <w:r w:rsidRPr="00122F1F">
        <w:t xml:space="preserve">A Transverse </w:t>
      </w:r>
      <w:r w:rsidR="00717280">
        <w:t>S</w:t>
      </w:r>
      <w:r w:rsidRPr="00122F1F">
        <w:t>lice of the Magnetic Transmission Line</w:t>
      </w:r>
      <w:bookmarkEnd w:id="190"/>
      <w:bookmarkEnd w:id="191"/>
    </w:p>
    <w:p w14:paraId="4A92477E" w14:textId="12B2E4AA" w:rsidR="00C61FA1" w:rsidRDefault="00C61FA1" w:rsidP="00C61FA1"/>
    <w:p w14:paraId="73FB0474" w14:textId="34E9C89D" w:rsidR="00C61FA1" w:rsidRDefault="00C61FA1" w:rsidP="00C61FA1"/>
    <w:p w14:paraId="07C1F40C" w14:textId="2BB30FDB" w:rsidR="008844E9" w:rsidRDefault="008844E9">
      <w:pPr>
        <w:spacing w:line="240" w:lineRule="auto"/>
      </w:pPr>
      <w:r>
        <w:br w:type="page"/>
      </w:r>
    </w:p>
    <w:p w14:paraId="4A3E96FF" w14:textId="2A6830BD" w:rsidR="008C6411" w:rsidRDefault="008C6411" w:rsidP="00875128">
      <w:pPr>
        <w:ind w:firstLine="720"/>
        <w:jc w:val="both"/>
      </w:pPr>
      <w:r>
        <w:lastRenderedPageBreak/>
        <w:t>The amplitudes of fields are plotted for a transverse slice of t</w:t>
      </w:r>
      <w:r w:rsidR="00875128">
        <w:t xml:space="preserve">he ferromagnetic material in </w:t>
      </w:r>
      <w:r w:rsidR="00875128">
        <w:fldChar w:fldCharType="begin"/>
      </w:r>
      <w:r w:rsidR="00875128">
        <w:instrText xml:space="preserve"> REF _Ref69898893 \h </w:instrText>
      </w:r>
      <w:r w:rsidR="00875128">
        <w:fldChar w:fldCharType="separate"/>
      </w:r>
      <w:r w:rsidR="00875128">
        <w:t xml:space="preserve">Figure </w:t>
      </w:r>
      <w:r w:rsidR="00875128">
        <w:rPr>
          <w:noProof/>
        </w:rPr>
        <w:t>5</w:t>
      </w:r>
      <w:r w:rsidR="00875128">
        <w:t>.</w:t>
      </w:r>
      <w:r w:rsidR="00875128">
        <w:rPr>
          <w:noProof/>
        </w:rPr>
        <w:t>7</w:t>
      </w:r>
      <w:r w:rsidR="00875128">
        <w:fldChar w:fldCharType="end"/>
      </w:r>
      <w:r>
        <w:t>. The fields attenuate exponentially inside the ferromagnetic material. The attenuation increases at high frequencies.</w:t>
      </w:r>
    </w:p>
    <w:p w14:paraId="7A227D40" w14:textId="70360A4E" w:rsidR="00875128" w:rsidRDefault="00875128" w:rsidP="00875128">
      <w:pPr>
        <w:ind w:firstLine="720"/>
        <w:jc w:val="both"/>
      </w:pPr>
    </w:p>
    <w:p w14:paraId="64364C78" w14:textId="77777777" w:rsidR="00875128" w:rsidRPr="007763BA" w:rsidRDefault="00875128" w:rsidP="00875128">
      <w:pPr>
        <w:ind w:firstLine="720"/>
        <w:jc w:val="both"/>
        <w:rPr>
          <w:b/>
          <w:u w:val="single"/>
        </w:rPr>
      </w:pPr>
    </w:p>
    <w:p w14:paraId="5E3388A1" w14:textId="77777777" w:rsidR="008C6411" w:rsidRDefault="008C6411" w:rsidP="008C6411">
      <w:pPr>
        <w:keepNext/>
        <w:jc w:val="center"/>
      </w:pPr>
      <w:r>
        <w:rPr>
          <w:noProof/>
        </w:rPr>
        <w:drawing>
          <wp:inline distT="0" distB="0" distL="0" distR="0" wp14:anchorId="5A4ACE18" wp14:editId="02D164E2">
            <wp:extent cx="5086350" cy="3819525"/>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3819525"/>
                    </a:xfrm>
                    <a:prstGeom prst="rect">
                      <a:avLst/>
                    </a:prstGeom>
                    <a:noFill/>
                    <a:ln>
                      <a:noFill/>
                    </a:ln>
                  </pic:spPr>
                </pic:pic>
              </a:graphicData>
            </a:graphic>
          </wp:inline>
        </w:drawing>
      </w:r>
    </w:p>
    <w:p w14:paraId="7A0D7A14" w14:textId="52628DA8" w:rsidR="008C6411" w:rsidRDefault="008C6411" w:rsidP="008C6411">
      <w:pPr>
        <w:pStyle w:val="Caption"/>
      </w:pPr>
      <w:bookmarkStart w:id="192" w:name="_Ref69898893"/>
      <w:bookmarkStart w:id="193" w:name="_Toc67516498"/>
      <w:bookmarkStart w:id="194" w:name="_Toc72873643"/>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7</w:t>
      </w:r>
      <w:r w:rsidR="002B50BD">
        <w:rPr>
          <w:noProof/>
        </w:rPr>
        <w:fldChar w:fldCharType="end"/>
      </w:r>
      <w:bookmarkEnd w:id="192"/>
      <w:r w:rsidR="00875128">
        <w:t xml:space="preserve"> </w:t>
      </w:r>
      <w:r w:rsidRPr="00751FA8">
        <w:t>Decay of E</w:t>
      </w:r>
      <w:r w:rsidR="00717280">
        <w:t>lectromagnetic Fields inside</w:t>
      </w:r>
      <w:r w:rsidRPr="00751FA8">
        <w:t xml:space="preserve"> </w:t>
      </w:r>
      <w:r w:rsidR="00717280">
        <w:t>L</w:t>
      </w:r>
      <w:r w:rsidRPr="00751FA8">
        <w:t>ossy Magnetic Material</w:t>
      </w:r>
      <w:bookmarkEnd w:id="193"/>
      <w:bookmarkEnd w:id="194"/>
    </w:p>
    <w:p w14:paraId="2CD20151" w14:textId="7D79F55E" w:rsidR="00875128" w:rsidRDefault="00875128" w:rsidP="00875128"/>
    <w:p w14:paraId="4AC70332" w14:textId="681214BA" w:rsidR="00875128" w:rsidRDefault="00875128" w:rsidP="00875128"/>
    <w:p w14:paraId="18B20581" w14:textId="0305EB6B" w:rsidR="008844E9" w:rsidRDefault="008844E9">
      <w:pPr>
        <w:spacing w:line="240" w:lineRule="auto"/>
      </w:pPr>
      <w:r>
        <w:br w:type="page"/>
      </w:r>
    </w:p>
    <w:p w14:paraId="19CBE43F" w14:textId="6C623EF4" w:rsidR="008C6411" w:rsidRPr="00875128" w:rsidRDefault="008C6411" w:rsidP="008844E9">
      <w:pPr>
        <w:pStyle w:val="Heading2"/>
        <w:keepLines/>
        <w:numPr>
          <w:ilvl w:val="2"/>
          <w:numId w:val="5"/>
        </w:numPr>
        <w:spacing w:before="240" w:after="240"/>
        <w:ind w:left="0" w:firstLine="0"/>
        <w:rPr>
          <w:szCs w:val="24"/>
        </w:rPr>
      </w:pPr>
      <w:bookmarkStart w:id="195" w:name="_Toc67536080"/>
      <w:bookmarkStart w:id="196" w:name="_Toc72873690"/>
      <w:r w:rsidRPr="00875128">
        <w:rPr>
          <w:szCs w:val="24"/>
        </w:rPr>
        <w:lastRenderedPageBreak/>
        <w:t xml:space="preserve">Evolution </w:t>
      </w:r>
      <w:r w:rsidR="009C258E">
        <w:rPr>
          <w:szCs w:val="24"/>
        </w:rPr>
        <w:t>O</w:t>
      </w:r>
      <w:r w:rsidRPr="00875128">
        <w:rPr>
          <w:szCs w:val="24"/>
        </w:rPr>
        <w:t xml:space="preserve">f Magnetic </w:t>
      </w:r>
      <w:r w:rsidR="00B31FE6">
        <w:rPr>
          <w:szCs w:val="24"/>
        </w:rPr>
        <w:t>D</w:t>
      </w:r>
      <w:r w:rsidRPr="00875128">
        <w:rPr>
          <w:szCs w:val="24"/>
        </w:rPr>
        <w:t xml:space="preserve">isplacement </w:t>
      </w:r>
      <w:r w:rsidR="00B31FE6">
        <w:rPr>
          <w:szCs w:val="24"/>
        </w:rPr>
        <w:t>C</w:t>
      </w:r>
      <w:r w:rsidRPr="00875128">
        <w:rPr>
          <w:szCs w:val="24"/>
        </w:rPr>
        <w:t>urrent</w:t>
      </w:r>
      <w:r w:rsidR="003E6C23">
        <w:rPr>
          <w:szCs w:val="24"/>
        </w:rPr>
        <w:t xml:space="preserve"> </w:t>
      </w:r>
      <w:r w:rsidR="009C258E">
        <w:rPr>
          <w:szCs w:val="24"/>
        </w:rPr>
        <w:t>A</w:t>
      </w:r>
      <w:r w:rsidR="003E6C23">
        <w:rPr>
          <w:szCs w:val="24"/>
        </w:rPr>
        <w:t xml:space="preserve">nd </w:t>
      </w:r>
      <w:r w:rsidR="00B31FE6">
        <w:rPr>
          <w:szCs w:val="24"/>
        </w:rPr>
        <w:t>V</w:t>
      </w:r>
      <w:r w:rsidRPr="00875128">
        <w:rPr>
          <w:szCs w:val="24"/>
        </w:rPr>
        <w:t>oltage</w:t>
      </w:r>
      <w:bookmarkEnd w:id="195"/>
      <w:bookmarkEnd w:id="196"/>
      <w:r w:rsidRPr="00875128">
        <w:rPr>
          <w:szCs w:val="24"/>
        </w:rPr>
        <w:t xml:space="preserve"> </w:t>
      </w:r>
    </w:p>
    <w:p w14:paraId="3DFFF777" w14:textId="279EFCFB" w:rsidR="008C6411" w:rsidRDefault="003E605B" w:rsidP="00875128">
      <w:pPr>
        <w:ind w:firstLine="720"/>
        <w:jc w:val="both"/>
        <w:rPr>
          <w:rFonts w:eastAsiaTheme="minorEastAsia"/>
          <w:szCs w:val="24"/>
        </w:rPr>
      </w:pPr>
      <w:r>
        <w:rPr>
          <w:rFonts w:eastAsiaTheme="minorEastAsia"/>
          <w:szCs w:val="24"/>
        </w:rPr>
        <w:t>The magnetic v</w:t>
      </w:r>
      <w:r w:rsidR="008C6411">
        <w:rPr>
          <w:rFonts w:eastAsiaTheme="minorEastAsia"/>
          <w:szCs w:val="24"/>
        </w:rPr>
        <w:t>o</w:t>
      </w:r>
      <w:r w:rsidR="006C136B">
        <w:rPr>
          <w:rFonts w:eastAsiaTheme="minorEastAsia"/>
          <w:szCs w:val="24"/>
        </w:rPr>
        <w:t xml:space="preserve">ltage </w:t>
      </w:r>
      <w:r>
        <w:rPr>
          <w:rFonts w:eastAsiaTheme="minorEastAsia"/>
          <w:szCs w:val="24"/>
        </w:rPr>
        <w:t>wa</w:t>
      </w:r>
      <w:r w:rsidR="006C136B">
        <w:rPr>
          <w:rFonts w:eastAsiaTheme="minorEastAsia"/>
          <w:szCs w:val="24"/>
        </w:rPr>
        <w:t xml:space="preserve">s calculated using </w:t>
      </w:r>
      <w:r w:rsidR="003E6C23">
        <w:rPr>
          <w:rFonts w:eastAsiaTheme="minorEastAsia"/>
          <w:szCs w:val="24"/>
        </w:rPr>
        <w:t xml:space="preserve">Equation </w:t>
      </w:r>
      <w:r w:rsidR="006C136B">
        <w:rPr>
          <w:rFonts w:eastAsiaTheme="minorEastAsia"/>
          <w:szCs w:val="24"/>
        </w:rPr>
        <w:t>3.29</w:t>
      </w:r>
      <w:r w:rsidR="003E6C23">
        <w:rPr>
          <w:rFonts w:eastAsiaTheme="minorEastAsia"/>
          <w:szCs w:val="24"/>
        </w:rPr>
        <w:t>:</w:t>
      </w:r>
    </w:p>
    <w:p w14:paraId="2376C814" w14:textId="77777777" w:rsidR="003E6C23" w:rsidRDefault="003E6C23" w:rsidP="00875128">
      <w:pPr>
        <w:ind w:firstLine="720"/>
        <w:jc w:val="both"/>
        <w:rPr>
          <w:b/>
          <w:u w:val="single"/>
        </w:rPr>
      </w:pPr>
    </w:p>
    <w:p w14:paraId="1FC55B03" w14:textId="77DBA463" w:rsidR="008C6411" w:rsidRPr="003E6C23" w:rsidRDefault="002B50BD" w:rsidP="008C6411">
      <w:pPr>
        <w:jc w:val="both"/>
        <w:rPr>
          <w:rFonts w:eastAsiaTheme="minorEastAsia"/>
          <w:szCs w:val="24"/>
        </w:rPr>
      </w:pPr>
      <m:oMathPara>
        <m:oMathParaPr>
          <m:jc m:val="right"/>
        </m:oMathParaP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m</m:t>
              </m:r>
            </m:sub>
          </m:sSub>
          <m:r>
            <w:rPr>
              <w:rFonts w:ascii="Cambria Math" w:eastAsiaTheme="minorEastAsia" w:hAnsi="Cambria Math"/>
              <w:szCs w:val="24"/>
            </w:rPr>
            <m:t>=</m:t>
          </m:r>
          <m:nary>
            <m:naryPr>
              <m:limLoc m:val="subSup"/>
              <m:ctrlPr>
                <w:rPr>
                  <w:rFonts w:ascii="Cambria Math" w:eastAsiaTheme="minorEastAsia" w:hAnsi="Cambria Math"/>
                  <w:i/>
                  <w:szCs w:val="24"/>
                </w:rPr>
              </m:ctrlPr>
            </m:naryPr>
            <m:sub>
              <m:r>
                <w:rPr>
                  <w:rFonts w:ascii="Cambria Math" w:eastAsiaTheme="minorEastAsia" w:hAnsi="Cambria Math"/>
                  <w:szCs w:val="24"/>
                </w:rPr>
                <m:t>a</m:t>
              </m:r>
            </m:sub>
            <m:sup>
              <m:r>
                <w:rPr>
                  <w:rFonts w:ascii="Cambria Math" w:eastAsiaTheme="minorEastAsia" w:hAnsi="Cambria Math"/>
                  <w:szCs w:val="24"/>
                </w:rPr>
                <m:t>b</m:t>
              </m:r>
            </m:sup>
            <m:e>
              <m:sSub>
                <m:sSubPr>
                  <m:ctrlPr>
                    <w:rPr>
                      <w:rFonts w:ascii="Cambria Math" w:eastAsiaTheme="minorEastAsia" w:hAnsi="Cambria Math"/>
                      <w:b/>
                      <w:i/>
                      <w:szCs w:val="24"/>
                    </w:rPr>
                  </m:ctrlPr>
                </m:sSubPr>
                <m:e>
                  <m:r>
                    <m:rPr>
                      <m:sty m:val="bi"/>
                    </m:rPr>
                    <w:rPr>
                      <w:rFonts w:ascii="Cambria Math" w:eastAsiaTheme="minorEastAsia" w:hAnsi="Cambria Math"/>
                      <w:szCs w:val="24"/>
                    </w:rPr>
                    <m:t>H</m:t>
                  </m:r>
                </m:e>
                <m:sub>
                  <m:r>
                    <m:rPr>
                      <m:sty m:val="bi"/>
                    </m:rPr>
                    <w:rPr>
                      <w:rFonts w:ascii="Cambria Math" w:eastAsiaTheme="minorEastAsia" w:hAnsi="Cambria Math"/>
                      <w:szCs w:val="24"/>
                    </w:rPr>
                    <m:t>r</m:t>
                  </m:r>
                </m:sub>
              </m:sSub>
              <m:r>
                <w:rPr>
                  <w:rFonts w:ascii="Cambria Math" w:eastAsiaTheme="minorEastAsia" w:hAnsi="Cambria Math"/>
                  <w:szCs w:val="24"/>
                </w:rPr>
                <m:t>.dr</m:t>
              </m:r>
            </m:e>
          </m:nary>
          <m:r>
            <w:rPr>
              <w:rFonts w:ascii="Cambria Math" w:eastAsiaTheme="minorEastAsia" w:hAnsi="Cambria Math"/>
              <w:szCs w:val="24"/>
            </w:rPr>
            <m:t xml:space="preserve">                                                                      </m:t>
          </m:r>
        </m:oMath>
      </m:oMathPara>
    </w:p>
    <w:p w14:paraId="403E68F8" w14:textId="77777777" w:rsidR="003E6C23" w:rsidRPr="00333400" w:rsidRDefault="003E6C23" w:rsidP="008C6411">
      <w:pPr>
        <w:jc w:val="both"/>
        <w:rPr>
          <w:rFonts w:eastAsiaTheme="minorEastAsia"/>
          <w:szCs w:val="24"/>
        </w:rPr>
      </w:pPr>
    </w:p>
    <w:p w14:paraId="71414034" w14:textId="15CBA7D6" w:rsidR="008C6411" w:rsidRPr="00333400" w:rsidRDefault="008C6411" w:rsidP="003E6C23">
      <w:pPr>
        <w:ind w:firstLine="720"/>
        <w:jc w:val="both"/>
        <w:rPr>
          <w:rFonts w:eastAsiaTheme="minorEastAsia"/>
          <w:szCs w:val="24"/>
        </w:rPr>
      </w:pPr>
      <w:r>
        <w:rPr>
          <w:rFonts w:eastAsiaTheme="minorEastAsia"/>
          <w:szCs w:val="24"/>
        </w:rPr>
        <w:t xml:space="preserve">The </w:t>
      </w:r>
      <w:r w:rsidR="003E605B">
        <w:rPr>
          <w:rFonts w:eastAsiaTheme="minorEastAsia"/>
          <w:szCs w:val="24"/>
        </w:rPr>
        <w:t>line integral of radial magnetic f</w:t>
      </w:r>
      <w:r>
        <w:rPr>
          <w:rFonts w:eastAsiaTheme="minorEastAsia"/>
          <w:szCs w:val="24"/>
        </w:rPr>
        <w:t xml:space="preserve">ield </w:t>
      </w:r>
      <w:r w:rsidR="003E605B">
        <w:rPr>
          <w:rFonts w:eastAsiaTheme="minorEastAsia"/>
          <w:szCs w:val="24"/>
        </w:rPr>
        <w:t>wa</w:t>
      </w:r>
      <w:r>
        <w:rPr>
          <w:rFonts w:eastAsiaTheme="minorEastAsia"/>
          <w:szCs w:val="24"/>
        </w:rPr>
        <w:t xml:space="preserve">s evaluated from an arbitrary point (assumed to be at zero magnetic voltage) which is far from the transmission line, to the surface of the transmission line, along the radial direction. It is assumed that the radial magnetic field is uniform along all directions.  </w:t>
      </w:r>
    </w:p>
    <w:p w14:paraId="6F48FAFB" w14:textId="60169802" w:rsidR="008C6411" w:rsidRDefault="003E605B" w:rsidP="003E6C23">
      <w:pPr>
        <w:ind w:firstLine="720"/>
        <w:jc w:val="both"/>
        <w:rPr>
          <w:rFonts w:eastAsiaTheme="minorEastAsia"/>
          <w:szCs w:val="24"/>
        </w:rPr>
      </w:pPr>
      <w:r>
        <w:rPr>
          <w:rFonts w:eastAsiaTheme="minorEastAsia"/>
          <w:szCs w:val="24"/>
        </w:rPr>
        <w:t>The magnetic d</w:t>
      </w:r>
      <w:r w:rsidR="008C6411" w:rsidRPr="00333400">
        <w:rPr>
          <w:rFonts w:eastAsiaTheme="minorEastAsia"/>
          <w:szCs w:val="24"/>
        </w:rPr>
        <w:t xml:space="preserve">isplacement </w:t>
      </w:r>
      <w:r>
        <w:rPr>
          <w:rFonts w:eastAsiaTheme="minorEastAsia"/>
          <w:szCs w:val="24"/>
        </w:rPr>
        <w:t>c</w:t>
      </w:r>
      <w:r w:rsidR="008C6411" w:rsidRPr="00333400">
        <w:rPr>
          <w:rFonts w:eastAsiaTheme="minorEastAsia"/>
          <w:szCs w:val="24"/>
        </w:rPr>
        <w:t xml:space="preserve">urrent </w:t>
      </w:r>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oMath>
      <w:r w:rsidR="008C6411" w:rsidRPr="00333400">
        <w:rPr>
          <w:rFonts w:eastAsiaTheme="minorEastAsia"/>
          <w:szCs w:val="24"/>
        </w:rPr>
        <w:t xml:space="preserve"> </w:t>
      </w:r>
      <w:r w:rsidR="008C6411">
        <w:rPr>
          <w:rFonts w:eastAsiaTheme="minorEastAsia"/>
          <w:szCs w:val="24"/>
        </w:rPr>
        <w:t>wa</w:t>
      </w:r>
      <w:r w:rsidR="008C6411" w:rsidRPr="00333400">
        <w:rPr>
          <w:rFonts w:eastAsiaTheme="minorEastAsia"/>
          <w:szCs w:val="24"/>
        </w:rPr>
        <w:t xml:space="preserve">s </w:t>
      </w:r>
      <w:r w:rsidR="008C6411">
        <w:rPr>
          <w:rFonts w:eastAsiaTheme="minorEastAsia"/>
          <w:szCs w:val="24"/>
        </w:rPr>
        <w:t xml:space="preserve">calculated using </w:t>
      </w:r>
      <w:r w:rsidR="003E6C23">
        <w:rPr>
          <w:rFonts w:eastAsiaTheme="minorEastAsia"/>
          <w:szCs w:val="24"/>
        </w:rPr>
        <w:t>Equation 3.31</w:t>
      </w:r>
      <w:r w:rsidR="008C6411" w:rsidRPr="00333400">
        <w:rPr>
          <w:rFonts w:eastAsiaTheme="minorEastAsia"/>
          <w:szCs w:val="24"/>
        </w:rPr>
        <w:t>:</w:t>
      </w:r>
    </w:p>
    <w:p w14:paraId="0D701752" w14:textId="77777777" w:rsidR="003E6C23" w:rsidRPr="00333400" w:rsidRDefault="003E6C23" w:rsidP="008C6411">
      <w:pPr>
        <w:jc w:val="both"/>
        <w:rPr>
          <w:rFonts w:eastAsiaTheme="minorEastAsia"/>
          <w:szCs w:val="24"/>
        </w:rPr>
      </w:pPr>
    </w:p>
    <w:p w14:paraId="5DD16532" w14:textId="1AF93C7C" w:rsidR="008C6411" w:rsidRPr="003E6C23" w:rsidRDefault="002B50BD" w:rsidP="008C6411">
      <w:pPr>
        <w:jc w:val="both"/>
        <w:rPr>
          <w:rFonts w:eastAsiaTheme="minorEastAsia"/>
          <w:szCs w:val="24"/>
        </w:rPr>
      </w:pPr>
      <m:oMathPara>
        <m:oMath>
          <m:sSub>
            <m:sSubPr>
              <m:ctrlPr>
                <w:rPr>
                  <w:rFonts w:ascii="Cambria Math" w:eastAsiaTheme="minorEastAsia" w:hAnsi="Cambria Math"/>
                  <w:i/>
                  <w:szCs w:val="24"/>
                </w:rPr>
              </m:ctrlPr>
            </m:sSubPr>
            <m:e>
              <m:r>
                <w:rPr>
                  <w:rFonts w:ascii="Cambria Math" w:eastAsiaTheme="minorEastAsia" w:hAnsi="Cambria Math"/>
                  <w:szCs w:val="24"/>
                </w:rPr>
                <m:t>I</m:t>
              </m:r>
            </m:e>
            <m:sub>
              <m:r>
                <w:rPr>
                  <w:rFonts w:ascii="Cambria Math" w:eastAsiaTheme="minorEastAsia" w:hAnsi="Cambria Math"/>
                  <w:szCs w:val="24"/>
                </w:rPr>
                <m:t>m</m:t>
              </m:r>
            </m:sub>
          </m:sSub>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d</m:t>
              </m:r>
              <m:sSub>
                <m:sSubPr>
                  <m:ctrlPr>
                    <w:rPr>
                      <w:rFonts w:ascii="Cambria Math" w:eastAsiaTheme="minorEastAsia" w:hAnsi="Cambria Math"/>
                      <w:i/>
                      <w:szCs w:val="24"/>
                    </w:rPr>
                  </m:ctrlPr>
                </m:sSubPr>
                <m:e>
                  <m:r>
                    <w:rPr>
                      <w:rFonts w:ascii="Cambria Math" w:eastAsiaTheme="minorEastAsia" w:hAnsi="Cambria Math"/>
                      <w:szCs w:val="24"/>
                    </w:rPr>
                    <m:t>Φ</m:t>
                  </m:r>
                </m:e>
                <m:sub>
                  <m:r>
                    <w:rPr>
                      <w:rFonts w:ascii="Cambria Math" w:eastAsiaTheme="minorEastAsia" w:hAnsi="Cambria Math"/>
                      <w:szCs w:val="24"/>
                    </w:rPr>
                    <m:t>m</m:t>
                  </m:r>
                </m:sub>
              </m:sSub>
            </m:num>
            <m:den>
              <m:r>
                <w:rPr>
                  <w:rFonts w:ascii="Cambria Math" w:eastAsiaTheme="minorEastAsia" w:hAnsi="Cambria Math"/>
                  <w:szCs w:val="24"/>
                </w:rPr>
                <m:t>dt</m:t>
              </m:r>
            </m:den>
          </m:f>
          <m:r>
            <w:rPr>
              <w:rFonts w:ascii="Cambria Math" w:eastAsiaTheme="minorEastAsia" w:hAnsi="Cambria Math"/>
              <w:szCs w:val="24"/>
            </w:rPr>
            <m:t>=</m:t>
          </m:r>
          <m:nary>
            <m:naryPr>
              <m:chr m:val="∮"/>
              <m:limLoc m:val="undOvr"/>
              <m:subHide m:val="1"/>
              <m:supHide m:val="1"/>
              <m:ctrlPr>
                <w:rPr>
                  <w:rFonts w:ascii="Cambria Math" w:eastAsiaTheme="minorEastAsia" w:hAnsi="Cambria Math"/>
                  <w:i/>
                  <w:szCs w:val="24"/>
                </w:rPr>
              </m:ctrlPr>
            </m:naryPr>
            <m:sub/>
            <m:sup/>
            <m:e>
              <m:r>
                <m:rPr>
                  <m:sty m:val="bi"/>
                </m:rPr>
                <w:rPr>
                  <w:rFonts w:ascii="Cambria Math" w:eastAsiaTheme="minorEastAsia" w:hAnsi="Cambria Math"/>
                  <w:szCs w:val="24"/>
                </w:rPr>
                <m:t>E</m:t>
              </m:r>
              <m:r>
                <w:rPr>
                  <w:rFonts w:ascii="Cambria Math" w:eastAsiaTheme="minorEastAsia" w:hAnsi="Cambria Math"/>
                  <w:szCs w:val="24"/>
                </w:rPr>
                <m:t>.dl</m:t>
              </m:r>
            </m:e>
          </m:nary>
        </m:oMath>
      </m:oMathPara>
    </w:p>
    <w:p w14:paraId="66921DBD" w14:textId="77777777" w:rsidR="003E6C23" w:rsidRDefault="003E6C23" w:rsidP="008C6411">
      <w:pPr>
        <w:jc w:val="both"/>
        <w:rPr>
          <w:rFonts w:eastAsiaTheme="minorEastAsia"/>
          <w:szCs w:val="24"/>
        </w:rPr>
      </w:pPr>
    </w:p>
    <w:p w14:paraId="45240C4D" w14:textId="46B93ADE" w:rsidR="008C6411" w:rsidRPr="003F74A2" w:rsidRDefault="008C6411" w:rsidP="003E6C23">
      <w:pPr>
        <w:ind w:firstLine="720"/>
        <w:jc w:val="both"/>
        <w:rPr>
          <w:b/>
        </w:rPr>
      </w:pPr>
      <w:r>
        <w:t>T</w:t>
      </w:r>
      <w:r w:rsidR="003E605B">
        <w:t>he closed line integral of the e</w:t>
      </w:r>
      <w:r>
        <w:t>lectric field encircling the cuboid magnetic transmission line was calculated using four discrete line integrals along a squ</w:t>
      </w:r>
      <w:r w:rsidR="003E605B">
        <w:t>are path. The line integral of electric f</w:t>
      </w:r>
      <w:r>
        <w:t>ield along the square path encircling the transmission line gave the value of enclosed magnetic current.</w:t>
      </w:r>
      <w:r w:rsidR="003F74A2">
        <w:t xml:space="preserve"> The MEEP code is given in Appendix A.</w:t>
      </w:r>
    </w:p>
    <w:p w14:paraId="3773E91F" w14:textId="6502C287" w:rsidR="003E6C23" w:rsidRDefault="003E6C23" w:rsidP="008C6411">
      <w:pPr>
        <w:jc w:val="both"/>
      </w:pPr>
    </w:p>
    <w:p w14:paraId="35EDAAAE" w14:textId="69014A55" w:rsidR="008844E9" w:rsidRDefault="008844E9">
      <w:pPr>
        <w:spacing w:line="240" w:lineRule="auto"/>
      </w:pPr>
      <w:r>
        <w:br w:type="page"/>
      </w:r>
    </w:p>
    <w:p w14:paraId="17889164" w14:textId="77777777" w:rsidR="003E6C23" w:rsidRDefault="008C6411" w:rsidP="003E6C23">
      <w:pPr>
        <w:ind w:firstLine="720"/>
        <w:jc w:val="both"/>
      </w:pPr>
      <w:r w:rsidRPr="004008B2">
        <w:lastRenderedPageBreak/>
        <w:t>The</w:t>
      </w:r>
      <w:r>
        <w:t xml:space="preserve"> evolution of magnetic voltage and current is shown in</w:t>
      </w:r>
      <w:r w:rsidR="003E6C23">
        <w:t xml:space="preserve"> </w:t>
      </w:r>
      <w:r w:rsidR="003E6C23">
        <w:fldChar w:fldCharType="begin"/>
      </w:r>
      <w:r w:rsidR="003E6C23">
        <w:instrText xml:space="preserve"> REF _Ref69899375 \h </w:instrText>
      </w:r>
      <w:r w:rsidR="003E6C23">
        <w:fldChar w:fldCharType="separate"/>
      </w:r>
      <w:r w:rsidR="003E6C23">
        <w:t xml:space="preserve">Figure </w:t>
      </w:r>
      <w:r w:rsidR="003E6C23">
        <w:rPr>
          <w:noProof/>
        </w:rPr>
        <w:t>5</w:t>
      </w:r>
      <w:r w:rsidR="003E6C23">
        <w:t>.</w:t>
      </w:r>
      <w:r w:rsidR="003E6C23">
        <w:rPr>
          <w:noProof/>
        </w:rPr>
        <w:t>8</w:t>
      </w:r>
      <w:r w:rsidR="003E6C23">
        <w:fldChar w:fldCharType="end"/>
      </w:r>
      <w:r>
        <w:t>.</w:t>
      </w:r>
    </w:p>
    <w:p w14:paraId="38E365D6" w14:textId="77777777" w:rsidR="003E6C23" w:rsidRDefault="003E6C23" w:rsidP="003E6C23">
      <w:pPr>
        <w:ind w:firstLine="720"/>
        <w:jc w:val="both"/>
      </w:pPr>
    </w:p>
    <w:p w14:paraId="12F8B759" w14:textId="55FBD33B" w:rsidR="008C6411" w:rsidRPr="004008B2" w:rsidRDefault="008C6411" w:rsidP="003E6C23">
      <w:pPr>
        <w:ind w:firstLine="720"/>
        <w:jc w:val="both"/>
      </w:pPr>
      <w:r>
        <w:t xml:space="preserve"> </w:t>
      </w:r>
    </w:p>
    <w:p w14:paraId="6A9E8ED9" w14:textId="77777777" w:rsidR="008C6411" w:rsidRDefault="008C6411" w:rsidP="008C6411">
      <w:pPr>
        <w:keepNext/>
        <w:jc w:val="center"/>
      </w:pPr>
      <w:r>
        <w:rPr>
          <w:noProof/>
        </w:rPr>
        <w:drawing>
          <wp:inline distT="0" distB="0" distL="0" distR="0" wp14:anchorId="3617F6BD" wp14:editId="3E5D9277">
            <wp:extent cx="4747287" cy="3560324"/>
            <wp:effectExtent l="19050" t="19050" r="1524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70726" cy="3577903"/>
                    </a:xfrm>
                    <a:prstGeom prst="rect">
                      <a:avLst/>
                    </a:prstGeom>
                    <a:noFill/>
                    <a:ln>
                      <a:solidFill>
                        <a:schemeClr val="tx1"/>
                      </a:solidFill>
                    </a:ln>
                  </pic:spPr>
                </pic:pic>
              </a:graphicData>
            </a:graphic>
          </wp:inline>
        </w:drawing>
      </w:r>
    </w:p>
    <w:p w14:paraId="5FDAF98A" w14:textId="78282512" w:rsidR="008C6411" w:rsidRDefault="008C6411" w:rsidP="008C6411">
      <w:pPr>
        <w:pStyle w:val="Caption"/>
      </w:pPr>
      <w:bookmarkStart w:id="197" w:name="_Ref69899375"/>
      <w:bookmarkStart w:id="198" w:name="_Toc67516499"/>
      <w:bookmarkStart w:id="199" w:name="_Toc72873644"/>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8</w:t>
      </w:r>
      <w:r w:rsidR="002B50BD">
        <w:rPr>
          <w:noProof/>
        </w:rPr>
        <w:fldChar w:fldCharType="end"/>
      </w:r>
      <w:bookmarkEnd w:id="197"/>
      <w:r w:rsidR="003E6C23">
        <w:t xml:space="preserve"> </w:t>
      </w:r>
      <w:r w:rsidRPr="00736626">
        <w:t xml:space="preserve">Evolution of Magnetic </w:t>
      </w:r>
      <w:r w:rsidR="00717280">
        <w:t>D</w:t>
      </w:r>
      <w:r w:rsidRPr="00736626">
        <w:t xml:space="preserve">isplacement </w:t>
      </w:r>
      <w:r w:rsidR="00717280">
        <w:t>C</w:t>
      </w:r>
      <w:r w:rsidRPr="00736626">
        <w:t xml:space="preserve">urrent and Magnetic Voltage upon </w:t>
      </w:r>
      <w:r w:rsidR="00717280">
        <w:t>A</w:t>
      </w:r>
      <w:r w:rsidRPr="00736626">
        <w:t>pplication of Gaussian Pulse</w:t>
      </w:r>
      <w:bookmarkEnd w:id="198"/>
      <w:bookmarkEnd w:id="199"/>
    </w:p>
    <w:p w14:paraId="14DF1E50" w14:textId="77777777" w:rsidR="003E6C23" w:rsidRDefault="003E6C23" w:rsidP="008C6411">
      <w:pPr>
        <w:jc w:val="both"/>
      </w:pPr>
    </w:p>
    <w:p w14:paraId="5E104388" w14:textId="77777777" w:rsidR="003E6C23" w:rsidRDefault="003E6C23" w:rsidP="008C6411">
      <w:pPr>
        <w:jc w:val="both"/>
      </w:pPr>
    </w:p>
    <w:p w14:paraId="6EA413BF" w14:textId="125292CE" w:rsidR="008C6411" w:rsidRPr="005031EB" w:rsidRDefault="003E605B" w:rsidP="003E6C23">
      <w:pPr>
        <w:ind w:firstLine="720"/>
        <w:jc w:val="both"/>
      </w:pPr>
      <w:r>
        <w:t>Magnetic voltage and m</w:t>
      </w:r>
      <w:r w:rsidR="008C6411">
        <w:t xml:space="preserve">agnetic current are complex signals with real and imaginary components. The real and imaginary components are phase shifted to transmit active and reactive power. </w:t>
      </w:r>
      <w:r w:rsidR="008C6411" w:rsidRPr="005031EB">
        <w:t xml:space="preserve">The magnetic voltage lags the magnetic current </w:t>
      </w:r>
      <w:r w:rsidR="008C6411">
        <w:t>because the transmission line acts as an inductor which resists changes in magnetic voltage.</w:t>
      </w:r>
    </w:p>
    <w:p w14:paraId="54BEC04A" w14:textId="25FF08A0" w:rsidR="008C6411" w:rsidRPr="00075C70" w:rsidRDefault="008C6411" w:rsidP="008844E9">
      <w:pPr>
        <w:pStyle w:val="Heading2"/>
        <w:keepLines/>
        <w:numPr>
          <w:ilvl w:val="2"/>
          <w:numId w:val="5"/>
        </w:numPr>
        <w:spacing w:before="240" w:after="240"/>
        <w:ind w:left="0" w:firstLine="0"/>
      </w:pPr>
      <w:bookmarkStart w:id="200" w:name="_Toc67536081"/>
      <w:bookmarkStart w:id="201" w:name="_Toc72873691"/>
      <w:r w:rsidRPr="003E6C23">
        <w:lastRenderedPageBreak/>
        <w:t xml:space="preserve">Intrinsic Wave Impedance </w:t>
      </w:r>
      <w:r w:rsidR="009C258E">
        <w:t>O</w:t>
      </w:r>
      <w:r w:rsidRPr="003E6C23">
        <w:t>f Magnetic Transmission Line</w:t>
      </w:r>
      <w:bookmarkEnd w:id="200"/>
      <w:bookmarkEnd w:id="201"/>
    </w:p>
    <w:p w14:paraId="34E3B1D9" w14:textId="02D30DF7" w:rsidR="008C6411" w:rsidRDefault="008C6411" w:rsidP="003E6C23">
      <w:pPr>
        <w:ind w:firstLine="720"/>
        <w:jc w:val="both"/>
        <w:rPr>
          <w:rFonts w:eastAsiaTheme="minorEastAsia"/>
          <w:iCs/>
          <w:szCs w:val="24"/>
        </w:rPr>
      </w:pPr>
      <w:r w:rsidRPr="00E75CF0">
        <w:rPr>
          <w:rFonts w:eastAsiaTheme="minorEastAsia"/>
          <w:iCs/>
          <w:szCs w:val="24"/>
        </w:rPr>
        <w:t>The intrinsic wave impedance was calculated using the relationship</w:t>
      </w:r>
      <w:r w:rsidR="003E6C23">
        <w:rPr>
          <w:rFonts w:eastAsiaTheme="minorEastAsia"/>
          <w:iCs/>
          <w:szCs w:val="24"/>
        </w:rPr>
        <w:t xml:space="preserve"> in Equation 5.2.</w:t>
      </w:r>
      <w:r w:rsidR="00951413">
        <w:rPr>
          <w:rFonts w:eastAsiaTheme="minorEastAsia"/>
          <w:iCs/>
          <w:szCs w:val="24"/>
        </w:rPr>
        <w:t xml:space="preserve"> </w:t>
      </w:r>
      <w:r w:rsidR="00951413">
        <w:rPr>
          <w:noProof/>
        </w:rPr>
        <w:t xml:space="preserve">The dependence of intrinsic wave impedance on frequency is shown in </w:t>
      </w:r>
      <w:r w:rsidR="00951413">
        <w:rPr>
          <w:noProof/>
        </w:rPr>
        <w:fldChar w:fldCharType="begin"/>
      </w:r>
      <w:r w:rsidR="00951413">
        <w:rPr>
          <w:noProof/>
        </w:rPr>
        <w:instrText xml:space="preserve"> REF _Ref69899502 \h </w:instrText>
      </w:r>
      <w:r w:rsidR="00951413">
        <w:rPr>
          <w:noProof/>
        </w:rPr>
      </w:r>
      <w:r w:rsidR="00951413">
        <w:rPr>
          <w:noProof/>
        </w:rPr>
        <w:fldChar w:fldCharType="separate"/>
      </w:r>
      <w:r w:rsidR="00951413">
        <w:t xml:space="preserve">Figure </w:t>
      </w:r>
      <w:r w:rsidR="00951413">
        <w:rPr>
          <w:noProof/>
        </w:rPr>
        <w:t>5</w:t>
      </w:r>
      <w:r w:rsidR="00951413">
        <w:t>.</w:t>
      </w:r>
      <w:r w:rsidR="00951413">
        <w:rPr>
          <w:noProof/>
        </w:rPr>
        <w:t>9</w:t>
      </w:r>
      <w:r w:rsidR="00951413">
        <w:rPr>
          <w:noProof/>
        </w:rPr>
        <w:fldChar w:fldCharType="end"/>
      </w:r>
      <w:r w:rsidR="00951413">
        <w:rPr>
          <w:noProof/>
        </w:rPr>
        <w:t>. The simulation and theory results are shown for the range 1 MHz – 1 GHz. The intrinsic wave</w:t>
      </w:r>
      <w:r w:rsidR="00641DAC">
        <w:rPr>
          <w:noProof/>
        </w:rPr>
        <w:t xml:space="preserve"> impedance wa</w:t>
      </w:r>
      <w:r w:rsidR="00951413">
        <w:rPr>
          <w:noProof/>
        </w:rPr>
        <w:t xml:space="preserve">s high at low frequencies because of high magnetic permeability. At 10GHz, the </w:t>
      </w:r>
      <w:r w:rsidR="00641DAC">
        <w:rPr>
          <w:noProof/>
        </w:rPr>
        <w:t>relative premeability approached</w:t>
      </w:r>
      <w:r w:rsidR="00951413">
        <w:rPr>
          <w:noProof/>
        </w:rPr>
        <w:t xml:space="preserve"> the value 1.0. Th</w:t>
      </w:r>
      <w:r w:rsidR="00641DAC">
        <w:rPr>
          <w:noProof/>
        </w:rPr>
        <w:t>e intrinsic impedance approached</w:t>
      </w:r>
      <w:r w:rsidR="00951413">
        <w:rPr>
          <w:noProof/>
        </w:rPr>
        <w:t xml:space="preserve"> the estimated value of  </w:t>
      </w:r>
      <m:oMath>
        <m:f>
          <m:fPr>
            <m:ctrlPr>
              <w:rPr>
                <w:rFonts w:ascii="Cambria Math" w:eastAsiaTheme="minorEastAsia" w:hAnsi="Cambria Math"/>
                <w:i/>
                <w:noProof/>
              </w:rPr>
            </m:ctrlPr>
          </m:fPr>
          <m:num>
            <m:r>
              <w:rPr>
                <w:rFonts w:ascii="Cambria Math" w:eastAsiaTheme="minorEastAsia" w:hAnsi="Cambria Math"/>
                <w:noProof/>
              </w:rPr>
              <m:t>377</m:t>
            </m:r>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e>
            </m:rad>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377</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=119Ω</m:t>
        </m:r>
      </m:oMath>
      <w:r w:rsidR="00951413">
        <w:rPr>
          <w:rFonts w:eastAsiaTheme="minorEastAsia"/>
          <w:noProof/>
        </w:rPr>
        <w:t xml:space="preserve">. As shown in </w:t>
      </w:r>
      <w:r w:rsidR="00951413">
        <w:rPr>
          <w:rFonts w:eastAsiaTheme="minorEastAsia"/>
          <w:noProof/>
        </w:rPr>
        <w:fldChar w:fldCharType="begin"/>
      </w:r>
      <w:r w:rsidR="00951413">
        <w:rPr>
          <w:rFonts w:eastAsiaTheme="minorEastAsia"/>
          <w:noProof/>
        </w:rPr>
        <w:instrText xml:space="preserve"> REF _Ref69899502 \h </w:instrText>
      </w:r>
      <w:r w:rsidR="00951413">
        <w:rPr>
          <w:rFonts w:eastAsiaTheme="minorEastAsia"/>
          <w:noProof/>
        </w:rPr>
      </w:r>
      <w:r w:rsidR="00951413">
        <w:rPr>
          <w:rFonts w:eastAsiaTheme="minorEastAsia"/>
          <w:noProof/>
        </w:rPr>
        <w:fldChar w:fldCharType="separate"/>
      </w:r>
      <w:r w:rsidR="00951413">
        <w:t xml:space="preserve">Figure </w:t>
      </w:r>
      <w:r w:rsidR="00951413">
        <w:rPr>
          <w:noProof/>
        </w:rPr>
        <w:t>5</w:t>
      </w:r>
      <w:r w:rsidR="00951413">
        <w:t>.</w:t>
      </w:r>
      <w:r w:rsidR="00951413">
        <w:rPr>
          <w:noProof/>
        </w:rPr>
        <w:t>9</w:t>
      </w:r>
      <w:r w:rsidR="00951413">
        <w:rPr>
          <w:rFonts w:eastAsiaTheme="minorEastAsia"/>
          <w:noProof/>
        </w:rPr>
        <w:fldChar w:fldCharType="end"/>
      </w:r>
      <w:r w:rsidR="00951413">
        <w:rPr>
          <w:rFonts w:eastAsiaTheme="minorEastAsia"/>
          <w:noProof/>
        </w:rPr>
        <w:t>, the simulation results have a strong match with the theory results.</w:t>
      </w:r>
      <w:r w:rsidR="003F74A2">
        <w:rPr>
          <w:rFonts w:eastAsiaTheme="minorEastAsia"/>
          <w:noProof/>
        </w:rPr>
        <w:t xml:space="preserve"> </w:t>
      </w:r>
      <w:r w:rsidR="003F74A2">
        <w:t>The MATLAB code is given in Appendix B.</w:t>
      </w:r>
    </w:p>
    <w:p w14:paraId="29C41450" w14:textId="77777777" w:rsidR="00951413" w:rsidRPr="00E75CF0" w:rsidRDefault="00951413" w:rsidP="003E6C23">
      <w:pPr>
        <w:ind w:firstLine="720"/>
        <w:jc w:val="both"/>
        <w:rPr>
          <w:rFonts w:eastAsiaTheme="minorEastAsia"/>
          <w:iCs/>
          <w:szCs w:val="24"/>
        </w:rPr>
      </w:pPr>
    </w:p>
    <w:p w14:paraId="1E2A98F1" w14:textId="77777777" w:rsidR="008C6411" w:rsidRPr="00E5203B" w:rsidRDefault="002B50BD"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f>
            <m:fPr>
              <m:ctrlPr>
                <w:rPr>
                  <w:rFonts w:ascii="Cambria Math" w:eastAsiaTheme="minorEastAsia" w:hAnsi="Cambria Math"/>
                  <w:i/>
                  <w:iCs/>
                  <w:szCs w:val="24"/>
                </w:rPr>
              </m:ctrlPr>
            </m:fPr>
            <m:num>
              <m:sSub>
                <m:sSubPr>
                  <m:ctrlPr>
                    <w:rPr>
                      <w:rFonts w:ascii="Cambria Math" w:eastAsiaTheme="minorEastAsia" w:hAnsi="Cambria Math"/>
                      <w:i/>
                      <w:iCs/>
                      <w:szCs w:val="24"/>
                    </w:rPr>
                  </m:ctrlPr>
                </m:sSubPr>
                <m:e>
                  <m:r>
                    <w:rPr>
                      <w:rFonts w:ascii="Cambria Math" w:eastAsiaTheme="minorEastAsia" w:hAnsi="Cambria Math"/>
                      <w:szCs w:val="24"/>
                    </w:rPr>
                    <m:t>E</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num>
            <m:den>
              <m:sSub>
                <m:sSubPr>
                  <m:ctrlPr>
                    <w:rPr>
                      <w:rFonts w:ascii="Cambria Math" w:eastAsiaTheme="minorEastAsia" w:hAnsi="Cambria Math"/>
                      <w:i/>
                      <w:iCs/>
                      <w:szCs w:val="24"/>
                    </w:rPr>
                  </m:ctrlPr>
                </m:sSubPr>
                <m:e>
                  <m:r>
                    <w:rPr>
                      <w:rFonts w:ascii="Cambria Math" w:eastAsiaTheme="minorEastAsia" w:hAnsi="Cambria Math"/>
                      <w:szCs w:val="24"/>
                    </w:rPr>
                    <m:t>H</m:t>
                  </m:r>
                </m:e>
                <m:sub>
                  <m:r>
                    <w:rPr>
                      <w:rFonts w:ascii="Cambria Math" w:eastAsiaTheme="minorEastAsia" w:hAnsi="Cambria Math"/>
                      <w:szCs w:val="24"/>
                    </w:rPr>
                    <m:t>x</m:t>
                  </m:r>
                </m:sub>
              </m:sSub>
              <m:d>
                <m:dPr>
                  <m:ctrlPr>
                    <w:rPr>
                      <w:rFonts w:ascii="Cambria Math" w:eastAsiaTheme="minorEastAsia" w:hAnsi="Cambria Math"/>
                      <w:i/>
                      <w:szCs w:val="24"/>
                    </w:rPr>
                  </m:ctrlPr>
                </m:dPr>
                <m:e>
                  <m:r>
                    <w:rPr>
                      <w:rFonts w:ascii="Cambria Math" w:hAnsi="Cambria Math"/>
                      <w:szCs w:val="24"/>
                    </w:rPr>
                    <m:t>jω</m:t>
                  </m:r>
                </m:e>
              </m:d>
            </m:den>
          </m:f>
          <m:r>
            <w:rPr>
              <w:rFonts w:ascii="Cambria Math" w:eastAsiaTheme="minorEastAsia" w:hAnsi="Cambria Math"/>
              <w:szCs w:val="24"/>
            </w:rPr>
            <m:t>=</m:t>
          </m:r>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eastAsiaTheme="minorEastAsia" w:hAnsi="Cambria Math"/>
              <w:szCs w:val="24"/>
            </w:rPr>
            <m:t xml:space="preserve">                                        (5.2)</m:t>
          </m:r>
        </m:oMath>
      </m:oMathPara>
    </w:p>
    <w:p w14:paraId="633A177C" w14:textId="2BDDF14E" w:rsidR="008C6411" w:rsidRDefault="008C6411" w:rsidP="008C6411">
      <w:pPr>
        <w:jc w:val="both"/>
      </w:pPr>
    </w:p>
    <w:p w14:paraId="7C7F05DD" w14:textId="77777777" w:rsidR="00951413" w:rsidRDefault="00951413" w:rsidP="008C6411">
      <w:pPr>
        <w:jc w:val="both"/>
      </w:pPr>
    </w:p>
    <w:p w14:paraId="46A3EA41" w14:textId="77777777" w:rsidR="008C6411" w:rsidRDefault="008C6411" w:rsidP="008C6411">
      <w:pPr>
        <w:keepNext/>
        <w:ind w:left="360"/>
        <w:jc w:val="center"/>
      </w:pPr>
      <w:r>
        <w:rPr>
          <w:noProof/>
        </w:rPr>
        <w:drawing>
          <wp:inline distT="0" distB="0" distL="0" distR="0" wp14:anchorId="457EE20B" wp14:editId="562B1B9F">
            <wp:extent cx="3793788" cy="2852785"/>
            <wp:effectExtent l="19050" t="19050" r="16510" b="241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796736" cy="2855001"/>
                    </a:xfrm>
                    <a:prstGeom prst="rect">
                      <a:avLst/>
                    </a:prstGeom>
                    <a:noFill/>
                    <a:ln>
                      <a:solidFill>
                        <a:schemeClr val="tx1"/>
                      </a:solidFill>
                    </a:ln>
                  </pic:spPr>
                </pic:pic>
              </a:graphicData>
            </a:graphic>
          </wp:inline>
        </w:drawing>
      </w:r>
    </w:p>
    <w:p w14:paraId="195EA345" w14:textId="0642F55F" w:rsidR="008C6411" w:rsidRDefault="008C6411" w:rsidP="008C6411">
      <w:pPr>
        <w:pStyle w:val="Caption"/>
      </w:pPr>
      <w:bookmarkStart w:id="202" w:name="_Ref69899502"/>
      <w:bookmarkStart w:id="203" w:name="_Toc67516500"/>
      <w:bookmarkStart w:id="204" w:name="_Toc72873645"/>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9</w:t>
      </w:r>
      <w:r w:rsidR="002B50BD">
        <w:rPr>
          <w:noProof/>
        </w:rPr>
        <w:fldChar w:fldCharType="end"/>
      </w:r>
      <w:bookmarkEnd w:id="202"/>
      <w:r w:rsidR="003E6C23">
        <w:t xml:space="preserve"> </w:t>
      </w:r>
      <w:r w:rsidRPr="003E5AC0">
        <w:t xml:space="preserve">Variation of </w:t>
      </w:r>
      <w:r w:rsidR="00717280">
        <w:t>W</w:t>
      </w:r>
      <w:r w:rsidRPr="003E5AC0">
        <w:t xml:space="preserve">ave </w:t>
      </w:r>
      <w:r w:rsidR="00717280">
        <w:t>I</w:t>
      </w:r>
      <w:r w:rsidRPr="003E5AC0">
        <w:t xml:space="preserve">mpedance </w:t>
      </w:r>
      <w:r w:rsidR="00717280">
        <w:t>M</w:t>
      </w:r>
      <w:r w:rsidRPr="003E5AC0">
        <w:t xml:space="preserve">agnitude and </w:t>
      </w:r>
      <w:r w:rsidR="00717280">
        <w:t>A</w:t>
      </w:r>
      <w:r w:rsidRPr="003E5AC0">
        <w:t xml:space="preserve">ngle </w:t>
      </w:r>
      <w:r w:rsidR="00717280">
        <w:t>with</w:t>
      </w:r>
      <w:r w:rsidRPr="003E5AC0">
        <w:t xml:space="preserve"> </w:t>
      </w:r>
      <w:r w:rsidR="00717280">
        <w:t>F</w:t>
      </w:r>
      <w:r w:rsidRPr="003E5AC0">
        <w:t>requency</w:t>
      </w:r>
      <w:bookmarkEnd w:id="203"/>
      <w:bookmarkEnd w:id="204"/>
    </w:p>
    <w:p w14:paraId="27A098CF" w14:textId="06C77C78" w:rsidR="008C6411" w:rsidRPr="003E6C23" w:rsidRDefault="008C6411" w:rsidP="008844E9">
      <w:pPr>
        <w:pStyle w:val="Heading2"/>
        <w:keepLines/>
        <w:numPr>
          <w:ilvl w:val="2"/>
          <w:numId w:val="5"/>
        </w:numPr>
        <w:spacing w:before="240" w:after="240" w:line="240" w:lineRule="auto"/>
        <w:ind w:left="720"/>
        <w:rPr>
          <w:sz w:val="32"/>
        </w:rPr>
      </w:pPr>
      <w:bookmarkStart w:id="205" w:name="_Toc67536082"/>
      <w:bookmarkStart w:id="206" w:name="_Toc72873692"/>
      <w:r w:rsidRPr="003E6C23">
        <w:lastRenderedPageBreak/>
        <w:t xml:space="preserve">Attenuation Constant </w:t>
      </w:r>
      <w:r w:rsidR="009C258E">
        <w:t>A</w:t>
      </w:r>
      <w:r w:rsidRPr="003E6C23">
        <w:t xml:space="preserve">nd Phase Constant </w:t>
      </w:r>
      <w:r w:rsidR="009C258E">
        <w:t>O</w:t>
      </w:r>
      <w:r w:rsidRPr="003E6C23">
        <w:t>f Magnetic Transmission Line</w:t>
      </w:r>
      <w:bookmarkEnd w:id="205"/>
      <w:bookmarkEnd w:id="206"/>
    </w:p>
    <w:p w14:paraId="57130CD9" w14:textId="4444A48C" w:rsidR="008C6411" w:rsidRDefault="008C6411" w:rsidP="004A5A6D">
      <w:pPr>
        <w:ind w:firstLine="720"/>
        <w:jc w:val="both"/>
      </w:pPr>
      <w:r w:rsidRPr="007A5CF6">
        <w:t xml:space="preserve">The Attenuation constant was calculated using </w:t>
      </w:r>
      <w:r w:rsidR="00951413">
        <w:t xml:space="preserve">Equation 5.3. </w:t>
      </w:r>
      <w:r w:rsidR="00951413">
        <w:rPr>
          <w:noProof/>
        </w:rPr>
        <w:t>The dependence of wave propagation constant on frequency is shown in</w:t>
      </w:r>
      <w:r w:rsidR="004A5A6D">
        <w:rPr>
          <w:noProof/>
        </w:rPr>
        <w:t xml:space="preserve"> </w:t>
      </w:r>
      <w:r w:rsidR="004A5A6D">
        <w:rPr>
          <w:noProof/>
        </w:rPr>
        <w:fldChar w:fldCharType="begin"/>
      </w:r>
      <w:r w:rsidR="004A5A6D">
        <w:rPr>
          <w:noProof/>
        </w:rPr>
        <w:instrText xml:space="preserve"> REF _Ref69900359 \h </w:instrText>
      </w:r>
      <w:r w:rsidR="004A5A6D">
        <w:rPr>
          <w:noProof/>
        </w:rPr>
      </w:r>
      <w:r w:rsidR="004A5A6D">
        <w:rPr>
          <w:noProof/>
        </w:rPr>
        <w:fldChar w:fldCharType="separate"/>
      </w:r>
      <w:r w:rsidR="004A5A6D">
        <w:t xml:space="preserve">Figure </w:t>
      </w:r>
      <w:r w:rsidR="004A5A6D">
        <w:rPr>
          <w:noProof/>
        </w:rPr>
        <w:t>5</w:t>
      </w:r>
      <w:r w:rsidR="004A5A6D">
        <w:t>.</w:t>
      </w:r>
      <w:r w:rsidR="004A5A6D">
        <w:rPr>
          <w:noProof/>
        </w:rPr>
        <w:t>10</w:t>
      </w:r>
      <w:r w:rsidR="004A5A6D">
        <w:rPr>
          <w:noProof/>
        </w:rPr>
        <w:fldChar w:fldCharType="end"/>
      </w:r>
      <w:r w:rsidR="00951413">
        <w:rPr>
          <w:noProof/>
        </w:rPr>
        <w:t xml:space="preserve">. The simulation and theory results are shown for the range 1 MHz – 1 GHz. </w:t>
      </w:r>
      <w:r w:rsidR="004A5A6D">
        <w:t>T</w:t>
      </w:r>
      <w:r w:rsidR="00951413">
        <w:t>h</w:t>
      </w:r>
      <w:r w:rsidR="00641DAC">
        <w:t>e attenuation constant increased</w:t>
      </w:r>
      <w:r w:rsidR="00951413">
        <w:t xml:space="preserve"> with frequency since skin effect increases sharply at high frequencies. After 100 MHz, the permeability </w:t>
      </w:r>
      <w:r w:rsidR="00641DAC">
        <w:t>and magnetic conductance became</w:t>
      </w:r>
      <w:r w:rsidR="00951413">
        <w:t xml:space="preserve"> very low, henc</w:t>
      </w:r>
      <w:r w:rsidR="00641DAC">
        <w:t>e the attenuation constant dropped. As frequency increased, the phase constant dropped</w:t>
      </w:r>
      <w:r w:rsidR="00951413">
        <w:t xml:space="preserve"> because the</w:t>
      </w:r>
      <w:r w:rsidR="00641DAC">
        <w:t xml:space="preserve"> magnetic permeability decreased</w:t>
      </w:r>
      <w:r w:rsidR="00951413">
        <w:t xml:space="preserve"> sharply. After 300 MHz, the eff</w:t>
      </w:r>
      <w:r w:rsidR="00641DAC">
        <w:t>ect of decreasing permeability wa</w:t>
      </w:r>
      <w:r w:rsidR="00951413">
        <w:t>s nullified by the increasing f</w:t>
      </w:r>
      <w:r w:rsidR="00641DAC">
        <w:t>requency, and the ferrite started</w:t>
      </w:r>
      <w:r w:rsidR="00951413">
        <w:t xml:space="preserve"> to behave like a dielectric. </w:t>
      </w:r>
      <w:r w:rsidR="004A5A6D">
        <w:rPr>
          <w:rFonts w:eastAsiaTheme="minorEastAsia"/>
          <w:noProof/>
        </w:rPr>
        <w:t>T</w:t>
      </w:r>
      <w:r w:rsidR="00951413">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5875EFD8" w14:textId="77777777" w:rsidR="00951413" w:rsidRPr="007A5CF6" w:rsidRDefault="00951413" w:rsidP="008C6411"/>
    <w:p w14:paraId="10E0BDE5" w14:textId="77777777" w:rsidR="008C6411" w:rsidRPr="00E5203B" w:rsidRDefault="008C6411" w:rsidP="008C6411">
      <w:pPr>
        <w:jc w:val="both"/>
        <w:rPr>
          <w:rFonts w:eastAsiaTheme="minorEastAsia"/>
          <w:szCs w:val="24"/>
        </w:rPr>
      </w:pPr>
      <m:oMathPara>
        <m:oMathParaPr>
          <m:jc m:val="right"/>
        </m:oMathParaPr>
        <m:oMath>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L</m:t>
              </m:r>
            </m:den>
          </m:f>
          <m:func>
            <m:funcPr>
              <m:ctrlPr>
                <w:rPr>
                  <w:rFonts w:ascii="Cambria Math" w:hAnsi="Cambria Math"/>
                  <w:szCs w:val="24"/>
                </w:rPr>
              </m:ctrlPr>
            </m:funcPr>
            <m:fName>
              <m:r>
                <m:rPr>
                  <m:sty m:val="p"/>
                </m:rPr>
                <w:rPr>
                  <w:rFonts w:ascii="Cambria Math" w:hAnsi="Cambria Math"/>
                  <w:szCs w:val="24"/>
                </w:rPr>
                <m:t>log</m:t>
              </m:r>
            </m:fName>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d=L</m:t>
                          </m:r>
                        </m:e>
                      </m:d>
                    </m:num>
                    <m:den>
                      <m:sSub>
                        <m:sSubPr>
                          <m:ctrlPr>
                            <w:rPr>
                              <w:rFonts w:ascii="Cambria Math" w:hAnsi="Cambria Math"/>
                              <w:i/>
                              <w:szCs w:val="24"/>
                            </w:rPr>
                          </m:ctrlPr>
                        </m:sSubPr>
                        <m:e>
                          <m:r>
                            <w:rPr>
                              <w:rFonts w:ascii="Cambria Math" w:hAnsi="Cambria Math"/>
                              <w:szCs w:val="24"/>
                            </w:rPr>
                            <m:t>H</m:t>
                          </m:r>
                        </m:e>
                        <m:sub>
                          <m:r>
                            <w:rPr>
                              <w:rFonts w:ascii="Cambria Math" w:hAnsi="Cambria Math"/>
                              <w:szCs w:val="24"/>
                            </w:rPr>
                            <m:t>x</m:t>
                          </m:r>
                        </m:sub>
                      </m:sSub>
                      <m:d>
                        <m:dPr>
                          <m:ctrlPr>
                            <w:rPr>
                              <w:rFonts w:ascii="Cambria Math" w:hAnsi="Cambria Math"/>
                              <w:i/>
                              <w:szCs w:val="24"/>
                            </w:rPr>
                          </m:ctrlPr>
                        </m:dPr>
                        <m:e>
                          <m:r>
                            <w:rPr>
                              <w:rFonts w:ascii="Cambria Math" w:hAnsi="Cambria Math"/>
                              <w:szCs w:val="24"/>
                            </w:rPr>
                            <m:t>d=0</m:t>
                          </m:r>
                        </m:e>
                      </m:d>
                    </m:den>
                  </m:f>
                </m:e>
              </m:d>
            </m:e>
          </m:func>
          <m:r>
            <w:rPr>
              <w:rFonts w:ascii="Cambria Math"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
            <w:rPr>
              <w:rFonts w:ascii="Cambria Math" w:eastAsiaTheme="minorEastAsia" w:hAnsi="Cambria Math"/>
              <w:szCs w:val="24"/>
            </w:rPr>
            <m:t>=</m:t>
          </m:r>
          <m:r>
            <w:rPr>
              <w:rFonts w:ascii="Cambria Math" w:hAnsi="Cambria Math"/>
              <w:szCs w:val="24"/>
            </w:rPr>
            <m:t>α+jβ           (5.3)</m:t>
          </m:r>
        </m:oMath>
      </m:oMathPara>
    </w:p>
    <w:p w14:paraId="18E1C499" w14:textId="77777777" w:rsidR="008C6411" w:rsidRDefault="008C6411" w:rsidP="008C6411">
      <w:pPr>
        <w:ind w:left="360"/>
        <w:jc w:val="both"/>
      </w:pPr>
    </w:p>
    <w:p w14:paraId="283FE339" w14:textId="77777777" w:rsidR="008C6411" w:rsidRDefault="008C6411" w:rsidP="008C6411">
      <w:pPr>
        <w:keepNext/>
        <w:ind w:left="360"/>
        <w:jc w:val="center"/>
      </w:pPr>
      <w:r>
        <w:rPr>
          <w:noProof/>
        </w:rPr>
        <w:drawing>
          <wp:inline distT="0" distB="0" distL="0" distR="0" wp14:anchorId="7006EC75" wp14:editId="51066671">
            <wp:extent cx="3459993" cy="2169268"/>
            <wp:effectExtent l="19050" t="19050" r="2667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7156" cy="2180029"/>
                    </a:xfrm>
                    <a:prstGeom prst="rect">
                      <a:avLst/>
                    </a:prstGeom>
                    <a:noFill/>
                    <a:ln>
                      <a:solidFill>
                        <a:schemeClr val="tx1"/>
                      </a:solidFill>
                    </a:ln>
                  </pic:spPr>
                </pic:pic>
              </a:graphicData>
            </a:graphic>
          </wp:inline>
        </w:drawing>
      </w:r>
    </w:p>
    <w:p w14:paraId="35FCB9AE" w14:textId="0EFC4622" w:rsidR="008C6411" w:rsidRDefault="008C6411" w:rsidP="008C6411">
      <w:pPr>
        <w:pStyle w:val="Caption"/>
      </w:pPr>
      <w:bookmarkStart w:id="207" w:name="_Ref69900359"/>
      <w:bookmarkStart w:id="208" w:name="_Toc67516501"/>
      <w:bookmarkStart w:id="209" w:name="_Toc72873646"/>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10</w:t>
      </w:r>
      <w:r w:rsidR="002B50BD">
        <w:rPr>
          <w:noProof/>
        </w:rPr>
        <w:fldChar w:fldCharType="end"/>
      </w:r>
      <w:bookmarkEnd w:id="207"/>
      <w:r w:rsidR="002308E0">
        <w:t xml:space="preserve"> </w:t>
      </w:r>
      <w:r w:rsidRPr="004A7743">
        <w:t xml:space="preserve">Variation of Attenuation Constant, Phase Constant and Phase Velocity </w:t>
      </w:r>
      <w:r w:rsidR="00717280">
        <w:t>with</w:t>
      </w:r>
      <w:r w:rsidRPr="004A7743">
        <w:t xml:space="preserve"> </w:t>
      </w:r>
      <w:r w:rsidR="00717280">
        <w:t>F</w:t>
      </w:r>
      <w:r w:rsidRPr="004A7743">
        <w:t>requency</w:t>
      </w:r>
      <w:bookmarkEnd w:id="208"/>
      <w:bookmarkEnd w:id="209"/>
    </w:p>
    <w:p w14:paraId="139C9D36" w14:textId="49C1091E" w:rsidR="008C6411" w:rsidRDefault="008C6411" w:rsidP="00816D2C">
      <w:pPr>
        <w:ind w:firstLine="720"/>
        <w:jc w:val="both"/>
      </w:pPr>
      <w:r>
        <w:rPr>
          <w:noProof/>
        </w:rPr>
        <w:lastRenderedPageBreak/>
        <w:t>The dependence of phase velocity on frequency is shown in</w:t>
      </w:r>
      <w:r w:rsidR="00816D2C">
        <w:rPr>
          <w:noProof/>
        </w:rPr>
        <w:t xml:space="preserve"> </w:t>
      </w:r>
      <w:r w:rsidR="00816D2C">
        <w:rPr>
          <w:noProof/>
        </w:rPr>
        <w:fldChar w:fldCharType="begin"/>
      </w:r>
      <w:r w:rsidR="00816D2C">
        <w:rPr>
          <w:noProof/>
        </w:rPr>
        <w:instrText xml:space="preserve"> REF _Ref69899842 \h </w:instrText>
      </w:r>
      <w:r w:rsidR="00816D2C">
        <w:rPr>
          <w:noProof/>
        </w:rPr>
      </w:r>
      <w:r w:rsidR="00816D2C">
        <w:rPr>
          <w:noProof/>
        </w:rPr>
        <w:fldChar w:fldCharType="separate"/>
      </w:r>
      <w:r w:rsidR="00816D2C">
        <w:t xml:space="preserve">Figure </w:t>
      </w:r>
      <w:r w:rsidR="00816D2C">
        <w:rPr>
          <w:noProof/>
        </w:rPr>
        <w:t>5</w:t>
      </w:r>
      <w:r w:rsidR="00816D2C">
        <w:t>.</w:t>
      </w:r>
      <w:r w:rsidR="00816D2C">
        <w:rPr>
          <w:noProof/>
        </w:rPr>
        <w:t>11</w:t>
      </w:r>
      <w:r w:rsidR="00816D2C">
        <w:rPr>
          <w:noProof/>
        </w:rPr>
        <w:fldChar w:fldCharType="end"/>
      </w:r>
      <w:r>
        <w:rPr>
          <w:noProof/>
        </w:rPr>
        <w:t xml:space="preserve">. The simulation and theory results are shown for the range 1 MHz – 1 GHz. Phase velocity </w:t>
      </w:r>
      <w:r w:rsidR="00641DAC">
        <w:rPr>
          <w:noProof/>
        </w:rPr>
        <w:t>wa</w:t>
      </w:r>
      <w:r>
        <w:rPr>
          <w:noProof/>
        </w:rPr>
        <w:t xml:space="preserve">s very small at 1 MHz due to high relative permeability. </w:t>
      </w:r>
      <w:r>
        <w:t>T</w:t>
      </w:r>
      <w:r w:rsidR="00641DAC">
        <w:t>he phase velocity approached</w:t>
      </w:r>
      <w:r>
        <w:t xml:space="preserve"> the limiting velocity</w:t>
      </w:r>
      <w:r>
        <w:rPr>
          <w:rFonts w:eastAsiaTheme="minorEastAsia"/>
        </w:rPr>
        <w:t xml:space="preserve"> </w:t>
      </w:r>
      <m:oMath>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sSub>
                  <m:sSubPr>
                    <m:ctrlPr>
                      <w:rPr>
                        <w:rFonts w:ascii="Cambria Math" w:eastAsiaTheme="minorEastAsia" w:hAnsi="Cambria Math"/>
                        <w:i/>
                        <w:noProof/>
                      </w:rPr>
                    </m:ctrlPr>
                  </m:sSubPr>
                  <m:e>
                    <m:r>
                      <w:rPr>
                        <w:rFonts w:ascii="Cambria Math" w:eastAsiaTheme="minorEastAsia" w:hAnsi="Cambria Math"/>
                        <w:noProof/>
                      </w:rPr>
                      <m:t>μ</m:t>
                    </m:r>
                  </m:e>
                  <m:sub>
                    <m:r>
                      <w:rPr>
                        <w:rFonts w:ascii="Cambria Math" w:eastAsiaTheme="minorEastAsia" w:hAnsi="Cambria Math"/>
                        <w:noProof/>
                      </w:rPr>
                      <m:t>r</m:t>
                    </m:r>
                  </m:sub>
                </m:sSub>
                <m:sSub>
                  <m:sSubPr>
                    <m:ctrlPr>
                      <w:rPr>
                        <w:rFonts w:ascii="Cambria Math" w:eastAsiaTheme="minorEastAsia" w:hAnsi="Cambria Math"/>
                        <w:i/>
                        <w:noProof/>
                      </w:rPr>
                    </m:ctrlPr>
                  </m:sSubPr>
                  <m:e>
                    <m:r>
                      <w:rPr>
                        <w:rFonts w:ascii="Cambria Math" w:eastAsiaTheme="minorEastAsia" w:hAnsi="Cambria Math"/>
                        <w:noProof/>
                      </w:rPr>
                      <m:t>ε</m:t>
                    </m:r>
                  </m:e>
                  <m:sub>
                    <m:r>
                      <w:rPr>
                        <w:rFonts w:ascii="Cambria Math" w:eastAsiaTheme="minorEastAsia" w:hAnsi="Cambria Math"/>
                        <w:noProof/>
                      </w:rPr>
                      <m:t>r</m:t>
                    </m:r>
                  </m:sub>
                </m:sSub>
              </m:e>
            </m:rad>
          </m:den>
        </m:f>
        <m:r>
          <w:rPr>
            <w:rFonts w:ascii="Cambria Math" w:eastAsiaTheme="minorEastAsia" w:hAnsi="Cambria Math"/>
            <w:noProof/>
          </w:rPr>
          <m:t>=</m:t>
        </m:r>
        <m:f>
          <m:fPr>
            <m:ctrlPr>
              <w:rPr>
                <w:rFonts w:ascii="Cambria Math" w:eastAsiaTheme="minorEastAsia" w:hAnsi="Cambria Math"/>
                <w:i/>
                <w:noProof/>
              </w:rPr>
            </m:ctrlPr>
          </m:fPr>
          <m:num>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m/s</m:t>
            </m:r>
          </m:num>
          <m:den>
            <m:rad>
              <m:radPr>
                <m:degHide m:val="1"/>
                <m:ctrlPr>
                  <w:rPr>
                    <w:rFonts w:ascii="Cambria Math" w:eastAsiaTheme="minorEastAsia" w:hAnsi="Cambria Math"/>
                    <w:i/>
                    <w:noProof/>
                  </w:rPr>
                </m:ctrlPr>
              </m:radPr>
              <m:deg/>
              <m:e>
                <m:r>
                  <w:rPr>
                    <w:rFonts w:ascii="Cambria Math" w:eastAsiaTheme="minorEastAsia" w:hAnsi="Cambria Math"/>
                    <w:noProof/>
                  </w:rPr>
                  <m:t>10</m:t>
                </m:r>
              </m:e>
            </m:rad>
          </m:den>
        </m:f>
        <m:r>
          <w:rPr>
            <w:rFonts w:ascii="Cambria Math" w:eastAsiaTheme="minorEastAsia" w:hAnsi="Cambria Math"/>
            <w:noProof/>
          </w:rPr>
          <m:t>=</m:t>
        </m:r>
        <m:r>
          <w:rPr>
            <w:rFonts w:ascii="Cambria Math" w:hAnsi="Cambria Math"/>
          </w:rPr>
          <m:t>9.48×</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 xml:space="preserve"> m/s</m:t>
        </m:r>
      </m:oMath>
      <w:r>
        <w:rPr>
          <w:rFonts w:eastAsiaTheme="minorEastAsia"/>
        </w:rPr>
        <w:t xml:space="preserve"> </w:t>
      </w:r>
      <w:r w:rsidR="00641DAC">
        <w:t>as the frequency increased</w:t>
      </w:r>
      <w:r>
        <w:t xml:space="preserve"> and the core </w:t>
      </w:r>
      <w:r w:rsidR="00641DAC">
        <w:t>relative permeability approached</w:t>
      </w:r>
      <w:r>
        <w:t xml:space="preserve"> 1.</w:t>
      </w:r>
      <w:r w:rsidR="00641DAC">
        <w:t>0. The phase velocity approached</w:t>
      </w:r>
      <w:r>
        <w:t xml:space="preserve"> super-luminal value near 300 MHz. </w:t>
      </w:r>
      <w:r w:rsidR="004A5A6D">
        <w:rPr>
          <w:rFonts w:eastAsiaTheme="minorEastAsia"/>
          <w:noProof/>
        </w:rPr>
        <w:t>T</w:t>
      </w:r>
      <w:r>
        <w:rPr>
          <w:rFonts w:eastAsiaTheme="minorEastAsia"/>
          <w:noProof/>
        </w:rPr>
        <w:t>he simulation results have a strong match with the theory results.</w:t>
      </w:r>
    </w:p>
    <w:p w14:paraId="7AA44CBD" w14:textId="77777777" w:rsidR="00816D2C" w:rsidRDefault="00816D2C" w:rsidP="008C6411">
      <w:pPr>
        <w:ind w:left="360"/>
        <w:jc w:val="both"/>
      </w:pPr>
    </w:p>
    <w:p w14:paraId="7A47E3E6" w14:textId="3DB2423F" w:rsidR="008C6411" w:rsidRDefault="008C6411" w:rsidP="008C6411">
      <w:pPr>
        <w:ind w:left="360"/>
        <w:jc w:val="both"/>
      </w:pPr>
      <w:r>
        <w:t xml:space="preserve"> </w:t>
      </w:r>
    </w:p>
    <w:p w14:paraId="32FEF31B" w14:textId="77777777" w:rsidR="008C6411" w:rsidRDefault="008C6411" w:rsidP="008C6411">
      <w:pPr>
        <w:keepNext/>
        <w:ind w:left="360"/>
        <w:jc w:val="center"/>
      </w:pPr>
      <w:r>
        <w:rPr>
          <w:noProof/>
        </w:rPr>
        <w:drawing>
          <wp:inline distT="0" distB="0" distL="0" distR="0" wp14:anchorId="2106DD81" wp14:editId="4D311ABF">
            <wp:extent cx="4809392" cy="3021622"/>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18143" cy="3027120"/>
                    </a:xfrm>
                    <a:prstGeom prst="rect">
                      <a:avLst/>
                    </a:prstGeom>
                    <a:noFill/>
                    <a:ln>
                      <a:noFill/>
                    </a:ln>
                  </pic:spPr>
                </pic:pic>
              </a:graphicData>
            </a:graphic>
          </wp:inline>
        </w:drawing>
      </w:r>
    </w:p>
    <w:p w14:paraId="79C112B8" w14:textId="16D6D13F" w:rsidR="008C6411" w:rsidRDefault="008C6411" w:rsidP="008C6411">
      <w:pPr>
        <w:pStyle w:val="Caption"/>
      </w:pPr>
      <w:bookmarkStart w:id="210" w:name="_Ref69899842"/>
      <w:bookmarkStart w:id="211" w:name="_Toc67516502"/>
      <w:bookmarkStart w:id="212" w:name="_Toc72873647"/>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11</w:t>
      </w:r>
      <w:r w:rsidR="002B50BD">
        <w:rPr>
          <w:noProof/>
        </w:rPr>
        <w:fldChar w:fldCharType="end"/>
      </w:r>
      <w:bookmarkEnd w:id="210"/>
      <w:r w:rsidR="00816D2C">
        <w:t xml:space="preserve"> </w:t>
      </w:r>
      <w:r w:rsidRPr="00E1021E">
        <w:t xml:space="preserve">Variation of Phase Velocity </w:t>
      </w:r>
      <w:r w:rsidR="00717280">
        <w:t>with</w:t>
      </w:r>
      <w:r w:rsidRPr="00E1021E">
        <w:t xml:space="preserve"> </w:t>
      </w:r>
      <w:r w:rsidR="00717280">
        <w:t>F</w:t>
      </w:r>
      <w:r w:rsidRPr="00E1021E">
        <w:t>requency</w:t>
      </w:r>
      <w:bookmarkEnd w:id="211"/>
      <w:bookmarkEnd w:id="212"/>
    </w:p>
    <w:p w14:paraId="7EF81AB8" w14:textId="77777777" w:rsidR="008C6411" w:rsidRDefault="008C6411" w:rsidP="008C6411">
      <w:pPr>
        <w:ind w:left="360"/>
        <w:jc w:val="both"/>
      </w:pPr>
    </w:p>
    <w:p w14:paraId="0F260B0B" w14:textId="77777777" w:rsidR="008C6411" w:rsidRDefault="008C6411" w:rsidP="008C6411">
      <w:pPr>
        <w:ind w:left="360"/>
        <w:jc w:val="both"/>
      </w:pPr>
    </w:p>
    <w:p w14:paraId="418264C3" w14:textId="6629B91E" w:rsidR="008844E9" w:rsidRDefault="008844E9">
      <w:pPr>
        <w:spacing w:line="240" w:lineRule="auto"/>
      </w:pPr>
      <w:r>
        <w:br w:type="page"/>
      </w:r>
    </w:p>
    <w:p w14:paraId="267F4D8A" w14:textId="4AF40916" w:rsidR="008C6411" w:rsidRPr="00816D2C" w:rsidRDefault="008C6411" w:rsidP="008C6411">
      <w:pPr>
        <w:pStyle w:val="Heading2"/>
        <w:keepLines/>
        <w:numPr>
          <w:ilvl w:val="2"/>
          <w:numId w:val="5"/>
        </w:numPr>
        <w:spacing w:before="240" w:after="240"/>
        <w:ind w:left="0" w:firstLine="0"/>
        <w:rPr>
          <w:sz w:val="32"/>
        </w:rPr>
      </w:pPr>
      <w:bookmarkStart w:id="213" w:name="_Toc67536083"/>
      <w:bookmarkStart w:id="214" w:name="_Toc72873693"/>
      <w:r w:rsidRPr="00816D2C">
        <w:lastRenderedPageBreak/>
        <w:t xml:space="preserve">Magnetic Admittance </w:t>
      </w:r>
      <w:r w:rsidR="009C258E">
        <w:t>O</w:t>
      </w:r>
      <w:r w:rsidRPr="00816D2C">
        <w:t>f Magnetic Transmission Line</w:t>
      </w:r>
      <w:bookmarkEnd w:id="213"/>
      <w:bookmarkEnd w:id="214"/>
    </w:p>
    <w:p w14:paraId="7CCE6B04" w14:textId="5E0E0672" w:rsidR="008C6411" w:rsidRDefault="008C6411" w:rsidP="008F39E5">
      <w:pPr>
        <w:ind w:firstLine="720"/>
        <w:jc w:val="both"/>
      </w:pPr>
      <w:r w:rsidRPr="00C62159">
        <w:t xml:space="preserve">The Magnetic Admittance was calculated using the following </w:t>
      </w:r>
      <w:r w:rsidR="00816D2C">
        <w:t>Equation 5.4.</w:t>
      </w:r>
      <w:r w:rsidR="008F39E5">
        <w:t xml:space="preserve"> </w:t>
      </w:r>
      <w:r w:rsidR="008F39E5">
        <w:rPr>
          <w:noProof/>
        </w:rPr>
        <w:t xml:space="preserve">The dependence of longitudinal admittance on frequency is shown in </w:t>
      </w:r>
      <w:r w:rsidR="008F39E5">
        <w:rPr>
          <w:noProof/>
        </w:rPr>
        <w:fldChar w:fldCharType="begin"/>
      </w:r>
      <w:r w:rsidR="008F39E5">
        <w:rPr>
          <w:noProof/>
        </w:rPr>
        <w:instrText xml:space="preserve"> REF _Ref69900015 \h </w:instrText>
      </w:r>
      <w:r w:rsidR="008F39E5">
        <w:rPr>
          <w:noProof/>
        </w:rPr>
      </w:r>
      <w:r w:rsidR="008F39E5">
        <w:rPr>
          <w:noProof/>
        </w:rPr>
        <w:fldChar w:fldCharType="separate"/>
      </w:r>
      <w:r w:rsidR="008F39E5">
        <w:t xml:space="preserve">Figure </w:t>
      </w:r>
      <w:r w:rsidR="008F39E5">
        <w:rPr>
          <w:noProof/>
        </w:rPr>
        <w:t>5</w:t>
      </w:r>
      <w:r w:rsidR="008F39E5">
        <w:t>.</w:t>
      </w:r>
      <w:r w:rsidR="008F39E5">
        <w:rPr>
          <w:noProof/>
        </w:rPr>
        <w:t>12</w:t>
      </w:r>
      <w:r w:rsidR="008F39E5">
        <w:rPr>
          <w:noProof/>
        </w:rPr>
        <w:fldChar w:fldCharType="end"/>
      </w:r>
      <w:r w:rsidR="008F39E5">
        <w:rPr>
          <w:noProof/>
        </w:rPr>
        <w:t xml:space="preserve">. The simulation and theory results are shown for the range 1 MHz – 1 GHz. </w:t>
      </w:r>
      <w:r w:rsidR="008F39E5" w:rsidRPr="006C2EEA">
        <w:t xml:space="preserve">The </w:t>
      </w:r>
      <w:r w:rsidR="003E605B">
        <w:t>m</w:t>
      </w:r>
      <w:r w:rsidR="008F39E5" w:rsidRPr="006C2EEA">
        <w:t xml:space="preserve">agnetic </w:t>
      </w:r>
      <w:r w:rsidR="003E605B">
        <w:t>c</w:t>
      </w:r>
      <w:r w:rsidR="008F39E5" w:rsidRPr="006C2EEA">
        <w:t xml:space="preserve">onductance </w:t>
      </w:r>
      <w:r w:rsidR="008F39E5">
        <w:t xml:space="preserve">and </w:t>
      </w:r>
      <w:r w:rsidR="003E605B">
        <w:t>m</w:t>
      </w:r>
      <w:r w:rsidR="008F39E5" w:rsidRPr="006C2EEA">
        <w:t xml:space="preserve">agnetic </w:t>
      </w:r>
      <w:r w:rsidR="003E605B">
        <w:t>s</w:t>
      </w:r>
      <w:r w:rsidR="008F39E5" w:rsidRPr="006C2EEA">
        <w:t xml:space="preserve">usceptance </w:t>
      </w:r>
      <w:r w:rsidR="003E605B">
        <w:t>we</w:t>
      </w:r>
      <w:r w:rsidR="008F39E5">
        <w:t xml:space="preserve">re </w:t>
      </w:r>
      <w:r w:rsidR="008F39E5" w:rsidRPr="006C2EEA">
        <w:t>complex function</w:t>
      </w:r>
      <w:r w:rsidR="008F39E5">
        <w:t>s</w:t>
      </w:r>
      <w:r w:rsidR="008F39E5" w:rsidRPr="006C2EEA">
        <w:t xml:space="preserve"> of material permittivity, permeability and geometry. </w:t>
      </w:r>
      <w:r w:rsidR="004A5A6D">
        <w:t>T</w:t>
      </w:r>
      <w:r w:rsidR="008F39E5" w:rsidRPr="006C2EEA">
        <w:t xml:space="preserve">he </w:t>
      </w:r>
      <w:r w:rsidR="003E605B">
        <w:t>m</w:t>
      </w:r>
      <w:r w:rsidR="00641DAC">
        <w:t>agnetic reluctance increased</w:t>
      </w:r>
      <w:r w:rsidR="008F39E5" w:rsidRPr="006C2EEA">
        <w:t xml:space="preserve"> with frequency hence magnetic losses increase</w:t>
      </w:r>
      <w:r w:rsidR="00641DAC">
        <w:t>d</w:t>
      </w:r>
      <w:r w:rsidR="008F39E5" w:rsidRPr="006C2EEA">
        <w:t xml:space="preserve"> a</w:t>
      </w:r>
      <w:r w:rsidR="008F39E5">
        <w:t>s well</w:t>
      </w:r>
      <w:r w:rsidR="008F39E5" w:rsidRPr="006C2EEA">
        <w:t>.</w:t>
      </w:r>
      <w:r w:rsidR="00641DAC">
        <w:t xml:space="preserve"> The magnetic capacitance became</w:t>
      </w:r>
      <w:r w:rsidR="008F39E5">
        <w:t xml:space="preserve"> very high at 1 GHz, hence the</w:t>
      </w:r>
      <w:r w:rsidR="00641DAC">
        <w:t xml:space="preserve"> magnetic flux leakage increased</w:t>
      </w:r>
      <w:r w:rsidR="008F39E5">
        <w:t xml:space="preserve"> heavily. </w:t>
      </w:r>
      <w:r w:rsidR="004A5A6D">
        <w:rPr>
          <w:rFonts w:eastAsiaTheme="minorEastAsia"/>
          <w:noProof/>
        </w:rPr>
        <w:t>T</w:t>
      </w:r>
      <w:r w:rsidR="008F39E5">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5B1A395A" w14:textId="77777777" w:rsidR="00406C90" w:rsidRPr="00C62159" w:rsidRDefault="00406C90" w:rsidP="008F39E5">
      <w:pPr>
        <w:ind w:firstLine="720"/>
        <w:jc w:val="both"/>
      </w:pPr>
    </w:p>
    <w:p w14:paraId="15EC6806" w14:textId="7FDF24A4" w:rsidR="008C6411" w:rsidRPr="003606F7" w:rsidRDefault="002B50BD" w:rsidP="008C6411">
      <w:pPr>
        <w:jc w:val="both"/>
        <w:rPr>
          <w:rFonts w:eastAsiaTheme="minorEastAsia"/>
          <w:iCs/>
          <w:szCs w:val="24"/>
        </w:rPr>
      </w:pPr>
      <m:oMathPara>
        <m:oMathParaPr>
          <m:jc m:val="right"/>
        </m:oMathParaPr>
        <m:oMath>
          <m:sSub>
            <m:sSubPr>
              <m:ctrlPr>
                <w:rPr>
                  <w:rFonts w:ascii="Cambria Math" w:hAnsi="Cambria Math"/>
                  <w:i/>
                  <w:iCs/>
                  <w:szCs w:val="24"/>
                </w:rPr>
              </m:ctrlPr>
            </m:sSubPr>
            <m:e>
              <m:r>
                <w:rPr>
                  <w:rFonts w:ascii="Cambria Math" w:hAnsi="Cambria Math"/>
                  <w:szCs w:val="24"/>
                </w:rPr>
                <m:t>Y</m:t>
              </m:r>
            </m:e>
            <m:sub>
              <m:r>
                <w:rPr>
                  <w:rFonts w:ascii="Cambria Math" w:hAnsi="Cambria Math"/>
                  <w:szCs w:val="24"/>
                </w:rPr>
                <m:t>L</m:t>
              </m:r>
            </m:sub>
          </m:sSub>
          <m:d>
            <m:dPr>
              <m:ctrlPr>
                <w:rPr>
                  <w:rFonts w:ascii="Cambria Math" w:hAnsi="Cambria Math"/>
                  <w:i/>
                  <w:szCs w:val="24"/>
                </w:rPr>
              </m:ctrlPr>
            </m:dPr>
            <m:e>
              <m:r>
                <w:rPr>
                  <w:rFonts w:ascii="Cambria Math" w:hAnsi="Cambria Math"/>
                  <w:szCs w:val="24"/>
                </w:rPr>
                <m:t>jω</m:t>
              </m:r>
            </m:e>
          </m:d>
          <m:r>
            <w:rPr>
              <w:rFonts w:ascii="Cambria Math" w:hAnsi="Cambria Math"/>
              <w:szCs w:val="24"/>
            </w:rPr>
            <m:t>=</m:t>
          </m:r>
          <m:f>
            <m:fPr>
              <m:ctrlPr>
                <w:rPr>
                  <w:rFonts w:ascii="Cambria Math" w:eastAsiaTheme="minorEastAsia" w:hAnsi="Cambria Math"/>
                  <w:i/>
                  <w:iCs/>
                  <w:szCs w:val="24"/>
                </w:rPr>
              </m:ctrlPr>
            </m:fPr>
            <m:num>
              <m:r>
                <w:rPr>
                  <w:rFonts w:ascii="Cambria Math" w:hAnsi="Cambria Math"/>
                  <w:szCs w:val="24"/>
                </w:rPr>
                <m:t>γ(jω)</m:t>
              </m:r>
            </m:num>
            <m:den>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r>
                <w:rPr>
                  <w:rFonts w:ascii="Cambria Math" w:hAnsi="Cambria Math"/>
                  <w:szCs w:val="24"/>
                </w:rPr>
                <m:t>(jω)</m:t>
              </m:r>
            </m:den>
          </m:f>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num>
                <m:den>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den>
              </m:f>
            </m:e>
          </m:rad>
          <m: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r>
            <w:rPr>
              <w:rFonts w:ascii="Cambria Math" w:eastAsiaTheme="minorEastAsia" w:hAnsi="Cambria Math"/>
              <w:szCs w:val="24"/>
            </w:rPr>
            <m:t xml:space="preserve">       (5.4)</m:t>
          </m:r>
        </m:oMath>
      </m:oMathPara>
    </w:p>
    <w:p w14:paraId="295F737D" w14:textId="051E9819" w:rsidR="008C6411" w:rsidRDefault="008C6411" w:rsidP="008C6411">
      <w:pPr>
        <w:jc w:val="both"/>
        <w:rPr>
          <w:rFonts w:eastAsiaTheme="minorEastAsia"/>
          <w:iCs/>
          <w:szCs w:val="24"/>
        </w:rPr>
      </w:pPr>
    </w:p>
    <w:p w14:paraId="01BDADB5" w14:textId="77777777" w:rsidR="00406C90" w:rsidRPr="004F7C94" w:rsidRDefault="00406C90" w:rsidP="008C6411">
      <w:pPr>
        <w:jc w:val="both"/>
        <w:rPr>
          <w:rFonts w:eastAsiaTheme="minorEastAsia"/>
          <w:iCs/>
          <w:szCs w:val="24"/>
        </w:rPr>
      </w:pPr>
    </w:p>
    <w:p w14:paraId="4DDE5CEC" w14:textId="77777777" w:rsidR="008C6411" w:rsidRDefault="008C6411" w:rsidP="008C6411">
      <w:pPr>
        <w:keepNext/>
        <w:ind w:left="360"/>
        <w:jc w:val="center"/>
      </w:pPr>
      <w:r>
        <w:rPr>
          <w:noProof/>
        </w:rPr>
        <w:drawing>
          <wp:inline distT="0" distB="0" distL="0" distR="0" wp14:anchorId="1AC3D968" wp14:editId="076F8A19">
            <wp:extent cx="2922104" cy="2197312"/>
            <wp:effectExtent l="19050" t="19050" r="12065"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34667" cy="2206759"/>
                    </a:xfrm>
                    <a:prstGeom prst="rect">
                      <a:avLst/>
                    </a:prstGeom>
                    <a:noFill/>
                    <a:ln>
                      <a:solidFill>
                        <a:schemeClr val="tx1"/>
                      </a:solidFill>
                    </a:ln>
                  </pic:spPr>
                </pic:pic>
              </a:graphicData>
            </a:graphic>
          </wp:inline>
        </w:drawing>
      </w:r>
    </w:p>
    <w:p w14:paraId="669FB3C2" w14:textId="18340600" w:rsidR="008C6411" w:rsidRDefault="008C6411" w:rsidP="008C6411">
      <w:pPr>
        <w:pStyle w:val="Caption"/>
      </w:pPr>
      <w:bookmarkStart w:id="215" w:name="_Ref69900015"/>
      <w:bookmarkStart w:id="216" w:name="_Toc67516503"/>
      <w:bookmarkStart w:id="217" w:name="_Toc72873648"/>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12</w:t>
      </w:r>
      <w:r w:rsidR="002B50BD">
        <w:rPr>
          <w:noProof/>
        </w:rPr>
        <w:fldChar w:fldCharType="end"/>
      </w:r>
      <w:bookmarkEnd w:id="215"/>
      <w:r w:rsidR="002308E0">
        <w:t xml:space="preserve"> </w:t>
      </w:r>
      <w:r w:rsidRPr="00763DB3">
        <w:t xml:space="preserve">Variation of Magnetic Conductance, Magnetic Reluctance and Magnetic Capacitance with </w:t>
      </w:r>
      <w:r w:rsidR="00717280">
        <w:t>F</w:t>
      </w:r>
      <w:r w:rsidRPr="00763DB3">
        <w:t>requency</w:t>
      </w:r>
      <w:bookmarkEnd w:id="216"/>
      <w:bookmarkEnd w:id="217"/>
    </w:p>
    <w:p w14:paraId="3278CBE3" w14:textId="6290A571" w:rsidR="008C6411" w:rsidRPr="00270F24" w:rsidRDefault="008C6411" w:rsidP="003606F7">
      <w:pPr>
        <w:pStyle w:val="Heading2"/>
        <w:keepLines/>
        <w:numPr>
          <w:ilvl w:val="2"/>
          <w:numId w:val="5"/>
        </w:numPr>
        <w:spacing w:before="240" w:after="240"/>
        <w:ind w:left="0" w:firstLine="0"/>
        <w:rPr>
          <w:color w:val="000000" w:themeColor="text1"/>
          <w:sz w:val="32"/>
        </w:rPr>
      </w:pPr>
      <w:bookmarkStart w:id="218" w:name="_Toc67536084"/>
      <w:bookmarkStart w:id="219" w:name="_Toc72873694"/>
      <w:r w:rsidRPr="00A14D33">
        <w:rPr>
          <w:color w:val="000000" w:themeColor="text1"/>
        </w:rPr>
        <w:lastRenderedPageBreak/>
        <w:t xml:space="preserve">Magnetic Impedance </w:t>
      </w:r>
      <w:r w:rsidR="009C258E">
        <w:rPr>
          <w:color w:val="000000" w:themeColor="text1"/>
        </w:rPr>
        <w:t>O</w:t>
      </w:r>
      <w:r w:rsidRPr="00A14D33">
        <w:rPr>
          <w:color w:val="000000" w:themeColor="text1"/>
        </w:rPr>
        <w:t>f Magnetic Transmission Line</w:t>
      </w:r>
      <w:bookmarkEnd w:id="218"/>
      <w:bookmarkEnd w:id="219"/>
    </w:p>
    <w:p w14:paraId="323CDCDB" w14:textId="1CBC17D3" w:rsidR="008C6411" w:rsidRDefault="008C6411" w:rsidP="008844E9">
      <w:pPr>
        <w:ind w:firstLine="720"/>
        <w:jc w:val="both"/>
        <w:rPr>
          <w:rFonts w:eastAsiaTheme="minorEastAsia"/>
          <w:noProof/>
        </w:rPr>
      </w:pPr>
      <w:r>
        <w:t xml:space="preserve"> </w:t>
      </w:r>
      <w:r w:rsidRPr="00806FDB">
        <w:rPr>
          <w:rFonts w:eastAsiaTheme="minorEastAsia"/>
          <w:iCs/>
          <w:szCs w:val="24"/>
        </w:rPr>
        <w:t>The Magnetic Impedance was calculated u</w:t>
      </w:r>
      <w:r>
        <w:rPr>
          <w:rFonts w:eastAsiaTheme="minorEastAsia"/>
          <w:iCs/>
          <w:szCs w:val="24"/>
        </w:rPr>
        <w:t>s</w:t>
      </w:r>
      <w:r w:rsidRPr="00806FDB">
        <w:rPr>
          <w:rFonts w:eastAsiaTheme="minorEastAsia"/>
          <w:iCs/>
          <w:szCs w:val="24"/>
        </w:rPr>
        <w:t xml:space="preserve">ing </w:t>
      </w:r>
      <w:r w:rsidR="00A14D33">
        <w:rPr>
          <w:rFonts w:eastAsiaTheme="minorEastAsia"/>
          <w:iCs/>
          <w:szCs w:val="24"/>
        </w:rPr>
        <w:t>Equation 5.5.</w:t>
      </w:r>
      <w:r w:rsidR="00445AB5">
        <w:rPr>
          <w:rFonts w:eastAsiaTheme="minorEastAsia"/>
          <w:iCs/>
          <w:szCs w:val="24"/>
        </w:rPr>
        <w:t xml:space="preserve"> </w:t>
      </w:r>
      <w:r w:rsidR="00445AB5">
        <w:rPr>
          <w:noProof/>
        </w:rPr>
        <w:t xml:space="preserve">The dependence of transverse impedance on frequency is shown in </w:t>
      </w:r>
      <w:r w:rsidR="00445AB5">
        <w:rPr>
          <w:noProof/>
        </w:rPr>
        <w:fldChar w:fldCharType="begin"/>
      </w:r>
      <w:r w:rsidR="00445AB5">
        <w:rPr>
          <w:noProof/>
        </w:rPr>
        <w:instrText xml:space="preserve"> REF _Ref69900229 \h </w:instrText>
      </w:r>
      <w:r w:rsidR="00445AB5">
        <w:rPr>
          <w:noProof/>
        </w:rPr>
      </w:r>
      <w:r w:rsidR="00445AB5">
        <w:rPr>
          <w:noProof/>
        </w:rPr>
        <w:fldChar w:fldCharType="separate"/>
      </w:r>
      <w:r w:rsidR="00445AB5">
        <w:t xml:space="preserve">Figure </w:t>
      </w:r>
      <w:r w:rsidR="00445AB5">
        <w:rPr>
          <w:noProof/>
        </w:rPr>
        <w:t>5</w:t>
      </w:r>
      <w:r w:rsidR="00445AB5">
        <w:t>.</w:t>
      </w:r>
      <w:r w:rsidR="00445AB5">
        <w:rPr>
          <w:noProof/>
        </w:rPr>
        <w:t>13</w:t>
      </w:r>
      <w:r w:rsidR="00445AB5">
        <w:rPr>
          <w:noProof/>
        </w:rPr>
        <w:fldChar w:fldCharType="end"/>
      </w:r>
      <w:r w:rsidR="00445AB5">
        <w:rPr>
          <w:noProof/>
        </w:rPr>
        <w:t xml:space="preserve">. The simulation and theory results are shown for the range 1 MHz – 1 GHz. </w:t>
      </w:r>
      <w:r w:rsidR="004A5A6D">
        <w:t>T</w:t>
      </w:r>
      <w:r w:rsidR="00641DAC">
        <w:t>he Magnetic reactance wa</w:t>
      </w:r>
      <w:r w:rsidR="00445AB5" w:rsidRPr="0046217A">
        <w:t>s small at low frequencies. As the f</w:t>
      </w:r>
      <w:r w:rsidR="00641DAC">
        <w:t>requency is increased, it started</w:t>
      </w:r>
      <w:r w:rsidR="00445AB5" w:rsidRPr="0046217A">
        <w:t xml:space="preserve"> increasing at first, but</w:t>
      </w:r>
      <w:r w:rsidR="00641DAC">
        <w:t xml:space="preserve"> soon the permeability decreased and the reactance dropped. This i</w:t>
      </w:r>
      <w:r w:rsidR="00445AB5" w:rsidRPr="0046217A">
        <w:t>s responsible for high frequency droop in wideband transformers.</w:t>
      </w:r>
      <w:r w:rsidR="00445AB5">
        <w:t xml:space="preserve"> </w:t>
      </w:r>
      <w:r w:rsidR="004A5A6D">
        <w:rPr>
          <w:rFonts w:eastAsiaTheme="minorEastAsia"/>
          <w:noProof/>
        </w:rPr>
        <w:t>T</w:t>
      </w:r>
      <w:r w:rsidR="00445AB5">
        <w:rPr>
          <w:rFonts w:eastAsiaTheme="minorEastAsia"/>
          <w:noProof/>
        </w:rPr>
        <w:t>he simulation results have a strong match with the theory results.</w:t>
      </w:r>
      <w:r w:rsidR="003F74A2">
        <w:rPr>
          <w:rFonts w:eastAsiaTheme="minorEastAsia"/>
          <w:noProof/>
        </w:rPr>
        <w:t xml:space="preserve"> </w:t>
      </w:r>
      <w:r w:rsidR="003F74A2">
        <w:t>The MATLAB code is given in Appendix B.</w:t>
      </w:r>
    </w:p>
    <w:p w14:paraId="06D183B0" w14:textId="77777777" w:rsidR="00445AB5" w:rsidRPr="00806FDB" w:rsidRDefault="00445AB5" w:rsidP="008C6411">
      <w:pPr>
        <w:jc w:val="both"/>
        <w:rPr>
          <w:rFonts w:eastAsiaTheme="minorEastAsia"/>
          <w:iCs/>
          <w:szCs w:val="24"/>
        </w:rPr>
      </w:pPr>
    </w:p>
    <w:p w14:paraId="63F19034" w14:textId="3CADFD51" w:rsidR="008C6411" w:rsidRPr="00445AB5" w:rsidRDefault="002B50BD" w:rsidP="008C6411">
      <w:pPr>
        <w:jc w:val="both"/>
        <w:rPr>
          <w:rFonts w:eastAsiaTheme="minorEastAsia"/>
          <w:szCs w:val="24"/>
        </w:rPr>
      </w:pPr>
      <m:oMathPara>
        <m:oMathParaPr>
          <m:jc m:val="right"/>
        </m:oMathParaPr>
        <m:oMath>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T</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m:t>
          </m:r>
          <m:sSub>
            <m:sSubPr>
              <m:ctrlPr>
                <w:rPr>
                  <w:rFonts w:ascii="Cambria Math" w:hAnsi="Cambria Math"/>
                  <w:i/>
                  <w:iCs/>
                  <w:szCs w:val="24"/>
                </w:rPr>
              </m:ctrlPr>
            </m:sSubPr>
            <m:e>
              <m:r>
                <w:rPr>
                  <w:rFonts w:ascii="Cambria Math" w:hAnsi="Cambria Math"/>
                  <w:szCs w:val="24"/>
                </w:rPr>
                <m:t>Z</m:t>
              </m:r>
            </m:e>
            <m:sub>
              <m:r>
                <w:rPr>
                  <w:rFonts w:ascii="Cambria Math" w:hAnsi="Cambria Math"/>
                  <w:szCs w:val="24"/>
                </w:rPr>
                <m:t>w</m:t>
              </m:r>
            </m:sub>
          </m:sSub>
          <m:d>
            <m:dPr>
              <m:ctrlPr>
                <w:rPr>
                  <w:rFonts w:ascii="Cambria Math" w:eastAsiaTheme="minorEastAsia" w:hAnsi="Cambria Math"/>
                  <w:i/>
                  <w:szCs w:val="24"/>
                </w:rPr>
              </m:ctrlPr>
            </m:dPr>
            <m:e>
              <m:r>
                <w:rPr>
                  <w:rFonts w:ascii="Cambria Math" w:hAnsi="Cambria Math"/>
                  <w:szCs w:val="24"/>
                </w:rPr>
                <m:t>jω</m:t>
              </m:r>
            </m:e>
          </m:d>
          <m:r>
            <w:rPr>
              <w:rFonts w:ascii="Cambria Math" w:hAnsi="Cambria Math"/>
              <w:szCs w:val="24"/>
            </w:rPr>
            <m:t>γ</m:t>
          </m:r>
          <m:d>
            <m:dPr>
              <m:ctrlPr>
                <w:rPr>
                  <w:rFonts w:ascii="Cambria Math" w:eastAsiaTheme="minorEastAsia" w:hAnsi="Cambria Math"/>
                  <w:i/>
                  <w:szCs w:val="24"/>
                </w:rPr>
              </m:ctrlPr>
            </m:dPr>
            <m:e>
              <m:r>
                <w:rPr>
                  <w:rFonts w:ascii="Cambria Math" w:hAnsi="Cambria Math"/>
                  <w:szCs w:val="24"/>
                </w:rPr>
                <m:t>jω</m:t>
              </m:r>
            </m:e>
          </m:d>
          <m:r>
            <w:rPr>
              <w:rFonts w:ascii="Cambria Math" w:eastAsiaTheme="minorEastAsia" w:hAnsi="Cambria Math"/>
              <w:szCs w:val="24"/>
            </w:rPr>
            <m:t>=</m:t>
          </m:r>
          <m:rad>
            <m:radPr>
              <m:degHide m:val="1"/>
              <m:ctrlPr>
                <w:rPr>
                  <w:rFonts w:ascii="Cambria Math" w:hAnsi="Cambria Math"/>
                  <w:i/>
                  <w:iCs/>
                  <w:szCs w:val="24"/>
                </w:rPr>
              </m:ctrlPr>
            </m:radPr>
            <m:deg/>
            <m:e>
              <m:d>
                <m:dPr>
                  <m:ctrlPr>
                    <w:rPr>
                      <w:rFonts w:ascii="Cambria Math" w:hAnsi="Cambria Math"/>
                      <w:i/>
                      <w:szCs w:val="24"/>
                    </w:rPr>
                  </m:ctrlPr>
                </m:dPr>
                <m:e>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e>
              </m:d>
              <m:d>
                <m:dPr>
                  <m:ctrlPr>
                    <w:rPr>
                      <w:rFonts w:ascii="Cambria Math" w:hAnsi="Cambria Math"/>
                      <w:i/>
                      <w:szCs w:val="24"/>
                    </w:rPr>
                  </m:ctrlPr>
                </m:dPr>
                <m:e>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e>
              </m:d>
            </m:e>
          </m:rad>
          <m:rad>
            <m:radPr>
              <m:degHide m:val="1"/>
              <m:ctrlPr>
                <w:rPr>
                  <w:rFonts w:ascii="Cambria Math" w:eastAsiaTheme="minorEastAsia" w:hAnsi="Cambria Math"/>
                  <w:i/>
                  <w:iCs/>
                  <w:szCs w:val="24"/>
                </w:rPr>
              </m:ctrlPr>
            </m:radPr>
            <m:deg/>
            <m:e>
              <m:f>
                <m:fPr>
                  <m:ctrlPr>
                    <w:rPr>
                      <w:rFonts w:ascii="Cambria Math" w:eastAsiaTheme="minorEastAsia" w:hAnsi="Cambria Math"/>
                      <w:i/>
                      <w:iCs/>
                      <w:szCs w:val="24"/>
                    </w:rPr>
                  </m:ctrlPr>
                </m:fPr>
                <m:num>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num>
                <m:den>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L</m:t>
                      </m:r>
                    </m:sub>
                  </m:sSub>
                  <m:r>
                    <w:rPr>
                      <w:rFonts w:ascii="Cambria Math" w:hAnsi="Cambria Math"/>
                      <w:szCs w:val="24"/>
                    </w:rPr>
                    <m:t>+jω</m:t>
                  </m:r>
                  <m:sSub>
                    <m:sSubPr>
                      <m:ctrlPr>
                        <w:rPr>
                          <w:rFonts w:ascii="Cambria Math" w:hAnsi="Cambria Math"/>
                          <w:i/>
                          <w:iCs/>
                          <w:szCs w:val="24"/>
                        </w:rPr>
                      </m:ctrlPr>
                    </m:sSubPr>
                    <m:e>
                      <m:r>
                        <w:rPr>
                          <w:rFonts w:ascii="Cambria Math" w:hAnsi="Cambria Math"/>
                          <w:szCs w:val="24"/>
                        </w:rPr>
                        <m:t>C</m:t>
                      </m:r>
                    </m:e>
                    <m:sub>
                      <m:r>
                        <w:rPr>
                          <w:rFonts w:ascii="Cambria Math" w:hAnsi="Cambria Math"/>
                          <w:szCs w:val="24"/>
                        </w:rPr>
                        <m:t>L</m:t>
                      </m:r>
                    </m:sub>
                  </m:sSub>
                </m:den>
              </m:f>
            </m:e>
          </m:rad>
          <m:r>
            <w:rPr>
              <w:rFonts w:ascii="Cambria Math" w:hAnsi="Cambria Math"/>
              <w:szCs w:val="24"/>
            </w:rPr>
            <m:t>=jω</m:t>
          </m:r>
          <m:sSub>
            <m:sSubPr>
              <m:ctrlPr>
                <w:rPr>
                  <w:rFonts w:ascii="Cambria Math" w:hAnsi="Cambria Math"/>
                  <w:i/>
                  <w:iCs/>
                  <w:szCs w:val="24"/>
                </w:rPr>
              </m:ctrlPr>
            </m:sSubPr>
            <m:e>
              <m:r>
                <w:rPr>
                  <w:rFonts w:ascii="Cambria Math" w:hAnsi="Cambria Math"/>
                  <w:szCs w:val="24"/>
                </w:rPr>
                <m:t>L</m:t>
              </m:r>
            </m:e>
            <m:sub>
              <m:r>
                <w:rPr>
                  <w:rFonts w:ascii="Cambria Math" w:hAnsi="Cambria Math"/>
                  <w:szCs w:val="24"/>
                </w:rPr>
                <m:t>T</m:t>
              </m:r>
            </m:sub>
          </m:sSub>
          <m:r>
            <w:rPr>
              <w:rFonts w:ascii="Cambria Math" w:hAnsi="Cambria Math"/>
              <w:szCs w:val="24"/>
            </w:rPr>
            <m:t xml:space="preserve">   (5.5)</m:t>
          </m:r>
        </m:oMath>
      </m:oMathPara>
    </w:p>
    <w:p w14:paraId="6546D781" w14:textId="77777777" w:rsidR="00445AB5" w:rsidRPr="00E5203B" w:rsidRDefault="00445AB5" w:rsidP="008C6411">
      <w:pPr>
        <w:jc w:val="both"/>
        <w:rPr>
          <w:rFonts w:eastAsiaTheme="minorEastAsia"/>
          <w:iCs/>
          <w:szCs w:val="24"/>
        </w:rPr>
      </w:pPr>
    </w:p>
    <w:p w14:paraId="45360224" w14:textId="77777777" w:rsidR="008C6411" w:rsidRDefault="008C6411" w:rsidP="008C6411"/>
    <w:p w14:paraId="43FD0475" w14:textId="77777777" w:rsidR="008C6411" w:rsidRDefault="008C6411" w:rsidP="008C6411">
      <w:pPr>
        <w:keepNext/>
        <w:jc w:val="center"/>
      </w:pPr>
      <w:r>
        <w:rPr>
          <w:noProof/>
        </w:rPr>
        <w:drawing>
          <wp:inline distT="0" distB="0" distL="0" distR="0" wp14:anchorId="2CD3D19E" wp14:editId="4B195252">
            <wp:extent cx="3774332" cy="2838154"/>
            <wp:effectExtent l="19050" t="19050" r="1714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78290" cy="2841130"/>
                    </a:xfrm>
                    <a:prstGeom prst="rect">
                      <a:avLst/>
                    </a:prstGeom>
                    <a:noFill/>
                    <a:ln>
                      <a:solidFill>
                        <a:schemeClr val="tx1"/>
                      </a:solidFill>
                    </a:ln>
                  </pic:spPr>
                </pic:pic>
              </a:graphicData>
            </a:graphic>
          </wp:inline>
        </w:drawing>
      </w:r>
    </w:p>
    <w:p w14:paraId="5CA0CD20" w14:textId="61508182" w:rsidR="008C6411" w:rsidRDefault="008C6411" w:rsidP="008C6411">
      <w:pPr>
        <w:pStyle w:val="Caption"/>
      </w:pPr>
      <w:bookmarkStart w:id="220" w:name="_Ref69900229"/>
      <w:bookmarkStart w:id="221" w:name="_Toc67516504"/>
      <w:bookmarkStart w:id="222" w:name="_Toc72873649"/>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13</w:t>
      </w:r>
      <w:r w:rsidR="002B50BD">
        <w:rPr>
          <w:noProof/>
        </w:rPr>
        <w:fldChar w:fldCharType="end"/>
      </w:r>
      <w:bookmarkEnd w:id="220"/>
      <w:r w:rsidR="002308E0">
        <w:t xml:space="preserve"> </w:t>
      </w:r>
      <w:r w:rsidRPr="00CC7FC2">
        <w:t xml:space="preserve">Variation of Magnetic Inductance with </w:t>
      </w:r>
      <w:r w:rsidR="00717280">
        <w:t>F</w:t>
      </w:r>
      <w:r w:rsidRPr="00CC7FC2">
        <w:t>requency</w:t>
      </w:r>
      <w:bookmarkEnd w:id="221"/>
      <w:bookmarkEnd w:id="222"/>
    </w:p>
    <w:p w14:paraId="2CB59946" w14:textId="5916FB7E" w:rsidR="008C6411" w:rsidRPr="00294C1F" w:rsidRDefault="008C6411" w:rsidP="008C6411">
      <w:pPr>
        <w:pStyle w:val="Heading2"/>
        <w:keepLines/>
        <w:numPr>
          <w:ilvl w:val="1"/>
          <w:numId w:val="5"/>
        </w:numPr>
        <w:spacing w:before="240" w:after="240"/>
        <w:ind w:left="0" w:firstLine="0"/>
      </w:pPr>
      <w:bookmarkStart w:id="223" w:name="_Toc67536085"/>
      <w:bookmarkStart w:id="224" w:name="_Toc72873695"/>
      <w:r w:rsidRPr="004A5A6D">
        <w:lastRenderedPageBreak/>
        <w:t>S</w:t>
      </w:r>
      <w:r w:rsidR="00E81B75">
        <w:t xml:space="preserve">IMULATION OF GYROMAGNETIC </w:t>
      </w:r>
      <w:r w:rsidR="00F9665B">
        <w:t>TRANSMISSION LINE</w:t>
      </w:r>
      <w:bookmarkEnd w:id="224"/>
      <w:r w:rsidR="00E81B75">
        <w:t xml:space="preserve"> </w:t>
      </w:r>
      <w:bookmarkEnd w:id="223"/>
    </w:p>
    <w:p w14:paraId="3900D30A" w14:textId="604A4E19" w:rsidR="008C6411" w:rsidRDefault="008C6411" w:rsidP="00E81B75">
      <w:pPr>
        <w:ind w:firstLine="720"/>
        <w:jc w:val="both"/>
      </w:pPr>
      <w:r>
        <w:t>In this section, a Gyromagnetic Ferrite will be pr</w:t>
      </w:r>
      <w:r w:rsidR="00B6044F">
        <w:t xml:space="preserve">esented to study the effects of </w:t>
      </w:r>
      <w:r>
        <w:t xml:space="preserve">frequency </w:t>
      </w:r>
      <w:r w:rsidR="00B6044F">
        <w:t>and Gilbert damping constant on Magnetic Transmission Lines parameters</w:t>
      </w:r>
      <w:r>
        <w:t xml:space="preserve">. </w:t>
      </w:r>
      <w:r w:rsidR="00C36D06">
        <w:t>Landau-Lifshitz-Gilbert model</w:t>
      </w:r>
      <w:r w:rsidRPr="005C4365">
        <w:t xml:space="preserve"> </w:t>
      </w:r>
      <w:r w:rsidR="00B617CF">
        <w:t xml:space="preserve">presented </w:t>
      </w:r>
      <w:r w:rsidR="00DB1488">
        <w:t xml:space="preserve">in </w:t>
      </w:r>
      <w:r w:rsidR="00E81B75">
        <w:t>Equation 5.</w:t>
      </w:r>
      <w:r w:rsidR="00524A9E">
        <w:t xml:space="preserve">6 </w:t>
      </w:r>
      <w:r w:rsidRPr="005C4365">
        <w:t>describes the damped precessional motion of saturated magnetic dipoles in a static bias magnetic field</w:t>
      </w:r>
      <w:r w:rsidR="00E81B75">
        <w:t xml:space="preserve">. </w:t>
      </w:r>
    </w:p>
    <w:p w14:paraId="62E7EB7E" w14:textId="77777777" w:rsidR="00E81B75" w:rsidRPr="005C4365" w:rsidRDefault="00E81B75" w:rsidP="00E81B75">
      <w:pPr>
        <w:ind w:firstLine="720"/>
        <w:jc w:val="both"/>
      </w:pPr>
    </w:p>
    <w:p w14:paraId="6FACEB31" w14:textId="77AD639A" w:rsidR="008C6411" w:rsidRPr="00E81B75" w:rsidRDefault="002B50BD" w:rsidP="008C6411">
      <w:pPr>
        <w:jc w:val="both"/>
      </w:pPr>
      <m:oMathPara>
        <m:oMathParaPr>
          <m:jc m:val="right"/>
        </m:oMathParaPr>
        <m:oMath>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r>
            <w:rPr>
              <w:rFonts w:ascii="Cambria Math" w:hAnsi="Cambria Math"/>
            </w:rPr>
            <m:t>=</m:t>
          </m:r>
          <m:r>
            <m:rPr>
              <m:sty m:val="bi"/>
            </m:rPr>
            <w:rPr>
              <w:rFonts w:ascii="Cambria Math" w:hAnsi="Cambria Math"/>
            </w:rPr>
            <m:t>b</m:t>
          </m:r>
          <m:r>
            <w:rPr>
              <w:rFonts w:ascii="Cambria Math" w:hAnsi="Cambria Math"/>
            </w:rPr>
            <m:t>×</m:t>
          </m:r>
          <m:d>
            <m:dPr>
              <m:ctrlPr>
                <w:rPr>
                  <w:rFonts w:ascii="Cambria Math" w:hAnsi="Cambria Math"/>
                  <w:i/>
                </w:rPr>
              </m:ctrlPr>
            </m:dPr>
            <m:e>
              <m:r>
                <w:rPr>
                  <w:rFonts w:ascii="Cambria Math" w:hAnsi="Cambria Math"/>
                </w:rPr>
                <m:t>-σ</m:t>
              </m:r>
              <m:r>
                <m:rPr>
                  <m:sty m:val="bi"/>
                </m:rPr>
                <w:rPr>
                  <w:rFonts w:ascii="Cambria Math" w:hAnsi="Cambria Math"/>
                </w:rPr>
                <m:t>H</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m:rPr>
                  <m:sty m:val="bi"/>
                </m:rPr>
                <w:rPr>
                  <w:rFonts w:ascii="Cambria Math" w:hAnsi="Cambria Math"/>
                </w:rPr>
                <m:t>M</m:t>
              </m:r>
              <m:r>
                <w:rPr>
                  <w:rFonts w:ascii="Cambria Math" w:hAnsi="Cambria Math"/>
                </w:rPr>
                <m:t>+α</m:t>
              </m:r>
              <m:f>
                <m:fPr>
                  <m:ctrlPr>
                    <w:rPr>
                      <w:rFonts w:ascii="Cambria Math" w:hAnsi="Cambria Math"/>
                      <w:i/>
                      <w:iCs/>
                    </w:rPr>
                  </m:ctrlPr>
                </m:fPr>
                <m:num>
                  <m:r>
                    <w:rPr>
                      <w:rFonts w:ascii="Cambria Math" w:hAnsi="Cambria Math"/>
                    </w:rPr>
                    <m:t>d</m:t>
                  </m:r>
                  <m:r>
                    <m:rPr>
                      <m:sty m:val="bi"/>
                    </m:rPr>
                    <w:rPr>
                      <w:rFonts w:ascii="Cambria Math" w:hAnsi="Cambria Math"/>
                    </w:rPr>
                    <m:t>M</m:t>
                  </m:r>
                </m:num>
                <m:den>
                  <m:r>
                    <w:rPr>
                      <w:rFonts w:ascii="Cambria Math" w:hAnsi="Cambria Math"/>
                    </w:rPr>
                    <m:t>dt</m:t>
                  </m:r>
                </m:den>
              </m:f>
            </m:e>
          </m:d>
          <m:r>
            <w:rPr>
              <w:rFonts w:ascii="Cambria Math" w:hAnsi="Cambria Math"/>
            </w:rPr>
            <m:t>-γ</m:t>
          </m:r>
          <m:r>
            <m:rPr>
              <m:sty m:val="bi"/>
            </m:rPr>
            <w:rPr>
              <w:rFonts w:ascii="Cambria Math" w:hAnsi="Cambria Math"/>
            </w:rPr>
            <m:t>M</m:t>
          </m:r>
          <m:r>
            <w:rPr>
              <w:rFonts w:ascii="Cambria Math" w:eastAsiaTheme="minorEastAsia" w:hAnsi="Cambria Math"/>
            </w:rPr>
            <m:t xml:space="preserve">                                   (5.6)</m:t>
          </m:r>
        </m:oMath>
      </m:oMathPara>
    </w:p>
    <w:p w14:paraId="5266B04F" w14:textId="77777777" w:rsidR="00E81B75" w:rsidRPr="00CE5420" w:rsidRDefault="00E81B75" w:rsidP="008C6411">
      <w:pPr>
        <w:jc w:val="both"/>
      </w:pPr>
    </w:p>
    <w:p w14:paraId="57C7985B" w14:textId="5893E845" w:rsidR="008C6411" w:rsidRDefault="008C6411" w:rsidP="00524A9E">
      <w:pPr>
        <w:ind w:firstLine="720"/>
        <w:jc w:val="both"/>
      </w:pPr>
      <m:oMath>
        <m:r>
          <m:rPr>
            <m:sty m:val="bi"/>
          </m:rPr>
          <w:rPr>
            <w:rFonts w:ascii="Cambria Math" w:hAnsi="Cambria Math"/>
          </w:rPr>
          <m:t>M</m:t>
        </m:r>
      </m:oMath>
      <w:r w:rsidR="00524A9E">
        <w:rPr>
          <w:b/>
        </w:rPr>
        <w:t xml:space="preserve"> </w:t>
      </w:r>
      <w:r w:rsidRPr="005C4365">
        <w:t xml:space="preserve">describes the linear deviation of magnetization from its static equilibrium value. </w:t>
      </w:r>
      <w:r w:rsidRPr="005C4365">
        <w:rPr>
          <w:b/>
          <w:bCs/>
        </w:rPr>
        <w:t xml:space="preserve">M </w:t>
      </w:r>
      <w:r>
        <w:t>p</w:t>
      </w:r>
      <w:r w:rsidRPr="005C4365">
        <w:t xml:space="preserve">recesses around </w:t>
      </w:r>
      <w:r w:rsidR="00B617CF">
        <w:t xml:space="preserve">bias field vector </w:t>
      </w:r>
      <m:oMath>
        <m:r>
          <m:rPr>
            <m:sty m:val="bi"/>
          </m:rPr>
          <w:rPr>
            <w:rFonts w:ascii="Cambria Math" w:hAnsi="Cambria Math"/>
          </w:rPr>
          <m:t>b</m:t>
        </m:r>
      </m:oMath>
      <w:r w:rsidR="00B617CF" w:rsidRPr="000F00C5">
        <w:t xml:space="preserve">. </w:t>
      </w:r>
      <m:oMath>
        <m:r>
          <w:rPr>
            <w:rFonts w:ascii="Cambria Math" w:hAnsi="Cambria Math"/>
          </w:rPr>
          <m:t>σ</m:t>
        </m:r>
      </m:oMath>
      <w:r w:rsidR="00B617CF">
        <w:t xml:space="preserve"> couples the magnetization to the driving field </w:t>
      </w:r>
      <m:oMath>
        <m:r>
          <m:rPr>
            <m:sty m:val="bi"/>
          </m:rPr>
          <w:rPr>
            <w:rFonts w:ascii="Cambria Math" w:hAnsi="Cambria Math"/>
          </w:rPr>
          <m:t>H</m:t>
        </m:r>
      </m:oMath>
      <w:r w:rsidR="00B617CF">
        <w:t xml:space="preserve">,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B617CF">
        <w:t xml:space="preserve"> is the angular frequency of precession, </w:t>
      </w:r>
      <m:oMath>
        <m:r>
          <w:rPr>
            <w:rFonts w:ascii="Cambria Math" w:hAnsi="Cambria Math"/>
          </w:rPr>
          <m:t>γ</m:t>
        </m:r>
      </m:oMath>
      <w:r w:rsidR="00641DAC">
        <w:t xml:space="preserve"> is the oscillator</w:t>
      </w:r>
      <w:r w:rsidR="00B617CF">
        <w:t xml:space="preserve"> damping factor and </w:t>
      </w:r>
      <m:oMath>
        <m:r>
          <w:rPr>
            <w:rFonts w:ascii="Cambria Math" w:hAnsi="Cambria Math"/>
          </w:rPr>
          <m:t>α</m:t>
        </m:r>
      </m:oMath>
      <w:r w:rsidR="00B617CF" w:rsidRPr="000F00C5">
        <w:t xml:space="preserve"> is the phenomenological Gilbert damping factor</w:t>
      </w:r>
      <w:r>
        <w:t>.</w:t>
      </w:r>
    </w:p>
    <w:p w14:paraId="1F2CC815" w14:textId="67C2AE36" w:rsidR="008C6411" w:rsidRDefault="008C6411" w:rsidP="00524A9E">
      <w:pPr>
        <w:ind w:firstLine="720"/>
        <w:jc w:val="both"/>
      </w:pPr>
      <w:r w:rsidRPr="005C4365">
        <w:t>For ferromagnetic media biased in the z-direction, a non-diagonal susceptib</w:t>
      </w:r>
      <w:r w:rsidR="00064245">
        <w:t>ility tensor, shown in Equation 5.7, is used to relate m</w:t>
      </w:r>
      <w:r w:rsidRPr="005C4365">
        <w:t xml:space="preserve">agnetization </w:t>
      </w:r>
      <w:r w:rsidR="00064245" w:rsidRPr="005C4365">
        <w:rPr>
          <w:b/>
          <w:bCs/>
        </w:rPr>
        <w:t>M</w:t>
      </w:r>
      <w:r w:rsidR="00064245" w:rsidRPr="005C4365">
        <w:t xml:space="preserve"> </w:t>
      </w:r>
      <w:r w:rsidR="00064245">
        <w:t>and f</w:t>
      </w:r>
      <w:r w:rsidRPr="005C4365">
        <w:t xml:space="preserve">ield intensity </w:t>
      </w:r>
      <w:r w:rsidRPr="005C4365">
        <w:rPr>
          <w:b/>
          <w:bCs/>
        </w:rPr>
        <w:t>H</w:t>
      </w:r>
      <w:r w:rsidRPr="005C4365">
        <w:t xml:space="preserve">. </w:t>
      </w:r>
    </w:p>
    <w:p w14:paraId="384C17E0" w14:textId="77777777" w:rsidR="00524A9E" w:rsidRPr="005C4365" w:rsidRDefault="00524A9E" w:rsidP="00524A9E">
      <w:pPr>
        <w:ind w:firstLine="720"/>
        <w:jc w:val="both"/>
      </w:pPr>
    </w:p>
    <w:p w14:paraId="14048C1F" w14:textId="5942CC52" w:rsidR="008C6411" w:rsidRPr="00524A9E" w:rsidRDefault="004857AF" w:rsidP="008C6411">
      <w:pPr>
        <w:jc w:val="center"/>
        <w:rPr>
          <w:b/>
        </w:rPr>
      </w:pPr>
      <m:oMathPara>
        <m:oMathParaPr>
          <m:jc m:val="right"/>
        </m:oMathParaPr>
        <m:oMath>
          <m:r>
            <m:rPr>
              <m:sty m:val="bi"/>
            </m:rPr>
            <w:rPr>
              <w:rFonts w:ascii="Cambria Math" w:eastAsia="BatangChe" w:hAnsi="Cambria Math"/>
              <w:kern w:val="2"/>
              <w:lang w:eastAsia="ko-KR"/>
            </w:rPr>
            <m:t>M</m:t>
          </m:r>
          <m:r>
            <w:rPr>
              <w:rFonts w:ascii="Cambria Math" w:eastAsia="BatangChe" w:hAnsi="Cambria Math"/>
              <w:kern w:val="2"/>
              <w:lang w:eastAsia="ko-KR"/>
            </w:rPr>
            <m:t>=</m:t>
          </m:r>
          <m:d>
            <m:dPr>
              <m:begChr m:val="["/>
              <m:endChr m:val="]"/>
              <m:ctrlPr>
                <w:rPr>
                  <w:rFonts w:ascii="Cambria Math" w:eastAsia="BatangChe" w:hAnsi="Cambria Math"/>
                  <w:i/>
                  <w:kern w:val="2"/>
                  <w:lang w:eastAsia="ko-KR"/>
                </w:rPr>
              </m:ctrlPr>
            </m:dPr>
            <m:e>
              <m:r>
                <w:rPr>
                  <w:rFonts w:ascii="Cambria Math" w:hAnsi="Cambria Math"/>
                </w:rPr>
                <m:t>χ</m:t>
              </m:r>
            </m:e>
          </m:d>
          <m:r>
            <m:rPr>
              <m:sty m:val="bi"/>
            </m:rPr>
            <w:rPr>
              <w:rFonts w:ascii="Cambria Math" w:eastAsia="BatangChe" w:hAnsi="Cambria Math"/>
              <w:kern w:val="2"/>
              <w:lang w:eastAsia="ko-KR"/>
            </w:rPr>
            <m:t>H</m:t>
          </m:r>
          <m:r>
            <w:rPr>
              <w:rFonts w:ascii="Cambria Math" w:eastAsia="BatangChe" w:hAnsi="Cambria Math"/>
              <w:kern w:val="2"/>
              <w:lang w:eastAsia="ko-KR"/>
            </w:rPr>
            <m:t>=</m:t>
          </m:r>
          <m:d>
            <m:dPr>
              <m:begChr m:val="["/>
              <m:endChr m:val="]"/>
              <m:ctrlPr>
                <w:rPr>
                  <w:rFonts w:ascii="Cambria Math" w:eastAsia="BatangChe" w:hAnsi="Cambria Math"/>
                  <w:i/>
                  <w:kern w:val="2"/>
                  <w:lang w:eastAsia="ko-KR"/>
                </w:rPr>
              </m:ctrlPr>
            </m:dPr>
            <m:e>
              <m:m>
                <m:mPr>
                  <m:mcs>
                    <m:mc>
                      <m:mcPr>
                        <m:count m:val="3"/>
                        <m:mcJc m:val="center"/>
                      </m:mcPr>
                    </m:mc>
                  </m:mcs>
                  <m:ctrlPr>
                    <w:rPr>
                      <w:rFonts w:ascii="Cambria Math" w:eastAsia="BatangChe" w:hAnsi="Cambria Math"/>
                      <w:i/>
                      <w:kern w:val="2"/>
                      <w:lang w:eastAsia="ko-KR"/>
                    </w:rPr>
                  </m:ctrlPr>
                </m:mPr>
                <m:mr>
                  <m:e>
                    <m:sSub>
                      <m:sSubPr>
                        <m:ctrlPr>
                          <w:rPr>
                            <w:rFonts w:ascii="Cambria Math" w:hAnsi="Cambria Math"/>
                            <w:i/>
                            <w:iCs/>
                          </w:rPr>
                        </m:ctrlPr>
                      </m:sSubPr>
                      <m:e>
                        <m:r>
                          <w:rPr>
                            <w:rFonts w:ascii="Cambria Math" w:hAnsi="Cambria Math"/>
                          </w:rPr>
                          <m:t>χ</m:t>
                        </m:r>
                      </m:e>
                      <m:sub>
                        <m:r>
                          <w:rPr>
                            <w:rFonts w:ascii="Cambria Math" w:hAnsi="Cambria Math"/>
                          </w:rPr>
                          <m:t>11</m:t>
                        </m:r>
                      </m:sub>
                    </m:sSub>
                  </m:e>
                  <m:e>
                    <m:r>
                      <w:rPr>
                        <w:rFonts w:ascii="Cambria Math" w:eastAsia="BatangChe" w:hAnsi="Cambria Math"/>
                        <w:kern w:val="2"/>
                        <w:lang w:eastAsia="ko-KR"/>
                      </w:rPr>
                      <m:t>-j</m:t>
                    </m:r>
                    <m:sSub>
                      <m:sSubPr>
                        <m:ctrlPr>
                          <w:rPr>
                            <w:rFonts w:ascii="Cambria Math" w:hAnsi="Cambria Math"/>
                            <w:i/>
                            <w:iCs/>
                          </w:rPr>
                        </m:ctrlPr>
                      </m:sSubPr>
                      <m:e>
                        <m:r>
                          <w:rPr>
                            <w:rFonts w:ascii="Cambria Math" w:hAnsi="Cambria Math"/>
                          </w:rPr>
                          <m:t>χ</m:t>
                        </m:r>
                      </m:e>
                      <m:sub>
                        <m:r>
                          <w:rPr>
                            <w:rFonts w:ascii="Cambria Math" w:hAnsi="Cambria Math"/>
                          </w:rPr>
                          <m:t>12</m:t>
                        </m:r>
                      </m:sub>
                    </m:sSub>
                  </m:e>
                  <m:e>
                    <m:r>
                      <w:rPr>
                        <w:rFonts w:ascii="Cambria Math" w:eastAsia="BatangChe" w:hAnsi="Cambria Math"/>
                        <w:kern w:val="2"/>
                        <w:lang w:eastAsia="ko-KR"/>
                      </w:rPr>
                      <m:t>0</m:t>
                    </m:r>
                  </m:e>
                </m:mr>
                <m:mr>
                  <m:e>
                    <m:r>
                      <w:rPr>
                        <w:rFonts w:ascii="Cambria Math" w:eastAsia="BatangChe" w:hAnsi="Cambria Math"/>
                        <w:kern w:val="2"/>
                        <w:lang w:eastAsia="ko-KR"/>
                      </w:rPr>
                      <m:t>j</m:t>
                    </m:r>
                    <m:sSub>
                      <m:sSubPr>
                        <m:ctrlPr>
                          <w:rPr>
                            <w:rFonts w:ascii="Cambria Math" w:hAnsi="Cambria Math"/>
                            <w:i/>
                            <w:iCs/>
                          </w:rPr>
                        </m:ctrlPr>
                      </m:sSubPr>
                      <m:e>
                        <m:r>
                          <w:rPr>
                            <w:rFonts w:ascii="Cambria Math" w:hAnsi="Cambria Math"/>
                          </w:rPr>
                          <m:t>χ</m:t>
                        </m:r>
                      </m:e>
                      <m:sub>
                        <m:r>
                          <w:rPr>
                            <w:rFonts w:ascii="Cambria Math" w:hAnsi="Cambria Math"/>
                          </w:rPr>
                          <m:t>22</m:t>
                        </m:r>
                      </m:sub>
                    </m:sSub>
                  </m:e>
                  <m:e>
                    <m:sSub>
                      <m:sSubPr>
                        <m:ctrlPr>
                          <w:rPr>
                            <w:rFonts w:ascii="Cambria Math" w:hAnsi="Cambria Math"/>
                            <w:i/>
                            <w:iCs/>
                          </w:rPr>
                        </m:ctrlPr>
                      </m:sSubPr>
                      <m:e>
                        <m:r>
                          <w:rPr>
                            <w:rFonts w:ascii="Cambria Math" w:hAnsi="Cambria Math"/>
                          </w:rPr>
                          <m:t>χ</m:t>
                        </m:r>
                      </m:e>
                      <m:sub>
                        <m:r>
                          <w:rPr>
                            <w:rFonts w:ascii="Cambria Math" w:hAnsi="Cambria Math"/>
                          </w:rPr>
                          <m:t>22</m:t>
                        </m:r>
                      </m:sub>
                    </m:sSub>
                  </m:e>
                  <m:e>
                    <m:r>
                      <w:rPr>
                        <w:rFonts w:ascii="Cambria Math" w:eastAsia="BatangChe" w:hAnsi="Cambria Math"/>
                        <w:kern w:val="2"/>
                        <w:lang w:eastAsia="ko-KR"/>
                      </w:rPr>
                      <m:t>0</m:t>
                    </m:r>
                  </m:e>
                </m:mr>
                <m:mr>
                  <m:e>
                    <m:r>
                      <w:rPr>
                        <w:rFonts w:ascii="Cambria Math" w:eastAsia="BatangChe" w:hAnsi="Cambria Math"/>
                        <w:kern w:val="2"/>
                        <w:lang w:eastAsia="ko-KR"/>
                      </w:rPr>
                      <m:t>0</m:t>
                    </m:r>
                  </m:e>
                  <m:e>
                    <m:r>
                      <w:rPr>
                        <w:rFonts w:ascii="Cambria Math" w:eastAsia="BatangChe" w:hAnsi="Cambria Math"/>
                        <w:kern w:val="2"/>
                        <w:lang w:eastAsia="ko-KR"/>
                      </w:rPr>
                      <m:t>0</m:t>
                    </m:r>
                  </m:e>
                  <m:e>
                    <m:sSub>
                      <m:sSubPr>
                        <m:ctrlPr>
                          <w:rPr>
                            <w:rFonts w:ascii="Cambria Math" w:hAnsi="Cambria Math"/>
                            <w:i/>
                            <w:iCs/>
                          </w:rPr>
                        </m:ctrlPr>
                      </m:sSubPr>
                      <m:e>
                        <m:r>
                          <w:rPr>
                            <w:rFonts w:ascii="Cambria Math" w:hAnsi="Cambria Math"/>
                          </w:rPr>
                          <m:t>χ</m:t>
                        </m:r>
                      </m:e>
                      <m:sub>
                        <m:r>
                          <w:rPr>
                            <w:rFonts w:ascii="Cambria Math" w:hAnsi="Cambria Math"/>
                          </w:rPr>
                          <m:t>33</m:t>
                        </m:r>
                      </m:sub>
                    </m:sSub>
                  </m:e>
                </m:mr>
              </m:m>
            </m:e>
          </m:d>
          <m:d>
            <m:dPr>
              <m:begChr m:val="["/>
              <m:endChr m:val="]"/>
              <m:ctrlPr>
                <w:rPr>
                  <w:rFonts w:ascii="Cambria Math" w:eastAsia="BatangChe" w:hAnsi="Cambria Math"/>
                  <w:i/>
                  <w:kern w:val="2"/>
                  <w:lang w:eastAsia="ko-KR"/>
                </w:rPr>
              </m:ctrlPr>
            </m:dPr>
            <m:e>
              <m:m>
                <m:mPr>
                  <m:mcs>
                    <m:mc>
                      <m:mcPr>
                        <m:count m:val="1"/>
                        <m:mcJc m:val="center"/>
                      </m:mcPr>
                    </m:mc>
                  </m:mcs>
                  <m:ctrlPr>
                    <w:rPr>
                      <w:rFonts w:ascii="Cambria Math" w:eastAsia="BatangChe" w:hAnsi="Cambria Math"/>
                      <w:i/>
                      <w:kern w:val="2"/>
                      <w:lang w:eastAsia="ko-KR"/>
                    </w:rPr>
                  </m:ctrlPr>
                </m:mPr>
                <m:mr>
                  <m:e>
                    <m:sSub>
                      <m:sSubPr>
                        <m:ctrlPr>
                          <w:rPr>
                            <w:rFonts w:ascii="Cambria Math" w:eastAsia="BatangChe" w:hAnsi="Cambria Math"/>
                            <w:i/>
                            <w:kern w:val="2"/>
                            <w:lang w:eastAsia="ko-KR"/>
                          </w:rPr>
                        </m:ctrlPr>
                      </m:sSubPr>
                      <m:e>
                        <m:r>
                          <w:rPr>
                            <w:rFonts w:ascii="Cambria Math" w:eastAsia="BatangChe" w:hAnsi="Cambria Math"/>
                            <w:kern w:val="2"/>
                            <w:lang w:eastAsia="ko-KR"/>
                          </w:rPr>
                          <m:t>H</m:t>
                        </m:r>
                      </m:e>
                      <m:sub>
                        <m:r>
                          <w:rPr>
                            <w:rFonts w:ascii="Cambria Math" w:eastAsia="BatangChe" w:hAnsi="Cambria Math"/>
                            <w:kern w:val="2"/>
                            <w:lang w:eastAsia="ko-KR"/>
                          </w:rPr>
                          <m:t>x</m:t>
                        </m:r>
                      </m:sub>
                    </m:sSub>
                  </m:e>
                </m:mr>
                <m:mr>
                  <m:e>
                    <m:sSub>
                      <m:sSubPr>
                        <m:ctrlPr>
                          <w:rPr>
                            <w:rFonts w:ascii="Cambria Math" w:eastAsia="BatangChe" w:hAnsi="Cambria Math"/>
                            <w:i/>
                            <w:kern w:val="2"/>
                            <w:lang w:eastAsia="ko-KR"/>
                          </w:rPr>
                        </m:ctrlPr>
                      </m:sSubPr>
                      <m:e>
                        <m:r>
                          <w:rPr>
                            <w:rFonts w:ascii="Cambria Math" w:eastAsia="BatangChe" w:hAnsi="Cambria Math"/>
                            <w:kern w:val="2"/>
                            <w:lang w:eastAsia="ko-KR"/>
                          </w:rPr>
                          <m:t>H</m:t>
                        </m:r>
                      </m:e>
                      <m:sub>
                        <m:r>
                          <w:rPr>
                            <w:rFonts w:ascii="Cambria Math" w:eastAsia="BatangChe" w:hAnsi="Cambria Math"/>
                            <w:kern w:val="2"/>
                            <w:lang w:eastAsia="ko-KR"/>
                          </w:rPr>
                          <m:t>y</m:t>
                        </m:r>
                      </m:sub>
                    </m:sSub>
                  </m:e>
                </m:mr>
                <m:mr>
                  <m:e>
                    <m:sSub>
                      <m:sSubPr>
                        <m:ctrlPr>
                          <w:rPr>
                            <w:rFonts w:ascii="Cambria Math" w:eastAsia="BatangChe" w:hAnsi="Cambria Math"/>
                            <w:i/>
                            <w:kern w:val="2"/>
                            <w:lang w:eastAsia="ko-KR"/>
                          </w:rPr>
                        </m:ctrlPr>
                      </m:sSubPr>
                      <m:e>
                        <m:r>
                          <w:rPr>
                            <w:rFonts w:ascii="Cambria Math" w:eastAsia="BatangChe" w:hAnsi="Cambria Math"/>
                            <w:kern w:val="2"/>
                            <w:lang w:eastAsia="ko-KR"/>
                          </w:rPr>
                          <m:t>H</m:t>
                        </m:r>
                      </m:e>
                      <m:sub>
                        <m:r>
                          <w:rPr>
                            <w:rFonts w:ascii="Cambria Math" w:eastAsia="BatangChe" w:hAnsi="Cambria Math"/>
                            <w:kern w:val="2"/>
                            <w:lang w:eastAsia="ko-KR"/>
                          </w:rPr>
                          <m:t>z</m:t>
                        </m:r>
                      </m:sub>
                    </m:sSub>
                  </m:e>
                </m:mr>
              </m:m>
            </m:e>
          </m:d>
          <m:r>
            <m:rPr>
              <m:sty m:val="bi"/>
            </m:rPr>
            <w:rPr>
              <w:rFonts w:ascii="Cambria Math" w:eastAsiaTheme="minorEastAsia" w:hAnsi="Cambria Math"/>
            </w:rPr>
            <m:t xml:space="preserve">                                      (</m:t>
          </m:r>
          <m:r>
            <w:rPr>
              <w:rFonts w:ascii="Cambria Math" w:eastAsiaTheme="minorEastAsia" w:hAnsi="Cambria Math"/>
            </w:rPr>
            <m:t>5.7</m:t>
          </m:r>
          <m:r>
            <m:rPr>
              <m:sty m:val="bi"/>
            </m:rPr>
            <w:rPr>
              <w:rFonts w:ascii="Cambria Math" w:eastAsiaTheme="minorEastAsia" w:hAnsi="Cambria Math"/>
            </w:rPr>
            <m:t>)</m:t>
          </m:r>
        </m:oMath>
      </m:oMathPara>
    </w:p>
    <w:p w14:paraId="1F0CF2C0" w14:textId="77777777" w:rsidR="00524A9E" w:rsidRPr="00BD0B66" w:rsidRDefault="00524A9E" w:rsidP="008C6411">
      <w:pPr>
        <w:jc w:val="center"/>
      </w:pPr>
    </w:p>
    <w:p w14:paraId="0D42A801" w14:textId="44EC0C1E" w:rsidR="008C6411" w:rsidRPr="005C4365" w:rsidRDefault="005854A6" w:rsidP="005854A6">
      <w:pPr>
        <w:ind w:firstLine="720"/>
        <w:jc w:val="both"/>
      </w:pPr>
      <w:r>
        <w:rPr>
          <w:iCs/>
        </w:rPr>
        <w:t xml:space="preserve">where </w:t>
      </w:r>
      <m:oMath>
        <m:sSub>
          <m:sSubPr>
            <m:ctrlPr>
              <w:rPr>
                <w:rFonts w:ascii="Cambria Math" w:hAnsi="Cambria Math"/>
                <w:i/>
                <w:iCs/>
              </w:rPr>
            </m:ctrlPr>
          </m:sSubPr>
          <m:e>
            <m:r>
              <w:rPr>
                <w:rFonts w:ascii="Cambria Math" w:hAnsi="Cambria Math"/>
              </w:rPr>
              <m:t>χ</m:t>
            </m:r>
          </m:e>
          <m:sub>
            <m:r>
              <w:rPr>
                <w:rFonts w:ascii="Cambria Math" w:hAnsi="Cambria Math"/>
              </w:rPr>
              <m:t>11</m:t>
            </m:r>
          </m:sub>
        </m:sSub>
      </m:oMath>
      <w:r w:rsidR="004857AF">
        <w:rPr>
          <w:iCs/>
        </w:rPr>
        <w:t xml:space="preserve"> </w:t>
      </w:r>
      <w:r w:rsidR="004857AF" w:rsidRPr="000F00C5">
        <w:t>=</w:t>
      </w:r>
      <w:r w:rsidR="004857AF">
        <w:t xml:space="preserve"> </w:t>
      </w:r>
      <m:oMath>
        <m:sSub>
          <m:sSubPr>
            <m:ctrlPr>
              <w:rPr>
                <w:rFonts w:ascii="Cambria Math" w:hAnsi="Cambria Math"/>
                <w:i/>
                <w:iCs/>
              </w:rPr>
            </m:ctrlPr>
          </m:sSubPr>
          <m:e>
            <m:r>
              <w:rPr>
                <w:rFonts w:ascii="Cambria Math" w:hAnsi="Cambria Math"/>
              </w:rPr>
              <m:t>χ</m:t>
            </m:r>
          </m:e>
          <m:sub>
            <m:r>
              <w:rPr>
                <w:rFonts w:ascii="Cambria Math" w:hAnsi="Cambria Math"/>
              </w:rPr>
              <m:t>22</m:t>
            </m:r>
          </m:sub>
        </m:sSub>
      </m:oMath>
      <w:r w:rsidR="004857AF">
        <w:rPr>
          <w:iCs/>
        </w:rPr>
        <w:t xml:space="preserve"> </w:t>
      </w:r>
      <w:r w:rsidR="004857AF" w:rsidRPr="000F00C5">
        <w:t>=</w:t>
      </w:r>
      <w:r w:rsidR="004857AF">
        <w:t xml:space="preserve"> </w:t>
      </w:r>
      <m:oMath>
        <m:f>
          <m:fPr>
            <m:ctrlPr>
              <w:rPr>
                <w:rFonts w:ascii="Cambria Math" w:hAnsi="Cambria Math"/>
                <w:i/>
                <w:iCs/>
              </w:rPr>
            </m:ctrlPr>
          </m:fPr>
          <m:num>
            <m:r>
              <w:rPr>
                <w:rFonts w:ascii="Cambria Math" w:hAnsi="Cambria Math"/>
              </w:rPr>
              <m:t>σ(</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 (ω+iγ)</m:t>
                </m:r>
              </m:e>
              <m:sup>
                <m:r>
                  <w:rPr>
                    <w:rFonts w:ascii="Cambria Math" w:hAnsi="Cambria Math"/>
                  </w:rPr>
                  <m:t>2</m:t>
                </m:r>
              </m:sup>
            </m:sSup>
          </m:den>
        </m:f>
      </m:oMath>
      <w:r w:rsidR="004857AF">
        <w:rPr>
          <w:iCs/>
        </w:rPr>
        <w:t xml:space="preserve"> ,</w:t>
      </w:r>
      <w:r w:rsidR="004857AF" w:rsidRPr="000F00C5">
        <w:t xml:space="preserve"> </w:t>
      </w:r>
      <m:oMath>
        <m:sSub>
          <m:sSubPr>
            <m:ctrlPr>
              <w:rPr>
                <w:rFonts w:ascii="Cambria Math" w:hAnsi="Cambria Math"/>
                <w:i/>
                <w:iCs/>
              </w:rPr>
            </m:ctrlPr>
          </m:sSubPr>
          <m:e>
            <m:r>
              <w:rPr>
                <w:rFonts w:ascii="Cambria Math" w:hAnsi="Cambria Math"/>
              </w:rPr>
              <m:t>χ</m:t>
            </m:r>
          </m:e>
          <m:sub>
            <m:r>
              <w:rPr>
                <w:rFonts w:ascii="Cambria Math" w:hAnsi="Cambria Math"/>
              </w:rPr>
              <m:t>12</m:t>
            </m:r>
          </m:sub>
        </m:sSub>
        <m:r>
          <w:rPr>
            <w:rFonts w:ascii="Cambria Math" w:hAnsi="Cambria Math"/>
          </w:rPr>
          <m:t xml:space="preserve"> </m:t>
        </m:r>
      </m:oMath>
      <w:r w:rsidR="004857AF" w:rsidRPr="000F00C5">
        <w:t>=</w:t>
      </w:r>
      <w:r w:rsidR="004857AF">
        <w:t xml:space="preserve"> </w:t>
      </w:r>
      <m:oMath>
        <m:sSub>
          <m:sSubPr>
            <m:ctrlPr>
              <w:rPr>
                <w:rFonts w:ascii="Cambria Math" w:hAnsi="Cambria Math"/>
                <w:i/>
                <w:iCs/>
              </w:rPr>
            </m:ctrlPr>
          </m:sSubPr>
          <m:e>
            <m:r>
              <w:rPr>
                <w:rFonts w:ascii="Cambria Math" w:hAnsi="Cambria Math"/>
              </w:rPr>
              <m:t>χ</m:t>
            </m:r>
          </m:e>
          <m:sub>
            <m:r>
              <w:rPr>
                <w:rFonts w:ascii="Cambria Math" w:hAnsi="Cambria Math"/>
              </w:rPr>
              <m:t>21</m:t>
            </m:r>
          </m:sub>
        </m:sSub>
      </m:oMath>
      <w:r w:rsidR="004857AF">
        <w:rPr>
          <w:iCs/>
        </w:rPr>
        <w:t xml:space="preserve"> </w:t>
      </w:r>
      <w:r w:rsidR="004857AF" w:rsidRPr="000F00C5">
        <w:t>=</w:t>
      </w:r>
      <w:r w:rsidR="004857AF">
        <w:t xml:space="preserve"> </w:t>
      </w:r>
      <m:oMath>
        <m:f>
          <m:fPr>
            <m:ctrlPr>
              <w:rPr>
                <w:rFonts w:ascii="Cambria Math" w:hAnsi="Cambria Math"/>
                <w:i/>
                <w:iCs/>
              </w:rPr>
            </m:ctrlPr>
          </m:fPr>
          <m:num>
            <m:r>
              <w:rPr>
                <w:rFonts w:ascii="Cambria Math" w:hAnsi="Cambria Math"/>
              </w:rPr>
              <m:t>σ(ω+iγ)</m:t>
            </m:r>
          </m:num>
          <m:den>
            <m:sSup>
              <m:sSupPr>
                <m:ctrlPr>
                  <w:rPr>
                    <w:rFonts w:ascii="Cambria Math" w:hAnsi="Cambria Math"/>
                    <w:i/>
                    <w:iCs/>
                  </w:rPr>
                </m:ctrlPr>
              </m:sSupPr>
              <m:e>
                <m:r>
                  <w:rPr>
                    <w:rFonts w:ascii="Cambria Math" w:hAnsi="Cambria Math"/>
                  </w:rPr>
                  <m:t>(</m:t>
                </m:r>
                <m:sSub>
                  <m:sSubPr>
                    <m:ctrlPr>
                      <w:rPr>
                        <w:rFonts w:ascii="Cambria Math" w:hAnsi="Cambria Math"/>
                        <w:b/>
                        <w:bCs/>
                        <w:i/>
                        <w:iCs/>
                      </w:rPr>
                    </m:ctrlPr>
                  </m:sSubPr>
                  <m:e>
                    <m:r>
                      <w:rPr>
                        <w:rFonts w:ascii="Cambria Math" w:hAnsi="Cambria Math"/>
                      </w:rPr>
                      <m:t>ω</m:t>
                    </m:r>
                  </m:e>
                  <m:sub>
                    <m:r>
                      <w:rPr>
                        <w:rFonts w:ascii="Cambria Math" w:hAnsi="Cambria Math"/>
                      </w:rPr>
                      <m:t>0</m:t>
                    </m:r>
                  </m:sub>
                </m:sSub>
                <m:r>
                  <w:rPr>
                    <w:rFonts w:ascii="Cambria Math" w:hAnsi="Cambria Math"/>
                  </w:rPr>
                  <m:t>-iωα)</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(ω+iγ)</m:t>
                </m:r>
              </m:e>
              <m:sup>
                <m:r>
                  <w:rPr>
                    <w:rFonts w:ascii="Cambria Math" w:hAnsi="Cambria Math"/>
                  </w:rPr>
                  <m:t>2</m:t>
                </m:r>
              </m:sup>
            </m:sSup>
          </m:den>
        </m:f>
      </m:oMath>
      <w:r w:rsidR="00A86ED9">
        <w:t>,</w:t>
      </w:r>
      <w:r w:rsidR="004857AF" w:rsidRPr="000F00C5">
        <w:t xml:space="preserve"> </w:t>
      </w:r>
      <m:oMath>
        <m:sSub>
          <m:sSubPr>
            <m:ctrlPr>
              <w:rPr>
                <w:rFonts w:ascii="Cambria Math" w:hAnsi="Cambria Math"/>
                <w:i/>
                <w:iCs/>
              </w:rPr>
            </m:ctrlPr>
          </m:sSubPr>
          <m:e>
            <m:r>
              <w:rPr>
                <w:rFonts w:ascii="Cambria Math" w:hAnsi="Cambria Math"/>
              </w:rPr>
              <m:t>χ</m:t>
            </m:r>
          </m:e>
          <m:sub>
            <m:r>
              <w:rPr>
                <w:rFonts w:ascii="Cambria Math" w:hAnsi="Cambria Math"/>
              </w:rPr>
              <m:t>33</m:t>
            </m:r>
          </m:sub>
        </m:sSub>
      </m:oMath>
      <w:r w:rsidR="004857AF">
        <w:rPr>
          <w:iCs/>
        </w:rPr>
        <w:t xml:space="preserve"> </w:t>
      </w:r>
      <w:r w:rsidR="004857AF" w:rsidRPr="000F00C5">
        <w:t>=</w:t>
      </w:r>
      <w:r w:rsidR="004857AF">
        <w:t xml:space="preserve"> </w:t>
      </w:r>
      <m:oMath>
        <m:r>
          <w:rPr>
            <w:rFonts w:ascii="Cambria Math" w:hAnsi="Cambria Math"/>
          </w:rPr>
          <m:t>0</m:t>
        </m:r>
      </m:oMath>
      <w:r>
        <w:t xml:space="preserve">, </w:t>
      </w:r>
      <m:oMath>
        <m:sSub>
          <m:sSubPr>
            <m:ctrlPr>
              <w:rPr>
                <w:rFonts w:ascii="Cambria Math" w:hAnsi="Cambria Math"/>
                <w:b/>
                <w:bCs/>
                <w:i/>
                <w:iCs/>
              </w:rPr>
            </m:ctrlPr>
          </m:sSubPr>
          <m:e>
            <m:r>
              <w:rPr>
                <w:rFonts w:ascii="Cambria Math" w:hAnsi="Cambria Math"/>
              </w:rPr>
              <m:t>ω</m:t>
            </m:r>
          </m:e>
          <m:sub>
            <m:r>
              <w:rPr>
                <w:rFonts w:ascii="Cambria Math" w:hAnsi="Cambria Math"/>
              </w:rPr>
              <m:t>0</m:t>
            </m:r>
          </m:sub>
        </m:sSub>
        <m:r>
          <m:rPr>
            <m:sty m:val="bi"/>
          </m:rPr>
          <w:rPr>
            <w:rFonts w:ascii="Cambria Math" w:hAnsi="Cambria Math"/>
          </w:rPr>
          <m:t>=</m:t>
        </m:r>
        <m:r>
          <m:rPr>
            <m:sty m:val="p"/>
          </m:rPr>
          <w:rPr>
            <w:rFonts w:ascii="Cambria Math" w:hAnsi="Cambria Math"/>
          </w:rPr>
          <m:t xml:space="preserve">30 GHz, </m:t>
        </m:r>
        <m:r>
          <w:rPr>
            <w:rFonts w:ascii="Cambria Math" w:hAnsi="Cambria Math"/>
          </w:rPr>
          <m:t>γ</m:t>
        </m:r>
        <m:r>
          <m:rPr>
            <m:sty m:val="p"/>
          </m:rPr>
          <w:rPr>
            <w:rFonts w:ascii="Cambria Math" w:hAnsi="Cambria Math"/>
          </w:rPr>
          <m:t xml:space="preserve">=0.001, </m:t>
        </m:r>
        <m:r>
          <w:rPr>
            <w:rFonts w:ascii="Cambria Math" w:hAnsi="Cambria Math"/>
          </w:rPr>
          <m:t>α=0.00001</m:t>
        </m:r>
        <m:r>
          <w:rPr>
            <w:rFonts w:ascii="Cambria Math" w:eastAsiaTheme="minorEastAsia" w:hAnsi="Cambria Math"/>
          </w:rPr>
          <m:t xml:space="preserve">, </m:t>
        </m:r>
        <m:r>
          <w:rPr>
            <w:rFonts w:ascii="Cambria Math" w:hAnsi="Cambria Math"/>
          </w:rPr>
          <m:t>σ=0.1</m:t>
        </m:r>
      </m:oMath>
    </w:p>
    <w:p w14:paraId="5859C63D" w14:textId="55735F43" w:rsidR="00524A9E" w:rsidRDefault="00524A9E" w:rsidP="008C6411">
      <w:pPr>
        <w:jc w:val="both"/>
      </w:pPr>
    </w:p>
    <w:p w14:paraId="461A7650" w14:textId="159AE5F8" w:rsidR="00470793" w:rsidRDefault="00470793">
      <w:pPr>
        <w:spacing w:line="240" w:lineRule="auto"/>
      </w:pPr>
      <w:r>
        <w:br w:type="page"/>
      </w:r>
    </w:p>
    <w:p w14:paraId="5369FA5F" w14:textId="2F8F7EAD" w:rsidR="00524A9E" w:rsidRDefault="008C6411" w:rsidP="00524A9E">
      <w:pPr>
        <w:ind w:firstLine="720"/>
        <w:jc w:val="both"/>
      </w:pPr>
      <w:r w:rsidRPr="005C4365">
        <w:lastRenderedPageBreak/>
        <w:t xml:space="preserve">The </w:t>
      </w:r>
      <w:r>
        <w:t>ferrite</w:t>
      </w:r>
      <w:r w:rsidR="00CB56B0">
        <w:t xml:space="preserve"> resonates when 30</w:t>
      </w:r>
      <w:r w:rsidR="004857AF">
        <w:t xml:space="preserve"> GHz signal </w:t>
      </w:r>
      <w:r w:rsidR="00524A9E">
        <w:t xml:space="preserve">is applied; as shown in </w:t>
      </w:r>
      <w:r w:rsidR="00524A9E">
        <w:fldChar w:fldCharType="begin"/>
      </w:r>
      <w:r w:rsidR="00524A9E">
        <w:instrText xml:space="preserve"> REF _Ref69900693 \h </w:instrText>
      </w:r>
      <w:r w:rsidR="00524A9E">
        <w:fldChar w:fldCharType="separate"/>
      </w:r>
      <w:r w:rsidR="00524A9E">
        <w:t xml:space="preserve">Figure </w:t>
      </w:r>
      <w:r w:rsidR="00524A9E">
        <w:rPr>
          <w:noProof/>
        </w:rPr>
        <w:t>5</w:t>
      </w:r>
      <w:r w:rsidR="00524A9E">
        <w:t>.</w:t>
      </w:r>
      <w:r w:rsidR="00524A9E">
        <w:rPr>
          <w:noProof/>
        </w:rPr>
        <w:t>14</w:t>
      </w:r>
      <w:r w:rsidR="00524A9E">
        <w:fldChar w:fldCharType="end"/>
      </w:r>
      <w:r w:rsidR="00524A9E">
        <w:t>.</w:t>
      </w:r>
    </w:p>
    <w:p w14:paraId="46E6B66D" w14:textId="77777777" w:rsidR="00524A9E" w:rsidRDefault="00524A9E" w:rsidP="00524A9E">
      <w:pPr>
        <w:ind w:firstLine="720"/>
        <w:jc w:val="both"/>
      </w:pPr>
    </w:p>
    <w:p w14:paraId="5133E6EF" w14:textId="0FA84EE1" w:rsidR="008C6411" w:rsidRPr="005C4365" w:rsidRDefault="008C6411" w:rsidP="00524A9E">
      <w:pPr>
        <w:ind w:firstLine="720"/>
        <w:jc w:val="both"/>
      </w:pPr>
      <w:r>
        <w:t xml:space="preserve"> </w:t>
      </w:r>
    </w:p>
    <w:p w14:paraId="4F2F3DFC" w14:textId="32E35DC0" w:rsidR="008C6411" w:rsidRDefault="004857AF" w:rsidP="008C6411">
      <w:pPr>
        <w:keepNext/>
        <w:jc w:val="center"/>
      </w:pPr>
      <w:r w:rsidRPr="004857AF">
        <w:rPr>
          <w:noProof/>
        </w:rPr>
        <w:drawing>
          <wp:inline distT="0" distB="0" distL="0" distR="0" wp14:anchorId="57905050" wp14:editId="624B85FE">
            <wp:extent cx="5016843" cy="3229232"/>
            <wp:effectExtent l="19050" t="19050" r="12700" b="28575"/>
            <wp:docPr id="5"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019285" cy="3230804"/>
                    </a:xfrm>
                    <a:prstGeom prst="rect">
                      <a:avLst/>
                    </a:prstGeom>
                    <a:noFill/>
                    <a:ln>
                      <a:solidFill>
                        <a:schemeClr val="tx1"/>
                      </a:solidFill>
                    </a:ln>
                  </pic:spPr>
                </pic:pic>
              </a:graphicData>
            </a:graphic>
          </wp:inline>
        </w:drawing>
      </w:r>
    </w:p>
    <w:p w14:paraId="6269BA3F" w14:textId="0AAC7B96" w:rsidR="008C6411" w:rsidRDefault="008C6411" w:rsidP="008C6411">
      <w:pPr>
        <w:pStyle w:val="Caption"/>
      </w:pPr>
      <w:bookmarkStart w:id="225" w:name="_Ref69900693"/>
      <w:bookmarkStart w:id="226" w:name="_Toc67516505"/>
      <w:bookmarkStart w:id="227" w:name="_Toc72873650"/>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14</w:t>
      </w:r>
      <w:r w:rsidR="002B50BD">
        <w:rPr>
          <w:noProof/>
        </w:rPr>
        <w:fldChar w:fldCharType="end"/>
      </w:r>
      <w:bookmarkEnd w:id="225"/>
      <w:r w:rsidR="00524A9E">
        <w:t xml:space="preserve"> </w:t>
      </w:r>
      <w:bookmarkEnd w:id="226"/>
      <w:r w:rsidR="004857AF" w:rsidRPr="004857AF">
        <w:t xml:space="preserve">Ferromagnetic </w:t>
      </w:r>
      <w:r w:rsidR="00717280">
        <w:t>R</w:t>
      </w:r>
      <w:r w:rsidR="004857AF" w:rsidRPr="004857AF">
        <w:t xml:space="preserve">esonance of </w:t>
      </w:r>
      <w:r w:rsidR="00717280">
        <w:t>S</w:t>
      </w:r>
      <w:r w:rsidR="004857AF">
        <w:t xml:space="preserve">usceptibility </w:t>
      </w:r>
      <w:r w:rsidR="00717280">
        <w:t>T</w:t>
      </w:r>
      <w:r w:rsidR="004857AF">
        <w:t xml:space="preserve">ensor </w:t>
      </w:r>
      <w:r w:rsidR="00717280">
        <w:t>E</w:t>
      </w:r>
      <w:r w:rsidR="004857AF">
        <w:t xml:space="preserve">lement </w:t>
      </w:r>
      <m:oMath>
        <m:sSub>
          <m:sSubPr>
            <m:ctrlPr>
              <w:rPr>
                <w:rFonts w:ascii="Cambria Math" w:hAnsi="Cambria Math"/>
                <w:i/>
                <w:iCs/>
              </w:rPr>
            </m:ctrlPr>
          </m:sSubPr>
          <m:e>
            <m:r>
              <w:rPr>
                <w:rFonts w:ascii="Cambria Math" w:hAnsi="Cambria Math"/>
              </w:rPr>
              <m:t>χ</m:t>
            </m:r>
          </m:e>
          <m:sub>
            <m:r>
              <w:rPr>
                <w:rFonts w:ascii="Cambria Math" w:hAnsi="Cambria Math"/>
              </w:rPr>
              <m:t>12</m:t>
            </m:r>
          </m:sub>
        </m:sSub>
      </m:oMath>
      <w:bookmarkEnd w:id="227"/>
    </w:p>
    <w:p w14:paraId="1C1A95EB" w14:textId="77777777" w:rsidR="00524A9E" w:rsidRDefault="00524A9E" w:rsidP="008C6411"/>
    <w:p w14:paraId="52883005" w14:textId="77777777" w:rsidR="00524A9E" w:rsidRDefault="00524A9E" w:rsidP="008C6411"/>
    <w:p w14:paraId="014AEE23" w14:textId="715D91A3" w:rsidR="00524A9E" w:rsidRDefault="008C6411" w:rsidP="00524A9E">
      <w:pPr>
        <w:ind w:firstLine="720"/>
      </w:pPr>
      <w:r w:rsidRPr="005C4365">
        <w:t xml:space="preserve">The Gyromagnetic Ferrite </w:t>
      </w:r>
      <w:r w:rsidR="00A86ED9">
        <w:t>was</w:t>
      </w:r>
      <w:r w:rsidRPr="005C4365">
        <w:t xml:space="preserve"> excited by a </w:t>
      </w:r>
      <w:r w:rsidR="00A86ED9">
        <w:t xml:space="preserve">30 </w:t>
      </w:r>
      <w:r w:rsidRPr="005C4365">
        <w:t>GHz linearly polarized sinusoid source.</w:t>
      </w:r>
      <w:r>
        <w:t xml:space="preserve"> The </w:t>
      </w:r>
      <w:r w:rsidRPr="005C4365">
        <w:t>Temporal and Spatial resolution</w:t>
      </w:r>
      <w:r>
        <w:t xml:space="preserve"> was</w:t>
      </w:r>
      <w:r w:rsidR="00524A9E">
        <w:t xml:space="preserve"> </w:t>
      </w:r>
      <m:oMath>
        <m:r>
          <w:rPr>
            <w:rFonts w:ascii="Cambria Math" w:hAnsi="Cambria Math"/>
          </w:rPr>
          <m:t xml:space="preserve">∆t=66 ps </m:t>
        </m:r>
        <m:r>
          <m:rPr>
            <m:sty m:val="p"/>
          </m:rPr>
          <w:rPr>
            <w:rFonts w:ascii="Cambria Math" w:hAnsi="Cambria Math"/>
          </w:rPr>
          <m:t>and</m:t>
        </m:r>
        <m:r>
          <w:rPr>
            <w:rFonts w:ascii="Cambria Math" w:hAnsi="Cambria Math"/>
          </w:rPr>
          <m:t> ∆x=200um</m:t>
        </m:r>
      </m:oMath>
      <w:r w:rsidR="00524A9E">
        <w:t xml:space="preserve">. </w:t>
      </w:r>
    </w:p>
    <w:p w14:paraId="3276DF9C" w14:textId="77777777" w:rsidR="00524A9E" w:rsidRDefault="00524A9E" w:rsidP="00524A9E">
      <w:pPr>
        <w:ind w:firstLine="720"/>
      </w:pPr>
    </w:p>
    <w:p w14:paraId="51429E4E" w14:textId="0D3FDB63" w:rsidR="00470793" w:rsidRDefault="00470793">
      <w:pPr>
        <w:spacing w:line="240" w:lineRule="auto"/>
      </w:pPr>
      <w:r>
        <w:br w:type="page"/>
      </w:r>
    </w:p>
    <w:p w14:paraId="582A7099" w14:textId="6CDF0A46" w:rsidR="00524A9E" w:rsidRDefault="008C6411" w:rsidP="000E2020">
      <w:pPr>
        <w:ind w:firstLine="720"/>
        <w:jc w:val="both"/>
      </w:pPr>
      <w:r w:rsidRPr="005C4365">
        <w:lastRenderedPageBreak/>
        <w:t>The Polarization of the linearly Polarized wave changes as it moves across the saturated ferrite.</w:t>
      </w:r>
      <w:r>
        <w:t xml:space="preserve"> The precession of Magnetization around the bias can be seen in </w:t>
      </w:r>
      <w:r w:rsidR="00524A9E">
        <w:fldChar w:fldCharType="begin"/>
      </w:r>
      <w:r w:rsidR="00524A9E">
        <w:instrText xml:space="preserve"> REF _Ref69900749 \h </w:instrText>
      </w:r>
      <w:r w:rsidR="00524A9E">
        <w:fldChar w:fldCharType="separate"/>
      </w:r>
      <w:r w:rsidR="00524A9E">
        <w:t xml:space="preserve">Figure </w:t>
      </w:r>
      <w:r w:rsidR="00524A9E">
        <w:rPr>
          <w:noProof/>
        </w:rPr>
        <w:t>5</w:t>
      </w:r>
      <w:r w:rsidR="00524A9E">
        <w:t>.</w:t>
      </w:r>
      <w:r w:rsidR="00524A9E">
        <w:rPr>
          <w:noProof/>
        </w:rPr>
        <w:t>15</w:t>
      </w:r>
      <w:r w:rsidR="00524A9E">
        <w:fldChar w:fldCharType="end"/>
      </w:r>
      <w:r w:rsidR="00524A9E">
        <w:t xml:space="preserve"> </w:t>
      </w:r>
      <w:r>
        <w:t>and</w:t>
      </w:r>
      <w:r w:rsidR="00524A9E">
        <w:t xml:space="preserve"> </w:t>
      </w:r>
      <w:r w:rsidR="00524A9E">
        <w:fldChar w:fldCharType="begin"/>
      </w:r>
      <w:r w:rsidR="00524A9E">
        <w:instrText xml:space="preserve"> REF _Ref69900763 \h </w:instrText>
      </w:r>
      <w:r w:rsidR="00524A9E">
        <w:fldChar w:fldCharType="separate"/>
      </w:r>
      <w:r w:rsidR="00524A9E">
        <w:t xml:space="preserve">Figure </w:t>
      </w:r>
      <w:r w:rsidR="00524A9E">
        <w:rPr>
          <w:noProof/>
        </w:rPr>
        <w:t>5</w:t>
      </w:r>
      <w:r w:rsidR="00524A9E">
        <w:t>.</w:t>
      </w:r>
      <w:r w:rsidR="00524A9E">
        <w:rPr>
          <w:noProof/>
        </w:rPr>
        <w:t>16</w:t>
      </w:r>
      <w:r w:rsidR="00524A9E">
        <w:fldChar w:fldCharType="end"/>
      </w:r>
      <w:r>
        <w:t>.</w:t>
      </w:r>
    </w:p>
    <w:p w14:paraId="049E1D6A" w14:textId="77777777" w:rsidR="00524A9E" w:rsidRDefault="00524A9E" w:rsidP="00524A9E">
      <w:pPr>
        <w:ind w:firstLine="720"/>
      </w:pPr>
    </w:p>
    <w:p w14:paraId="7689B2AF" w14:textId="6554E33A" w:rsidR="008C6411" w:rsidRPr="005C4365" w:rsidRDefault="008C6411" w:rsidP="00524A9E">
      <w:pPr>
        <w:ind w:firstLine="720"/>
      </w:pPr>
      <w:r>
        <w:t xml:space="preserve"> </w:t>
      </w:r>
    </w:p>
    <w:p w14:paraId="1B98D0BF" w14:textId="675F9601" w:rsidR="008C6411" w:rsidRDefault="00A86ED9" w:rsidP="008C6411">
      <w:pPr>
        <w:keepNext/>
        <w:jc w:val="center"/>
      </w:pPr>
      <w:r w:rsidRPr="00A86ED9">
        <w:rPr>
          <w:noProof/>
        </w:rPr>
        <w:drawing>
          <wp:inline distT="0" distB="0" distL="0" distR="0" wp14:anchorId="590A9A60" wp14:editId="44A7D10D">
            <wp:extent cx="2702141" cy="1812324"/>
            <wp:effectExtent l="19050" t="19050" r="22225" b="1651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0"/>
                    <a:stretch>
                      <a:fillRect/>
                    </a:stretch>
                  </pic:blipFill>
                  <pic:spPr>
                    <a:xfrm>
                      <a:off x="0" y="0"/>
                      <a:ext cx="2728121" cy="1829749"/>
                    </a:xfrm>
                    <a:prstGeom prst="rect">
                      <a:avLst/>
                    </a:prstGeom>
                    <a:ln>
                      <a:solidFill>
                        <a:schemeClr val="tx1"/>
                      </a:solidFill>
                    </a:ln>
                  </pic:spPr>
                </pic:pic>
              </a:graphicData>
            </a:graphic>
          </wp:inline>
        </w:drawing>
      </w:r>
    </w:p>
    <w:p w14:paraId="508CFBE3" w14:textId="1B614F87" w:rsidR="008C6411" w:rsidRDefault="008C6411" w:rsidP="008C6411">
      <w:pPr>
        <w:pStyle w:val="Caption"/>
      </w:pPr>
      <w:bookmarkStart w:id="228" w:name="_Ref69900749"/>
      <w:bookmarkStart w:id="229" w:name="_Toc67516506"/>
      <w:bookmarkStart w:id="230" w:name="_Toc72873651"/>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15</w:t>
      </w:r>
      <w:r w:rsidR="002B50BD">
        <w:rPr>
          <w:noProof/>
        </w:rPr>
        <w:fldChar w:fldCharType="end"/>
      </w:r>
      <w:bookmarkEnd w:id="228"/>
      <w:r>
        <w:t xml:space="preserve"> The Hx and Hy </w:t>
      </w:r>
      <w:r w:rsidR="00717280">
        <w:t>C</w:t>
      </w:r>
      <w:r>
        <w:t xml:space="preserve">omponents </w:t>
      </w:r>
      <w:r w:rsidR="00717280">
        <w:t>P</w:t>
      </w:r>
      <w:r>
        <w:t xml:space="preserve">recess </w:t>
      </w:r>
      <w:r w:rsidR="00717280">
        <w:t>A</w:t>
      </w:r>
      <w:r>
        <w:t xml:space="preserve">round the Hz </w:t>
      </w:r>
      <w:r w:rsidR="00717280">
        <w:t>B</w:t>
      </w:r>
      <w:r>
        <w:t>ias</w:t>
      </w:r>
      <w:bookmarkEnd w:id="229"/>
      <w:bookmarkEnd w:id="230"/>
    </w:p>
    <w:p w14:paraId="3C1AF88E" w14:textId="4817EB32" w:rsidR="00B517A3" w:rsidRDefault="00B517A3" w:rsidP="00B517A3"/>
    <w:p w14:paraId="58A6C277" w14:textId="77777777" w:rsidR="00B517A3" w:rsidRPr="00B517A3" w:rsidRDefault="00B517A3" w:rsidP="00B517A3"/>
    <w:p w14:paraId="4BA81EC3" w14:textId="41AB4F91" w:rsidR="008C6411" w:rsidRDefault="00A86ED9" w:rsidP="008C6411">
      <w:pPr>
        <w:keepNext/>
        <w:jc w:val="center"/>
      </w:pPr>
      <w:r w:rsidRPr="00A86ED9">
        <w:rPr>
          <w:noProof/>
        </w:rPr>
        <w:drawing>
          <wp:inline distT="0" distB="0" distL="0" distR="0" wp14:anchorId="64184AA9" wp14:editId="31D53F6D">
            <wp:extent cx="2497695" cy="2183027"/>
            <wp:effectExtent l="19050" t="19050" r="17145" b="27305"/>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91"/>
                    <a:srcRect l="10516" r="12746"/>
                    <a:stretch/>
                  </pic:blipFill>
                  <pic:spPr>
                    <a:xfrm>
                      <a:off x="0" y="0"/>
                      <a:ext cx="2503275" cy="2187904"/>
                    </a:xfrm>
                    <a:prstGeom prst="rect">
                      <a:avLst/>
                    </a:prstGeom>
                    <a:ln>
                      <a:solidFill>
                        <a:schemeClr val="tx1"/>
                      </a:solidFill>
                    </a:ln>
                  </pic:spPr>
                </pic:pic>
              </a:graphicData>
            </a:graphic>
          </wp:inline>
        </w:drawing>
      </w:r>
    </w:p>
    <w:p w14:paraId="0BB0FCE1" w14:textId="4562C77D" w:rsidR="008C6411" w:rsidRDefault="008C6411" w:rsidP="008C6411">
      <w:pPr>
        <w:pStyle w:val="Caption"/>
      </w:pPr>
      <w:bookmarkStart w:id="231" w:name="_Ref69900763"/>
      <w:bookmarkStart w:id="232" w:name="_Toc67516507"/>
      <w:bookmarkStart w:id="233" w:name="_Toc72873652"/>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16</w:t>
      </w:r>
      <w:r w:rsidR="002B50BD">
        <w:rPr>
          <w:noProof/>
        </w:rPr>
        <w:fldChar w:fldCharType="end"/>
      </w:r>
      <w:bookmarkEnd w:id="231"/>
      <w:r>
        <w:t xml:space="preserve"> The Magnetic Field Polarization </w:t>
      </w:r>
      <w:r w:rsidR="00717280">
        <w:t>C</w:t>
      </w:r>
      <w:r>
        <w:t xml:space="preserve">hanges from </w:t>
      </w:r>
      <w:r w:rsidR="00717280">
        <w:t>L</w:t>
      </w:r>
      <w:r>
        <w:t xml:space="preserve">inear to </w:t>
      </w:r>
      <w:bookmarkEnd w:id="232"/>
      <w:r w:rsidR="00717280">
        <w:t>Circular</w:t>
      </w:r>
      <w:bookmarkEnd w:id="233"/>
    </w:p>
    <w:p w14:paraId="7898FA71" w14:textId="77777777" w:rsidR="00A86ED9" w:rsidRDefault="00A86ED9" w:rsidP="00E1678F">
      <w:pPr>
        <w:ind w:firstLine="720"/>
        <w:jc w:val="both"/>
      </w:pPr>
    </w:p>
    <w:p w14:paraId="67ADA916" w14:textId="77777777" w:rsidR="00A86ED9" w:rsidRDefault="00A86ED9" w:rsidP="00E1678F">
      <w:pPr>
        <w:ind w:firstLine="720"/>
        <w:jc w:val="both"/>
      </w:pPr>
    </w:p>
    <w:p w14:paraId="2B05925B" w14:textId="03C9249F" w:rsidR="008C6411" w:rsidRPr="00E1678F" w:rsidRDefault="008C6411" w:rsidP="00E1678F">
      <w:pPr>
        <w:ind w:firstLine="720"/>
        <w:jc w:val="both"/>
      </w:pPr>
      <w:r w:rsidRPr="005C4365">
        <w:lastRenderedPageBreak/>
        <w:t>A Gaussian source was applied to find the broadband frequency response during gyromagnetic resonance.</w:t>
      </w:r>
      <w:r>
        <w:t xml:space="preserve"> The </w:t>
      </w:r>
      <w:r w:rsidR="00F05ADF">
        <w:t>temporal and s</w:t>
      </w:r>
      <w:r w:rsidRPr="005C4365">
        <w:t>patial resolution</w:t>
      </w:r>
      <w:r w:rsidR="00E1678F">
        <w:t xml:space="preserve"> was </w:t>
      </w:r>
      <m:oMath>
        <m:r>
          <w:rPr>
            <w:rFonts w:ascii="Cambria Math" w:hAnsi="Cambria Math"/>
          </w:rPr>
          <m:t xml:space="preserve">∆t=66 ps </m:t>
        </m:r>
        <m:r>
          <m:rPr>
            <m:sty m:val="p"/>
          </m:rPr>
          <w:rPr>
            <w:rFonts w:ascii="Cambria Math" w:hAnsi="Cambria Math"/>
          </w:rPr>
          <m:t>and</m:t>
        </m:r>
        <m:r>
          <w:rPr>
            <w:rFonts w:ascii="Cambria Math" w:hAnsi="Cambria Math"/>
          </w:rPr>
          <m:t> ∆x=200um</m:t>
        </m:r>
      </m:oMath>
      <w:r w:rsidR="004A009E">
        <w:t>. The MEEP C</w:t>
      </w:r>
      <w:r w:rsidR="00715404">
        <w:t>ode is given in Appendix A.</w:t>
      </w:r>
    </w:p>
    <w:p w14:paraId="0FCC736B" w14:textId="77777777" w:rsidR="008C6411" w:rsidRPr="005C4365" w:rsidRDefault="008C6411" w:rsidP="00E1678F">
      <w:pPr>
        <w:ind w:firstLine="720"/>
        <w:jc w:val="both"/>
      </w:pPr>
      <w:r>
        <w:t xml:space="preserve">The ferrite boundaries were terminated with perfectly matched layers to absorb all the incident electromagnetic fields and to prevent unwanted reflections or disturbances to electron spins of saturated magnetic dipoles.  </w:t>
      </w:r>
    </w:p>
    <w:p w14:paraId="317498DA" w14:textId="64C76B2F" w:rsidR="008C6411" w:rsidRDefault="008C6411" w:rsidP="00E1678F">
      <w:pPr>
        <w:ind w:firstLine="720"/>
        <w:jc w:val="both"/>
      </w:pPr>
      <w:r w:rsidRPr="005C4365">
        <w:t xml:space="preserve">The </w:t>
      </w:r>
      <w:r>
        <w:t xml:space="preserve">Linearly polarized </w:t>
      </w:r>
      <w:r w:rsidRPr="005C4365">
        <w:t xml:space="preserve">Gaussian </w:t>
      </w:r>
      <w:r>
        <w:t>pulse</w:t>
      </w:r>
      <w:r w:rsidRPr="005C4365">
        <w:t xml:space="preserve"> had a bandwidth of </w:t>
      </w:r>
      <m:oMath>
        <m:r>
          <w:rPr>
            <w:rFonts w:ascii="Cambria Math" w:hAnsi="Cambria Math"/>
          </w:rPr>
          <m:t>6</m:t>
        </m:r>
      </m:oMath>
      <w:r w:rsidRPr="005C4365">
        <w:t>0</w:t>
      </w:r>
      <w:r w:rsidR="000E2020">
        <w:t xml:space="preserve"> </w:t>
      </w:r>
      <w:r w:rsidRPr="005C4365">
        <w:t xml:space="preserve">GHz centered at </w:t>
      </w:r>
      <w:r w:rsidR="000E2020">
        <w:t xml:space="preserve">30 </w:t>
      </w:r>
      <w:r w:rsidRPr="005C4365">
        <w:t>GHz</w:t>
      </w:r>
      <w:r>
        <w:t xml:space="preserve"> as shown in</w:t>
      </w:r>
      <w:r w:rsidR="00D020C3">
        <w:t xml:space="preserve"> </w:t>
      </w:r>
      <w:r w:rsidR="00D020C3">
        <w:fldChar w:fldCharType="begin"/>
      </w:r>
      <w:r w:rsidR="00D020C3">
        <w:instrText xml:space="preserve"> REF _Ref69900830 \h </w:instrText>
      </w:r>
      <w:r w:rsidR="00D020C3">
        <w:fldChar w:fldCharType="separate"/>
      </w:r>
      <w:r w:rsidR="00D020C3">
        <w:t xml:space="preserve">Figure </w:t>
      </w:r>
      <w:r w:rsidR="00D020C3">
        <w:rPr>
          <w:noProof/>
        </w:rPr>
        <w:t>5</w:t>
      </w:r>
      <w:r w:rsidR="00D020C3">
        <w:t>.</w:t>
      </w:r>
      <w:r w:rsidR="00D020C3">
        <w:rPr>
          <w:noProof/>
        </w:rPr>
        <w:t>17</w:t>
      </w:r>
      <w:r w:rsidR="00D020C3">
        <w:fldChar w:fldCharType="end"/>
      </w:r>
      <w:r w:rsidRPr="005C4365">
        <w:t>.</w:t>
      </w:r>
      <w:r>
        <w:t xml:space="preserve"> </w:t>
      </w:r>
    </w:p>
    <w:p w14:paraId="627943DF" w14:textId="0DF5F491" w:rsidR="008B7807" w:rsidRDefault="008B7807" w:rsidP="00E1678F">
      <w:pPr>
        <w:ind w:firstLine="720"/>
        <w:jc w:val="both"/>
      </w:pPr>
    </w:p>
    <w:p w14:paraId="2FB42077" w14:textId="77777777" w:rsidR="008B7807" w:rsidRDefault="008B7807" w:rsidP="00E1678F">
      <w:pPr>
        <w:ind w:firstLine="720"/>
        <w:jc w:val="both"/>
      </w:pPr>
    </w:p>
    <w:p w14:paraId="6118B9E3" w14:textId="7B9B1175" w:rsidR="008C6411" w:rsidRDefault="00F6414D" w:rsidP="008C6411">
      <w:pPr>
        <w:keepNext/>
        <w:ind w:left="360"/>
        <w:jc w:val="center"/>
      </w:pPr>
      <w:r w:rsidRPr="00F6414D">
        <w:rPr>
          <w:noProof/>
        </w:rPr>
        <w:drawing>
          <wp:inline distT="0" distB="0" distL="0" distR="0" wp14:anchorId="29AAF8AA" wp14:editId="6952C45C">
            <wp:extent cx="4769708" cy="3365237"/>
            <wp:effectExtent l="19050" t="19050" r="12065" b="260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78762" cy="3371625"/>
                    </a:xfrm>
                    <a:prstGeom prst="rect">
                      <a:avLst/>
                    </a:prstGeom>
                    <a:noFill/>
                    <a:ln>
                      <a:solidFill>
                        <a:schemeClr val="tx1"/>
                      </a:solidFill>
                    </a:ln>
                  </pic:spPr>
                </pic:pic>
              </a:graphicData>
            </a:graphic>
          </wp:inline>
        </w:drawing>
      </w:r>
    </w:p>
    <w:p w14:paraId="0CA01960" w14:textId="00BD79BA" w:rsidR="008C6411" w:rsidRDefault="008C6411" w:rsidP="008C6411">
      <w:pPr>
        <w:pStyle w:val="Caption"/>
      </w:pPr>
      <w:bookmarkStart w:id="234" w:name="_Ref69900830"/>
      <w:bookmarkStart w:id="235" w:name="_Toc67516508"/>
      <w:bookmarkStart w:id="236" w:name="_Toc72873653"/>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17</w:t>
      </w:r>
      <w:r w:rsidR="002B50BD">
        <w:rPr>
          <w:noProof/>
        </w:rPr>
        <w:fldChar w:fldCharType="end"/>
      </w:r>
      <w:bookmarkEnd w:id="234"/>
      <w:r>
        <w:t xml:space="preserve"> Fourier Transform of Gaussian Pulse</w:t>
      </w:r>
      <w:bookmarkEnd w:id="235"/>
      <w:bookmarkEnd w:id="236"/>
    </w:p>
    <w:p w14:paraId="74FA3E88" w14:textId="471400BB" w:rsidR="008C6411" w:rsidRDefault="008C6411" w:rsidP="008C6411">
      <w:pPr>
        <w:ind w:left="360"/>
      </w:pPr>
    </w:p>
    <w:p w14:paraId="656CEC5C" w14:textId="77777777" w:rsidR="00D020C3" w:rsidRDefault="00D020C3" w:rsidP="008C6411">
      <w:pPr>
        <w:ind w:left="360"/>
      </w:pPr>
    </w:p>
    <w:p w14:paraId="50725802" w14:textId="0ABC95AF" w:rsidR="008C6411" w:rsidRDefault="008C6411" w:rsidP="00D020C3">
      <w:pPr>
        <w:ind w:firstLine="720"/>
        <w:jc w:val="both"/>
      </w:pPr>
      <w:r>
        <w:lastRenderedPageBreak/>
        <w:t xml:space="preserve">The </w:t>
      </w:r>
      <w:r w:rsidR="006C4D91">
        <w:t>various</w:t>
      </w:r>
      <w:r>
        <w:t xml:space="preserve"> frequencies face</w:t>
      </w:r>
      <w:r w:rsidR="006C4D91">
        <w:t>d</w:t>
      </w:r>
      <w:r>
        <w:t xml:space="preserve"> different degrees of rotation per unit of propagation distance</w:t>
      </w:r>
      <w:r w:rsidR="00D020C3">
        <w:t xml:space="preserve">. </w:t>
      </w:r>
      <w:r>
        <w:t>The Gaussian pulse w</w:t>
      </w:r>
      <w:r w:rsidR="006C4D91">
        <w:t>as</w:t>
      </w:r>
      <w:r>
        <w:t xml:space="preserve"> heavily distorted as it move</w:t>
      </w:r>
      <w:r w:rsidR="006C4D91">
        <w:t>d</w:t>
      </w:r>
      <w:r>
        <w:t xml:space="preserve"> along the direction of propagation. </w:t>
      </w:r>
      <w:r w:rsidR="005F5E8C">
        <w:t>Various</w:t>
      </w:r>
      <w:r>
        <w:t xml:space="preserve"> frequencies rotate</w:t>
      </w:r>
      <w:r w:rsidR="006C4D91">
        <w:t>d</w:t>
      </w:r>
      <w:r>
        <w:t xml:space="preserve"> around the bias vector at different rates (rotation angle per unit propagation distance). Hence, the Gaussian pulse w</w:t>
      </w:r>
      <w:r w:rsidR="006C4D91">
        <w:t>as</w:t>
      </w:r>
      <w:r>
        <w:t xml:space="preserve"> heavily deformed as it reache</w:t>
      </w:r>
      <w:r w:rsidR="006C4D91">
        <w:t>d</w:t>
      </w:r>
      <w:r>
        <w:t xml:space="preserve"> the output end. The polarization of each frequency w</w:t>
      </w:r>
      <w:r w:rsidR="006C4D91">
        <w:t>as</w:t>
      </w:r>
      <w:r>
        <w:t xml:space="preserve"> change</w:t>
      </w:r>
      <w:r w:rsidR="006C4D91">
        <w:t>d</w:t>
      </w:r>
      <w:r>
        <w:t xml:space="preserve"> from linear polarization as it move</w:t>
      </w:r>
      <w:r w:rsidR="006C4D91">
        <w:t>d</w:t>
      </w:r>
      <w:r>
        <w:t xml:space="preserve"> in the direction of propagation. The resultant polarization w</w:t>
      </w:r>
      <w:r w:rsidR="006C4D91">
        <w:t>as</w:t>
      </w:r>
      <w:r>
        <w:t xml:space="preserve"> a linear sum of all the polarizations of the </w:t>
      </w:r>
      <w:r w:rsidR="006C4D91">
        <w:t>various</w:t>
      </w:r>
      <w:r>
        <w:t xml:space="preserve"> frequencies. </w:t>
      </w:r>
    </w:p>
    <w:p w14:paraId="513B843D" w14:textId="2BAA24B3" w:rsidR="00D020C3" w:rsidRDefault="008C6411" w:rsidP="00470793">
      <w:pPr>
        <w:ind w:firstLine="720"/>
        <w:jc w:val="both"/>
      </w:pPr>
      <w:r w:rsidRPr="005C4365">
        <w:t>The Polarization of the</w:t>
      </w:r>
      <w:r w:rsidR="00E20E49">
        <w:t xml:space="preserve"> linearly Polarized wave changed</w:t>
      </w:r>
      <w:r w:rsidRPr="005C4365">
        <w:t xml:space="preserve"> as it moves across the saturated ferrite.</w:t>
      </w:r>
      <w:r>
        <w:t xml:space="preserve"> </w:t>
      </w:r>
      <w:r w:rsidRPr="005C4365">
        <w:t>The strong</w:t>
      </w:r>
      <w:r w:rsidR="00E20E49">
        <w:t xml:space="preserve">est resonance was due to the 30 </w:t>
      </w:r>
      <w:r w:rsidRPr="005C4365">
        <w:t>GHz harmonic</w:t>
      </w:r>
      <w:r w:rsidR="00D020C3">
        <w:t xml:space="preserve"> as shown in </w:t>
      </w:r>
      <w:r w:rsidR="00005D80">
        <w:fldChar w:fldCharType="begin"/>
      </w:r>
      <w:r w:rsidR="00005D80">
        <w:instrText xml:space="preserve"> REF _Ref69901056 \h </w:instrText>
      </w:r>
      <w:r w:rsidR="00005D80">
        <w:fldChar w:fldCharType="separate"/>
      </w:r>
      <w:r w:rsidR="00005D80">
        <w:t xml:space="preserve">Figure </w:t>
      </w:r>
      <w:r w:rsidR="00005D80">
        <w:rPr>
          <w:noProof/>
        </w:rPr>
        <w:t>5</w:t>
      </w:r>
      <w:r w:rsidR="00005D80">
        <w:t>.</w:t>
      </w:r>
      <w:r w:rsidR="00005D80">
        <w:rPr>
          <w:noProof/>
        </w:rPr>
        <w:t>18</w:t>
      </w:r>
      <w:r w:rsidR="00005D80">
        <w:fldChar w:fldCharType="end"/>
      </w:r>
      <w:r w:rsidR="00005D80">
        <w:t xml:space="preserve"> </w:t>
      </w:r>
      <w:r w:rsidR="00D020C3">
        <w:t>and</w:t>
      </w:r>
      <w:r w:rsidR="00005D80">
        <w:t xml:space="preserve"> </w:t>
      </w:r>
      <w:r w:rsidR="00005D80">
        <w:fldChar w:fldCharType="begin"/>
      </w:r>
      <w:r w:rsidR="00005D80">
        <w:instrText xml:space="preserve"> REF _Ref69901025 \h </w:instrText>
      </w:r>
      <w:r w:rsidR="00005D80">
        <w:fldChar w:fldCharType="separate"/>
      </w:r>
      <w:r w:rsidR="00005D80">
        <w:t xml:space="preserve">Figure </w:t>
      </w:r>
      <w:r w:rsidR="00005D80">
        <w:rPr>
          <w:noProof/>
        </w:rPr>
        <w:t>5</w:t>
      </w:r>
      <w:r w:rsidR="00005D80">
        <w:t>.</w:t>
      </w:r>
      <w:r w:rsidR="00005D80">
        <w:rPr>
          <w:noProof/>
        </w:rPr>
        <w:t>19</w:t>
      </w:r>
      <w:r w:rsidR="00005D80">
        <w:fldChar w:fldCharType="end"/>
      </w:r>
      <w:r w:rsidRPr="005C4365">
        <w:t>.</w:t>
      </w:r>
    </w:p>
    <w:p w14:paraId="44368ABA" w14:textId="77777777" w:rsidR="00D020C3" w:rsidRDefault="00D020C3" w:rsidP="008C6411">
      <w:pPr>
        <w:jc w:val="both"/>
      </w:pPr>
    </w:p>
    <w:p w14:paraId="1ED3B7C8" w14:textId="7B9CAA19" w:rsidR="008C6411" w:rsidRDefault="008C6411" w:rsidP="008C6411">
      <w:pPr>
        <w:jc w:val="both"/>
      </w:pPr>
      <w:r w:rsidRPr="005C4365">
        <w:t xml:space="preserve"> </w:t>
      </w:r>
    </w:p>
    <w:p w14:paraId="3B3E3A50" w14:textId="13781AE2" w:rsidR="008C6411" w:rsidRDefault="00F6414D" w:rsidP="008C6411">
      <w:pPr>
        <w:keepNext/>
        <w:jc w:val="center"/>
      </w:pPr>
      <w:r w:rsidRPr="00F6414D">
        <w:rPr>
          <w:noProof/>
        </w:rPr>
        <w:drawing>
          <wp:inline distT="0" distB="0" distL="0" distR="0" wp14:anchorId="427673DC" wp14:editId="6D7E2390">
            <wp:extent cx="4209535" cy="2810877"/>
            <wp:effectExtent l="19050" t="19050" r="19685" b="2794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15892" cy="2815122"/>
                    </a:xfrm>
                    <a:prstGeom prst="rect">
                      <a:avLst/>
                    </a:prstGeom>
                    <a:noFill/>
                    <a:ln>
                      <a:solidFill>
                        <a:schemeClr val="tx1"/>
                      </a:solidFill>
                    </a:ln>
                  </pic:spPr>
                </pic:pic>
              </a:graphicData>
            </a:graphic>
          </wp:inline>
        </w:drawing>
      </w:r>
    </w:p>
    <w:p w14:paraId="5D4FF3EA" w14:textId="66B90FC9" w:rsidR="008C6411" w:rsidRDefault="008C6411" w:rsidP="008C6411">
      <w:pPr>
        <w:pStyle w:val="Caption"/>
      </w:pPr>
      <w:bookmarkStart w:id="237" w:name="_Ref69901056"/>
      <w:bookmarkStart w:id="238" w:name="_Toc67516509"/>
      <w:bookmarkStart w:id="239" w:name="_Toc72873654"/>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18</w:t>
      </w:r>
      <w:r w:rsidR="002B50BD">
        <w:rPr>
          <w:noProof/>
        </w:rPr>
        <w:fldChar w:fldCharType="end"/>
      </w:r>
      <w:bookmarkEnd w:id="237"/>
      <w:r>
        <w:t xml:space="preserve"> Gyromagnetic </w:t>
      </w:r>
      <w:r w:rsidR="00717280">
        <w:t>R</w:t>
      </w:r>
      <w:r>
        <w:t xml:space="preserve">esonance </w:t>
      </w:r>
      <w:r w:rsidR="00E20E49">
        <w:t xml:space="preserve">at Larmor Frequency </w:t>
      </w:r>
      <w:r w:rsidR="00717280">
        <w:t xml:space="preserve">of </w:t>
      </w:r>
      <w:r w:rsidR="00E20E49">
        <w:t>3</w:t>
      </w:r>
      <w:r>
        <w:t>0</w:t>
      </w:r>
      <w:r w:rsidR="00E20E49">
        <w:t xml:space="preserve"> </w:t>
      </w:r>
      <w:r>
        <w:t>GHz</w:t>
      </w:r>
      <w:bookmarkEnd w:id="238"/>
      <w:bookmarkEnd w:id="239"/>
    </w:p>
    <w:p w14:paraId="695935BD" w14:textId="77777777" w:rsidR="00D020C3" w:rsidRDefault="00D020C3" w:rsidP="008C6411">
      <w:pPr>
        <w:rPr>
          <w:szCs w:val="24"/>
        </w:rPr>
      </w:pPr>
    </w:p>
    <w:p w14:paraId="5F4D4494" w14:textId="29236AAC" w:rsidR="008C6411" w:rsidRDefault="008C6411" w:rsidP="00F519A0">
      <w:pPr>
        <w:ind w:firstLine="720"/>
        <w:jc w:val="both"/>
        <w:rPr>
          <w:szCs w:val="24"/>
        </w:rPr>
      </w:pPr>
      <w:r w:rsidRPr="00D74F5C">
        <w:rPr>
          <w:szCs w:val="24"/>
        </w:rPr>
        <w:lastRenderedPageBreak/>
        <w:t xml:space="preserve">As seen </w:t>
      </w:r>
      <w:r>
        <w:rPr>
          <w:szCs w:val="24"/>
        </w:rPr>
        <w:t>in</w:t>
      </w:r>
      <w:r w:rsidR="00005D80">
        <w:rPr>
          <w:szCs w:val="24"/>
        </w:rPr>
        <w:t xml:space="preserve"> </w:t>
      </w:r>
      <w:r w:rsidR="00005D80">
        <w:rPr>
          <w:szCs w:val="24"/>
        </w:rPr>
        <w:fldChar w:fldCharType="begin"/>
      </w:r>
      <w:r w:rsidR="00005D80">
        <w:rPr>
          <w:szCs w:val="24"/>
        </w:rPr>
        <w:instrText xml:space="preserve"> REF _Ref69901025 \h </w:instrText>
      </w:r>
      <w:r w:rsidR="00005D80">
        <w:rPr>
          <w:szCs w:val="24"/>
        </w:rPr>
      </w:r>
      <w:r w:rsidR="00005D80">
        <w:rPr>
          <w:szCs w:val="24"/>
        </w:rPr>
        <w:fldChar w:fldCharType="separate"/>
      </w:r>
      <w:r w:rsidR="00005D80">
        <w:t xml:space="preserve">Figure </w:t>
      </w:r>
      <w:r w:rsidR="00005D80">
        <w:rPr>
          <w:noProof/>
        </w:rPr>
        <w:t>5</w:t>
      </w:r>
      <w:r w:rsidR="00005D80">
        <w:t>.</w:t>
      </w:r>
      <w:r w:rsidR="00005D80">
        <w:rPr>
          <w:noProof/>
        </w:rPr>
        <w:t>19</w:t>
      </w:r>
      <w:r w:rsidR="00005D80">
        <w:rPr>
          <w:szCs w:val="24"/>
        </w:rPr>
        <w:fldChar w:fldCharType="end"/>
      </w:r>
      <w:r>
        <w:rPr>
          <w:szCs w:val="24"/>
        </w:rPr>
        <w:t>, the resultant polarization change</w:t>
      </w:r>
      <w:r w:rsidR="003C675F">
        <w:rPr>
          <w:szCs w:val="24"/>
        </w:rPr>
        <w:t>d</w:t>
      </w:r>
      <w:r>
        <w:rPr>
          <w:szCs w:val="24"/>
        </w:rPr>
        <w:t xml:space="preserve"> continuously as the </w:t>
      </w:r>
      <w:r w:rsidR="003C675F">
        <w:rPr>
          <w:szCs w:val="24"/>
        </w:rPr>
        <w:t>various</w:t>
      </w:r>
      <w:r>
        <w:rPr>
          <w:szCs w:val="24"/>
        </w:rPr>
        <w:t xml:space="preserve"> frequency components experience</w:t>
      </w:r>
      <w:r w:rsidR="003C675F">
        <w:rPr>
          <w:szCs w:val="24"/>
        </w:rPr>
        <w:t>d</w:t>
      </w:r>
      <w:r>
        <w:rPr>
          <w:szCs w:val="24"/>
        </w:rPr>
        <w:t xml:space="preserve"> different rates of rotation per unit distance of propagation. </w:t>
      </w:r>
    </w:p>
    <w:p w14:paraId="215D9672" w14:textId="12A3EA71" w:rsidR="008B7807" w:rsidRDefault="008B7807" w:rsidP="00470793">
      <w:pPr>
        <w:ind w:firstLine="720"/>
        <w:rPr>
          <w:szCs w:val="24"/>
        </w:rPr>
      </w:pPr>
    </w:p>
    <w:p w14:paraId="35659A7D" w14:textId="77777777" w:rsidR="008B7807" w:rsidRPr="00D74F5C" w:rsidRDefault="008B7807" w:rsidP="00470793">
      <w:pPr>
        <w:ind w:firstLine="720"/>
        <w:rPr>
          <w:szCs w:val="24"/>
        </w:rPr>
      </w:pPr>
    </w:p>
    <w:p w14:paraId="324CC32C" w14:textId="0A056596" w:rsidR="008C6411" w:rsidRDefault="00B47A8E" w:rsidP="008C6411">
      <w:pPr>
        <w:keepNext/>
        <w:jc w:val="center"/>
      </w:pPr>
      <w:r w:rsidRPr="00B47A8E">
        <w:rPr>
          <w:noProof/>
        </w:rPr>
        <w:drawing>
          <wp:inline distT="0" distB="0" distL="0" distR="0" wp14:anchorId="0C16EF4E" wp14:editId="66E74592">
            <wp:extent cx="3971109" cy="3546681"/>
            <wp:effectExtent l="19050" t="19050" r="10795" b="15875"/>
            <wp:docPr id="2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94"/>
                    <a:srcRect l="8687" r="12264"/>
                    <a:stretch/>
                  </pic:blipFill>
                  <pic:spPr>
                    <a:xfrm>
                      <a:off x="0" y="0"/>
                      <a:ext cx="3971109" cy="3546681"/>
                    </a:xfrm>
                    <a:prstGeom prst="rect">
                      <a:avLst/>
                    </a:prstGeom>
                    <a:ln>
                      <a:solidFill>
                        <a:schemeClr val="tx1"/>
                      </a:solidFill>
                    </a:ln>
                  </pic:spPr>
                </pic:pic>
              </a:graphicData>
            </a:graphic>
          </wp:inline>
        </w:drawing>
      </w:r>
    </w:p>
    <w:p w14:paraId="45E84DEB" w14:textId="77F847C9" w:rsidR="008C6411" w:rsidRDefault="008C6411" w:rsidP="008C6411">
      <w:pPr>
        <w:pStyle w:val="Caption"/>
      </w:pPr>
      <w:bookmarkStart w:id="240" w:name="_Ref69901025"/>
      <w:bookmarkStart w:id="241" w:name="_Toc67516510"/>
      <w:bookmarkStart w:id="242" w:name="_Toc72873655"/>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19</w:t>
      </w:r>
      <w:r w:rsidR="002B50BD">
        <w:rPr>
          <w:noProof/>
        </w:rPr>
        <w:fldChar w:fldCharType="end"/>
      </w:r>
      <w:bookmarkEnd w:id="240"/>
      <w:r>
        <w:t xml:space="preserve"> Gyromagnetic Precession </w:t>
      </w:r>
      <w:r w:rsidR="00717280">
        <w:t>D</w:t>
      </w:r>
      <w:r w:rsidR="00655494">
        <w:t xml:space="preserve">ue to Gaussian </w:t>
      </w:r>
      <w:r w:rsidR="00717280">
        <w:t>S</w:t>
      </w:r>
      <w:r w:rsidR="00655494">
        <w:t>ource</w:t>
      </w:r>
      <w:bookmarkEnd w:id="241"/>
      <w:bookmarkEnd w:id="242"/>
    </w:p>
    <w:p w14:paraId="52EEF13B" w14:textId="77777777" w:rsidR="00D020C3" w:rsidRPr="00D020C3" w:rsidRDefault="00D020C3" w:rsidP="00D020C3"/>
    <w:p w14:paraId="566D0EA3" w14:textId="77777777" w:rsidR="00D020C3" w:rsidRDefault="00D020C3" w:rsidP="008C6411">
      <w:pPr>
        <w:jc w:val="both"/>
      </w:pPr>
    </w:p>
    <w:p w14:paraId="525B3622" w14:textId="59EB8BC0" w:rsidR="008B7807" w:rsidRDefault="00EA0370" w:rsidP="008B7807">
      <w:pPr>
        <w:ind w:firstLine="720"/>
        <w:jc w:val="both"/>
        <w:rPr>
          <w:szCs w:val="24"/>
        </w:rPr>
      </w:pPr>
      <w:r>
        <w:t xml:space="preserve">The 30 </w:t>
      </w:r>
      <w:r w:rsidRPr="000F00C5">
        <w:t>GHz harmonic of the incident Gaussian wave matched the Larmor frequency and</w:t>
      </w:r>
      <w:r>
        <w:t xml:space="preserve"> gave rise to g</w:t>
      </w:r>
      <w:r w:rsidRPr="000F00C5">
        <w:t>yromagnetic resonance. The w</w:t>
      </w:r>
      <w:r>
        <w:t xml:space="preserve">ave impedance shown in </w:t>
      </w:r>
      <w:r>
        <w:fldChar w:fldCharType="begin"/>
      </w:r>
      <w:r>
        <w:instrText xml:space="preserve"> REF _Ref69900966 \h </w:instrText>
      </w:r>
      <w:r>
        <w:fldChar w:fldCharType="separate"/>
      </w:r>
      <w:r>
        <w:t xml:space="preserve">Figure </w:t>
      </w:r>
      <w:r>
        <w:rPr>
          <w:noProof/>
        </w:rPr>
        <w:t>5</w:t>
      </w:r>
      <w:r>
        <w:t>.</w:t>
      </w:r>
      <w:r>
        <w:rPr>
          <w:noProof/>
        </w:rPr>
        <w:t>20</w:t>
      </w:r>
      <w:r>
        <w:fldChar w:fldCharType="end"/>
      </w:r>
      <w:r>
        <w:t xml:space="preserve"> </w:t>
      </w:r>
      <w:r w:rsidRPr="000F00C5">
        <w:t>wa</w:t>
      </w:r>
      <w:r>
        <w:t>s calculated using the Fourier t</w:t>
      </w:r>
      <w:r w:rsidRPr="000F00C5">
        <w:t xml:space="preserve">ransform of a small window of input and output signals, during steady state of gyromagnetic resonance. The intrinsic wave impedance </w:t>
      </w:r>
      <w:r w:rsidRPr="000F00C5">
        <w:lastRenderedPageBreak/>
        <w:t>spikes due to the h</w:t>
      </w:r>
      <w:r>
        <w:t>igh</w:t>
      </w:r>
      <w:r w:rsidRPr="000F00C5">
        <w:t xml:space="preserve"> magnetic susceptibility and magn</w:t>
      </w:r>
      <w:r>
        <w:t xml:space="preserve">etic permeability during the 30 </w:t>
      </w:r>
      <w:r w:rsidRPr="000F00C5">
        <w:t xml:space="preserve">GHz gyromagnetic resonance. The huge value of intrinsic wave impedance increases the electromagnetic power losses across the saturated ferrite. It absorbs a lot of electromagnetic energy </w:t>
      </w:r>
      <w:r>
        <w:t>from the transverse f</w:t>
      </w:r>
      <w:r w:rsidRPr="000F00C5">
        <w:t xml:space="preserve">ield and starts to heat up. </w:t>
      </w:r>
      <w:r>
        <w:t xml:space="preserve">The intrinsic wave impedance dropped when the </w:t>
      </w:r>
      <w:r w:rsidRPr="002538AD">
        <w:t>Gilbert damping constant</w:t>
      </w:r>
      <w:r>
        <w:t xml:space="preserve"> was increased.</w:t>
      </w:r>
    </w:p>
    <w:p w14:paraId="1038A16D" w14:textId="357139E5" w:rsidR="008B7807" w:rsidRPr="00AD1FD0" w:rsidRDefault="008B7807" w:rsidP="00EA0370">
      <w:pPr>
        <w:jc w:val="both"/>
        <w:rPr>
          <w:szCs w:val="24"/>
        </w:rPr>
      </w:pPr>
    </w:p>
    <w:p w14:paraId="761AA21B" w14:textId="6656A0AC" w:rsidR="008C6411" w:rsidRDefault="008C6411" w:rsidP="008C6411">
      <w:pPr>
        <w:jc w:val="both"/>
      </w:pPr>
    </w:p>
    <w:p w14:paraId="76C9CD95" w14:textId="4F331EDC" w:rsidR="008C6411" w:rsidRDefault="00EA0370" w:rsidP="008C6411">
      <w:pPr>
        <w:keepNext/>
        <w:jc w:val="center"/>
      </w:pPr>
      <w:r w:rsidRPr="00EA0370">
        <w:rPr>
          <w:noProof/>
        </w:rPr>
        <w:drawing>
          <wp:inline distT="0" distB="0" distL="0" distR="0" wp14:anchorId="7733C3D2" wp14:editId="3237006B">
            <wp:extent cx="4397119" cy="2949146"/>
            <wp:effectExtent l="19050" t="19050" r="22860" b="2286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5"/>
                    <a:stretch>
                      <a:fillRect/>
                    </a:stretch>
                  </pic:blipFill>
                  <pic:spPr>
                    <a:xfrm>
                      <a:off x="0" y="0"/>
                      <a:ext cx="4403806" cy="2953631"/>
                    </a:xfrm>
                    <a:prstGeom prst="rect">
                      <a:avLst/>
                    </a:prstGeom>
                    <a:ln>
                      <a:solidFill>
                        <a:schemeClr val="tx1"/>
                      </a:solidFill>
                    </a:ln>
                  </pic:spPr>
                </pic:pic>
              </a:graphicData>
            </a:graphic>
          </wp:inline>
        </w:drawing>
      </w:r>
    </w:p>
    <w:p w14:paraId="36E0BCFF" w14:textId="3C0F86BA" w:rsidR="008C6411" w:rsidRDefault="008C6411" w:rsidP="008C6411">
      <w:pPr>
        <w:pStyle w:val="Caption"/>
      </w:pPr>
      <w:bookmarkStart w:id="243" w:name="_Ref69900966"/>
      <w:bookmarkStart w:id="244" w:name="_Toc67516511"/>
      <w:bookmarkStart w:id="245" w:name="_Ref72791579"/>
      <w:bookmarkStart w:id="246" w:name="_Toc72873656"/>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20</w:t>
      </w:r>
      <w:r w:rsidR="002B50BD">
        <w:rPr>
          <w:noProof/>
        </w:rPr>
        <w:fldChar w:fldCharType="end"/>
      </w:r>
      <w:bookmarkEnd w:id="243"/>
      <w:r>
        <w:t xml:space="preserve"> </w:t>
      </w:r>
      <w:r w:rsidR="009D61E6">
        <w:t>Plot</w:t>
      </w:r>
      <w:r>
        <w:t xml:space="preserve"> of </w:t>
      </w:r>
      <w:r w:rsidR="00717280">
        <w:t>I</w:t>
      </w:r>
      <w:r>
        <w:t>ntrinsic</w:t>
      </w:r>
      <w:r w:rsidR="00EA0370">
        <w:t xml:space="preserve"> </w:t>
      </w:r>
      <w:r w:rsidR="00717280">
        <w:t>W</w:t>
      </w:r>
      <w:r w:rsidR="00EA0370">
        <w:t xml:space="preserve">ave </w:t>
      </w:r>
      <w:r w:rsidR="00717280">
        <w:t>I</w:t>
      </w:r>
      <w:r>
        <w:t>mpedance</w:t>
      </w:r>
      <w:bookmarkEnd w:id="244"/>
      <w:bookmarkEnd w:id="245"/>
      <w:r w:rsidR="00EF24B3">
        <w:t xml:space="preserve"> vs Gilbert </w:t>
      </w:r>
      <w:r w:rsidR="00717280">
        <w:t>D</w:t>
      </w:r>
      <w:r w:rsidR="00EF24B3">
        <w:t xml:space="preserve">amping </w:t>
      </w:r>
      <w:r w:rsidR="00717280">
        <w:t>C</w:t>
      </w:r>
      <w:r w:rsidR="00EF24B3">
        <w:t>onstant</w:t>
      </w:r>
      <w:r w:rsidR="00EA0370">
        <w:t>.</w:t>
      </w:r>
      <w:bookmarkEnd w:id="246"/>
    </w:p>
    <w:p w14:paraId="66BF63D1" w14:textId="77777777" w:rsidR="008C6411" w:rsidRDefault="008C6411" w:rsidP="008C6411"/>
    <w:p w14:paraId="57653951" w14:textId="77777777" w:rsidR="008C6411" w:rsidRDefault="008C6411" w:rsidP="008C6411"/>
    <w:p w14:paraId="6C208D5D" w14:textId="65A4A17F" w:rsidR="00873943" w:rsidRDefault="00873943" w:rsidP="00873943">
      <w:pPr>
        <w:keepNext/>
        <w:ind w:firstLine="720"/>
        <w:jc w:val="both"/>
      </w:pPr>
      <w:r w:rsidRPr="000F00C5">
        <w:t>The phase const</w:t>
      </w:r>
      <w:r>
        <w:t>ant and attenuation constant were</w:t>
      </w:r>
      <w:r w:rsidRPr="000F00C5">
        <w:t xml:space="preserve"> calculated for </w:t>
      </w:r>
      <w:r>
        <w:t>the resultant magnetic spin wave. T</w:t>
      </w:r>
      <w:r w:rsidRPr="000F00C5">
        <w:t xml:space="preserve">he calculated wave </w:t>
      </w:r>
      <w:r>
        <w:t>attenuation</w:t>
      </w:r>
      <w:r w:rsidRPr="000F00C5">
        <w:t xml:space="preserve"> constant is shown in</w:t>
      </w:r>
      <w:r>
        <w:t xml:space="preserve"> </w:t>
      </w:r>
      <w:r>
        <w:fldChar w:fldCharType="begin"/>
      </w:r>
      <w:r>
        <w:instrText xml:space="preserve"> REF _Ref69901434 \h </w:instrText>
      </w:r>
      <w:r>
        <w:fldChar w:fldCharType="separate"/>
      </w:r>
      <w:r>
        <w:t xml:space="preserve">Figure </w:t>
      </w:r>
      <w:r>
        <w:rPr>
          <w:noProof/>
        </w:rPr>
        <w:t>5</w:t>
      </w:r>
      <w:r>
        <w:t>.</w:t>
      </w:r>
      <w:r>
        <w:rPr>
          <w:noProof/>
        </w:rPr>
        <w:t>21</w:t>
      </w:r>
      <w:r>
        <w:fldChar w:fldCharType="end"/>
      </w:r>
      <w:r>
        <w:t>, which</w:t>
      </w:r>
      <w:r w:rsidRPr="000F00C5">
        <w:t xml:space="preserve"> was calculated by comparing the magnetic field strength at input and output sides. The output signal was heavily </w:t>
      </w:r>
      <w:r>
        <w:t>attenuated</w:t>
      </w:r>
      <w:r w:rsidRPr="000F00C5">
        <w:t xml:space="preserve"> compared to the input signal hence the attenuation </w:t>
      </w:r>
      <w:r w:rsidRPr="000F00C5">
        <w:lastRenderedPageBreak/>
        <w:t xml:space="preserve">constant was </w:t>
      </w:r>
      <w:r>
        <w:t>very high</w:t>
      </w:r>
      <w:r w:rsidRPr="000F00C5">
        <w:t xml:space="preserve"> during </w:t>
      </w:r>
      <w:r>
        <w:t>the 30</w:t>
      </w:r>
      <w:r w:rsidR="009D61E6">
        <w:t xml:space="preserve"> </w:t>
      </w:r>
      <w:r>
        <w:t xml:space="preserve">GHz </w:t>
      </w:r>
      <w:r w:rsidRPr="000F00C5">
        <w:t>gyromagnetic resonance.</w:t>
      </w:r>
      <w:r>
        <w:t xml:space="preserve"> A high quality crystal oscillator, with a small Gilbert damping constant, showed a strong peak of the electromagnetic absorption spectrum. When the Gilbert damping constant was increased, the attenuation constant and the electromagnetic absorption decreased.</w:t>
      </w:r>
    </w:p>
    <w:p w14:paraId="77D481BD" w14:textId="415111D9" w:rsidR="009D61E6" w:rsidRDefault="009D61E6" w:rsidP="00873943">
      <w:pPr>
        <w:keepNext/>
        <w:ind w:firstLine="720"/>
        <w:jc w:val="both"/>
      </w:pPr>
    </w:p>
    <w:p w14:paraId="5E2694F6" w14:textId="77777777" w:rsidR="009D61E6" w:rsidRDefault="009D61E6" w:rsidP="00873943">
      <w:pPr>
        <w:keepNext/>
        <w:ind w:firstLine="720"/>
        <w:jc w:val="both"/>
      </w:pPr>
    </w:p>
    <w:p w14:paraId="1CE09F88" w14:textId="12413F28" w:rsidR="008C6411" w:rsidRDefault="00873943" w:rsidP="008C6411">
      <w:pPr>
        <w:keepNext/>
        <w:jc w:val="center"/>
      </w:pPr>
      <w:r w:rsidRPr="00873943">
        <w:rPr>
          <w:noProof/>
        </w:rPr>
        <w:drawing>
          <wp:inline distT="0" distB="0" distL="0" distR="0" wp14:anchorId="70D9E762" wp14:editId="48107C2E">
            <wp:extent cx="4151470" cy="2784389"/>
            <wp:effectExtent l="19050" t="19050" r="20955" b="1651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6"/>
                    <a:stretch>
                      <a:fillRect/>
                    </a:stretch>
                  </pic:blipFill>
                  <pic:spPr>
                    <a:xfrm>
                      <a:off x="0" y="0"/>
                      <a:ext cx="4154265" cy="2786263"/>
                    </a:xfrm>
                    <a:prstGeom prst="rect">
                      <a:avLst/>
                    </a:prstGeom>
                    <a:ln>
                      <a:solidFill>
                        <a:schemeClr val="tx1"/>
                      </a:solidFill>
                    </a:ln>
                  </pic:spPr>
                </pic:pic>
              </a:graphicData>
            </a:graphic>
          </wp:inline>
        </w:drawing>
      </w:r>
    </w:p>
    <w:p w14:paraId="7054F314" w14:textId="76BC9ABB" w:rsidR="008C6411" w:rsidRDefault="008C6411" w:rsidP="008C6411">
      <w:pPr>
        <w:pStyle w:val="Caption"/>
      </w:pPr>
      <w:bookmarkStart w:id="247" w:name="_Ref69901434"/>
      <w:bookmarkStart w:id="248" w:name="_Toc67516512"/>
      <w:bookmarkStart w:id="249" w:name="_Toc72873657"/>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21</w:t>
      </w:r>
      <w:r w:rsidR="002B50BD">
        <w:rPr>
          <w:noProof/>
        </w:rPr>
        <w:fldChar w:fldCharType="end"/>
      </w:r>
      <w:bookmarkEnd w:id="247"/>
      <w:r>
        <w:t xml:space="preserve"> </w:t>
      </w:r>
      <w:r w:rsidR="009D61E6">
        <w:t xml:space="preserve">Plot of </w:t>
      </w:r>
      <w:r w:rsidR="00717280">
        <w:t>W</w:t>
      </w:r>
      <w:r>
        <w:t xml:space="preserve">ave </w:t>
      </w:r>
      <w:r w:rsidR="00717280">
        <w:t>At</w:t>
      </w:r>
      <w:r w:rsidR="009D61E6">
        <w:t>tenuation</w:t>
      </w:r>
      <w:r>
        <w:t xml:space="preserve"> </w:t>
      </w:r>
      <w:r w:rsidR="00717280">
        <w:t>C</w:t>
      </w:r>
      <w:r>
        <w:t>onstant</w:t>
      </w:r>
      <w:bookmarkEnd w:id="248"/>
      <w:r w:rsidR="00EF24B3">
        <w:t xml:space="preserve"> vs Gilbert </w:t>
      </w:r>
      <w:r w:rsidR="00717280">
        <w:t>D</w:t>
      </w:r>
      <w:r w:rsidR="00EF24B3">
        <w:t xml:space="preserve">amping </w:t>
      </w:r>
      <w:r w:rsidR="00717280">
        <w:t>C</w:t>
      </w:r>
      <w:r w:rsidR="00EF24B3">
        <w:t>onstant</w:t>
      </w:r>
      <w:bookmarkEnd w:id="249"/>
    </w:p>
    <w:p w14:paraId="7C42A9C0" w14:textId="77777777" w:rsidR="009D61E6" w:rsidRDefault="009D61E6" w:rsidP="00677A4E">
      <w:pPr>
        <w:ind w:firstLine="720"/>
        <w:jc w:val="both"/>
      </w:pPr>
    </w:p>
    <w:p w14:paraId="50E2FB0E" w14:textId="77777777" w:rsidR="009D61E6" w:rsidRDefault="009D61E6" w:rsidP="00677A4E">
      <w:pPr>
        <w:ind w:firstLine="720"/>
        <w:jc w:val="both"/>
      </w:pPr>
    </w:p>
    <w:p w14:paraId="05FE3BD5" w14:textId="59442A87" w:rsidR="008C6411" w:rsidRDefault="004617D4" w:rsidP="00677A4E">
      <w:pPr>
        <w:ind w:firstLine="720"/>
        <w:jc w:val="both"/>
      </w:pPr>
      <w:r>
        <w:t>The calculated per unit length longitudinal a</w:t>
      </w:r>
      <w:r w:rsidRPr="000F00C5">
        <w:t xml:space="preserve">dmittance </w:t>
      </w:r>
      <w:r>
        <w:t>during gyromagnetic resonance is</w:t>
      </w:r>
      <w:r w:rsidRPr="000F00C5">
        <w:t xml:space="preserve"> shown in</w:t>
      </w:r>
      <w:r>
        <w:t xml:space="preserve"> </w:t>
      </w:r>
      <w:r>
        <w:fldChar w:fldCharType="begin"/>
      </w:r>
      <w:r>
        <w:instrText xml:space="preserve"> REF _Ref69901546 \h </w:instrText>
      </w:r>
      <w:r>
        <w:fldChar w:fldCharType="separate"/>
      </w:r>
      <w:r>
        <w:t xml:space="preserve">Figure </w:t>
      </w:r>
      <w:r>
        <w:rPr>
          <w:noProof/>
        </w:rPr>
        <w:t>5</w:t>
      </w:r>
      <w:r>
        <w:t>.</w:t>
      </w:r>
      <w:r>
        <w:rPr>
          <w:noProof/>
        </w:rPr>
        <w:t>22</w:t>
      </w:r>
      <w:r>
        <w:fldChar w:fldCharType="end"/>
      </w:r>
      <w:r w:rsidRPr="000F00C5">
        <w:t xml:space="preserve">. </w:t>
      </w:r>
      <w:r>
        <w:t>Ferromagnetic resonance leads to a severe increase in</w:t>
      </w:r>
      <w:r w:rsidRPr="000F00C5">
        <w:t xml:space="preserve"> </w:t>
      </w:r>
      <w:r>
        <w:t>power dissipation in the f</w:t>
      </w:r>
      <w:r w:rsidRPr="000F00C5">
        <w:t>errite sample</w:t>
      </w:r>
      <w:r>
        <w:t xml:space="preserve"> which</w:t>
      </w:r>
      <w:r w:rsidRPr="000F00C5">
        <w:t xml:space="preserve"> makes the saturated ferrite sample highly conductive to electromagnetic flux. The saturated ferrite sample absorbs a lot of electromagnetic energy and starts to heat up. </w:t>
      </w:r>
      <w:r>
        <w:t xml:space="preserve">The complex permittivity and magnetic permeability dictate the dielectric and magnetic losses of the resonating sample. When the </w:t>
      </w:r>
      <w:r>
        <w:lastRenderedPageBreak/>
        <w:t>Gilbert damping constant was increased, the longitudinal magnetic a</w:t>
      </w:r>
      <w:r w:rsidRPr="000F00C5">
        <w:t>dmittance</w:t>
      </w:r>
      <w:r>
        <w:t xml:space="preserve"> increased as well.</w:t>
      </w:r>
      <w:r w:rsidR="008C6411">
        <w:t xml:space="preserve"> </w:t>
      </w:r>
    </w:p>
    <w:p w14:paraId="054A0DB5" w14:textId="74972590" w:rsidR="008C6411" w:rsidRDefault="008C6411" w:rsidP="008C6411">
      <w:pPr>
        <w:ind w:left="360"/>
        <w:jc w:val="both"/>
      </w:pPr>
    </w:p>
    <w:p w14:paraId="6588FE79" w14:textId="77777777" w:rsidR="008B7807" w:rsidRDefault="008B7807" w:rsidP="008C6411">
      <w:pPr>
        <w:ind w:left="360"/>
        <w:jc w:val="both"/>
      </w:pPr>
    </w:p>
    <w:p w14:paraId="04FC9C7E" w14:textId="65174579" w:rsidR="008C6411" w:rsidRDefault="00EF24B3" w:rsidP="00946DA9">
      <w:pPr>
        <w:keepNext/>
        <w:jc w:val="center"/>
      </w:pPr>
      <w:r w:rsidRPr="00EF24B3">
        <w:rPr>
          <w:noProof/>
        </w:rPr>
        <w:drawing>
          <wp:inline distT="0" distB="0" distL="0" distR="0" wp14:anchorId="48D11C3B" wp14:editId="752813B7">
            <wp:extent cx="4588475" cy="3077487"/>
            <wp:effectExtent l="19050" t="19050" r="22225" b="2794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7"/>
                    <a:stretch>
                      <a:fillRect/>
                    </a:stretch>
                  </pic:blipFill>
                  <pic:spPr>
                    <a:xfrm>
                      <a:off x="0" y="0"/>
                      <a:ext cx="4596029" cy="3082553"/>
                    </a:xfrm>
                    <a:prstGeom prst="rect">
                      <a:avLst/>
                    </a:prstGeom>
                    <a:ln>
                      <a:solidFill>
                        <a:schemeClr val="tx1"/>
                      </a:solidFill>
                    </a:ln>
                  </pic:spPr>
                </pic:pic>
              </a:graphicData>
            </a:graphic>
          </wp:inline>
        </w:drawing>
      </w:r>
    </w:p>
    <w:p w14:paraId="6A0C490A" w14:textId="70DE860F" w:rsidR="008C6411" w:rsidRDefault="008C6411" w:rsidP="008C6411">
      <w:pPr>
        <w:pStyle w:val="Caption"/>
      </w:pPr>
      <w:bookmarkStart w:id="250" w:name="_Ref69901546"/>
      <w:bookmarkStart w:id="251" w:name="_Toc67516513"/>
      <w:bookmarkStart w:id="252" w:name="_Toc72873658"/>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22</w:t>
      </w:r>
      <w:r w:rsidR="002B50BD">
        <w:rPr>
          <w:noProof/>
        </w:rPr>
        <w:fldChar w:fldCharType="end"/>
      </w:r>
      <w:bookmarkEnd w:id="250"/>
      <w:r>
        <w:t xml:space="preserve"> </w:t>
      </w:r>
      <w:r w:rsidR="00EF24B3">
        <w:t>Plot</w:t>
      </w:r>
      <w:r w:rsidR="00EE6D2D">
        <w:t xml:space="preserve"> of</w:t>
      </w:r>
      <w:r>
        <w:t xml:space="preserve"> Longitudinal </w:t>
      </w:r>
      <w:r w:rsidR="00717280">
        <w:t xml:space="preserve">Magnetic </w:t>
      </w:r>
      <w:r>
        <w:t>Admittance</w:t>
      </w:r>
      <w:bookmarkEnd w:id="251"/>
      <w:r w:rsidR="00EE6D2D">
        <w:t xml:space="preserve"> </w:t>
      </w:r>
      <w:r w:rsidR="00EF24B3">
        <w:t xml:space="preserve">vs Gilbert </w:t>
      </w:r>
      <w:r w:rsidR="00717280">
        <w:t>D</w:t>
      </w:r>
      <w:r w:rsidR="00EF24B3">
        <w:t xml:space="preserve">amping </w:t>
      </w:r>
      <w:r w:rsidR="00717280">
        <w:t>C</w:t>
      </w:r>
      <w:r w:rsidR="00EF24B3">
        <w:t>onstant</w:t>
      </w:r>
      <w:bookmarkEnd w:id="252"/>
    </w:p>
    <w:p w14:paraId="408DF742" w14:textId="77777777" w:rsidR="00EE6D2D" w:rsidRDefault="00EE6D2D" w:rsidP="008533E7">
      <w:pPr>
        <w:keepNext/>
        <w:ind w:firstLine="720"/>
        <w:jc w:val="both"/>
      </w:pPr>
    </w:p>
    <w:p w14:paraId="3B73B37C" w14:textId="77777777" w:rsidR="00EE6D2D" w:rsidRDefault="00EE6D2D" w:rsidP="008533E7">
      <w:pPr>
        <w:keepNext/>
        <w:ind w:firstLine="720"/>
        <w:jc w:val="both"/>
      </w:pPr>
    </w:p>
    <w:p w14:paraId="745AF878" w14:textId="5B86BA58" w:rsidR="008C6411" w:rsidRDefault="00946DA9" w:rsidP="008533E7">
      <w:pPr>
        <w:keepNext/>
        <w:ind w:firstLine="720"/>
        <w:jc w:val="both"/>
      </w:pPr>
      <w:r>
        <w:t>The calculated per unit length transverse magnetic i</w:t>
      </w:r>
      <w:r w:rsidRPr="000F00C5">
        <w:t xml:space="preserve">mpedance </w:t>
      </w:r>
      <w:r>
        <w:t>during gyromagnetic resonance i</w:t>
      </w:r>
      <w:r w:rsidRPr="000F00C5">
        <w:t>s shown in</w:t>
      </w:r>
      <w:r>
        <w:t xml:space="preserve"> </w:t>
      </w:r>
      <w:r>
        <w:fldChar w:fldCharType="begin"/>
      </w:r>
      <w:r>
        <w:instrText xml:space="preserve"> REF _Ref69901592 \h </w:instrText>
      </w:r>
      <w:r>
        <w:fldChar w:fldCharType="separate"/>
      </w:r>
      <w:r>
        <w:t xml:space="preserve">Figure </w:t>
      </w:r>
      <w:r>
        <w:rPr>
          <w:noProof/>
        </w:rPr>
        <w:t>5</w:t>
      </w:r>
      <w:r>
        <w:t>.</w:t>
      </w:r>
      <w:r>
        <w:rPr>
          <w:noProof/>
        </w:rPr>
        <w:t>23</w:t>
      </w:r>
      <w:r>
        <w:fldChar w:fldCharType="end"/>
      </w:r>
      <w:r>
        <w:t>. The 30</w:t>
      </w:r>
      <w:r w:rsidR="009A2C58">
        <w:t xml:space="preserve"> </w:t>
      </w:r>
      <w:r>
        <w:t>GHz gyromagnetic resonance</w:t>
      </w:r>
      <w:r w:rsidRPr="000F00C5">
        <w:t xml:space="preserve"> l</w:t>
      </w:r>
      <w:r>
        <w:t>eads to a severe increase in power dissipation in the f</w:t>
      </w:r>
      <w:r w:rsidRPr="000F00C5">
        <w:t xml:space="preserve">errite sample. The magnetic flux leakage drops heavily and this makes the saturated ferrite sample highly conductive to electromagnetic flux. Ultimately, the saturated ferrite sample absorbs a lot of electromagnetic energy. </w:t>
      </w:r>
      <w:r>
        <w:t xml:space="preserve">When the </w:t>
      </w:r>
      <w:r>
        <w:lastRenderedPageBreak/>
        <w:t>Gilbert damping constant was increased, the transverse magnetic i</w:t>
      </w:r>
      <w:r w:rsidRPr="000F00C5">
        <w:t>mpedance</w:t>
      </w:r>
      <w:r>
        <w:t xml:space="preserve"> dropped. This indicated an increase in the magnetic flux leakage across the magnetized ferrite.</w:t>
      </w:r>
      <w:r w:rsidR="008C6411">
        <w:t xml:space="preserve">  </w:t>
      </w:r>
    </w:p>
    <w:p w14:paraId="60FB0CC0" w14:textId="205DAC9E" w:rsidR="008C6411" w:rsidRDefault="008C6411" w:rsidP="008C6411">
      <w:pPr>
        <w:keepNext/>
        <w:ind w:left="360"/>
        <w:jc w:val="both"/>
      </w:pPr>
    </w:p>
    <w:p w14:paraId="44B3DE86" w14:textId="77777777" w:rsidR="008B7807" w:rsidRDefault="008B7807" w:rsidP="008C6411">
      <w:pPr>
        <w:keepNext/>
        <w:ind w:left="360"/>
        <w:jc w:val="both"/>
      </w:pPr>
    </w:p>
    <w:p w14:paraId="1A251704" w14:textId="1590BF9D" w:rsidR="008C6411" w:rsidRDefault="00946DA9" w:rsidP="00946DA9">
      <w:pPr>
        <w:keepNext/>
        <w:jc w:val="center"/>
      </w:pPr>
      <w:r w:rsidRPr="00946DA9">
        <w:rPr>
          <w:noProof/>
        </w:rPr>
        <w:drawing>
          <wp:inline distT="0" distB="0" distL="0" distR="0" wp14:anchorId="6D139724" wp14:editId="239A2742">
            <wp:extent cx="4911633" cy="3294230"/>
            <wp:effectExtent l="19050" t="19050" r="22860" b="20955"/>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8"/>
                    <a:stretch>
                      <a:fillRect/>
                    </a:stretch>
                  </pic:blipFill>
                  <pic:spPr>
                    <a:xfrm>
                      <a:off x="0" y="0"/>
                      <a:ext cx="4911633" cy="3294230"/>
                    </a:xfrm>
                    <a:prstGeom prst="rect">
                      <a:avLst/>
                    </a:prstGeom>
                    <a:ln>
                      <a:solidFill>
                        <a:schemeClr val="tx1"/>
                      </a:solidFill>
                    </a:ln>
                  </pic:spPr>
                </pic:pic>
              </a:graphicData>
            </a:graphic>
          </wp:inline>
        </w:drawing>
      </w:r>
    </w:p>
    <w:p w14:paraId="1BF0B232" w14:textId="24C2AB51" w:rsidR="008C6411" w:rsidRDefault="008C6411" w:rsidP="008C6411">
      <w:pPr>
        <w:pStyle w:val="Caption"/>
      </w:pPr>
      <w:bookmarkStart w:id="253" w:name="_Ref69901592"/>
      <w:bookmarkStart w:id="254" w:name="_Toc67516514"/>
      <w:bookmarkStart w:id="255" w:name="_Toc72873659"/>
      <w:r>
        <w:t xml:space="preserve">Figure </w:t>
      </w:r>
      <w:r w:rsidR="002B50BD">
        <w:fldChar w:fldCharType="begin"/>
      </w:r>
      <w:r w:rsidR="002B50BD">
        <w:instrText xml:space="preserve"> STYLEREF 1 \s </w:instrText>
      </w:r>
      <w:r w:rsidR="002B50BD">
        <w:fldChar w:fldCharType="separate"/>
      </w:r>
      <w:r w:rsidR="00106ADC">
        <w:rPr>
          <w:noProof/>
        </w:rPr>
        <w:t>5</w:t>
      </w:r>
      <w:r w:rsidR="002B50BD">
        <w:rPr>
          <w:noProof/>
        </w:rPr>
        <w:fldChar w:fldCharType="end"/>
      </w:r>
      <w:r w:rsidR="00106ADC">
        <w:t>.</w:t>
      </w:r>
      <w:r w:rsidR="002B50BD">
        <w:fldChar w:fldCharType="begin"/>
      </w:r>
      <w:r w:rsidR="002B50BD">
        <w:instrText xml:space="preserve"> SEQ Figure \* ARABIC \s 1 </w:instrText>
      </w:r>
      <w:r w:rsidR="002B50BD">
        <w:fldChar w:fldCharType="separate"/>
      </w:r>
      <w:r w:rsidR="00106ADC">
        <w:rPr>
          <w:noProof/>
        </w:rPr>
        <w:t>23</w:t>
      </w:r>
      <w:r w:rsidR="002B50BD">
        <w:rPr>
          <w:noProof/>
        </w:rPr>
        <w:fldChar w:fldCharType="end"/>
      </w:r>
      <w:bookmarkEnd w:id="253"/>
      <w:r>
        <w:t xml:space="preserve"> </w:t>
      </w:r>
      <w:r w:rsidR="00EF24B3">
        <w:t>Plot</w:t>
      </w:r>
      <w:r w:rsidR="00EE6D2D">
        <w:t xml:space="preserve"> of </w:t>
      </w:r>
      <w:r w:rsidR="00717280">
        <w:t>T</w:t>
      </w:r>
      <w:r>
        <w:t xml:space="preserve">ransverse </w:t>
      </w:r>
      <w:r w:rsidR="00717280">
        <w:t>M</w:t>
      </w:r>
      <w:r w:rsidR="00EE6D2D">
        <w:t xml:space="preserve">agnetic </w:t>
      </w:r>
      <w:r w:rsidR="00717280">
        <w:t>I</w:t>
      </w:r>
      <w:r>
        <w:t>mpedance</w:t>
      </w:r>
      <w:bookmarkEnd w:id="254"/>
      <w:r w:rsidR="00EE6D2D">
        <w:t xml:space="preserve"> </w:t>
      </w:r>
      <w:r w:rsidR="00EF24B3">
        <w:t xml:space="preserve">vs Gilbert </w:t>
      </w:r>
      <w:r w:rsidR="00717280">
        <w:t>D</w:t>
      </w:r>
      <w:r w:rsidR="00EF24B3">
        <w:t xml:space="preserve">amping </w:t>
      </w:r>
      <w:r w:rsidR="00717280">
        <w:t>C</w:t>
      </w:r>
      <w:r w:rsidR="00EF24B3">
        <w:t>onstant</w:t>
      </w:r>
      <w:r w:rsidR="00EE6D2D">
        <w:t>.</w:t>
      </w:r>
      <w:bookmarkEnd w:id="255"/>
    </w:p>
    <w:p w14:paraId="7BF0F569" w14:textId="17FA07D6" w:rsidR="008C6411" w:rsidRDefault="008C6411" w:rsidP="008C6411"/>
    <w:p w14:paraId="6E0B52D7" w14:textId="6CFD4C91" w:rsidR="00DC17F2" w:rsidRDefault="00DC17F2" w:rsidP="008C6411"/>
    <w:p w14:paraId="4C6F3DC7" w14:textId="5D49745A" w:rsidR="00470793" w:rsidRDefault="00470793" w:rsidP="00EE6D2D">
      <w:pPr>
        <w:spacing w:line="240" w:lineRule="auto"/>
        <w:jc w:val="both"/>
      </w:pPr>
      <w:r>
        <w:br w:type="page"/>
      </w:r>
    </w:p>
    <w:p w14:paraId="718F55CA" w14:textId="08A47950" w:rsidR="002405BC" w:rsidRDefault="008C6411" w:rsidP="00DC17F2">
      <w:pPr>
        <w:ind w:firstLine="720"/>
        <w:jc w:val="both"/>
        <w:rPr>
          <w:szCs w:val="24"/>
        </w:rPr>
      </w:pPr>
      <w:r w:rsidRPr="00FF3148">
        <w:rPr>
          <w:szCs w:val="24"/>
        </w:rPr>
        <w:lastRenderedPageBreak/>
        <w:t xml:space="preserve">This chapter presented </w:t>
      </w:r>
      <w:r>
        <w:rPr>
          <w:szCs w:val="24"/>
        </w:rPr>
        <w:t>MEEP simulations of dispersive MnZn ferrite. T</w:t>
      </w:r>
      <w:r w:rsidR="00641DAC">
        <w:rPr>
          <w:szCs w:val="24"/>
        </w:rPr>
        <w:t>he magnetic transmission l</w:t>
      </w:r>
      <w:r>
        <w:rPr>
          <w:szCs w:val="24"/>
        </w:rPr>
        <w:t xml:space="preserve">ine model was used to derive a system level representation for the complex magnetic circuit. The simulation results were tested against theory results for the frequency range of 1 MHz – 1 GHz. </w:t>
      </w:r>
    </w:p>
    <w:p w14:paraId="6603C7C3" w14:textId="7E727EEB" w:rsidR="008C6411" w:rsidRDefault="008C6411" w:rsidP="00DC17F2">
      <w:pPr>
        <w:ind w:firstLine="720"/>
        <w:jc w:val="both"/>
        <w:rPr>
          <w:szCs w:val="24"/>
        </w:rPr>
      </w:pPr>
      <w:r>
        <w:rPr>
          <w:szCs w:val="24"/>
        </w:rPr>
        <w:t>Next, saturated gyromagnetic ferrite</w:t>
      </w:r>
      <w:r w:rsidR="00641DAC">
        <w:rPr>
          <w:szCs w:val="24"/>
        </w:rPr>
        <w:t xml:space="preserve"> was simulated using the l</w:t>
      </w:r>
      <w:r>
        <w:rPr>
          <w:szCs w:val="24"/>
        </w:rPr>
        <w:t>ine</w:t>
      </w:r>
      <w:r w:rsidR="00641DAC">
        <w:rPr>
          <w:szCs w:val="24"/>
        </w:rPr>
        <w:t>arized Landau-Lifshitz-Gilbert m</w:t>
      </w:r>
      <w:r>
        <w:rPr>
          <w:szCs w:val="24"/>
        </w:rPr>
        <w:t xml:space="preserve">odel in MEEP. </w:t>
      </w:r>
      <w:r w:rsidR="003F74A2">
        <w:t xml:space="preserve">The MEEP code and MATLAB code is given in Appendix A and Appendix B. </w:t>
      </w:r>
      <w:r w:rsidR="00641DAC">
        <w:rPr>
          <w:szCs w:val="24"/>
        </w:rPr>
        <w:t>The magnetic transmission l</w:t>
      </w:r>
      <w:r>
        <w:rPr>
          <w:szCs w:val="24"/>
        </w:rPr>
        <w:t>ine model was adopted to simplify the precession of saturated magnetic dipoles in res</w:t>
      </w:r>
      <w:r w:rsidR="00641DAC">
        <w:rPr>
          <w:szCs w:val="24"/>
        </w:rPr>
        <w:t>ponse to a wideband Gaussian p</w:t>
      </w:r>
      <w:r>
        <w:rPr>
          <w:szCs w:val="24"/>
        </w:rPr>
        <w:t>u</w:t>
      </w:r>
      <w:r w:rsidR="002405BC">
        <w:rPr>
          <w:szCs w:val="24"/>
        </w:rPr>
        <w:t>lse. The sample resonated at 30</w:t>
      </w:r>
      <w:r w:rsidR="00641DAC">
        <w:rPr>
          <w:szCs w:val="24"/>
        </w:rPr>
        <w:t xml:space="preserve"> GHz when its l</w:t>
      </w:r>
      <w:r>
        <w:rPr>
          <w:szCs w:val="24"/>
        </w:rPr>
        <w:t>ongi</w:t>
      </w:r>
      <w:r w:rsidR="00641DAC">
        <w:rPr>
          <w:szCs w:val="24"/>
        </w:rPr>
        <w:t>tudinal admittance dropped and transverse i</w:t>
      </w:r>
      <w:r>
        <w:rPr>
          <w:szCs w:val="24"/>
        </w:rPr>
        <w:t xml:space="preserve">mpedance spiked. This made it highly conductive to electromagnetic flux and caused it to absorb a lot of </w:t>
      </w:r>
      <w:r w:rsidR="002405BC">
        <w:rPr>
          <w:szCs w:val="24"/>
        </w:rPr>
        <w:t>energy from the input source.</w:t>
      </w:r>
    </w:p>
    <w:p w14:paraId="615F9DAF" w14:textId="1880806D" w:rsidR="002405BC" w:rsidRDefault="002405BC" w:rsidP="002405BC">
      <w:pPr>
        <w:ind w:firstLine="720"/>
        <w:jc w:val="both"/>
      </w:pPr>
      <w:r>
        <w:rPr>
          <w:rFonts w:eastAsia="Calibri"/>
        </w:rPr>
        <w:t>During ferromagnetic resonance, the longitudinal magnetic admittance of the saturated ferrite dropped hence it provided a low reluctance path for magnetic flux. The magnetic flux leakage was small because the transverse magnetic impedance dropped. The nano-magnets exhibited a strong absorption of millimeter wave which resulted in a high attenuation constant.</w:t>
      </w:r>
    </w:p>
    <w:p w14:paraId="2C313597" w14:textId="0A4AC475" w:rsidR="002405BC" w:rsidRDefault="002405BC" w:rsidP="002405BC">
      <w:pPr>
        <w:ind w:firstLine="720"/>
        <w:jc w:val="both"/>
      </w:pPr>
      <w:r>
        <w:t>The Gilbert damping constant was varied to simulate the effect of magnetic hardness on the ferromagnetic resonance. Gilbert damping constant depends on the crystal structure, chemical composition, ferrite grain size, structural dimensions and annealing temperature. A high quality crystal oscillator must have a very low Gilbert damping constant, so that it can absorb millimeter waves and excite spin waves efficiently</w:t>
      </w:r>
      <w:r w:rsidR="00674085">
        <w:t xml:space="preserve"> </w:t>
      </w:r>
      <w:r w:rsidR="005B6F37">
        <w:t>[51]</w:t>
      </w:r>
      <w:r w:rsidR="00674085">
        <w:t xml:space="preserve">, </w:t>
      </w:r>
      <w:r w:rsidR="0049796D">
        <w:t>[34]</w:t>
      </w:r>
      <w:r w:rsidR="00674085">
        <w:t xml:space="preserve">, </w:t>
      </w:r>
      <w:r w:rsidR="00BE3BB8">
        <w:t>[50]</w:t>
      </w:r>
      <w:r w:rsidR="00674085">
        <w:t xml:space="preserve">, </w:t>
      </w:r>
      <w:r w:rsidR="00BE3BB8">
        <w:t>[49]</w:t>
      </w:r>
      <w:r>
        <w:t>.</w:t>
      </w:r>
    </w:p>
    <w:p w14:paraId="714329B4" w14:textId="76C1F18F" w:rsidR="002405BC" w:rsidRPr="00FF3148" w:rsidRDefault="002405BC" w:rsidP="002405BC">
      <w:pPr>
        <w:ind w:firstLine="720"/>
        <w:jc w:val="both"/>
        <w:rPr>
          <w:szCs w:val="24"/>
        </w:rPr>
      </w:pPr>
      <w:r w:rsidRPr="000F00C5">
        <w:lastRenderedPageBreak/>
        <w:t xml:space="preserve">The intrinsic wave impedance </w:t>
      </w:r>
      <w:r>
        <w:t>and attenuation constant were a strong function of</w:t>
      </w:r>
      <w:r w:rsidRPr="000F00C5">
        <w:t xml:space="preserve"> </w:t>
      </w:r>
      <w:r>
        <w:t xml:space="preserve">effective </w:t>
      </w:r>
      <w:r w:rsidRPr="000F00C5">
        <w:t>magnetic susceptibility. The</w:t>
      </w:r>
      <w:r>
        <w:t>y</w:t>
      </w:r>
      <w:r w:rsidRPr="000F00C5">
        <w:t xml:space="preserve"> </w:t>
      </w:r>
      <w:r>
        <w:t>explain</w:t>
      </w:r>
      <w:r w:rsidRPr="000F00C5">
        <w:t xml:space="preserve"> the </w:t>
      </w:r>
      <w:r>
        <w:t xml:space="preserve">high </w:t>
      </w:r>
      <w:r w:rsidRPr="000F00C5">
        <w:t>electromagnetic power losses across the saturated ferrite</w:t>
      </w:r>
      <w:r>
        <w:t xml:space="preserve"> when it</w:t>
      </w:r>
      <w:r w:rsidRPr="000F00C5">
        <w:t xml:space="preserve"> absorb</w:t>
      </w:r>
      <w:r>
        <w:t>s</w:t>
      </w:r>
      <w:r w:rsidRPr="000F00C5">
        <w:t xml:space="preserve"> electromagnetic energy </w:t>
      </w:r>
      <w:r>
        <w:t>from the input signal</w:t>
      </w:r>
      <w:r w:rsidRPr="000F00C5">
        <w:t xml:space="preserve">. </w:t>
      </w:r>
      <w:r>
        <w:t xml:space="preserve">When the </w:t>
      </w:r>
      <w:r w:rsidRPr="002538AD">
        <w:t>Gilbert damping constant</w:t>
      </w:r>
      <w:r>
        <w:t xml:space="preserve"> was increased from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 to </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the damping for precessional motion was increased, and the excitation of spin wave modes was restrained. The low magnetic susceptibility caused the intrinsic wave impedance and attenuation constant to drop. Hence, the electromagnetic absorption of millimeter waves by nano-magnets reduced significantly. When the effective magnetic susceptibility decreased, the magnetic reluctance increased and the absorption of magnetic flux dropped. This resulted in a huge increase in the longitudinal magnetic admittance. Meanwhile, the magnetic flux leakage increased which resulted in the drop of transverse magnetic impedance. The results were affirmed by calculating the longitudinal magnetic admittance and transverse magnetic impedance for each case. </w:t>
      </w:r>
      <w:r w:rsidR="00674085">
        <w:t xml:space="preserve">The simulation results are consistent with the experimental observations </w:t>
      </w:r>
      <w:r w:rsidR="005B6F37">
        <w:t>[51]</w:t>
      </w:r>
      <w:r w:rsidR="00674085">
        <w:t xml:space="preserve">, </w:t>
      </w:r>
      <w:r w:rsidR="0049796D">
        <w:t>[34]</w:t>
      </w:r>
      <w:r w:rsidR="00674085">
        <w:t xml:space="preserve">, </w:t>
      </w:r>
      <w:r w:rsidR="00BE3BB8">
        <w:t>[50]</w:t>
      </w:r>
      <w:r w:rsidR="00674085">
        <w:t xml:space="preserve">, </w:t>
      </w:r>
      <w:r w:rsidR="00BE3BB8">
        <w:t>[49]</w:t>
      </w:r>
      <w:r w:rsidR="00674085">
        <w:t>.</w:t>
      </w:r>
    </w:p>
    <w:p w14:paraId="3A135F2E" w14:textId="77777777" w:rsidR="008C6411" w:rsidRDefault="008C6411" w:rsidP="008C6411"/>
    <w:p w14:paraId="14372B4D" w14:textId="77777777" w:rsidR="008C6411" w:rsidRDefault="008C6411" w:rsidP="008C6411"/>
    <w:p w14:paraId="2384D64E" w14:textId="223ACE94" w:rsidR="00C95009" w:rsidRDefault="00C95009">
      <w:pPr>
        <w:spacing w:line="240" w:lineRule="auto"/>
      </w:pPr>
      <w:r>
        <w:br w:type="page"/>
      </w:r>
    </w:p>
    <w:p w14:paraId="36259F22" w14:textId="44FB0216" w:rsidR="008C6411" w:rsidRPr="00AD5CBB" w:rsidRDefault="008C6411" w:rsidP="008C6411">
      <w:pPr>
        <w:pStyle w:val="Heading1"/>
        <w:keepLines/>
        <w:pageBreakBefore w:val="0"/>
        <w:numPr>
          <w:ilvl w:val="0"/>
          <w:numId w:val="5"/>
        </w:numPr>
        <w:spacing w:after="480" w:line="480" w:lineRule="auto"/>
        <w:rPr>
          <w:sz w:val="28"/>
        </w:rPr>
      </w:pPr>
      <w:bookmarkStart w:id="256" w:name="_Toc67536086"/>
      <w:bookmarkStart w:id="257" w:name="_Toc72873696"/>
      <w:r w:rsidRPr="00C95009">
        <w:rPr>
          <w:sz w:val="28"/>
        </w:rPr>
        <w:lastRenderedPageBreak/>
        <w:t>C</w:t>
      </w:r>
      <w:r w:rsidR="00AD5CBB">
        <w:rPr>
          <w:sz w:val="28"/>
        </w:rPr>
        <w:t>ONCLUSION</w:t>
      </w:r>
      <w:bookmarkEnd w:id="256"/>
      <w:bookmarkEnd w:id="257"/>
    </w:p>
    <w:p w14:paraId="5C56B138" w14:textId="2580767A" w:rsidR="008C6411" w:rsidRDefault="008C6411" w:rsidP="00AD5CBB">
      <w:pPr>
        <w:ind w:firstLine="720"/>
        <w:jc w:val="both"/>
      </w:pPr>
      <w:r w:rsidRPr="00C76B64">
        <w:t xml:space="preserve">This </w:t>
      </w:r>
      <w:r>
        <w:t>research</w:t>
      </w:r>
      <w:r w:rsidRPr="00C76B64">
        <w:t xml:space="preserve"> presented thr</w:t>
      </w:r>
      <w:r w:rsidR="009D4B41">
        <w:t>ee different circuit models for</w:t>
      </w:r>
      <w:r w:rsidRPr="00C76B64">
        <w:t xml:space="preserve"> </w:t>
      </w:r>
      <w:r w:rsidR="009D4B41">
        <w:t>ferro</w:t>
      </w:r>
      <w:r w:rsidRPr="00C76B64">
        <w:t>magnetic elements. The age-old reluctance model</w:t>
      </w:r>
      <w:r w:rsidR="00641DAC">
        <w:t xml:space="preserve"> based on the o</w:t>
      </w:r>
      <w:r w:rsidRPr="00C76B64">
        <w:t>hm’s law analogy was found to violate power invariance property.</w:t>
      </w:r>
      <w:r>
        <w:t xml:space="preserve"> An application of modeling a DC compounded generator was presented as well and the was only suitable for steady state simulations of magnetic cores with known reluctance profile.</w:t>
      </w:r>
    </w:p>
    <w:p w14:paraId="04D99155" w14:textId="017FED21" w:rsidR="008C6411" w:rsidRDefault="00641DAC" w:rsidP="00AD5CBB">
      <w:pPr>
        <w:ind w:firstLine="720"/>
        <w:jc w:val="both"/>
      </w:pPr>
      <w:r>
        <w:t>The permeance-c</w:t>
      </w:r>
      <w:r w:rsidR="008C6411" w:rsidRPr="00C76B64">
        <w:t xml:space="preserve">apacitance model uses a nonlinear permeance to model nonlinearity and hysteresis losses of magnetic materials. </w:t>
      </w:r>
      <w:r w:rsidR="008C6411">
        <w:t>It is valuable for si</w:t>
      </w:r>
      <w:r>
        <w:t>mulating transient behavior of f</w:t>
      </w:r>
      <w:r w:rsidR="008C6411">
        <w:t xml:space="preserve">erromagnetic elements like RF inductors, transformers and filters. A full </w:t>
      </w:r>
      <w:r>
        <w:t>bridge isolated b</w:t>
      </w:r>
      <w:r w:rsidR="008C6411">
        <w:t xml:space="preserve">uck converter was designed to study its response. The model can be improved as it does not feature an electric energy storage element or an energy dissipation element.  </w:t>
      </w:r>
    </w:p>
    <w:p w14:paraId="3074C4A1" w14:textId="5ECE9214" w:rsidR="002405BC" w:rsidRDefault="008C6411" w:rsidP="00AD5CBB">
      <w:pPr>
        <w:ind w:firstLine="720"/>
        <w:jc w:val="both"/>
      </w:pPr>
      <w:r w:rsidRPr="00C76B64">
        <w:t xml:space="preserve">The third model was the magnetic transmission line model which is the most accurate model for modeling dispersive, inhomogeneous and lossy magnetic cores. </w:t>
      </w:r>
      <w:r w:rsidR="00641DAC">
        <w:t>It uses transmission l</w:t>
      </w:r>
      <w:r>
        <w:t>ine theory to predict magnetic parameters of ferromagnetic core. The MEEP simulation results for a MnZn fe</w:t>
      </w:r>
      <w:r w:rsidR="00641DAC">
        <w:t>rrite were presented to verify magnetic t</w:t>
      </w:r>
      <w:r>
        <w:t>r</w:t>
      </w:r>
      <w:r w:rsidR="00641DAC">
        <w:t>ansmission l</w:t>
      </w:r>
      <w:r>
        <w:t xml:space="preserve">ine theory. The model was very useful in predicting the frequency response up to 1 GHz. The model was also used to study </w:t>
      </w:r>
      <w:r w:rsidR="00FA12AA">
        <w:t>ferro</w:t>
      </w:r>
      <w:r>
        <w:t xml:space="preserve">magnetic resonance of </w:t>
      </w:r>
      <w:r w:rsidR="00FA12AA">
        <w:t xml:space="preserve">a </w:t>
      </w:r>
      <w:r>
        <w:t>saturated ferromagnet. The electrodynamic behavior of saturated magnetic dipoles was si</w:t>
      </w:r>
      <w:r w:rsidR="002405BC">
        <w:t>mulated using linearized Landau-Lifshitz-</w:t>
      </w:r>
      <w:r w:rsidR="00641DAC">
        <w:t>Gilbert m</w:t>
      </w:r>
      <w:r>
        <w:t xml:space="preserve">odel. </w:t>
      </w:r>
      <w:r w:rsidR="002405BC">
        <w:t>It was deduced that ferromagnetic resonance leads to an increase in transverse magnetic impedance and a drop in longitudinal magnetic admittance.</w:t>
      </w:r>
      <w:r w:rsidR="00885EEB">
        <w:t xml:space="preserve"> </w:t>
      </w:r>
      <w:r w:rsidR="00885EEB">
        <w:lastRenderedPageBreak/>
        <w:t>This</w:t>
      </w:r>
      <w:r w:rsidR="00C138E8">
        <w:t xml:space="preserve"> effect is much more pronounced in a high quality crystal with a low Gilbert damping constant.</w:t>
      </w:r>
    </w:p>
    <w:p w14:paraId="29A91125" w14:textId="4BF6FD20" w:rsidR="008C6411" w:rsidRDefault="008C6411" w:rsidP="00AD5CBB">
      <w:pPr>
        <w:ind w:firstLine="720"/>
        <w:jc w:val="both"/>
      </w:pPr>
      <w:r>
        <w:t xml:space="preserve">The power invariant </w:t>
      </w:r>
      <w:r w:rsidR="00641DAC">
        <w:t>magnetic transmission l</w:t>
      </w:r>
      <w:r w:rsidRPr="00EA7B35">
        <w:t xml:space="preserve">ine model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t xml:space="preserve"> </w:t>
      </w:r>
      <w:r w:rsidRPr="00EA7B35">
        <w:t>can also be used for accurate modeling of</w:t>
      </w:r>
      <w:r>
        <w:t xml:space="preserve"> ferrite loaded </w:t>
      </w:r>
      <w:r w:rsidR="00641DAC">
        <w:t>m</w:t>
      </w:r>
      <w:r w:rsidRPr="00EA7B35">
        <w:t xml:space="preserve">icro-strip </w:t>
      </w:r>
      <w:r>
        <w:t xml:space="preserve">patch </w:t>
      </w:r>
      <w:r w:rsidR="00641DAC">
        <w:t>a</w:t>
      </w:r>
      <w:r w:rsidRPr="00EA7B35">
        <w:t>ntennas</w:t>
      </w:r>
      <w:r>
        <w:t xml:space="preserve">, </w:t>
      </w:r>
      <w:r w:rsidR="00641DAC">
        <w:t>g</w:t>
      </w:r>
      <w:r w:rsidRPr="00EA7B35">
        <w:t>yromagnetic NLTLs</w:t>
      </w:r>
      <w:r>
        <w:t xml:space="preserve">, </w:t>
      </w:r>
      <w:r w:rsidR="00641DAC">
        <w:t>magnetic t</w:t>
      </w:r>
      <w:r w:rsidRPr="00EA7B35">
        <w:t>ransistors</w:t>
      </w:r>
      <w:r>
        <w:t xml:space="preserve"> and</w:t>
      </w:r>
      <w:r w:rsidRPr="00EA7B35">
        <w:t xml:space="preserve"> </w:t>
      </w:r>
      <w:r w:rsidR="00641DAC">
        <w:t>s</w:t>
      </w:r>
      <w:r>
        <w:t xml:space="preserve">pintronic devices </w:t>
      </w:r>
      <w:r w:rsidR="005B6F37">
        <w:t>[51]</w:t>
      </w:r>
      <w:r>
        <w:t xml:space="preserve">, </w:t>
      </w:r>
      <w:r w:rsidR="0049796D">
        <w:t>[34]</w:t>
      </w:r>
      <w:r>
        <w:t xml:space="preserve">, </w:t>
      </w:r>
      <w:r w:rsidR="00BE3BB8">
        <w:t>[50]</w:t>
      </w:r>
      <w:r>
        <w:t xml:space="preserve">, </w:t>
      </w:r>
      <w:r w:rsidR="00BE3BB8">
        <w:t>[49]</w:t>
      </w:r>
      <w:r>
        <w:t>. The MEEP simulator could</w:t>
      </w:r>
      <w:r w:rsidRPr="003F7D02">
        <w:t xml:space="preserve"> not mode</w:t>
      </w:r>
      <w:r>
        <w:t xml:space="preserve">l </w:t>
      </w:r>
      <w:r w:rsidR="00641DAC">
        <w:t>m</w:t>
      </w:r>
      <w:r w:rsidRPr="003F7D02">
        <w:t>agnetostriction</w:t>
      </w:r>
      <w:r>
        <w:t xml:space="preserve">, </w:t>
      </w:r>
      <w:r w:rsidR="00641DAC">
        <w:t>a</w:t>
      </w:r>
      <w:r w:rsidRPr="003F7D02">
        <w:t>ccoustic effects</w:t>
      </w:r>
      <w:r w:rsidR="00F519A0">
        <w:t xml:space="preserve"> and</w:t>
      </w:r>
      <w:r>
        <w:t xml:space="preserve"> </w:t>
      </w:r>
      <w:r w:rsidR="00641DAC">
        <w:t>relativistic e</w:t>
      </w:r>
      <w:r w:rsidRPr="003F7D02">
        <w:t>ffects</w:t>
      </w:r>
      <w:r>
        <w:t>.</w:t>
      </w:r>
    </w:p>
    <w:p w14:paraId="560372CF" w14:textId="3C847381" w:rsidR="008C6411" w:rsidRDefault="008C6411" w:rsidP="00AD5CBB">
      <w:pPr>
        <w:ind w:firstLine="720"/>
        <w:jc w:val="both"/>
      </w:pPr>
      <w:r>
        <w:t>Throughout this research, n</w:t>
      </w:r>
      <w:r w:rsidR="00DF6C76">
        <w:t>on-linear</w:t>
      </w:r>
      <w:r>
        <w:t xml:space="preserve"> </w:t>
      </w:r>
      <w:r w:rsidRPr="003F7D02">
        <w:t xml:space="preserve">components </w:t>
      </w:r>
      <w:r>
        <w:t>were</w:t>
      </w:r>
      <w:r w:rsidRPr="003F7D02">
        <w:t xml:space="preserve"> used for </w:t>
      </w:r>
      <w:r>
        <w:t xml:space="preserve">simulating </w:t>
      </w:r>
      <w:r w:rsidRPr="003F7D02">
        <w:t>complex effects</w:t>
      </w:r>
      <w:r>
        <w:t xml:space="preserve"> such as </w:t>
      </w:r>
      <w:r w:rsidR="00641DAC">
        <w:t>DC resistance l</w:t>
      </w:r>
      <w:r w:rsidRPr="003F7D02">
        <w:t>oss</w:t>
      </w:r>
      <w:r>
        <w:t>es,</w:t>
      </w:r>
      <w:r w:rsidRPr="003F7D02">
        <w:t xml:space="preserve"> </w:t>
      </w:r>
      <w:r w:rsidR="00641DAC">
        <w:t>skin effect l</w:t>
      </w:r>
      <w:r>
        <w:t>os</w:t>
      </w:r>
      <w:r w:rsidR="00641DAC">
        <w:t>ses, proximity effect l</w:t>
      </w:r>
      <w:r>
        <w:t xml:space="preserve">osses, </w:t>
      </w:r>
      <w:r w:rsidR="00641DAC">
        <w:t>self-capacitance dielectric l</w:t>
      </w:r>
      <w:r w:rsidRPr="003F7D02">
        <w:t>oss</w:t>
      </w:r>
      <w:r>
        <w:t>es,</w:t>
      </w:r>
      <w:r w:rsidR="00641DAC">
        <w:t xml:space="preserve"> self-capacitance circulating currents l</w:t>
      </w:r>
      <w:r w:rsidRPr="003F7D02">
        <w:t>oss</w:t>
      </w:r>
      <w:r>
        <w:t>es,</w:t>
      </w:r>
      <w:r w:rsidR="00641DAC">
        <w:t xml:space="preserve"> core residual l</w:t>
      </w:r>
      <w:r w:rsidRPr="003F7D02">
        <w:t>oss</w:t>
      </w:r>
      <w:r>
        <w:t>es,</w:t>
      </w:r>
      <w:r w:rsidR="00641DAC">
        <w:t xml:space="preserve"> core eddy current l</w:t>
      </w:r>
      <w:r w:rsidRPr="003F7D02">
        <w:t>oss</w:t>
      </w:r>
      <w:r>
        <w:t>es and</w:t>
      </w:r>
      <w:r w:rsidR="00641DAC">
        <w:t xml:space="preserve"> core hysteresis l</w:t>
      </w:r>
      <w:r w:rsidRPr="003F7D02">
        <w:t>oss</w:t>
      </w:r>
      <w:r>
        <w:t>es</w:t>
      </w:r>
      <w:r w:rsidR="00DF6C76">
        <w:t xml:space="preserve"> </w:t>
      </w:r>
      <w:r w:rsidR="002F3C66">
        <w:t>[45]</w:t>
      </w:r>
      <w:r>
        <w:t xml:space="preserve">. </w:t>
      </w:r>
      <w:r w:rsidR="00641DAC">
        <w:t>Network equivalent m</w:t>
      </w:r>
      <w:r w:rsidRPr="003F7D02">
        <w:t xml:space="preserve">agnetic circuits </w:t>
      </w:r>
      <w:r w:rsidR="00E5424B">
        <w:t>[54]</w:t>
      </w:r>
      <w:r>
        <w:t xml:space="preserve"> </w:t>
      </w:r>
      <w:r w:rsidRPr="003F7D02">
        <w:t>and coupled equations we</w:t>
      </w:r>
      <w:r>
        <w:t>re</w:t>
      </w:r>
      <w:r w:rsidRPr="003F7D02">
        <w:t xml:space="preserve"> used to simplify analysis of the transient </w:t>
      </w:r>
      <w:r w:rsidR="000B3252">
        <w:t>[41]</w:t>
      </w:r>
      <w:r>
        <w:t xml:space="preserve"> </w:t>
      </w:r>
      <w:r w:rsidRPr="003F7D02">
        <w:t>and steady state behavior.</w:t>
      </w:r>
      <w:r>
        <w:t xml:space="preserve"> </w:t>
      </w:r>
    </w:p>
    <w:p w14:paraId="5D585C25" w14:textId="4677A7D5" w:rsidR="008C6411" w:rsidRPr="003F7D02" w:rsidRDefault="008C6411" w:rsidP="00AD5CBB">
      <w:pPr>
        <w:ind w:firstLine="720"/>
        <w:jc w:val="both"/>
      </w:pPr>
      <w:r>
        <w:t>The m</w:t>
      </w:r>
      <w:r w:rsidRPr="003F7D02">
        <w:t>agnetic coupling between magnetic transmission lines</w:t>
      </w:r>
      <w:r>
        <w:t xml:space="preserve"> </w:t>
      </w:r>
      <w:r w:rsidR="00DD1099">
        <w:t>[4]</w:t>
      </w:r>
      <w:r w:rsidR="00FD734F">
        <w:t xml:space="preserve">, </w:t>
      </w:r>
      <w:r w:rsidR="00711083">
        <w:t>[5]</w:t>
      </w:r>
      <w:r w:rsidR="00FD734F">
        <w:t xml:space="preserve">, </w:t>
      </w:r>
      <w:r w:rsidR="00A87A75">
        <w:t>[6]</w:t>
      </w:r>
      <w:r w:rsidR="00FD734F">
        <w:t xml:space="preserve">, </w:t>
      </w:r>
      <w:r w:rsidR="00A12CFD">
        <w:t>[7]</w:t>
      </w:r>
      <w:r w:rsidR="00FD734F">
        <w:t xml:space="preserve">, </w:t>
      </w:r>
      <w:r w:rsidR="00A43434">
        <w:t>[8]</w:t>
      </w:r>
      <w:r w:rsidRPr="003F7D02">
        <w:t xml:space="preserve"> results in sharing of electromagnetic energy. This division of power is very useful in design of DC and AC machines</w:t>
      </w:r>
      <w:r>
        <w:t>, DC converters and high frequency wideband transformers</w:t>
      </w:r>
      <w:r w:rsidRPr="003F7D02">
        <w:t>. The study of capacitive</w:t>
      </w:r>
      <w:r>
        <w:t xml:space="preserve"> and</w:t>
      </w:r>
      <w:r w:rsidR="00641DAC">
        <w:t xml:space="preserve"> inductive coupling in multi-conductor transmission l</w:t>
      </w:r>
      <w:r w:rsidRPr="003F7D02">
        <w:t>ines provide</w:t>
      </w:r>
      <w:r>
        <w:t>s</w:t>
      </w:r>
      <w:r w:rsidR="00641DAC">
        <w:t xml:space="preserve"> useful knowledge about the radiated/ conducted emissions and radiated/ conducted s</w:t>
      </w:r>
      <w:r w:rsidRPr="003F7D02">
        <w:t>usceptibility.</w:t>
      </w:r>
      <w:r>
        <w:t xml:space="preserve"> Due</w:t>
      </w:r>
      <w:r w:rsidR="00641DAC">
        <w:t xml:space="preserve"> to the versatility of the magnetic transmission l</w:t>
      </w:r>
      <w:r>
        <w:t>ine model, d</w:t>
      </w:r>
      <w:r w:rsidR="00641DAC">
        <w:t>ifferent transmission l</w:t>
      </w:r>
      <w:r w:rsidRPr="003F7D02">
        <w:t>ine structures can be simulated like shielded transmission line and multi-wire transmission lines.</w:t>
      </w:r>
    </w:p>
    <w:p w14:paraId="21D3D554" w14:textId="4C4BB5F4" w:rsidR="00AD5CBB" w:rsidRDefault="00AD5CBB">
      <w:pPr>
        <w:spacing w:line="240" w:lineRule="auto"/>
      </w:pPr>
      <w:r>
        <w:br w:type="page"/>
      </w:r>
    </w:p>
    <w:p w14:paraId="6DF7871B" w14:textId="455C81F2" w:rsidR="00E94C44" w:rsidRPr="003F633B" w:rsidRDefault="00E94C44" w:rsidP="003F633B">
      <w:pPr>
        <w:pStyle w:val="BodyText"/>
        <w:sectPr w:rsidR="00E94C44" w:rsidRPr="003F633B" w:rsidSect="00807D97">
          <w:headerReference w:type="default" r:id="rId99"/>
          <w:headerReference w:type="first" r:id="rId100"/>
          <w:footerReference w:type="first" r:id="rId101"/>
          <w:pgSz w:w="12240" w:h="15840" w:code="1"/>
          <w:pgMar w:top="1440" w:right="1440" w:bottom="1440" w:left="2160" w:header="1080" w:footer="720" w:gutter="0"/>
          <w:pgNumType w:start="1"/>
          <w:cols w:space="720"/>
          <w:titlePg/>
          <w:docGrid w:linePitch="326"/>
        </w:sectPr>
      </w:pPr>
    </w:p>
    <w:p w14:paraId="276651BB" w14:textId="62804582" w:rsidR="001D7CA2" w:rsidRPr="0014722D" w:rsidRDefault="009323E5" w:rsidP="0014722D">
      <w:pPr>
        <w:pStyle w:val="HEADING0"/>
        <w:rPr>
          <w:sz w:val="28"/>
          <w:szCs w:val="28"/>
        </w:rPr>
      </w:pPr>
      <w:bookmarkStart w:id="258" w:name="_Toc72873697"/>
      <w:r w:rsidRPr="0014722D">
        <w:rPr>
          <w:sz w:val="28"/>
          <w:szCs w:val="28"/>
        </w:rPr>
        <w:lastRenderedPageBreak/>
        <w:t>BIBLIOGRAPHY</w:t>
      </w:r>
      <w:bookmarkEnd w:id="258"/>
    </w:p>
    <w:p w14:paraId="61403372" w14:textId="5FB570D4" w:rsidR="00410671" w:rsidRPr="005358EB" w:rsidRDefault="00410671" w:rsidP="00410671">
      <w:pPr>
        <w:spacing w:line="240" w:lineRule="auto"/>
        <w:ind w:left="450" w:hanging="450"/>
        <w:jc w:val="both"/>
        <w:rPr>
          <w:szCs w:val="24"/>
        </w:rPr>
      </w:pPr>
      <w:r>
        <w:rPr>
          <w:szCs w:val="24"/>
        </w:rPr>
        <w:t>[1] “IEEE guide for loss evaluation of d</w:t>
      </w:r>
      <w:r w:rsidRPr="008174AA">
        <w:rPr>
          <w:szCs w:val="24"/>
        </w:rPr>
        <w:t>istrib</w:t>
      </w:r>
      <w:r>
        <w:rPr>
          <w:szCs w:val="24"/>
        </w:rPr>
        <w:t xml:space="preserve">ution and power transformers and reactors", </w:t>
      </w:r>
      <w:r w:rsidRPr="008174AA">
        <w:rPr>
          <w:szCs w:val="24"/>
        </w:rPr>
        <w:t>IEEE St</w:t>
      </w:r>
      <w:r w:rsidR="00D41347">
        <w:rPr>
          <w:szCs w:val="24"/>
        </w:rPr>
        <w:t>andar</w:t>
      </w:r>
      <w:r w:rsidRPr="008174AA">
        <w:rPr>
          <w:szCs w:val="24"/>
        </w:rPr>
        <w:t>d C57.120-2017 (Rev</w:t>
      </w:r>
      <w:r>
        <w:rPr>
          <w:szCs w:val="24"/>
        </w:rPr>
        <w:t>ision of IEEE S</w:t>
      </w:r>
      <w:r w:rsidR="00A947E7">
        <w:rPr>
          <w:szCs w:val="24"/>
        </w:rPr>
        <w:t>tandard</w:t>
      </w:r>
      <w:r>
        <w:rPr>
          <w:szCs w:val="24"/>
        </w:rPr>
        <w:t xml:space="preserve"> C57.120-1991)</w:t>
      </w:r>
      <w:r w:rsidR="00BC60FF">
        <w:rPr>
          <w:szCs w:val="24"/>
        </w:rPr>
        <w:t xml:space="preserve">, pp. 1-53, </w:t>
      </w:r>
      <w:r w:rsidRPr="008174AA">
        <w:rPr>
          <w:szCs w:val="24"/>
        </w:rPr>
        <w:t>2017.</w:t>
      </w:r>
    </w:p>
    <w:p w14:paraId="1D97D096" w14:textId="77777777" w:rsidR="00020A64" w:rsidRDefault="00020A64" w:rsidP="00377EA0">
      <w:pPr>
        <w:ind w:left="360" w:hanging="360"/>
        <w:jc w:val="both"/>
        <w:rPr>
          <w:szCs w:val="24"/>
        </w:rPr>
      </w:pPr>
    </w:p>
    <w:p w14:paraId="7FF3AEB9" w14:textId="577F5777" w:rsidR="00410671" w:rsidRDefault="00410671" w:rsidP="00410671">
      <w:pPr>
        <w:spacing w:line="240" w:lineRule="auto"/>
        <w:ind w:left="360" w:hanging="360"/>
        <w:jc w:val="both"/>
        <w:rPr>
          <w:szCs w:val="24"/>
        </w:rPr>
      </w:pPr>
      <w:r>
        <w:rPr>
          <w:szCs w:val="24"/>
        </w:rPr>
        <w:t>[2]</w:t>
      </w:r>
      <w:r w:rsidRPr="005358EB">
        <w:rPr>
          <w:szCs w:val="24"/>
        </w:rPr>
        <w:t xml:space="preserve"> </w:t>
      </w:r>
      <w:r>
        <w:rPr>
          <w:szCs w:val="24"/>
        </w:rPr>
        <w:t>“IEEE standard for pulse t</w:t>
      </w:r>
      <w:r w:rsidRPr="00BA743D">
        <w:rPr>
          <w:szCs w:val="24"/>
        </w:rPr>
        <w:t>ransform</w:t>
      </w:r>
      <w:r w:rsidR="00A947E7">
        <w:rPr>
          <w:szCs w:val="24"/>
        </w:rPr>
        <w:t>ers", ANSI/IEEE Standard</w:t>
      </w:r>
      <w:r>
        <w:rPr>
          <w:szCs w:val="24"/>
        </w:rPr>
        <w:t xml:space="preserve"> 390-1987</w:t>
      </w:r>
      <w:r w:rsidR="00BC60FF">
        <w:rPr>
          <w:szCs w:val="24"/>
        </w:rPr>
        <w:t xml:space="preserve">, </w:t>
      </w:r>
      <w:r w:rsidRPr="00BA743D">
        <w:rPr>
          <w:szCs w:val="24"/>
        </w:rPr>
        <w:t>pp.</w:t>
      </w:r>
      <w:r w:rsidR="00BC60FF">
        <w:rPr>
          <w:szCs w:val="24"/>
        </w:rPr>
        <w:t xml:space="preserve"> 1-32, </w:t>
      </w:r>
      <w:r w:rsidRPr="00BA743D">
        <w:rPr>
          <w:szCs w:val="24"/>
        </w:rPr>
        <w:t>1987.</w:t>
      </w:r>
    </w:p>
    <w:p w14:paraId="33F9CD7C" w14:textId="0764CCDD" w:rsidR="00410671" w:rsidRDefault="00410671" w:rsidP="00377EA0">
      <w:pPr>
        <w:ind w:left="360" w:hanging="360"/>
        <w:jc w:val="both"/>
        <w:rPr>
          <w:szCs w:val="24"/>
        </w:rPr>
      </w:pPr>
    </w:p>
    <w:p w14:paraId="4113FD45" w14:textId="44B59E6C" w:rsidR="00410671" w:rsidRDefault="00410671" w:rsidP="00410671">
      <w:pPr>
        <w:spacing w:line="240" w:lineRule="auto"/>
        <w:ind w:left="360" w:hanging="360"/>
        <w:jc w:val="both"/>
        <w:rPr>
          <w:szCs w:val="24"/>
        </w:rPr>
      </w:pPr>
      <w:r>
        <w:rPr>
          <w:szCs w:val="24"/>
        </w:rPr>
        <w:t>[3]</w:t>
      </w:r>
      <w:r w:rsidRPr="005358EB">
        <w:rPr>
          <w:szCs w:val="24"/>
        </w:rPr>
        <w:t xml:space="preserve"> R. Erickson, D. Maksimovic, </w:t>
      </w:r>
      <w:r w:rsidRPr="005358EB">
        <w:rPr>
          <w:i/>
          <w:iCs/>
          <w:szCs w:val="24"/>
        </w:rPr>
        <w:t>Fundamentals of Power Electronics</w:t>
      </w:r>
      <w:r w:rsidRPr="005358EB">
        <w:rPr>
          <w:szCs w:val="24"/>
        </w:rPr>
        <w:t xml:space="preserve">, 2nd </w:t>
      </w:r>
      <w:r w:rsidR="00BC60FF">
        <w:rPr>
          <w:szCs w:val="24"/>
        </w:rPr>
        <w:t>Edition</w:t>
      </w:r>
      <w:r w:rsidRPr="005358EB">
        <w:rPr>
          <w:szCs w:val="24"/>
        </w:rPr>
        <w:t xml:space="preserve">. Kluwer, </w:t>
      </w:r>
      <w:r w:rsidR="00BC60FF">
        <w:rPr>
          <w:szCs w:val="24"/>
        </w:rPr>
        <w:t xml:space="preserve">pp. 565-584, </w:t>
      </w:r>
      <w:r w:rsidRPr="005358EB">
        <w:rPr>
          <w:szCs w:val="24"/>
        </w:rPr>
        <w:t>2004.</w:t>
      </w:r>
    </w:p>
    <w:p w14:paraId="628D5C9D" w14:textId="2556537C" w:rsidR="00410671" w:rsidRDefault="00410671" w:rsidP="00377EA0">
      <w:pPr>
        <w:ind w:left="360" w:hanging="360"/>
        <w:jc w:val="both"/>
        <w:rPr>
          <w:szCs w:val="24"/>
        </w:rPr>
      </w:pPr>
    </w:p>
    <w:p w14:paraId="095DBA72" w14:textId="009441A7" w:rsidR="009141EE" w:rsidRDefault="009141EE" w:rsidP="00020A64">
      <w:pPr>
        <w:spacing w:line="240" w:lineRule="auto"/>
        <w:ind w:left="450" w:hanging="450"/>
        <w:jc w:val="both"/>
        <w:rPr>
          <w:szCs w:val="24"/>
        </w:rPr>
      </w:pPr>
      <w:r>
        <w:rPr>
          <w:szCs w:val="24"/>
        </w:rPr>
        <w:t>[4]</w:t>
      </w:r>
      <w:r w:rsidRPr="005358EB">
        <w:rPr>
          <w:szCs w:val="24"/>
        </w:rPr>
        <w:t xml:space="preserve"> J. Faria, </w:t>
      </w:r>
      <w:r>
        <w:rPr>
          <w:szCs w:val="24"/>
        </w:rPr>
        <w:t>“</w:t>
      </w:r>
      <w:r w:rsidRPr="005358EB">
        <w:rPr>
          <w:szCs w:val="24"/>
        </w:rPr>
        <w:t>Multimodal propagation in mu</w:t>
      </w:r>
      <w:r w:rsidR="00D41347">
        <w:rPr>
          <w:szCs w:val="24"/>
        </w:rPr>
        <w:t>lticonductor transmission lines</w:t>
      </w:r>
      <w:r>
        <w:rPr>
          <w:szCs w:val="24"/>
        </w:rPr>
        <w:t>”</w:t>
      </w:r>
      <w:r w:rsidR="00D41347">
        <w:rPr>
          <w:szCs w:val="24"/>
        </w:rPr>
        <w:t>,</w:t>
      </w:r>
      <w:r w:rsidR="00020A64">
        <w:rPr>
          <w:szCs w:val="24"/>
        </w:rPr>
        <w:t xml:space="preserve"> Journal of Electromagnetic Waves Applications, pp. 1677-1702,</w:t>
      </w:r>
      <w:r w:rsidRPr="005358EB">
        <w:rPr>
          <w:szCs w:val="24"/>
        </w:rPr>
        <w:t xml:space="preserve"> 2014</w:t>
      </w:r>
      <w:r>
        <w:rPr>
          <w:szCs w:val="24"/>
        </w:rPr>
        <w:t>.</w:t>
      </w:r>
    </w:p>
    <w:p w14:paraId="03BEFC70" w14:textId="77777777" w:rsidR="00020A64" w:rsidRDefault="00020A64" w:rsidP="00377EA0">
      <w:pPr>
        <w:ind w:left="446" w:hanging="446"/>
        <w:jc w:val="both"/>
        <w:rPr>
          <w:szCs w:val="24"/>
        </w:rPr>
      </w:pPr>
    </w:p>
    <w:p w14:paraId="6BC66F91" w14:textId="3C04BA42" w:rsidR="009141EE" w:rsidRPr="005358EB" w:rsidRDefault="009141EE" w:rsidP="009141EE">
      <w:pPr>
        <w:spacing w:line="240" w:lineRule="auto"/>
        <w:ind w:left="450" w:hanging="450"/>
        <w:jc w:val="both"/>
        <w:rPr>
          <w:szCs w:val="24"/>
        </w:rPr>
      </w:pPr>
      <w:r>
        <w:rPr>
          <w:szCs w:val="24"/>
        </w:rPr>
        <w:t>[5]</w:t>
      </w:r>
      <w:r w:rsidRPr="005358EB">
        <w:rPr>
          <w:szCs w:val="24"/>
        </w:rPr>
        <w:t xml:space="preserve"> J. Faria, </w:t>
      </w:r>
      <w:r>
        <w:rPr>
          <w:szCs w:val="24"/>
        </w:rPr>
        <w:t>“Formulation of multiwire magnetic transmission-line t</w:t>
      </w:r>
      <w:r w:rsidRPr="005358EB">
        <w:rPr>
          <w:szCs w:val="24"/>
        </w:rPr>
        <w:t>heory</w:t>
      </w:r>
      <w:r>
        <w:rPr>
          <w:szCs w:val="24"/>
        </w:rPr>
        <w:t>”</w:t>
      </w:r>
      <w:r w:rsidRPr="005358EB">
        <w:rPr>
          <w:szCs w:val="24"/>
        </w:rPr>
        <w:t>, Progress in Electromagnetics Research B, Vol. 49,</w:t>
      </w:r>
      <w:r w:rsidR="00E46F1F">
        <w:rPr>
          <w:szCs w:val="24"/>
        </w:rPr>
        <w:t xml:space="preserve"> pp. 177-195,</w:t>
      </w:r>
      <w:r w:rsidRPr="005358EB">
        <w:rPr>
          <w:szCs w:val="24"/>
        </w:rPr>
        <w:t xml:space="preserve"> 2013.</w:t>
      </w:r>
    </w:p>
    <w:p w14:paraId="36B30ACF" w14:textId="77777777" w:rsidR="009141EE" w:rsidRDefault="009141EE" w:rsidP="00377EA0">
      <w:pPr>
        <w:ind w:left="446" w:hanging="446"/>
        <w:jc w:val="both"/>
        <w:rPr>
          <w:szCs w:val="24"/>
        </w:rPr>
      </w:pPr>
    </w:p>
    <w:p w14:paraId="0DB267DE" w14:textId="5DC7FBEF" w:rsidR="009141EE" w:rsidRPr="005358EB" w:rsidRDefault="009141EE" w:rsidP="009141EE">
      <w:pPr>
        <w:spacing w:line="240" w:lineRule="auto"/>
        <w:ind w:left="450" w:hanging="450"/>
        <w:jc w:val="both"/>
        <w:rPr>
          <w:szCs w:val="24"/>
        </w:rPr>
      </w:pPr>
      <w:r>
        <w:rPr>
          <w:szCs w:val="24"/>
        </w:rPr>
        <w:t>[6]</w:t>
      </w:r>
      <w:r w:rsidRPr="005358EB">
        <w:rPr>
          <w:szCs w:val="24"/>
        </w:rPr>
        <w:t xml:space="preserve"> J. Faria, </w:t>
      </w:r>
      <w:r>
        <w:rPr>
          <w:szCs w:val="24"/>
        </w:rPr>
        <w:t>“</w:t>
      </w:r>
      <w:r w:rsidRPr="005358EB">
        <w:rPr>
          <w:szCs w:val="24"/>
        </w:rPr>
        <w:t>Matrix theory of wave propagation in hybrid electric/magnetic multiwire transmission line systems</w:t>
      </w:r>
      <w:r>
        <w:rPr>
          <w:szCs w:val="24"/>
        </w:rPr>
        <w:t>”</w:t>
      </w:r>
      <w:r w:rsidRPr="005358EB">
        <w:rPr>
          <w:szCs w:val="24"/>
        </w:rPr>
        <w:t>, Journal of Electromagnetic Waves and A</w:t>
      </w:r>
      <w:r>
        <w:rPr>
          <w:szCs w:val="24"/>
        </w:rPr>
        <w:t>pplications, Vol. 29, No. 7,</w:t>
      </w:r>
      <w:r w:rsidR="00FB7CE6">
        <w:rPr>
          <w:szCs w:val="24"/>
        </w:rPr>
        <w:t xml:space="preserve"> pp. 925-940,</w:t>
      </w:r>
      <w:r>
        <w:rPr>
          <w:szCs w:val="24"/>
        </w:rPr>
        <w:t xml:space="preserve"> 201</w:t>
      </w:r>
      <w:r w:rsidRPr="005358EB">
        <w:rPr>
          <w:szCs w:val="24"/>
        </w:rPr>
        <w:t>5.</w:t>
      </w:r>
    </w:p>
    <w:p w14:paraId="104759C3" w14:textId="77777777" w:rsidR="009141EE" w:rsidRDefault="009141EE" w:rsidP="00377EA0">
      <w:pPr>
        <w:ind w:left="446" w:hanging="446"/>
        <w:jc w:val="both"/>
        <w:rPr>
          <w:szCs w:val="24"/>
        </w:rPr>
      </w:pPr>
    </w:p>
    <w:p w14:paraId="1C4B4477" w14:textId="3046D01C" w:rsidR="009141EE" w:rsidRPr="005358EB" w:rsidRDefault="009141EE" w:rsidP="009141EE">
      <w:pPr>
        <w:spacing w:line="240" w:lineRule="auto"/>
        <w:ind w:left="450" w:hanging="450"/>
        <w:jc w:val="both"/>
        <w:rPr>
          <w:szCs w:val="24"/>
        </w:rPr>
      </w:pPr>
      <w:r>
        <w:rPr>
          <w:szCs w:val="24"/>
        </w:rPr>
        <w:t>[7]</w:t>
      </w:r>
      <w:r w:rsidRPr="005358EB">
        <w:rPr>
          <w:szCs w:val="24"/>
        </w:rPr>
        <w:t xml:space="preserve"> J. Faria, </w:t>
      </w:r>
      <w:r>
        <w:rPr>
          <w:szCs w:val="24"/>
        </w:rPr>
        <w:t>“</w:t>
      </w:r>
      <w:r w:rsidRPr="005358EB">
        <w:rPr>
          <w:szCs w:val="24"/>
        </w:rPr>
        <w:t>A physical model of the ideal transformer based on magnetic transmission line theory</w:t>
      </w:r>
      <w:r>
        <w:rPr>
          <w:szCs w:val="24"/>
        </w:rPr>
        <w:t>”</w:t>
      </w:r>
      <w:r w:rsidRPr="005358EB">
        <w:rPr>
          <w:szCs w:val="24"/>
        </w:rPr>
        <w:t xml:space="preserve">, Journal of Electromagnetic Waves and Applications, Vol. 27, No. 3, </w:t>
      </w:r>
      <w:r w:rsidR="00751F64">
        <w:rPr>
          <w:szCs w:val="24"/>
        </w:rPr>
        <w:t xml:space="preserve">pp. 365-373, </w:t>
      </w:r>
      <w:r w:rsidRPr="005358EB">
        <w:rPr>
          <w:szCs w:val="24"/>
        </w:rPr>
        <w:t>2013.</w:t>
      </w:r>
    </w:p>
    <w:p w14:paraId="0E8E4CAB" w14:textId="77777777" w:rsidR="009141EE" w:rsidRDefault="009141EE" w:rsidP="009141EE">
      <w:pPr>
        <w:ind w:left="450" w:hanging="450"/>
        <w:jc w:val="both"/>
        <w:rPr>
          <w:szCs w:val="24"/>
        </w:rPr>
      </w:pPr>
    </w:p>
    <w:p w14:paraId="7BCD8FD0" w14:textId="38A1C876" w:rsidR="00410671" w:rsidRDefault="009141EE" w:rsidP="009141EE">
      <w:pPr>
        <w:spacing w:line="240" w:lineRule="auto"/>
        <w:ind w:left="360" w:hanging="360"/>
        <w:jc w:val="both"/>
        <w:rPr>
          <w:szCs w:val="24"/>
        </w:rPr>
      </w:pPr>
      <w:r>
        <w:rPr>
          <w:szCs w:val="24"/>
        </w:rPr>
        <w:t>[8]</w:t>
      </w:r>
      <w:r w:rsidRPr="005358EB">
        <w:rPr>
          <w:szCs w:val="24"/>
        </w:rPr>
        <w:t xml:space="preserve"> J. Faria, </w:t>
      </w:r>
      <w:r w:rsidRPr="009B010C">
        <w:rPr>
          <w:i/>
          <w:szCs w:val="24"/>
        </w:rPr>
        <w:t>Electromagnetic Foundations of Electrical Engineering</w:t>
      </w:r>
      <w:r w:rsidRPr="005358EB">
        <w:rPr>
          <w:szCs w:val="24"/>
        </w:rPr>
        <w:t xml:space="preserve">, Chichester: John Wiley and Sons, </w:t>
      </w:r>
      <w:r w:rsidR="0061635B">
        <w:rPr>
          <w:szCs w:val="24"/>
        </w:rPr>
        <w:t xml:space="preserve">pp. 335-375, </w:t>
      </w:r>
      <w:r w:rsidRPr="005358EB">
        <w:rPr>
          <w:szCs w:val="24"/>
        </w:rPr>
        <w:t>2008.</w:t>
      </w:r>
    </w:p>
    <w:p w14:paraId="53C239BA" w14:textId="0A6A8C54" w:rsidR="009141EE" w:rsidRDefault="009141EE" w:rsidP="00377EA0">
      <w:pPr>
        <w:ind w:left="360" w:hanging="360"/>
        <w:jc w:val="both"/>
        <w:rPr>
          <w:szCs w:val="24"/>
        </w:rPr>
      </w:pPr>
    </w:p>
    <w:p w14:paraId="3496331B" w14:textId="6E396BFF" w:rsidR="001529F4" w:rsidRDefault="001529F4" w:rsidP="009141EE">
      <w:pPr>
        <w:spacing w:line="240" w:lineRule="auto"/>
        <w:ind w:left="360" w:hanging="360"/>
        <w:jc w:val="both"/>
        <w:rPr>
          <w:szCs w:val="24"/>
        </w:rPr>
      </w:pPr>
      <w:r>
        <w:rPr>
          <w:szCs w:val="24"/>
        </w:rPr>
        <w:t>[9]</w:t>
      </w:r>
      <w:r w:rsidRPr="005358EB">
        <w:rPr>
          <w:szCs w:val="24"/>
        </w:rPr>
        <w:t xml:space="preserve"> R. Slatter, “High accuracy, high bandwidth magnetoresistive current sensors f</w:t>
      </w:r>
      <w:r w:rsidR="00695AE6">
        <w:rPr>
          <w:szCs w:val="24"/>
        </w:rPr>
        <w:t>or spacecraft power electronics</w:t>
      </w:r>
      <w:r w:rsidRPr="005358EB">
        <w:rPr>
          <w:szCs w:val="24"/>
        </w:rPr>
        <w:t>”</w:t>
      </w:r>
      <w:r w:rsidR="00695AE6">
        <w:rPr>
          <w:szCs w:val="24"/>
        </w:rPr>
        <w:t>,</w:t>
      </w:r>
      <w:r w:rsidRPr="005358EB">
        <w:rPr>
          <w:szCs w:val="24"/>
        </w:rPr>
        <w:t> </w:t>
      </w:r>
      <w:r w:rsidRPr="005358EB">
        <w:rPr>
          <w:i/>
          <w:iCs/>
          <w:szCs w:val="24"/>
        </w:rPr>
        <w:t>2015 17th European Conference on Power Electronics and Applications (EPE15 ECCE-Europe)</w:t>
      </w:r>
      <w:r w:rsidRPr="005358EB">
        <w:rPr>
          <w:szCs w:val="24"/>
        </w:rPr>
        <w:t>,</w:t>
      </w:r>
      <w:r w:rsidR="002E60C8">
        <w:rPr>
          <w:szCs w:val="24"/>
        </w:rPr>
        <w:t xml:space="preserve"> pp. 1-10,</w:t>
      </w:r>
      <w:r w:rsidRPr="005358EB">
        <w:rPr>
          <w:szCs w:val="24"/>
        </w:rPr>
        <w:t xml:space="preserve"> 2015.</w:t>
      </w:r>
    </w:p>
    <w:p w14:paraId="5D524D6D" w14:textId="7EE3D436" w:rsidR="009141EE" w:rsidRDefault="009141EE" w:rsidP="00377EA0">
      <w:pPr>
        <w:ind w:left="360" w:hanging="360"/>
        <w:jc w:val="both"/>
        <w:rPr>
          <w:szCs w:val="24"/>
        </w:rPr>
      </w:pPr>
    </w:p>
    <w:p w14:paraId="05511E99" w14:textId="729A0118" w:rsidR="00943EDF" w:rsidRDefault="00943EDF" w:rsidP="00943EDF">
      <w:pPr>
        <w:spacing w:line="240" w:lineRule="auto"/>
        <w:ind w:left="360" w:hanging="360"/>
        <w:jc w:val="both"/>
        <w:rPr>
          <w:szCs w:val="24"/>
        </w:rPr>
      </w:pPr>
      <w:r>
        <w:rPr>
          <w:szCs w:val="24"/>
        </w:rPr>
        <w:t xml:space="preserve">[10] </w:t>
      </w:r>
      <w:r w:rsidRPr="005358EB">
        <w:rPr>
          <w:szCs w:val="24"/>
        </w:rPr>
        <w:t>D. Zyatkov, V. Balashov, V. Yurchenko, V. Cherepano</w:t>
      </w:r>
      <w:r w:rsidR="000F0626">
        <w:rPr>
          <w:szCs w:val="24"/>
        </w:rPr>
        <w:t>v</w:t>
      </w:r>
      <w:r>
        <w:rPr>
          <w:szCs w:val="24"/>
        </w:rPr>
        <w:t xml:space="preserve"> and Z. Kochnev, “Capacitive sensing element with a magnetic fluid for detecting of change of magnetic f</w:t>
      </w:r>
      <w:r w:rsidR="00695AE6">
        <w:rPr>
          <w:szCs w:val="24"/>
        </w:rPr>
        <w:t>ield</w:t>
      </w:r>
      <w:r w:rsidRPr="005358EB">
        <w:rPr>
          <w:szCs w:val="24"/>
        </w:rPr>
        <w:t>”</w:t>
      </w:r>
      <w:r w:rsidR="00695AE6">
        <w:rPr>
          <w:szCs w:val="24"/>
        </w:rPr>
        <w:t>,</w:t>
      </w:r>
      <w:r w:rsidRPr="005358EB">
        <w:rPr>
          <w:szCs w:val="24"/>
        </w:rPr>
        <w:t> </w:t>
      </w:r>
      <w:r>
        <w:rPr>
          <w:i/>
          <w:iCs/>
          <w:szCs w:val="24"/>
        </w:rPr>
        <w:t xml:space="preserve">2019 </w:t>
      </w:r>
      <w:r>
        <w:rPr>
          <w:i/>
          <w:iCs/>
          <w:szCs w:val="24"/>
        </w:rPr>
        <w:lastRenderedPageBreak/>
        <w:t>Photoni</w:t>
      </w:r>
      <w:r w:rsidRPr="005358EB">
        <w:rPr>
          <w:i/>
          <w:iCs/>
          <w:szCs w:val="24"/>
        </w:rPr>
        <w:t>cs &amp; Electromagnetics Research Symposium - Spring (PIERS-Spring)</w:t>
      </w:r>
      <w:r w:rsidRPr="005358EB">
        <w:rPr>
          <w:szCs w:val="24"/>
        </w:rPr>
        <w:t xml:space="preserve">, </w:t>
      </w:r>
      <w:r w:rsidR="004726B4">
        <w:rPr>
          <w:szCs w:val="24"/>
        </w:rPr>
        <w:t xml:space="preserve">pp. 1507-1510, </w:t>
      </w:r>
      <w:r w:rsidRPr="005358EB">
        <w:rPr>
          <w:szCs w:val="24"/>
        </w:rPr>
        <w:t>2019.</w:t>
      </w:r>
    </w:p>
    <w:p w14:paraId="75CEC1C1" w14:textId="3796121A" w:rsidR="00943EDF" w:rsidRDefault="00943EDF" w:rsidP="00377EA0">
      <w:pPr>
        <w:ind w:left="360" w:hanging="360"/>
        <w:jc w:val="both"/>
        <w:rPr>
          <w:szCs w:val="24"/>
        </w:rPr>
      </w:pPr>
    </w:p>
    <w:p w14:paraId="13415414" w14:textId="4904B9BB" w:rsidR="00943EDF" w:rsidRDefault="00943EDF" w:rsidP="00943EDF">
      <w:pPr>
        <w:spacing w:line="240" w:lineRule="auto"/>
        <w:ind w:left="360" w:hanging="360"/>
        <w:jc w:val="both"/>
        <w:rPr>
          <w:szCs w:val="24"/>
        </w:rPr>
      </w:pPr>
      <w:r>
        <w:rPr>
          <w:szCs w:val="24"/>
        </w:rPr>
        <w:t xml:space="preserve">[11] </w:t>
      </w:r>
      <w:r w:rsidRPr="005358EB">
        <w:rPr>
          <w:szCs w:val="24"/>
        </w:rPr>
        <w:t>H. Zhao, Y.</w:t>
      </w:r>
      <w:r w:rsidR="000F0626">
        <w:rPr>
          <w:szCs w:val="24"/>
        </w:rPr>
        <w:t xml:space="preserve"> Li, Q. Lin</w:t>
      </w:r>
      <w:r>
        <w:rPr>
          <w:szCs w:val="24"/>
        </w:rPr>
        <w:t xml:space="preserve"> and S. Wang, “The parasitic capacitance of magnetic components with ferrite cores due to time-varying electromagnetic (EM) f</w:t>
      </w:r>
      <w:r w:rsidR="00695AE6">
        <w:rPr>
          <w:szCs w:val="24"/>
        </w:rPr>
        <w:t>ield</w:t>
      </w:r>
      <w:r w:rsidRPr="005358EB">
        <w:rPr>
          <w:szCs w:val="24"/>
        </w:rPr>
        <w:t>”</w:t>
      </w:r>
      <w:r w:rsidR="00695AE6">
        <w:rPr>
          <w:szCs w:val="24"/>
        </w:rPr>
        <w:t>,</w:t>
      </w:r>
      <w:r w:rsidRPr="005358EB">
        <w:rPr>
          <w:szCs w:val="24"/>
        </w:rPr>
        <w:t> </w:t>
      </w:r>
      <w:r w:rsidRPr="005358EB">
        <w:rPr>
          <w:i/>
          <w:iCs/>
          <w:szCs w:val="24"/>
        </w:rPr>
        <w:t>2018 IEEE Energy Conversion Congress and Exposition (ECCE)</w:t>
      </w:r>
      <w:r w:rsidRPr="005358EB">
        <w:rPr>
          <w:szCs w:val="24"/>
        </w:rPr>
        <w:t xml:space="preserve">, </w:t>
      </w:r>
      <w:r w:rsidR="003A0C12">
        <w:rPr>
          <w:szCs w:val="24"/>
        </w:rPr>
        <w:t xml:space="preserve">pp. 3534-3541, </w:t>
      </w:r>
      <w:r w:rsidRPr="005358EB">
        <w:rPr>
          <w:szCs w:val="24"/>
        </w:rPr>
        <w:t>2018.</w:t>
      </w:r>
    </w:p>
    <w:p w14:paraId="5A2136ED" w14:textId="7788AF3A" w:rsidR="00943EDF" w:rsidRDefault="00943EDF" w:rsidP="00377EA0">
      <w:pPr>
        <w:ind w:left="360" w:hanging="360"/>
        <w:jc w:val="both"/>
        <w:rPr>
          <w:szCs w:val="24"/>
        </w:rPr>
      </w:pPr>
    </w:p>
    <w:p w14:paraId="0E8F60D7" w14:textId="3AFF15B4" w:rsidR="00301676" w:rsidRPr="005358EB" w:rsidRDefault="00301676" w:rsidP="00301676">
      <w:pPr>
        <w:spacing w:line="240" w:lineRule="auto"/>
        <w:ind w:left="450" w:hanging="450"/>
        <w:jc w:val="both"/>
        <w:rPr>
          <w:szCs w:val="24"/>
        </w:rPr>
      </w:pPr>
      <w:r>
        <w:rPr>
          <w:szCs w:val="24"/>
        </w:rPr>
        <w:t>[12]</w:t>
      </w:r>
      <w:r w:rsidRPr="005358EB">
        <w:rPr>
          <w:szCs w:val="24"/>
        </w:rPr>
        <w:t xml:space="preserve"> A. Khitun and A. Kozhanov,</w:t>
      </w:r>
      <w:r>
        <w:rPr>
          <w:szCs w:val="24"/>
        </w:rPr>
        <w:t xml:space="preserve"> “Magnonic logic d</w:t>
      </w:r>
      <w:r w:rsidR="00695AE6">
        <w:rPr>
          <w:szCs w:val="24"/>
        </w:rPr>
        <w:t>evices</w:t>
      </w:r>
      <w:r w:rsidRPr="005358EB">
        <w:rPr>
          <w:szCs w:val="24"/>
        </w:rPr>
        <w:t>”</w:t>
      </w:r>
      <w:r w:rsidR="00695AE6">
        <w:rPr>
          <w:szCs w:val="24"/>
        </w:rPr>
        <w:t>,</w:t>
      </w:r>
      <w:r w:rsidRPr="005358EB">
        <w:rPr>
          <w:szCs w:val="24"/>
        </w:rPr>
        <w:t> </w:t>
      </w:r>
      <w:r w:rsidRPr="005358EB">
        <w:rPr>
          <w:i/>
          <w:iCs/>
          <w:szCs w:val="24"/>
        </w:rPr>
        <w:t>Nanomagnetic and Spintronic Devices for Energy-Efficient Memory and Computing</w:t>
      </w:r>
      <w:r w:rsidR="003A0C12">
        <w:rPr>
          <w:szCs w:val="24"/>
        </w:rPr>
        <w:t>, pp. 189–219,</w:t>
      </w:r>
      <w:r w:rsidRPr="005358EB">
        <w:rPr>
          <w:szCs w:val="24"/>
        </w:rPr>
        <w:t xml:space="preserve"> 2016.</w:t>
      </w:r>
    </w:p>
    <w:p w14:paraId="2D82D52C" w14:textId="3B3F85CB" w:rsidR="00301676" w:rsidRDefault="00301676" w:rsidP="00377EA0">
      <w:pPr>
        <w:ind w:left="446" w:hanging="446"/>
        <w:jc w:val="both"/>
        <w:rPr>
          <w:szCs w:val="24"/>
        </w:rPr>
      </w:pPr>
    </w:p>
    <w:p w14:paraId="0EFC9A13" w14:textId="495B4187" w:rsidR="00301676" w:rsidRDefault="00301676" w:rsidP="00301676">
      <w:pPr>
        <w:spacing w:line="240" w:lineRule="auto"/>
        <w:ind w:left="446" w:hanging="446"/>
        <w:jc w:val="both"/>
        <w:rPr>
          <w:szCs w:val="24"/>
        </w:rPr>
      </w:pPr>
      <w:r>
        <w:rPr>
          <w:szCs w:val="24"/>
        </w:rPr>
        <w:t>[13]</w:t>
      </w:r>
      <w:r w:rsidRPr="005358EB">
        <w:rPr>
          <w:szCs w:val="24"/>
        </w:rPr>
        <w:t xml:space="preserve"> K. Sato, E. Saitoh A. Willoughby and P. Capper, </w:t>
      </w:r>
      <w:r w:rsidRPr="002B4037">
        <w:rPr>
          <w:i/>
          <w:szCs w:val="24"/>
        </w:rPr>
        <w:t>Spintronics for next generation Innovative Devices</w:t>
      </w:r>
      <w:r w:rsidRPr="005358EB">
        <w:rPr>
          <w:szCs w:val="24"/>
        </w:rPr>
        <w:t xml:space="preserve">. John Wiley and Sons, </w:t>
      </w:r>
      <w:r w:rsidR="00D30E8E">
        <w:rPr>
          <w:szCs w:val="24"/>
        </w:rPr>
        <w:t xml:space="preserve">pp. 1-76, </w:t>
      </w:r>
      <w:r w:rsidRPr="005358EB">
        <w:rPr>
          <w:szCs w:val="24"/>
        </w:rPr>
        <w:t>2015.</w:t>
      </w:r>
    </w:p>
    <w:p w14:paraId="2E110924" w14:textId="77777777" w:rsidR="00301676" w:rsidRDefault="00301676" w:rsidP="00377EA0">
      <w:pPr>
        <w:ind w:left="446" w:hanging="446"/>
        <w:jc w:val="both"/>
        <w:rPr>
          <w:szCs w:val="24"/>
        </w:rPr>
      </w:pPr>
    </w:p>
    <w:p w14:paraId="51B733DD" w14:textId="1E26A43C" w:rsidR="00943EDF" w:rsidRDefault="00301676" w:rsidP="00301676">
      <w:pPr>
        <w:spacing w:line="240" w:lineRule="auto"/>
        <w:ind w:left="360" w:hanging="360"/>
        <w:jc w:val="both"/>
        <w:rPr>
          <w:szCs w:val="24"/>
        </w:rPr>
      </w:pPr>
      <w:r>
        <w:rPr>
          <w:szCs w:val="24"/>
        </w:rPr>
        <w:t>[14]</w:t>
      </w:r>
      <w:r w:rsidRPr="005358EB">
        <w:rPr>
          <w:szCs w:val="24"/>
        </w:rPr>
        <w:t xml:space="preserve"> M. Leuenberger and D. Loss, “Quantum</w:t>
      </w:r>
      <w:r w:rsidR="00695AE6">
        <w:rPr>
          <w:szCs w:val="24"/>
        </w:rPr>
        <w:t xml:space="preserve"> computing in molecular magnets</w:t>
      </w:r>
      <w:r w:rsidRPr="005358EB">
        <w:rPr>
          <w:szCs w:val="24"/>
        </w:rPr>
        <w:t>”</w:t>
      </w:r>
      <w:r w:rsidR="00695AE6">
        <w:rPr>
          <w:szCs w:val="24"/>
        </w:rPr>
        <w:t>,</w:t>
      </w:r>
      <w:r w:rsidRPr="005358EB">
        <w:rPr>
          <w:szCs w:val="24"/>
        </w:rPr>
        <w:t> </w:t>
      </w:r>
      <w:r w:rsidRPr="005358EB">
        <w:rPr>
          <w:i/>
          <w:iCs/>
          <w:szCs w:val="24"/>
        </w:rPr>
        <w:t>Nature</w:t>
      </w:r>
      <w:r w:rsidRPr="005358EB">
        <w:rPr>
          <w:szCs w:val="24"/>
        </w:rPr>
        <w:t xml:space="preserve">, </w:t>
      </w:r>
      <w:r w:rsidR="00092E9D">
        <w:rPr>
          <w:szCs w:val="24"/>
        </w:rPr>
        <w:t>V</w:t>
      </w:r>
      <w:r w:rsidRPr="005358EB">
        <w:rPr>
          <w:szCs w:val="24"/>
        </w:rPr>
        <w:t xml:space="preserve">ol. 410, </w:t>
      </w:r>
      <w:r w:rsidR="00092E9D">
        <w:rPr>
          <w:szCs w:val="24"/>
        </w:rPr>
        <w:t>N</w:t>
      </w:r>
      <w:r w:rsidRPr="005358EB">
        <w:rPr>
          <w:szCs w:val="24"/>
        </w:rPr>
        <w:t>o. 6830, pp. 789–793, 2001.</w:t>
      </w:r>
    </w:p>
    <w:p w14:paraId="7218341C" w14:textId="18E70430" w:rsidR="00943EDF" w:rsidRDefault="00943EDF" w:rsidP="00377EA0">
      <w:pPr>
        <w:ind w:left="360" w:hanging="360"/>
        <w:jc w:val="both"/>
        <w:rPr>
          <w:szCs w:val="24"/>
        </w:rPr>
      </w:pPr>
    </w:p>
    <w:p w14:paraId="71986B7E" w14:textId="088CF382" w:rsidR="00301676" w:rsidRDefault="00301676" w:rsidP="00943EDF">
      <w:pPr>
        <w:spacing w:line="240" w:lineRule="auto"/>
        <w:ind w:left="360" w:hanging="360"/>
        <w:jc w:val="both"/>
        <w:rPr>
          <w:szCs w:val="24"/>
        </w:rPr>
      </w:pPr>
      <w:r>
        <w:rPr>
          <w:szCs w:val="24"/>
        </w:rPr>
        <w:t>[15]</w:t>
      </w:r>
      <w:r w:rsidRPr="005358EB">
        <w:rPr>
          <w:szCs w:val="24"/>
        </w:rPr>
        <w:t xml:space="preserve"> M. Imtaar, P. Li, E. Varga, G. Csaba, G.</w:t>
      </w:r>
      <w:r w:rsidR="000F0626">
        <w:rPr>
          <w:szCs w:val="24"/>
        </w:rPr>
        <w:t xml:space="preserve"> Bernstein, G. Scarpa, W. Porod</w:t>
      </w:r>
      <w:r w:rsidRPr="005358EB">
        <w:rPr>
          <w:szCs w:val="24"/>
        </w:rPr>
        <w:t xml:space="preserve"> and P. Lugli, “Nanomagnetic logic devices fabrication </w:t>
      </w:r>
      <w:r w:rsidR="00695AE6">
        <w:rPr>
          <w:szCs w:val="24"/>
        </w:rPr>
        <w:t>using nanoimprint lithography</w:t>
      </w:r>
      <w:r w:rsidRPr="005358EB">
        <w:rPr>
          <w:szCs w:val="24"/>
        </w:rPr>
        <w:t>”</w:t>
      </w:r>
      <w:r w:rsidR="00695AE6">
        <w:rPr>
          <w:szCs w:val="24"/>
        </w:rPr>
        <w:t>,</w:t>
      </w:r>
      <w:r w:rsidRPr="005358EB">
        <w:rPr>
          <w:szCs w:val="24"/>
        </w:rPr>
        <w:t> </w:t>
      </w:r>
      <w:r w:rsidRPr="005358EB">
        <w:rPr>
          <w:i/>
          <w:iCs/>
          <w:szCs w:val="24"/>
        </w:rPr>
        <w:t>2013 13th IEEE International Conference on Nanotechnology (IEEE-NANO 2013)</w:t>
      </w:r>
      <w:r w:rsidRPr="005358EB">
        <w:rPr>
          <w:szCs w:val="24"/>
        </w:rPr>
        <w:t xml:space="preserve">, </w:t>
      </w:r>
      <w:r w:rsidR="00695AE6">
        <w:rPr>
          <w:szCs w:val="24"/>
        </w:rPr>
        <w:t xml:space="preserve">pp. 578-581, </w:t>
      </w:r>
      <w:r w:rsidRPr="005358EB">
        <w:rPr>
          <w:szCs w:val="24"/>
        </w:rPr>
        <w:t>2013.</w:t>
      </w:r>
    </w:p>
    <w:p w14:paraId="62F62051" w14:textId="5CF0CC85" w:rsidR="00BF4B30" w:rsidRDefault="00BF4B30" w:rsidP="00377EA0">
      <w:pPr>
        <w:ind w:left="360" w:hanging="360"/>
        <w:jc w:val="both"/>
        <w:rPr>
          <w:szCs w:val="24"/>
        </w:rPr>
      </w:pPr>
    </w:p>
    <w:p w14:paraId="1CE2F278" w14:textId="4F953628" w:rsidR="00BF4B30" w:rsidRDefault="00BF4B30" w:rsidP="00943EDF">
      <w:pPr>
        <w:spacing w:line="240" w:lineRule="auto"/>
        <w:ind w:left="360" w:hanging="360"/>
        <w:jc w:val="both"/>
        <w:rPr>
          <w:szCs w:val="24"/>
        </w:rPr>
      </w:pPr>
      <w:r>
        <w:rPr>
          <w:szCs w:val="24"/>
        </w:rPr>
        <w:t>[16]</w:t>
      </w:r>
      <w:r w:rsidRPr="005358EB">
        <w:rPr>
          <w:szCs w:val="24"/>
        </w:rPr>
        <w:t xml:space="preserve"> M. Holynska, </w:t>
      </w:r>
      <w:r w:rsidRPr="00895F1C">
        <w:rPr>
          <w:i/>
          <w:szCs w:val="24"/>
        </w:rPr>
        <w:t>Single-Molecule Magnets: Molecular Architectures and Building Blocks for Spintronics</w:t>
      </w:r>
      <w:r w:rsidRPr="005358EB">
        <w:rPr>
          <w:szCs w:val="24"/>
        </w:rPr>
        <w:t xml:space="preserve">. Newark: John Wiley and Sons, </w:t>
      </w:r>
      <w:r w:rsidR="006E116A">
        <w:rPr>
          <w:szCs w:val="24"/>
        </w:rPr>
        <w:t xml:space="preserve">pp. 87-131, </w:t>
      </w:r>
      <w:r w:rsidRPr="005358EB">
        <w:rPr>
          <w:szCs w:val="24"/>
        </w:rPr>
        <w:t>2019.</w:t>
      </w:r>
    </w:p>
    <w:p w14:paraId="0BC26E13" w14:textId="601CAB0D" w:rsidR="00301676" w:rsidRDefault="00301676" w:rsidP="00D42520">
      <w:pPr>
        <w:ind w:left="360" w:hanging="360"/>
        <w:jc w:val="both"/>
        <w:rPr>
          <w:szCs w:val="24"/>
        </w:rPr>
      </w:pPr>
    </w:p>
    <w:p w14:paraId="46DB08DC" w14:textId="2DBC6967" w:rsidR="00301676" w:rsidRDefault="00F03938" w:rsidP="00943EDF">
      <w:pPr>
        <w:spacing w:line="240" w:lineRule="auto"/>
        <w:ind w:left="360" w:hanging="360"/>
        <w:jc w:val="both"/>
        <w:rPr>
          <w:szCs w:val="24"/>
        </w:rPr>
      </w:pPr>
      <w:r>
        <w:rPr>
          <w:szCs w:val="24"/>
        </w:rPr>
        <w:t>[17]</w:t>
      </w:r>
      <w:r w:rsidRPr="005358EB">
        <w:rPr>
          <w:szCs w:val="24"/>
        </w:rPr>
        <w:t xml:space="preserve"> J. Atulasimha and S. Bandyopadhyay, </w:t>
      </w:r>
      <w:r w:rsidRPr="004E7EF6">
        <w:rPr>
          <w:i/>
          <w:szCs w:val="24"/>
        </w:rPr>
        <w:t>Nanomagnetic and Spintronic Devices for energy-efficient memory and computing</w:t>
      </w:r>
      <w:r w:rsidRPr="005358EB">
        <w:rPr>
          <w:szCs w:val="24"/>
        </w:rPr>
        <w:t>. Chichester, West Sussex: Wiley,</w:t>
      </w:r>
      <w:r w:rsidR="00B42F02">
        <w:rPr>
          <w:szCs w:val="24"/>
        </w:rPr>
        <w:t xml:space="preserve"> pp. 65-253,</w:t>
      </w:r>
      <w:r w:rsidRPr="005358EB">
        <w:rPr>
          <w:szCs w:val="24"/>
        </w:rPr>
        <w:t xml:space="preserve"> 2016.</w:t>
      </w:r>
    </w:p>
    <w:p w14:paraId="1B54218D" w14:textId="77777777" w:rsidR="00F03938" w:rsidRDefault="00F03938" w:rsidP="00D42520">
      <w:pPr>
        <w:ind w:left="360" w:hanging="360"/>
        <w:jc w:val="both"/>
        <w:rPr>
          <w:szCs w:val="24"/>
        </w:rPr>
      </w:pPr>
    </w:p>
    <w:p w14:paraId="76F3BE10" w14:textId="138DC8F6" w:rsidR="00F03938" w:rsidRDefault="00F03938" w:rsidP="00943EDF">
      <w:pPr>
        <w:spacing w:line="240" w:lineRule="auto"/>
        <w:ind w:left="360" w:hanging="360"/>
        <w:jc w:val="both"/>
        <w:rPr>
          <w:szCs w:val="24"/>
        </w:rPr>
      </w:pPr>
      <w:r>
        <w:rPr>
          <w:szCs w:val="24"/>
        </w:rPr>
        <w:t>[18]</w:t>
      </w:r>
      <w:r w:rsidRPr="005358EB">
        <w:rPr>
          <w:szCs w:val="24"/>
        </w:rPr>
        <w:t xml:space="preserve"> S. Demokritov, </w:t>
      </w:r>
      <w:r w:rsidRPr="009B010C">
        <w:rPr>
          <w:i/>
          <w:szCs w:val="24"/>
        </w:rPr>
        <w:t>Magnonics: From Fundamentals to Applications.</w:t>
      </w:r>
      <w:r w:rsidRPr="005358EB">
        <w:rPr>
          <w:szCs w:val="24"/>
        </w:rPr>
        <w:t xml:space="preserve"> Berlin: Springer, </w:t>
      </w:r>
      <w:r w:rsidR="00466449">
        <w:rPr>
          <w:szCs w:val="24"/>
        </w:rPr>
        <w:t xml:space="preserve">pp. 130-153, </w:t>
      </w:r>
      <w:r w:rsidRPr="005358EB">
        <w:rPr>
          <w:szCs w:val="24"/>
        </w:rPr>
        <w:t>2013.</w:t>
      </w:r>
    </w:p>
    <w:p w14:paraId="3600DB3E" w14:textId="0045F062" w:rsidR="00F03938" w:rsidRDefault="00F03938" w:rsidP="00D42520">
      <w:pPr>
        <w:ind w:left="360" w:hanging="360"/>
        <w:jc w:val="both"/>
        <w:rPr>
          <w:szCs w:val="24"/>
        </w:rPr>
      </w:pPr>
    </w:p>
    <w:p w14:paraId="162398C6" w14:textId="148F0EB8" w:rsidR="000B2F51" w:rsidRDefault="000B2F51" w:rsidP="00943EDF">
      <w:pPr>
        <w:spacing w:line="240" w:lineRule="auto"/>
        <w:ind w:left="360" w:hanging="360"/>
        <w:jc w:val="both"/>
        <w:rPr>
          <w:szCs w:val="24"/>
        </w:rPr>
      </w:pPr>
      <w:r>
        <w:rPr>
          <w:szCs w:val="24"/>
        </w:rPr>
        <w:t>[19]</w:t>
      </w:r>
      <w:r w:rsidRPr="005358EB">
        <w:rPr>
          <w:szCs w:val="24"/>
        </w:rPr>
        <w:t xml:space="preserve"> I. Eichwald, S. Breitkreutz</w:t>
      </w:r>
      <w:r w:rsidR="000F0626">
        <w:rPr>
          <w:szCs w:val="24"/>
        </w:rPr>
        <w:t>, G. Ziemys, G. Csaba, W. Porod</w:t>
      </w:r>
      <w:r w:rsidRPr="005358EB">
        <w:rPr>
          <w:szCs w:val="24"/>
        </w:rPr>
        <w:t xml:space="preserve"> and M. Becherer, “Majority logic</w:t>
      </w:r>
      <w:r w:rsidR="00D42520">
        <w:rPr>
          <w:szCs w:val="24"/>
        </w:rPr>
        <w:t xml:space="preserve"> gate for 3D magnetic computing</w:t>
      </w:r>
      <w:r w:rsidRPr="005358EB">
        <w:rPr>
          <w:szCs w:val="24"/>
        </w:rPr>
        <w:t>”</w:t>
      </w:r>
      <w:r w:rsidR="00D42520">
        <w:rPr>
          <w:szCs w:val="24"/>
        </w:rPr>
        <w:t>,</w:t>
      </w:r>
      <w:r w:rsidRPr="005358EB">
        <w:rPr>
          <w:szCs w:val="24"/>
        </w:rPr>
        <w:t> </w:t>
      </w:r>
      <w:r w:rsidRPr="005358EB">
        <w:rPr>
          <w:i/>
          <w:iCs/>
          <w:szCs w:val="24"/>
        </w:rPr>
        <w:t>Nanotechnology</w:t>
      </w:r>
      <w:r w:rsidRPr="005358EB">
        <w:rPr>
          <w:szCs w:val="24"/>
        </w:rPr>
        <w:t xml:space="preserve">, </w:t>
      </w:r>
      <w:r w:rsidR="00466449">
        <w:rPr>
          <w:szCs w:val="24"/>
        </w:rPr>
        <w:t>V</w:t>
      </w:r>
      <w:r w:rsidRPr="005358EB">
        <w:rPr>
          <w:szCs w:val="24"/>
        </w:rPr>
        <w:t xml:space="preserve">ol. 25, </w:t>
      </w:r>
      <w:r w:rsidR="00466449">
        <w:rPr>
          <w:szCs w:val="24"/>
        </w:rPr>
        <w:t>N</w:t>
      </w:r>
      <w:r w:rsidRPr="005358EB">
        <w:rPr>
          <w:szCs w:val="24"/>
        </w:rPr>
        <w:t>o. 33</w:t>
      </w:r>
      <w:r>
        <w:rPr>
          <w:szCs w:val="24"/>
        </w:rPr>
        <w:t>,</w:t>
      </w:r>
      <w:r w:rsidR="00466449">
        <w:rPr>
          <w:szCs w:val="24"/>
        </w:rPr>
        <w:t xml:space="preserve"> 335202,</w:t>
      </w:r>
      <w:r>
        <w:rPr>
          <w:szCs w:val="24"/>
        </w:rPr>
        <w:t xml:space="preserve"> </w:t>
      </w:r>
      <w:r w:rsidR="00466449">
        <w:rPr>
          <w:szCs w:val="24"/>
        </w:rPr>
        <w:t xml:space="preserve">pp. 1-8, </w:t>
      </w:r>
      <w:r>
        <w:rPr>
          <w:szCs w:val="24"/>
        </w:rPr>
        <w:t>2014.</w:t>
      </w:r>
    </w:p>
    <w:p w14:paraId="136D2492" w14:textId="527F4AB5" w:rsidR="00F03938" w:rsidRDefault="00F03938" w:rsidP="00D42520">
      <w:pPr>
        <w:ind w:left="360" w:hanging="360"/>
        <w:jc w:val="both"/>
        <w:rPr>
          <w:szCs w:val="24"/>
        </w:rPr>
      </w:pPr>
    </w:p>
    <w:p w14:paraId="7861F42B" w14:textId="06BED917" w:rsidR="00E917F0" w:rsidRDefault="00E917F0" w:rsidP="00943EDF">
      <w:pPr>
        <w:spacing w:line="240" w:lineRule="auto"/>
        <w:ind w:left="360" w:hanging="360"/>
        <w:jc w:val="both"/>
        <w:rPr>
          <w:szCs w:val="24"/>
        </w:rPr>
      </w:pPr>
      <w:r>
        <w:rPr>
          <w:szCs w:val="24"/>
        </w:rPr>
        <w:t>[20]</w:t>
      </w:r>
      <w:r w:rsidRPr="005358EB">
        <w:rPr>
          <w:szCs w:val="24"/>
        </w:rPr>
        <w:t xml:space="preserve"> A. Guimaraes, </w:t>
      </w:r>
      <w:r w:rsidRPr="00895F1C">
        <w:rPr>
          <w:i/>
          <w:szCs w:val="24"/>
        </w:rPr>
        <w:t>Principles of Nanomagnetism</w:t>
      </w:r>
      <w:r w:rsidRPr="005358EB">
        <w:rPr>
          <w:szCs w:val="24"/>
        </w:rPr>
        <w:t>. Cham: Springer,</w:t>
      </w:r>
      <w:r w:rsidR="00E21E9E">
        <w:rPr>
          <w:szCs w:val="24"/>
        </w:rPr>
        <w:t xml:space="preserve"> pp. 1-246,</w:t>
      </w:r>
      <w:r w:rsidRPr="005358EB">
        <w:rPr>
          <w:szCs w:val="24"/>
        </w:rPr>
        <w:t xml:space="preserve"> 2018.</w:t>
      </w:r>
    </w:p>
    <w:p w14:paraId="5C9D4768" w14:textId="1C4D5B4F" w:rsidR="00E917F0" w:rsidRDefault="00E917F0" w:rsidP="00D42520">
      <w:pPr>
        <w:ind w:left="360" w:hanging="360"/>
        <w:jc w:val="both"/>
        <w:rPr>
          <w:szCs w:val="24"/>
        </w:rPr>
      </w:pPr>
    </w:p>
    <w:p w14:paraId="5EB4AC35" w14:textId="2E1B6F16" w:rsidR="00E917F0" w:rsidRDefault="003428D2" w:rsidP="00943EDF">
      <w:pPr>
        <w:spacing w:line="240" w:lineRule="auto"/>
        <w:ind w:left="360" w:hanging="360"/>
        <w:jc w:val="both"/>
        <w:rPr>
          <w:szCs w:val="24"/>
        </w:rPr>
      </w:pPr>
      <w:r>
        <w:rPr>
          <w:szCs w:val="24"/>
        </w:rPr>
        <w:t>[21]</w:t>
      </w:r>
      <w:r w:rsidRPr="005358EB">
        <w:rPr>
          <w:szCs w:val="24"/>
        </w:rPr>
        <w:t xml:space="preserve"> P. Ripka and M. Janosek</w:t>
      </w:r>
      <w:r w:rsidR="00E21E9E">
        <w:rPr>
          <w:szCs w:val="24"/>
        </w:rPr>
        <w:t>, “Advances in magnetic sensors</w:t>
      </w:r>
      <w:r w:rsidRPr="005358EB">
        <w:rPr>
          <w:szCs w:val="24"/>
        </w:rPr>
        <w:t>”</w:t>
      </w:r>
      <w:r w:rsidR="00E21E9E">
        <w:rPr>
          <w:szCs w:val="24"/>
        </w:rPr>
        <w:t>,</w:t>
      </w:r>
      <w:r w:rsidRPr="005358EB">
        <w:rPr>
          <w:szCs w:val="24"/>
        </w:rPr>
        <w:t> </w:t>
      </w:r>
      <w:r w:rsidRPr="005358EB">
        <w:rPr>
          <w:i/>
          <w:iCs/>
          <w:szCs w:val="24"/>
        </w:rPr>
        <w:t>2008 IEEE Sensors</w:t>
      </w:r>
      <w:r w:rsidRPr="005358EB">
        <w:rPr>
          <w:szCs w:val="24"/>
        </w:rPr>
        <w:t xml:space="preserve">, </w:t>
      </w:r>
      <w:r w:rsidR="00D807D0">
        <w:rPr>
          <w:szCs w:val="24"/>
        </w:rPr>
        <w:t xml:space="preserve">pp. 1108-1116, </w:t>
      </w:r>
      <w:r w:rsidRPr="005358EB">
        <w:rPr>
          <w:szCs w:val="24"/>
        </w:rPr>
        <w:t>2008.</w:t>
      </w:r>
    </w:p>
    <w:p w14:paraId="1871AFC5" w14:textId="77777777" w:rsidR="003428D2" w:rsidRDefault="003428D2" w:rsidP="00D42520">
      <w:pPr>
        <w:ind w:left="360" w:hanging="360"/>
        <w:jc w:val="both"/>
        <w:rPr>
          <w:szCs w:val="24"/>
        </w:rPr>
      </w:pPr>
    </w:p>
    <w:p w14:paraId="61D56E83" w14:textId="11F40A41" w:rsidR="003428D2" w:rsidRDefault="00E738C8" w:rsidP="00943EDF">
      <w:pPr>
        <w:spacing w:line="240" w:lineRule="auto"/>
        <w:ind w:left="360" w:hanging="360"/>
        <w:jc w:val="both"/>
        <w:rPr>
          <w:szCs w:val="24"/>
        </w:rPr>
      </w:pPr>
      <w:r>
        <w:rPr>
          <w:szCs w:val="24"/>
        </w:rPr>
        <w:t xml:space="preserve">[22] </w:t>
      </w:r>
      <w:r w:rsidRPr="005358EB">
        <w:rPr>
          <w:szCs w:val="24"/>
        </w:rPr>
        <w:t>G. Ci</w:t>
      </w:r>
      <w:r w:rsidR="0040564F">
        <w:rPr>
          <w:szCs w:val="24"/>
        </w:rPr>
        <w:t>vidjian, “Corner 2D Capacitance</w:t>
      </w:r>
      <w:r w:rsidRPr="005358EB">
        <w:rPr>
          <w:szCs w:val="24"/>
        </w:rPr>
        <w:t>”</w:t>
      </w:r>
      <w:r w:rsidR="0040564F">
        <w:rPr>
          <w:szCs w:val="24"/>
        </w:rPr>
        <w:t>,</w:t>
      </w:r>
      <w:r w:rsidRPr="005358EB">
        <w:rPr>
          <w:szCs w:val="24"/>
        </w:rPr>
        <w:t> </w:t>
      </w:r>
      <w:r w:rsidRPr="005358EB">
        <w:rPr>
          <w:i/>
          <w:iCs/>
          <w:szCs w:val="24"/>
        </w:rPr>
        <w:t>2018 20th International Symposium on Electrical Apparatus and Technologies (SIELA)</w:t>
      </w:r>
      <w:r w:rsidRPr="005358EB">
        <w:rPr>
          <w:szCs w:val="24"/>
        </w:rPr>
        <w:t xml:space="preserve">, </w:t>
      </w:r>
      <w:r w:rsidR="000447A7">
        <w:rPr>
          <w:szCs w:val="24"/>
        </w:rPr>
        <w:t xml:space="preserve">pp. 1-5, </w:t>
      </w:r>
      <w:r w:rsidRPr="005358EB">
        <w:rPr>
          <w:szCs w:val="24"/>
        </w:rPr>
        <w:t>2018.</w:t>
      </w:r>
    </w:p>
    <w:p w14:paraId="23FEF09D" w14:textId="4CF7B8AC" w:rsidR="00E738C8" w:rsidRDefault="00E738C8" w:rsidP="0040564F">
      <w:pPr>
        <w:ind w:left="360" w:hanging="360"/>
        <w:jc w:val="both"/>
        <w:rPr>
          <w:szCs w:val="24"/>
        </w:rPr>
      </w:pPr>
    </w:p>
    <w:p w14:paraId="56748296" w14:textId="0D6FB50B" w:rsidR="00805737" w:rsidRDefault="00805737" w:rsidP="00943EDF">
      <w:pPr>
        <w:spacing w:line="240" w:lineRule="auto"/>
        <w:ind w:left="360" w:hanging="360"/>
        <w:jc w:val="both"/>
        <w:rPr>
          <w:szCs w:val="24"/>
        </w:rPr>
      </w:pPr>
      <w:r>
        <w:rPr>
          <w:szCs w:val="24"/>
        </w:rPr>
        <w:t>[23]</w:t>
      </w:r>
      <w:r w:rsidRPr="005358EB">
        <w:rPr>
          <w:szCs w:val="24"/>
        </w:rPr>
        <w:t xml:space="preserve"> M. Nitu, M. Nicola, M. Du</w:t>
      </w:r>
      <w:r w:rsidR="000F0626">
        <w:rPr>
          <w:szCs w:val="24"/>
        </w:rPr>
        <w:t>ta</w:t>
      </w:r>
      <w:r>
        <w:rPr>
          <w:szCs w:val="24"/>
        </w:rPr>
        <w:t xml:space="preserve"> and M. Benea, “Methods for determining dielectric stresses in the windings of a t</w:t>
      </w:r>
      <w:r w:rsidRPr="005358EB">
        <w:rPr>
          <w:szCs w:val="24"/>
        </w:rPr>
        <w:t>r</w:t>
      </w:r>
      <w:r>
        <w:rPr>
          <w:szCs w:val="24"/>
        </w:rPr>
        <w:t>ansformer subjected to lightning i</w:t>
      </w:r>
      <w:r w:rsidR="00975B82">
        <w:rPr>
          <w:szCs w:val="24"/>
        </w:rPr>
        <w:t>mpulse</w:t>
      </w:r>
      <w:r w:rsidRPr="005358EB">
        <w:rPr>
          <w:szCs w:val="24"/>
        </w:rPr>
        <w:t>”</w:t>
      </w:r>
      <w:r w:rsidR="00975B82">
        <w:rPr>
          <w:szCs w:val="24"/>
        </w:rPr>
        <w:t>,</w:t>
      </w:r>
      <w:r w:rsidRPr="005358EB">
        <w:rPr>
          <w:szCs w:val="24"/>
        </w:rPr>
        <w:t> </w:t>
      </w:r>
      <w:r w:rsidRPr="005358EB">
        <w:rPr>
          <w:i/>
          <w:iCs/>
          <w:szCs w:val="24"/>
        </w:rPr>
        <w:t>2019 International Conference on Electromechanical and Energy Systems (SIELMEN)</w:t>
      </w:r>
      <w:r w:rsidRPr="005358EB">
        <w:rPr>
          <w:szCs w:val="24"/>
        </w:rPr>
        <w:t xml:space="preserve">, </w:t>
      </w:r>
      <w:r w:rsidR="0040564F">
        <w:rPr>
          <w:szCs w:val="24"/>
        </w:rPr>
        <w:t xml:space="preserve">pp. 1-3, </w:t>
      </w:r>
      <w:r w:rsidRPr="005358EB">
        <w:rPr>
          <w:szCs w:val="24"/>
        </w:rPr>
        <w:t>2019.</w:t>
      </w:r>
    </w:p>
    <w:p w14:paraId="1F8E673B" w14:textId="77777777" w:rsidR="00805737" w:rsidRDefault="00805737" w:rsidP="0040564F">
      <w:pPr>
        <w:ind w:left="360" w:hanging="360"/>
        <w:jc w:val="both"/>
        <w:rPr>
          <w:szCs w:val="24"/>
        </w:rPr>
      </w:pPr>
    </w:p>
    <w:p w14:paraId="63781517" w14:textId="1F519723" w:rsidR="00347054" w:rsidRDefault="00347054" w:rsidP="00377EA0">
      <w:pPr>
        <w:spacing w:line="240" w:lineRule="auto"/>
        <w:ind w:left="450" w:hanging="450"/>
        <w:jc w:val="both"/>
        <w:rPr>
          <w:szCs w:val="24"/>
        </w:rPr>
      </w:pPr>
      <w:r>
        <w:rPr>
          <w:szCs w:val="24"/>
        </w:rPr>
        <w:t>[24]</w:t>
      </w:r>
      <w:r w:rsidRPr="005358EB">
        <w:rPr>
          <w:szCs w:val="24"/>
        </w:rPr>
        <w:t xml:space="preserve"> C. Paul, K. Whites and S. Nasar, </w:t>
      </w:r>
      <w:r w:rsidRPr="002B4037">
        <w:rPr>
          <w:i/>
          <w:szCs w:val="24"/>
        </w:rPr>
        <w:t>Introduction to electromagnetic fields</w:t>
      </w:r>
      <w:r w:rsidRPr="005358EB">
        <w:rPr>
          <w:szCs w:val="24"/>
        </w:rPr>
        <w:t>, 4th</w:t>
      </w:r>
      <w:r w:rsidR="00035958">
        <w:rPr>
          <w:szCs w:val="24"/>
        </w:rPr>
        <w:t xml:space="preserve"> Edition,</w:t>
      </w:r>
      <w:r w:rsidRPr="005358EB">
        <w:rPr>
          <w:szCs w:val="24"/>
        </w:rPr>
        <w:t xml:space="preserve"> Boston: WCB/McGraw-Hill, </w:t>
      </w:r>
      <w:r>
        <w:rPr>
          <w:szCs w:val="24"/>
        </w:rPr>
        <w:t>pp.586-589, 1998.</w:t>
      </w:r>
    </w:p>
    <w:p w14:paraId="2CEC7396" w14:textId="77777777" w:rsidR="00347054" w:rsidRDefault="00347054" w:rsidP="0040564F">
      <w:pPr>
        <w:jc w:val="both"/>
        <w:rPr>
          <w:szCs w:val="24"/>
        </w:rPr>
      </w:pPr>
    </w:p>
    <w:p w14:paraId="7ABD5A16" w14:textId="59AA8FBE" w:rsidR="00E738C8" w:rsidRDefault="00347054" w:rsidP="00347054">
      <w:pPr>
        <w:spacing w:line="240" w:lineRule="auto"/>
        <w:ind w:left="360" w:hanging="360"/>
        <w:jc w:val="both"/>
      </w:pPr>
      <w:r>
        <w:rPr>
          <w:szCs w:val="24"/>
        </w:rPr>
        <w:t xml:space="preserve">[25] </w:t>
      </w:r>
      <w:r>
        <w:t xml:space="preserve">S. </w:t>
      </w:r>
      <w:r w:rsidRPr="00340CBA">
        <w:t>Blundell, </w:t>
      </w:r>
      <w:r w:rsidRPr="00340CBA">
        <w:rPr>
          <w:i/>
          <w:iCs/>
        </w:rPr>
        <w:t>Magnetism in condensed matter</w:t>
      </w:r>
      <w:r w:rsidRPr="00340CBA">
        <w:t>. Oxford: Oxford University Press,</w:t>
      </w:r>
      <w:r w:rsidR="005140F1">
        <w:t xml:space="preserve"> pp. 50-80,</w:t>
      </w:r>
      <w:r w:rsidRPr="00340CBA">
        <w:t xml:space="preserve"> 2014.</w:t>
      </w:r>
    </w:p>
    <w:p w14:paraId="11DDDFFE" w14:textId="74847D1C" w:rsidR="00347054" w:rsidRDefault="00347054" w:rsidP="0040564F">
      <w:pPr>
        <w:ind w:left="360" w:hanging="360"/>
        <w:jc w:val="both"/>
      </w:pPr>
    </w:p>
    <w:p w14:paraId="19C09229" w14:textId="5F2E3C15" w:rsidR="00347054" w:rsidRDefault="00BF4B30" w:rsidP="00347054">
      <w:pPr>
        <w:spacing w:line="240" w:lineRule="auto"/>
        <w:ind w:left="360" w:hanging="360"/>
        <w:jc w:val="both"/>
        <w:rPr>
          <w:szCs w:val="24"/>
        </w:rPr>
      </w:pPr>
      <w:r>
        <w:rPr>
          <w:szCs w:val="24"/>
        </w:rPr>
        <w:t>[26]</w:t>
      </w:r>
      <w:r w:rsidR="000F0626">
        <w:rPr>
          <w:szCs w:val="24"/>
        </w:rPr>
        <w:t xml:space="preserve"> U. Ozgur, Y. Alivov</w:t>
      </w:r>
      <w:r w:rsidRPr="005358EB">
        <w:rPr>
          <w:szCs w:val="24"/>
        </w:rPr>
        <w:t xml:space="preserve"> and H. Morkoc, “</w:t>
      </w:r>
      <w:r>
        <w:rPr>
          <w:szCs w:val="24"/>
        </w:rPr>
        <w:t>Microwave ferrites,</w:t>
      </w:r>
      <w:r w:rsidRPr="005358EB">
        <w:rPr>
          <w:szCs w:val="24"/>
        </w:rPr>
        <w:t xml:space="preserve"> Part 2</w:t>
      </w:r>
      <w:r>
        <w:rPr>
          <w:szCs w:val="24"/>
        </w:rPr>
        <w:t>: Passive components and electrical t</w:t>
      </w:r>
      <w:r w:rsidR="00975B82">
        <w:rPr>
          <w:szCs w:val="24"/>
        </w:rPr>
        <w:t>uning</w:t>
      </w:r>
      <w:r w:rsidRPr="005358EB">
        <w:rPr>
          <w:szCs w:val="24"/>
        </w:rPr>
        <w:t>”</w:t>
      </w:r>
      <w:r w:rsidR="00975B82">
        <w:rPr>
          <w:szCs w:val="24"/>
        </w:rPr>
        <w:t>,</w:t>
      </w:r>
      <w:r w:rsidRPr="005358EB">
        <w:rPr>
          <w:szCs w:val="24"/>
        </w:rPr>
        <w:t> </w:t>
      </w:r>
      <w:r w:rsidRPr="005358EB">
        <w:rPr>
          <w:i/>
          <w:iCs/>
          <w:szCs w:val="24"/>
        </w:rPr>
        <w:t>ChemInform</w:t>
      </w:r>
      <w:r>
        <w:rPr>
          <w:szCs w:val="24"/>
        </w:rPr>
        <w:t>, Vol. 41, No. 36, pp. 1-153,</w:t>
      </w:r>
      <w:r w:rsidRPr="005358EB">
        <w:rPr>
          <w:szCs w:val="24"/>
        </w:rPr>
        <w:t xml:space="preserve"> 2010.</w:t>
      </w:r>
    </w:p>
    <w:p w14:paraId="3D73A879" w14:textId="410BBB94" w:rsidR="00B80EC0" w:rsidRDefault="00B80EC0" w:rsidP="0040564F">
      <w:pPr>
        <w:jc w:val="both"/>
        <w:rPr>
          <w:szCs w:val="24"/>
        </w:rPr>
      </w:pPr>
    </w:p>
    <w:p w14:paraId="1E24B8C7" w14:textId="5EC6EF73" w:rsidR="00AB1539" w:rsidRDefault="00AB1539" w:rsidP="00035958">
      <w:pPr>
        <w:ind w:left="360" w:hanging="360"/>
        <w:jc w:val="both"/>
        <w:rPr>
          <w:szCs w:val="24"/>
        </w:rPr>
      </w:pPr>
      <w:r>
        <w:rPr>
          <w:szCs w:val="24"/>
        </w:rPr>
        <w:t>[27]</w:t>
      </w:r>
      <w:r w:rsidRPr="005358EB">
        <w:rPr>
          <w:szCs w:val="24"/>
        </w:rPr>
        <w:t xml:space="preserve"> A. Goldman, </w:t>
      </w:r>
      <w:r w:rsidRPr="00895F1C">
        <w:rPr>
          <w:i/>
          <w:szCs w:val="24"/>
        </w:rPr>
        <w:t>Modern Ferrite Technology</w:t>
      </w:r>
      <w:r w:rsidRPr="005358EB">
        <w:rPr>
          <w:szCs w:val="24"/>
        </w:rPr>
        <w:t xml:space="preserve">, New York, NY: Springer, </w:t>
      </w:r>
      <w:r w:rsidR="00035958">
        <w:rPr>
          <w:szCs w:val="24"/>
        </w:rPr>
        <w:t xml:space="preserve">pp. 1-226, </w:t>
      </w:r>
      <w:r w:rsidRPr="005358EB">
        <w:rPr>
          <w:szCs w:val="24"/>
        </w:rPr>
        <w:t>2010.</w:t>
      </w:r>
    </w:p>
    <w:p w14:paraId="10DCF907" w14:textId="77777777" w:rsidR="00035958" w:rsidRDefault="00035958" w:rsidP="00035958">
      <w:pPr>
        <w:ind w:left="360" w:hanging="360"/>
        <w:jc w:val="both"/>
        <w:rPr>
          <w:szCs w:val="24"/>
        </w:rPr>
      </w:pPr>
    </w:p>
    <w:p w14:paraId="133B7EB5" w14:textId="42D233F7" w:rsidR="00CE3D1E" w:rsidRPr="005358EB" w:rsidRDefault="00CE3D1E" w:rsidP="00CE3D1E">
      <w:pPr>
        <w:spacing w:line="240" w:lineRule="auto"/>
        <w:ind w:left="450" w:hanging="450"/>
        <w:jc w:val="both"/>
        <w:rPr>
          <w:szCs w:val="24"/>
        </w:rPr>
      </w:pPr>
      <w:r>
        <w:rPr>
          <w:szCs w:val="24"/>
        </w:rPr>
        <w:t>[28]</w:t>
      </w:r>
      <w:r w:rsidRPr="005358EB">
        <w:rPr>
          <w:szCs w:val="24"/>
        </w:rPr>
        <w:t xml:space="preserve"> D. Dinulovic, M. Shousha, M. Haug</w:t>
      </w:r>
      <w:r>
        <w:rPr>
          <w:szCs w:val="24"/>
        </w:rPr>
        <w:t xml:space="preserve"> and K. Shafey, “Miniaturized planar transformer embedded in ferrite s</w:t>
      </w:r>
      <w:r w:rsidRPr="005358EB">
        <w:rPr>
          <w:szCs w:val="24"/>
        </w:rPr>
        <w:t>ubstrate f</w:t>
      </w:r>
      <w:r>
        <w:rPr>
          <w:szCs w:val="24"/>
        </w:rPr>
        <w:t>or isolated high-frequency low-power a</w:t>
      </w:r>
      <w:r w:rsidR="00975B82">
        <w:rPr>
          <w:szCs w:val="24"/>
        </w:rPr>
        <w:t>pplications</w:t>
      </w:r>
      <w:r w:rsidRPr="005358EB">
        <w:rPr>
          <w:szCs w:val="24"/>
        </w:rPr>
        <w:t>”</w:t>
      </w:r>
      <w:r w:rsidR="00975B82">
        <w:rPr>
          <w:szCs w:val="24"/>
        </w:rPr>
        <w:t>,</w:t>
      </w:r>
      <w:r w:rsidRPr="005358EB">
        <w:rPr>
          <w:szCs w:val="24"/>
        </w:rPr>
        <w:t> </w:t>
      </w:r>
      <w:r w:rsidRPr="005358EB">
        <w:rPr>
          <w:i/>
          <w:iCs/>
          <w:szCs w:val="24"/>
        </w:rPr>
        <w:t>2019 20th International Symposium on Power Electronics</w:t>
      </w:r>
      <w:r w:rsidRPr="005358EB">
        <w:rPr>
          <w:szCs w:val="24"/>
        </w:rPr>
        <w:t xml:space="preserve">, </w:t>
      </w:r>
      <w:r w:rsidR="00EA3C02">
        <w:rPr>
          <w:szCs w:val="24"/>
        </w:rPr>
        <w:t xml:space="preserve">pp. </w:t>
      </w:r>
      <w:r w:rsidR="00A8352B">
        <w:rPr>
          <w:szCs w:val="24"/>
        </w:rPr>
        <w:t xml:space="preserve">1-5, </w:t>
      </w:r>
      <w:r w:rsidRPr="005358EB">
        <w:rPr>
          <w:szCs w:val="24"/>
        </w:rPr>
        <w:t>2019.</w:t>
      </w:r>
    </w:p>
    <w:p w14:paraId="37324476" w14:textId="52F416A9" w:rsidR="00CE3D1E" w:rsidRDefault="00CE3D1E" w:rsidP="00FA12AA">
      <w:pPr>
        <w:ind w:left="360" w:hanging="360"/>
        <w:jc w:val="both"/>
        <w:rPr>
          <w:szCs w:val="24"/>
        </w:rPr>
      </w:pPr>
    </w:p>
    <w:p w14:paraId="791630C6" w14:textId="76065D5B" w:rsidR="00B53CEF" w:rsidRDefault="00B53CEF" w:rsidP="00B53CEF">
      <w:pPr>
        <w:spacing w:line="240" w:lineRule="auto"/>
        <w:ind w:left="360" w:hanging="360"/>
        <w:jc w:val="both"/>
        <w:rPr>
          <w:szCs w:val="24"/>
        </w:rPr>
      </w:pPr>
      <w:r>
        <w:rPr>
          <w:szCs w:val="24"/>
        </w:rPr>
        <w:t>[29]</w:t>
      </w:r>
      <w:r w:rsidRPr="005358EB">
        <w:rPr>
          <w:szCs w:val="24"/>
        </w:rPr>
        <w:t xml:space="preserve"> D. Pozar, </w:t>
      </w:r>
      <w:r w:rsidRPr="002B4037">
        <w:rPr>
          <w:i/>
          <w:szCs w:val="24"/>
        </w:rPr>
        <w:t>Microwave Engineering</w:t>
      </w:r>
      <w:r w:rsidRPr="005358EB">
        <w:rPr>
          <w:szCs w:val="24"/>
        </w:rPr>
        <w:t>, 4</w:t>
      </w:r>
      <w:r>
        <w:rPr>
          <w:szCs w:val="24"/>
        </w:rPr>
        <w:t>th</w:t>
      </w:r>
      <w:r w:rsidR="00035958">
        <w:rPr>
          <w:szCs w:val="24"/>
        </w:rPr>
        <w:t xml:space="preserve"> Edition,</w:t>
      </w:r>
      <w:r w:rsidRPr="005358EB">
        <w:rPr>
          <w:szCs w:val="24"/>
        </w:rPr>
        <w:t xml:space="preserve"> Kentucky: John Wiley and Sons, </w:t>
      </w:r>
      <w:r>
        <w:rPr>
          <w:szCs w:val="24"/>
        </w:rPr>
        <w:t>pp. 1-271, 2012.</w:t>
      </w:r>
    </w:p>
    <w:p w14:paraId="1A2477C7" w14:textId="18F5C4CA" w:rsidR="00B53CEF" w:rsidRDefault="00B53CEF" w:rsidP="0040564F">
      <w:pPr>
        <w:ind w:left="360" w:hanging="360"/>
        <w:jc w:val="both"/>
        <w:rPr>
          <w:szCs w:val="24"/>
        </w:rPr>
      </w:pPr>
    </w:p>
    <w:p w14:paraId="002E88D3" w14:textId="09B1521B" w:rsidR="00B53CEF" w:rsidRPr="005358EB" w:rsidRDefault="00B53CEF" w:rsidP="00B53CEF">
      <w:pPr>
        <w:spacing w:line="240" w:lineRule="auto"/>
        <w:ind w:left="450" w:hanging="450"/>
        <w:jc w:val="both"/>
        <w:rPr>
          <w:szCs w:val="24"/>
        </w:rPr>
      </w:pPr>
      <w:r>
        <w:rPr>
          <w:szCs w:val="24"/>
        </w:rPr>
        <w:t xml:space="preserve">[30] </w:t>
      </w:r>
      <w:r w:rsidR="000F0626">
        <w:rPr>
          <w:szCs w:val="24"/>
        </w:rPr>
        <w:t>M. Luo, D. Dujic</w:t>
      </w:r>
      <w:r w:rsidRPr="005358EB">
        <w:rPr>
          <w:szCs w:val="24"/>
        </w:rPr>
        <w:t xml:space="preserve"> and J. Allmeling, “Modelling hysteresis of soft core materials using permeance-capacitance analogy fo</w:t>
      </w:r>
      <w:r w:rsidR="00975B82">
        <w:rPr>
          <w:szCs w:val="24"/>
        </w:rPr>
        <w:t>r transient circuit simulations</w:t>
      </w:r>
      <w:r w:rsidRPr="005358EB">
        <w:rPr>
          <w:szCs w:val="24"/>
        </w:rPr>
        <w:t>”</w:t>
      </w:r>
      <w:r w:rsidR="00975B82">
        <w:rPr>
          <w:szCs w:val="24"/>
        </w:rPr>
        <w:t>,</w:t>
      </w:r>
      <w:r w:rsidRPr="005358EB">
        <w:rPr>
          <w:szCs w:val="24"/>
        </w:rPr>
        <w:t> </w:t>
      </w:r>
      <w:r w:rsidRPr="005358EB">
        <w:rPr>
          <w:i/>
          <w:iCs/>
          <w:szCs w:val="24"/>
        </w:rPr>
        <w:t>2017 19th European Conference on Power Electronics and Applications (EPE17 ECCE Europe)</w:t>
      </w:r>
      <w:r w:rsidRPr="005358EB">
        <w:rPr>
          <w:szCs w:val="24"/>
        </w:rPr>
        <w:t xml:space="preserve">, </w:t>
      </w:r>
      <w:r w:rsidR="00081CB0">
        <w:rPr>
          <w:szCs w:val="24"/>
        </w:rPr>
        <w:t xml:space="preserve">pp. 1-10, </w:t>
      </w:r>
      <w:r w:rsidRPr="005358EB">
        <w:rPr>
          <w:szCs w:val="24"/>
        </w:rPr>
        <w:t>2017.</w:t>
      </w:r>
    </w:p>
    <w:p w14:paraId="1443A4A0" w14:textId="77777777" w:rsidR="00B53CEF" w:rsidRDefault="00B53CEF" w:rsidP="0040564F">
      <w:pPr>
        <w:ind w:left="446" w:hanging="446"/>
        <w:jc w:val="both"/>
        <w:rPr>
          <w:szCs w:val="24"/>
        </w:rPr>
      </w:pPr>
    </w:p>
    <w:p w14:paraId="020F5AC8" w14:textId="171C3E7D" w:rsidR="00B53CEF" w:rsidRPr="005358EB" w:rsidRDefault="00B53CEF" w:rsidP="00B53CEF">
      <w:pPr>
        <w:spacing w:line="240" w:lineRule="auto"/>
        <w:ind w:left="450" w:hanging="450"/>
        <w:jc w:val="both"/>
        <w:rPr>
          <w:szCs w:val="24"/>
        </w:rPr>
      </w:pPr>
      <w:r>
        <w:rPr>
          <w:szCs w:val="24"/>
        </w:rPr>
        <w:t xml:space="preserve">[31] </w:t>
      </w:r>
      <w:r w:rsidRPr="005358EB">
        <w:rPr>
          <w:szCs w:val="24"/>
        </w:rPr>
        <w:t>M. Luo, D. Duji</w:t>
      </w:r>
      <w:r w:rsidR="000F0626">
        <w:rPr>
          <w:szCs w:val="24"/>
        </w:rPr>
        <w:t>c</w:t>
      </w:r>
      <w:r>
        <w:rPr>
          <w:szCs w:val="24"/>
        </w:rPr>
        <w:t xml:space="preserve"> and J. Allmeling, “Modeling frequency independent hysteresis effects of ferrite core m</w:t>
      </w:r>
      <w:r w:rsidRPr="005358EB">
        <w:rPr>
          <w:szCs w:val="24"/>
        </w:rPr>
        <w:t>a</w:t>
      </w:r>
      <w:r>
        <w:rPr>
          <w:szCs w:val="24"/>
        </w:rPr>
        <w:t>terials using permeance–capacitance analogy for system-level circuit s</w:t>
      </w:r>
      <w:r w:rsidR="00975B82">
        <w:rPr>
          <w:szCs w:val="24"/>
        </w:rPr>
        <w:t>imulations</w:t>
      </w:r>
      <w:r w:rsidRPr="005358EB">
        <w:rPr>
          <w:szCs w:val="24"/>
        </w:rPr>
        <w:t>”</w:t>
      </w:r>
      <w:r w:rsidR="00975B82">
        <w:rPr>
          <w:szCs w:val="24"/>
        </w:rPr>
        <w:t>,</w:t>
      </w:r>
      <w:r w:rsidRPr="005358EB">
        <w:rPr>
          <w:szCs w:val="24"/>
        </w:rPr>
        <w:t> </w:t>
      </w:r>
      <w:r w:rsidRPr="005358EB">
        <w:rPr>
          <w:i/>
          <w:iCs/>
          <w:szCs w:val="24"/>
        </w:rPr>
        <w:t>IEEE Transactions on Power Electronics</w:t>
      </w:r>
      <w:r>
        <w:rPr>
          <w:szCs w:val="24"/>
        </w:rPr>
        <w:t xml:space="preserve">, </w:t>
      </w:r>
      <w:r w:rsidR="00D607F5">
        <w:rPr>
          <w:szCs w:val="24"/>
        </w:rPr>
        <w:t>V</w:t>
      </w:r>
      <w:r>
        <w:rPr>
          <w:szCs w:val="24"/>
        </w:rPr>
        <w:t xml:space="preserve">ol. 33, </w:t>
      </w:r>
      <w:r w:rsidR="00E26DB2">
        <w:rPr>
          <w:szCs w:val="24"/>
        </w:rPr>
        <w:t>N</w:t>
      </w:r>
      <w:r>
        <w:rPr>
          <w:szCs w:val="24"/>
        </w:rPr>
        <w:t>o. 12,</w:t>
      </w:r>
      <w:r w:rsidR="00E26DB2">
        <w:rPr>
          <w:szCs w:val="24"/>
        </w:rPr>
        <w:t xml:space="preserve"> pp. 1-15,</w:t>
      </w:r>
      <w:r>
        <w:rPr>
          <w:szCs w:val="24"/>
        </w:rPr>
        <w:t xml:space="preserve"> </w:t>
      </w:r>
      <w:r w:rsidRPr="005358EB">
        <w:rPr>
          <w:szCs w:val="24"/>
        </w:rPr>
        <w:t>2018.</w:t>
      </w:r>
    </w:p>
    <w:p w14:paraId="221A6589" w14:textId="77777777" w:rsidR="00B53CEF" w:rsidRDefault="00B53CEF" w:rsidP="0040564F">
      <w:pPr>
        <w:ind w:left="446" w:hanging="446"/>
        <w:jc w:val="both"/>
        <w:rPr>
          <w:szCs w:val="24"/>
        </w:rPr>
      </w:pPr>
    </w:p>
    <w:p w14:paraId="69B5EB41" w14:textId="644F58E1" w:rsidR="00B53CEF" w:rsidRPr="005358EB" w:rsidRDefault="00B53CEF" w:rsidP="00B53CEF">
      <w:pPr>
        <w:spacing w:line="240" w:lineRule="auto"/>
        <w:ind w:left="450" w:hanging="450"/>
        <w:jc w:val="both"/>
        <w:rPr>
          <w:szCs w:val="24"/>
        </w:rPr>
      </w:pPr>
      <w:r>
        <w:rPr>
          <w:szCs w:val="24"/>
        </w:rPr>
        <w:t xml:space="preserve">[32] </w:t>
      </w:r>
      <w:r w:rsidR="000F0626">
        <w:rPr>
          <w:szCs w:val="24"/>
        </w:rPr>
        <w:t>M. Luo, D. Dujic</w:t>
      </w:r>
      <w:r w:rsidRPr="005358EB">
        <w:rPr>
          <w:szCs w:val="24"/>
        </w:rPr>
        <w:t xml:space="preserve"> and J. Allmeling, “Permeance based modeling of magnetic hysteresis with i</w:t>
      </w:r>
      <w:r w:rsidR="00701ED5">
        <w:rPr>
          <w:szCs w:val="24"/>
        </w:rPr>
        <w:t>nclusion of eddy current effect</w:t>
      </w:r>
      <w:r w:rsidRPr="005358EB">
        <w:rPr>
          <w:szCs w:val="24"/>
        </w:rPr>
        <w:t>”</w:t>
      </w:r>
      <w:r w:rsidR="00701ED5">
        <w:rPr>
          <w:szCs w:val="24"/>
        </w:rPr>
        <w:t>,</w:t>
      </w:r>
      <w:r w:rsidRPr="005358EB">
        <w:rPr>
          <w:szCs w:val="24"/>
        </w:rPr>
        <w:t> </w:t>
      </w:r>
      <w:r w:rsidRPr="005358EB">
        <w:rPr>
          <w:i/>
          <w:iCs/>
          <w:szCs w:val="24"/>
        </w:rPr>
        <w:t>2018 IEEE Applied Power Electronics Conference and Exposition (APEC)</w:t>
      </w:r>
      <w:r w:rsidRPr="005358EB">
        <w:rPr>
          <w:szCs w:val="24"/>
        </w:rPr>
        <w:t xml:space="preserve">, </w:t>
      </w:r>
      <w:r w:rsidR="00D66A11">
        <w:rPr>
          <w:szCs w:val="24"/>
        </w:rPr>
        <w:t xml:space="preserve">pp. 1764-1771, </w:t>
      </w:r>
      <w:r w:rsidRPr="005358EB">
        <w:rPr>
          <w:szCs w:val="24"/>
        </w:rPr>
        <w:t>2018.</w:t>
      </w:r>
    </w:p>
    <w:p w14:paraId="278B3939" w14:textId="104BEF4C" w:rsidR="00B53CEF" w:rsidRDefault="00B53CEF" w:rsidP="0040564F">
      <w:pPr>
        <w:ind w:left="360" w:hanging="360"/>
        <w:jc w:val="both"/>
        <w:rPr>
          <w:szCs w:val="24"/>
        </w:rPr>
      </w:pPr>
    </w:p>
    <w:p w14:paraId="4C27EB6F" w14:textId="5853D7E9" w:rsidR="00B53CEF" w:rsidRDefault="00B53CEF" w:rsidP="00B53CEF">
      <w:pPr>
        <w:spacing w:line="240" w:lineRule="auto"/>
        <w:ind w:left="360" w:hanging="360"/>
        <w:jc w:val="both"/>
        <w:rPr>
          <w:szCs w:val="24"/>
        </w:rPr>
      </w:pPr>
      <w:r>
        <w:rPr>
          <w:szCs w:val="24"/>
        </w:rPr>
        <w:t>[33]</w:t>
      </w:r>
      <w:r w:rsidRPr="005358EB">
        <w:rPr>
          <w:szCs w:val="24"/>
        </w:rPr>
        <w:t xml:space="preserve"> J. Macías-Díaz, “Persistence of nonlinear hysteresis in fractional models of Josephso</w:t>
      </w:r>
      <w:r w:rsidR="00701ED5">
        <w:rPr>
          <w:szCs w:val="24"/>
        </w:rPr>
        <w:t>n transmission lines</w:t>
      </w:r>
      <w:r w:rsidRPr="005358EB">
        <w:rPr>
          <w:szCs w:val="24"/>
        </w:rPr>
        <w:t>”</w:t>
      </w:r>
      <w:r w:rsidR="00701ED5">
        <w:rPr>
          <w:szCs w:val="24"/>
        </w:rPr>
        <w:t>,</w:t>
      </w:r>
      <w:r w:rsidRPr="005358EB">
        <w:rPr>
          <w:szCs w:val="24"/>
        </w:rPr>
        <w:t> </w:t>
      </w:r>
      <w:r w:rsidRPr="005358EB">
        <w:rPr>
          <w:i/>
          <w:iCs/>
          <w:szCs w:val="24"/>
        </w:rPr>
        <w:t>Communications in Nonlinear Science and Numerical Simulation</w:t>
      </w:r>
      <w:r w:rsidRPr="005358EB">
        <w:rPr>
          <w:szCs w:val="24"/>
        </w:rPr>
        <w:t xml:space="preserve">, </w:t>
      </w:r>
      <w:r w:rsidR="00D607F5">
        <w:rPr>
          <w:szCs w:val="24"/>
        </w:rPr>
        <w:t>V</w:t>
      </w:r>
      <w:r w:rsidRPr="005358EB">
        <w:rPr>
          <w:szCs w:val="24"/>
        </w:rPr>
        <w:t>ol. 53, pp. 31–43, 2017.</w:t>
      </w:r>
    </w:p>
    <w:p w14:paraId="501A433B" w14:textId="7582AFB8" w:rsidR="00B53CEF" w:rsidRDefault="00B53CEF" w:rsidP="0040564F">
      <w:pPr>
        <w:ind w:left="360" w:hanging="360"/>
        <w:jc w:val="both"/>
        <w:rPr>
          <w:szCs w:val="24"/>
        </w:rPr>
      </w:pPr>
    </w:p>
    <w:p w14:paraId="319C2632" w14:textId="73280FCD" w:rsidR="00F70DAB" w:rsidRDefault="00F70DAB" w:rsidP="00B53CEF">
      <w:pPr>
        <w:spacing w:line="240" w:lineRule="auto"/>
        <w:ind w:left="360" w:hanging="360"/>
        <w:jc w:val="both"/>
        <w:rPr>
          <w:szCs w:val="24"/>
        </w:rPr>
      </w:pPr>
      <w:r>
        <w:rPr>
          <w:szCs w:val="24"/>
        </w:rPr>
        <w:t xml:space="preserve">[34] </w:t>
      </w:r>
      <w:r w:rsidRPr="005358EB">
        <w:rPr>
          <w:szCs w:val="24"/>
        </w:rPr>
        <w:t>J. Ros</w:t>
      </w:r>
      <w:r w:rsidR="000F0626">
        <w:rPr>
          <w:szCs w:val="24"/>
        </w:rPr>
        <w:t>si, F. Yamasaki, E. Schamiloglu</w:t>
      </w:r>
      <w:r w:rsidRPr="005358EB">
        <w:rPr>
          <w:szCs w:val="24"/>
        </w:rPr>
        <w:t xml:space="preserve"> and J. Barroso, “Analysis of nonlinear gyromagnetic li</w:t>
      </w:r>
      <w:r w:rsidR="00701ED5">
        <w:rPr>
          <w:szCs w:val="24"/>
        </w:rPr>
        <w:t>ne operation using LLG equation</w:t>
      </w:r>
      <w:r w:rsidRPr="005358EB">
        <w:rPr>
          <w:szCs w:val="24"/>
        </w:rPr>
        <w:t>”</w:t>
      </w:r>
      <w:r w:rsidR="00701ED5">
        <w:rPr>
          <w:szCs w:val="24"/>
        </w:rPr>
        <w:t>,</w:t>
      </w:r>
      <w:r w:rsidRPr="005358EB">
        <w:rPr>
          <w:szCs w:val="24"/>
        </w:rPr>
        <w:t> </w:t>
      </w:r>
      <w:r w:rsidRPr="005358EB">
        <w:rPr>
          <w:i/>
          <w:iCs/>
          <w:szCs w:val="24"/>
        </w:rPr>
        <w:t>2017 IEEE 21st International Conference on Pulsed Power (PPC)</w:t>
      </w:r>
      <w:r>
        <w:rPr>
          <w:szCs w:val="24"/>
        </w:rPr>
        <w:t xml:space="preserve">, </w:t>
      </w:r>
      <w:r w:rsidR="0002659F">
        <w:rPr>
          <w:szCs w:val="24"/>
        </w:rPr>
        <w:t xml:space="preserve">pp. 1-3, </w:t>
      </w:r>
      <w:r>
        <w:rPr>
          <w:szCs w:val="24"/>
        </w:rPr>
        <w:t>2017.</w:t>
      </w:r>
    </w:p>
    <w:p w14:paraId="1D707D23" w14:textId="21A8769B" w:rsidR="00F70DAB" w:rsidRDefault="00F70DAB" w:rsidP="0040564F">
      <w:pPr>
        <w:ind w:left="360" w:hanging="360"/>
        <w:jc w:val="both"/>
        <w:rPr>
          <w:szCs w:val="24"/>
        </w:rPr>
      </w:pPr>
    </w:p>
    <w:p w14:paraId="56DADE5E" w14:textId="1838D3FA" w:rsidR="00CA59A1" w:rsidRDefault="00CA59A1" w:rsidP="00B53CEF">
      <w:pPr>
        <w:spacing w:line="240" w:lineRule="auto"/>
        <w:ind w:left="360" w:hanging="360"/>
        <w:jc w:val="both"/>
        <w:rPr>
          <w:szCs w:val="24"/>
        </w:rPr>
      </w:pPr>
      <w:r>
        <w:rPr>
          <w:szCs w:val="24"/>
        </w:rPr>
        <w:t>[35]</w:t>
      </w:r>
      <w:r w:rsidRPr="005358EB">
        <w:rPr>
          <w:szCs w:val="24"/>
        </w:rPr>
        <w:t xml:space="preserve"> J. Xu, M. Koledintseva, Y. Zhang, Y. He, B. Matlin, R. Dubroff, J. Dr</w:t>
      </w:r>
      <w:r w:rsidR="000F0626">
        <w:rPr>
          <w:szCs w:val="24"/>
        </w:rPr>
        <w:t xml:space="preserve">ewniak </w:t>
      </w:r>
      <w:r>
        <w:rPr>
          <w:szCs w:val="24"/>
        </w:rPr>
        <w:t>and J. Zhang, “Complex permittivity and permeability measurements and finite-difference time-domain simulation of f</w:t>
      </w:r>
      <w:r w:rsidRPr="005358EB">
        <w:rPr>
          <w:szCs w:val="24"/>
        </w:rPr>
        <w:t>errite</w:t>
      </w:r>
      <w:r>
        <w:rPr>
          <w:szCs w:val="24"/>
        </w:rPr>
        <w:t xml:space="preserve"> m</w:t>
      </w:r>
      <w:r w:rsidR="00701ED5">
        <w:rPr>
          <w:szCs w:val="24"/>
        </w:rPr>
        <w:t>aterials</w:t>
      </w:r>
      <w:r w:rsidRPr="005358EB">
        <w:rPr>
          <w:szCs w:val="24"/>
        </w:rPr>
        <w:t>”</w:t>
      </w:r>
      <w:r w:rsidR="00701ED5">
        <w:rPr>
          <w:szCs w:val="24"/>
        </w:rPr>
        <w:t>,</w:t>
      </w:r>
      <w:r w:rsidRPr="005358EB">
        <w:rPr>
          <w:szCs w:val="24"/>
        </w:rPr>
        <w:t> </w:t>
      </w:r>
      <w:r w:rsidRPr="005358EB">
        <w:rPr>
          <w:i/>
          <w:iCs/>
          <w:szCs w:val="24"/>
        </w:rPr>
        <w:t>IEEE Transactions on Electromagnetic Compatibility</w:t>
      </w:r>
      <w:r w:rsidRPr="005358EB">
        <w:rPr>
          <w:szCs w:val="24"/>
        </w:rPr>
        <w:t xml:space="preserve">, </w:t>
      </w:r>
      <w:r w:rsidR="0002659F">
        <w:rPr>
          <w:szCs w:val="24"/>
        </w:rPr>
        <w:t>V</w:t>
      </w:r>
      <w:r w:rsidRPr="005358EB">
        <w:rPr>
          <w:szCs w:val="24"/>
        </w:rPr>
        <w:t xml:space="preserve">ol. 52, </w:t>
      </w:r>
      <w:r w:rsidR="0002659F">
        <w:rPr>
          <w:szCs w:val="24"/>
        </w:rPr>
        <w:t>N</w:t>
      </w:r>
      <w:r w:rsidRPr="005358EB">
        <w:rPr>
          <w:szCs w:val="24"/>
        </w:rPr>
        <w:t>o. 4,</w:t>
      </w:r>
      <w:r w:rsidR="006A1190">
        <w:rPr>
          <w:szCs w:val="24"/>
        </w:rPr>
        <w:t xml:space="preserve"> pp. 878-887,</w:t>
      </w:r>
      <w:r w:rsidRPr="005358EB">
        <w:rPr>
          <w:szCs w:val="24"/>
        </w:rPr>
        <w:t xml:space="preserve"> 2010.</w:t>
      </w:r>
    </w:p>
    <w:p w14:paraId="7771D352" w14:textId="77777777" w:rsidR="00CA59A1" w:rsidRDefault="00CA59A1" w:rsidP="0040564F">
      <w:pPr>
        <w:ind w:left="360" w:hanging="360"/>
        <w:jc w:val="both"/>
        <w:rPr>
          <w:szCs w:val="24"/>
        </w:rPr>
      </w:pPr>
    </w:p>
    <w:p w14:paraId="4CD569E3" w14:textId="692D9111" w:rsidR="00481785" w:rsidRDefault="00481785" w:rsidP="00B53CEF">
      <w:pPr>
        <w:spacing w:line="240" w:lineRule="auto"/>
        <w:ind w:left="360" w:hanging="360"/>
        <w:jc w:val="both"/>
        <w:rPr>
          <w:szCs w:val="24"/>
        </w:rPr>
      </w:pPr>
      <w:r>
        <w:rPr>
          <w:szCs w:val="24"/>
        </w:rPr>
        <w:t xml:space="preserve">[36] </w:t>
      </w:r>
      <w:r w:rsidR="000F0626">
        <w:rPr>
          <w:szCs w:val="24"/>
        </w:rPr>
        <w:t>N. Tiwari, A. Jha, S. Singh</w:t>
      </w:r>
      <w:r w:rsidRPr="005358EB">
        <w:rPr>
          <w:szCs w:val="24"/>
        </w:rPr>
        <w:t xml:space="preserve"> and M. Akhtar, “Estimation of </w:t>
      </w:r>
      <w:r>
        <w:rPr>
          <w:szCs w:val="24"/>
        </w:rPr>
        <w:t>broadband complex permeability using SIW cavity based multimodal a</w:t>
      </w:r>
      <w:r w:rsidR="00701ED5">
        <w:rPr>
          <w:szCs w:val="24"/>
        </w:rPr>
        <w:t>pproach</w:t>
      </w:r>
      <w:r w:rsidRPr="005358EB">
        <w:rPr>
          <w:szCs w:val="24"/>
        </w:rPr>
        <w:t>”</w:t>
      </w:r>
      <w:r w:rsidR="00701ED5">
        <w:rPr>
          <w:szCs w:val="24"/>
        </w:rPr>
        <w:t>,</w:t>
      </w:r>
      <w:r w:rsidRPr="005358EB">
        <w:rPr>
          <w:szCs w:val="24"/>
        </w:rPr>
        <w:t> </w:t>
      </w:r>
      <w:r w:rsidRPr="005358EB">
        <w:rPr>
          <w:i/>
          <w:iCs/>
          <w:szCs w:val="24"/>
        </w:rPr>
        <w:t>IEEE Transactions on Instrumentation and Measurement</w:t>
      </w:r>
      <w:r>
        <w:rPr>
          <w:szCs w:val="24"/>
        </w:rPr>
        <w:t xml:space="preserve">, </w:t>
      </w:r>
      <w:r w:rsidR="007D5DA5">
        <w:rPr>
          <w:szCs w:val="24"/>
        </w:rPr>
        <w:t xml:space="preserve">pp. 1-11, </w:t>
      </w:r>
      <w:r w:rsidRPr="005358EB">
        <w:rPr>
          <w:szCs w:val="24"/>
        </w:rPr>
        <w:t>2020.</w:t>
      </w:r>
    </w:p>
    <w:p w14:paraId="702712D8" w14:textId="77777777" w:rsidR="00CA59A1" w:rsidRDefault="00CA59A1" w:rsidP="0040564F">
      <w:pPr>
        <w:ind w:left="360" w:hanging="360"/>
        <w:jc w:val="both"/>
        <w:rPr>
          <w:szCs w:val="24"/>
        </w:rPr>
      </w:pPr>
    </w:p>
    <w:p w14:paraId="414E646B" w14:textId="5BB50343" w:rsidR="00B53CEF" w:rsidRDefault="00B53CEF" w:rsidP="00B53CEF">
      <w:pPr>
        <w:spacing w:line="240" w:lineRule="auto"/>
        <w:ind w:left="360" w:hanging="360"/>
        <w:jc w:val="both"/>
        <w:rPr>
          <w:szCs w:val="24"/>
        </w:rPr>
      </w:pPr>
      <w:r>
        <w:rPr>
          <w:szCs w:val="24"/>
        </w:rPr>
        <w:t>[37]</w:t>
      </w:r>
      <w:r w:rsidRPr="005358EB">
        <w:rPr>
          <w:szCs w:val="24"/>
        </w:rPr>
        <w:t xml:space="preserve"> S. Chua, Y. Chong, A. Stone, M. Soljacic and J. Bravo-Abad, “Low-threshold lasing action in pho</w:t>
      </w:r>
      <w:r>
        <w:rPr>
          <w:szCs w:val="24"/>
        </w:rPr>
        <w:t>tonic crystal slabs enabled by f</w:t>
      </w:r>
      <w:r w:rsidRPr="005358EB">
        <w:rPr>
          <w:szCs w:val="24"/>
        </w:rPr>
        <w:t>ano resonances”</w:t>
      </w:r>
      <w:r w:rsidR="00701ED5">
        <w:rPr>
          <w:szCs w:val="24"/>
        </w:rPr>
        <w:t>,</w:t>
      </w:r>
      <w:r w:rsidRPr="005358EB">
        <w:rPr>
          <w:szCs w:val="24"/>
        </w:rPr>
        <w:t xml:space="preserve"> </w:t>
      </w:r>
      <w:r>
        <w:rPr>
          <w:szCs w:val="24"/>
        </w:rPr>
        <w:t xml:space="preserve">Optics Express, </w:t>
      </w:r>
      <w:r w:rsidR="007D5DA5">
        <w:rPr>
          <w:szCs w:val="24"/>
        </w:rPr>
        <w:t>V</w:t>
      </w:r>
      <w:r>
        <w:rPr>
          <w:szCs w:val="24"/>
        </w:rPr>
        <w:t xml:space="preserve">ol. 19, </w:t>
      </w:r>
      <w:r w:rsidR="007D5DA5">
        <w:rPr>
          <w:szCs w:val="24"/>
        </w:rPr>
        <w:t>N</w:t>
      </w:r>
      <w:r>
        <w:rPr>
          <w:szCs w:val="24"/>
        </w:rPr>
        <w:t xml:space="preserve">o. 2, </w:t>
      </w:r>
      <w:r w:rsidR="00157C83">
        <w:rPr>
          <w:szCs w:val="24"/>
        </w:rPr>
        <w:t xml:space="preserve">pp. 1539-1562, </w:t>
      </w:r>
      <w:r>
        <w:rPr>
          <w:szCs w:val="24"/>
        </w:rPr>
        <w:t>2011.</w:t>
      </w:r>
    </w:p>
    <w:p w14:paraId="2DF8A2EB" w14:textId="77777777" w:rsidR="00B53CEF" w:rsidRDefault="00B53CEF" w:rsidP="0040564F">
      <w:pPr>
        <w:ind w:left="360" w:hanging="360"/>
        <w:jc w:val="both"/>
        <w:rPr>
          <w:szCs w:val="24"/>
        </w:rPr>
      </w:pPr>
    </w:p>
    <w:p w14:paraId="40D88F32" w14:textId="08FA3CDC" w:rsidR="00F63138" w:rsidRDefault="00B53CEF" w:rsidP="00F63138">
      <w:pPr>
        <w:spacing w:line="240" w:lineRule="auto"/>
        <w:ind w:left="450" w:hanging="450"/>
        <w:jc w:val="both"/>
        <w:rPr>
          <w:szCs w:val="24"/>
        </w:rPr>
      </w:pPr>
      <w:r>
        <w:rPr>
          <w:szCs w:val="24"/>
        </w:rPr>
        <w:t xml:space="preserve">[38] </w:t>
      </w:r>
      <w:r w:rsidRPr="005358EB">
        <w:rPr>
          <w:szCs w:val="24"/>
        </w:rPr>
        <w:t>T. Deng and Z. Chen, “Design of frequency-dispersive magnetic material for appli</w:t>
      </w:r>
      <w:r w:rsidR="00701ED5">
        <w:rPr>
          <w:szCs w:val="24"/>
        </w:rPr>
        <w:t>cation of microwave attenuation</w:t>
      </w:r>
      <w:r w:rsidRPr="005358EB">
        <w:rPr>
          <w:szCs w:val="24"/>
        </w:rPr>
        <w:t>”</w:t>
      </w:r>
      <w:r w:rsidR="00701ED5">
        <w:rPr>
          <w:szCs w:val="24"/>
        </w:rPr>
        <w:t>,</w:t>
      </w:r>
      <w:r w:rsidRPr="005358EB">
        <w:rPr>
          <w:szCs w:val="24"/>
        </w:rPr>
        <w:t> </w:t>
      </w:r>
      <w:r w:rsidRPr="005358EB">
        <w:rPr>
          <w:i/>
          <w:iCs/>
          <w:szCs w:val="24"/>
        </w:rPr>
        <w:t>2016 46th European Microwave Conference (EuMC)</w:t>
      </w:r>
      <w:r w:rsidRPr="005358EB">
        <w:rPr>
          <w:szCs w:val="24"/>
        </w:rPr>
        <w:t xml:space="preserve">, </w:t>
      </w:r>
      <w:r w:rsidR="00A64C7F">
        <w:rPr>
          <w:szCs w:val="24"/>
        </w:rPr>
        <w:t xml:space="preserve">pp. 588-591, </w:t>
      </w:r>
      <w:r w:rsidRPr="005358EB">
        <w:rPr>
          <w:szCs w:val="24"/>
        </w:rPr>
        <w:t>2016.</w:t>
      </w:r>
    </w:p>
    <w:p w14:paraId="5F8E160F" w14:textId="77777777" w:rsidR="000558FA" w:rsidRPr="005358EB" w:rsidRDefault="000558FA" w:rsidP="0040564F">
      <w:pPr>
        <w:ind w:left="446" w:hanging="446"/>
        <w:jc w:val="both"/>
        <w:rPr>
          <w:szCs w:val="24"/>
        </w:rPr>
      </w:pPr>
    </w:p>
    <w:p w14:paraId="6D1BA56D" w14:textId="1C8B90A9" w:rsidR="00B53CEF" w:rsidRDefault="000558FA" w:rsidP="00B53CEF">
      <w:pPr>
        <w:spacing w:line="240" w:lineRule="auto"/>
        <w:ind w:left="360" w:hanging="360"/>
        <w:jc w:val="both"/>
        <w:rPr>
          <w:szCs w:val="24"/>
        </w:rPr>
      </w:pPr>
      <w:r>
        <w:rPr>
          <w:szCs w:val="24"/>
        </w:rPr>
        <w:t xml:space="preserve">[39] </w:t>
      </w:r>
      <w:r w:rsidRPr="005358EB">
        <w:rPr>
          <w:szCs w:val="24"/>
        </w:rPr>
        <w:t>G</w:t>
      </w:r>
      <w:r w:rsidR="00CD65BA">
        <w:rPr>
          <w:szCs w:val="24"/>
        </w:rPr>
        <w:t>. Nnachi, A. Akumu, C. Richards</w:t>
      </w:r>
      <w:r w:rsidRPr="005358EB">
        <w:rPr>
          <w:szCs w:val="24"/>
        </w:rPr>
        <w:t xml:space="preserve"> and</w:t>
      </w:r>
      <w:r>
        <w:rPr>
          <w:szCs w:val="24"/>
        </w:rPr>
        <w:t xml:space="preserve"> D. Nicolae, “Estimation of no-load losses in distribution transformer design</w:t>
      </w:r>
      <w:r w:rsidRPr="005358EB">
        <w:rPr>
          <w:szCs w:val="24"/>
        </w:rPr>
        <w:t>”</w:t>
      </w:r>
      <w:r>
        <w:rPr>
          <w:szCs w:val="24"/>
        </w:rPr>
        <w:t>,</w:t>
      </w:r>
      <w:r w:rsidRPr="005358EB">
        <w:rPr>
          <w:szCs w:val="24"/>
        </w:rPr>
        <w:t> </w:t>
      </w:r>
      <w:r w:rsidRPr="005358EB">
        <w:rPr>
          <w:i/>
          <w:iCs/>
          <w:szCs w:val="24"/>
        </w:rPr>
        <w:t>2018 IEEE PES/IAS PowerAfrica</w:t>
      </w:r>
      <w:r w:rsidRPr="005358EB">
        <w:rPr>
          <w:szCs w:val="24"/>
        </w:rPr>
        <w:t>,</w:t>
      </w:r>
      <w:r>
        <w:rPr>
          <w:szCs w:val="24"/>
        </w:rPr>
        <w:t xml:space="preserve"> pp. 527-532,</w:t>
      </w:r>
      <w:r w:rsidRPr="005358EB">
        <w:rPr>
          <w:szCs w:val="24"/>
        </w:rPr>
        <w:t xml:space="preserve"> 2018.</w:t>
      </w:r>
    </w:p>
    <w:p w14:paraId="54E5E3E4" w14:textId="2D47AF4C" w:rsidR="000558FA" w:rsidRDefault="000558FA" w:rsidP="00E06090">
      <w:pPr>
        <w:ind w:left="360" w:hanging="360"/>
        <w:jc w:val="both"/>
        <w:rPr>
          <w:szCs w:val="24"/>
        </w:rPr>
      </w:pPr>
    </w:p>
    <w:p w14:paraId="321CB686" w14:textId="393040EE" w:rsidR="00F63138" w:rsidRDefault="00F63138" w:rsidP="00B53CEF">
      <w:pPr>
        <w:spacing w:line="240" w:lineRule="auto"/>
        <w:ind w:left="360" w:hanging="360"/>
        <w:jc w:val="both"/>
        <w:rPr>
          <w:szCs w:val="24"/>
        </w:rPr>
      </w:pPr>
      <w:r>
        <w:rPr>
          <w:szCs w:val="24"/>
        </w:rPr>
        <w:t>[40]</w:t>
      </w:r>
      <w:r w:rsidRPr="005358EB">
        <w:rPr>
          <w:szCs w:val="24"/>
        </w:rPr>
        <w:t xml:space="preserve"> C. Paul, </w:t>
      </w:r>
      <w:r w:rsidRPr="002B4037">
        <w:rPr>
          <w:i/>
          <w:szCs w:val="24"/>
        </w:rPr>
        <w:t>Analysis of Multiconductor Transmission Lines</w:t>
      </w:r>
      <w:r w:rsidRPr="005358EB">
        <w:rPr>
          <w:szCs w:val="24"/>
        </w:rPr>
        <w:t>, 2nd</w:t>
      </w:r>
      <w:r w:rsidR="00035958">
        <w:rPr>
          <w:szCs w:val="24"/>
        </w:rPr>
        <w:t xml:space="preserve"> Edition,</w:t>
      </w:r>
      <w:r w:rsidRPr="005358EB">
        <w:rPr>
          <w:szCs w:val="24"/>
        </w:rPr>
        <w:t xml:space="preserve"> Hoboken: Wiley-Interscience, p</w:t>
      </w:r>
      <w:r>
        <w:rPr>
          <w:szCs w:val="24"/>
        </w:rPr>
        <w:t>p. 240-342, 2008.</w:t>
      </w:r>
    </w:p>
    <w:p w14:paraId="2BD61C61" w14:textId="34A6755C" w:rsidR="00F63138" w:rsidRDefault="00F63138" w:rsidP="00E06090">
      <w:pPr>
        <w:ind w:left="360" w:hanging="360"/>
        <w:jc w:val="both"/>
        <w:rPr>
          <w:szCs w:val="24"/>
        </w:rPr>
      </w:pPr>
    </w:p>
    <w:p w14:paraId="70F12947" w14:textId="6B425FF0" w:rsidR="00120616" w:rsidRDefault="00120616" w:rsidP="00B53CEF">
      <w:pPr>
        <w:spacing w:line="240" w:lineRule="auto"/>
        <w:ind w:left="360" w:hanging="360"/>
        <w:jc w:val="both"/>
        <w:rPr>
          <w:szCs w:val="24"/>
        </w:rPr>
      </w:pPr>
      <w:r>
        <w:rPr>
          <w:szCs w:val="24"/>
        </w:rPr>
        <w:t xml:space="preserve">[41] </w:t>
      </w:r>
      <w:r w:rsidRPr="005358EB">
        <w:rPr>
          <w:szCs w:val="24"/>
        </w:rPr>
        <w:t>M. Brignone, D. Mestriner, R. Procopio, A. Pia</w:t>
      </w:r>
      <w:r w:rsidR="000F0626">
        <w:rPr>
          <w:szCs w:val="24"/>
        </w:rPr>
        <w:t>ntini</w:t>
      </w:r>
      <w:r>
        <w:rPr>
          <w:szCs w:val="24"/>
        </w:rPr>
        <w:t xml:space="preserve"> and F. Rachidi, “On the stability of FDTD-based numerical codes to evaluate lightning-induced overvoltages in overhead transmission l</w:t>
      </w:r>
      <w:r w:rsidR="00CD65BA">
        <w:rPr>
          <w:szCs w:val="24"/>
        </w:rPr>
        <w:t>ines</w:t>
      </w:r>
      <w:r w:rsidRPr="005358EB">
        <w:rPr>
          <w:szCs w:val="24"/>
        </w:rPr>
        <w:t>”</w:t>
      </w:r>
      <w:r w:rsidR="00CD65BA">
        <w:rPr>
          <w:szCs w:val="24"/>
        </w:rPr>
        <w:t>,</w:t>
      </w:r>
      <w:r w:rsidRPr="005358EB">
        <w:rPr>
          <w:szCs w:val="24"/>
        </w:rPr>
        <w:t> </w:t>
      </w:r>
      <w:r w:rsidRPr="005358EB">
        <w:rPr>
          <w:i/>
          <w:iCs/>
          <w:szCs w:val="24"/>
        </w:rPr>
        <w:t>IEEE Transactions on Electromagnetic Compatibility</w:t>
      </w:r>
      <w:r w:rsidRPr="005358EB">
        <w:rPr>
          <w:szCs w:val="24"/>
        </w:rPr>
        <w:t xml:space="preserve">, </w:t>
      </w:r>
      <w:r w:rsidR="00A21690">
        <w:rPr>
          <w:szCs w:val="24"/>
        </w:rPr>
        <w:t>V</w:t>
      </w:r>
      <w:r w:rsidRPr="005358EB">
        <w:rPr>
          <w:szCs w:val="24"/>
        </w:rPr>
        <w:t xml:space="preserve">ol. 62, </w:t>
      </w:r>
      <w:r w:rsidR="00A21690">
        <w:rPr>
          <w:szCs w:val="24"/>
        </w:rPr>
        <w:t>N</w:t>
      </w:r>
      <w:r w:rsidRPr="005358EB">
        <w:rPr>
          <w:szCs w:val="24"/>
        </w:rPr>
        <w:t>o. 1, pp. 108–115, 2020.</w:t>
      </w:r>
    </w:p>
    <w:p w14:paraId="09D18822" w14:textId="0FFAFDE9" w:rsidR="00120616" w:rsidRDefault="00120616" w:rsidP="00E06090">
      <w:pPr>
        <w:ind w:left="360" w:hanging="360"/>
        <w:jc w:val="both"/>
        <w:rPr>
          <w:szCs w:val="24"/>
        </w:rPr>
      </w:pPr>
    </w:p>
    <w:p w14:paraId="5A3F16A6" w14:textId="77777777" w:rsidR="00120616" w:rsidRPr="005358EB" w:rsidRDefault="00120616" w:rsidP="00120616">
      <w:pPr>
        <w:spacing w:line="240" w:lineRule="auto"/>
        <w:ind w:left="450" w:hanging="450"/>
        <w:jc w:val="both"/>
        <w:rPr>
          <w:szCs w:val="24"/>
        </w:rPr>
      </w:pPr>
      <w:r>
        <w:rPr>
          <w:szCs w:val="24"/>
        </w:rPr>
        <w:t>[42]</w:t>
      </w:r>
      <w:r w:rsidRPr="005358EB">
        <w:rPr>
          <w:szCs w:val="24"/>
        </w:rPr>
        <w:t xml:space="preserve"> C. Caloz and T. Itoh, </w:t>
      </w:r>
      <w:r w:rsidRPr="009B010C">
        <w:rPr>
          <w:i/>
          <w:szCs w:val="24"/>
        </w:rPr>
        <w:t>Electromagnetic Metamaterials: Transmission Line Theory and Microwave Applications</w:t>
      </w:r>
      <w:r w:rsidRPr="005358EB">
        <w:rPr>
          <w:szCs w:val="24"/>
        </w:rPr>
        <w:t>, Wiley-IEEE Press, p</w:t>
      </w:r>
      <w:r>
        <w:rPr>
          <w:szCs w:val="24"/>
        </w:rPr>
        <w:t>p. 27-58, 2006.</w:t>
      </w:r>
    </w:p>
    <w:p w14:paraId="4154CABA" w14:textId="77777777" w:rsidR="00120616" w:rsidRDefault="00120616" w:rsidP="00120616">
      <w:pPr>
        <w:jc w:val="both"/>
        <w:rPr>
          <w:szCs w:val="24"/>
        </w:rPr>
      </w:pPr>
    </w:p>
    <w:p w14:paraId="20E6633C" w14:textId="710164E0" w:rsidR="00120616" w:rsidRDefault="00120616" w:rsidP="00B53CEF">
      <w:pPr>
        <w:spacing w:line="240" w:lineRule="auto"/>
        <w:ind w:left="360" w:hanging="360"/>
        <w:jc w:val="both"/>
        <w:rPr>
          <w:szCs w:val="24"/>
        </w:rPr>
      </w:pPr>
      <w:r>
        <w:rPr>
          <w:szCs w:val="24"/>
        </w:rPr>
        <w:t>[43]</w:t>
      </w:r>
      <w:r w:rsidRPr="005358EB">
        <w:rPr>
          <w:szCs w:val="24"/>
        </w:rPr>
        <w:t xml:space="preserve"> G. Antonini, </w:t>
      </w:r>
      <w:r>
        <w:rPr>
          <w:szCs w:val="24"/>
        </w:rPr>
        <w:t>“</w:t>
      </w:r>
      <w:r w:rsidRPr="009B010C">
        <w:rPr>
          <w:szCs w:val="24"/>
        </w:rPr>
        <w:t>A general framework for the analysis of metamaterial transmission lines</w:t>
      </w:r>
      <w:r>
        <w:rPr>
          <w:szCs w:val="24"/>
        </w:rPr>
        <w:t>”</w:t>
      </w:r>
      <w:r w:rsidR="00CD65BA">
        <w:rPr>
          <w:szCs w:val="24"/>
        </w:rPr>
        <w:t>, Progress</w:t>
      </w:r>
      <w:r>
        <w:rPr>
          <w:szCs w:val="24"/>
        </w:rPr>
        <w:t xml:space="preserve"> </w:t>
      </w:r>
      <w:r w:rsidR="00CD65BA">
        <w:rPr>
          <w:szCs w:val="24"/>
        </w:rPr>
        <w:t>in Electromagnetics Research</w:t>
      </w:r>
      <w:r>
        <w:rPr>
          <w:szCs w:val="24"/>
        </w:rPr>
        <w:t xml:space="preserve"> B., </w:t>
      </w:r>
      <w:r w:rsidRPr="005358EB">
        <w:rPr>
          <w:szCs w:val="24"/>
        </w:rPr>
        <w:t>p</w:t>
      </w:r>
      <w:r>
        <w:rPr>
          <w:szCs w:val="24"/>
        </w:rPr>
        <w:t>p</w:t>
      </w:r>
      <w:r w:rsidRPr="005358EB">
        <w:rPr>
          <w:szCs w:val="24"/>
        </w:rPr>
        <w:t>. 353–373</w:t>
      </w:r>
      <w:r>
        <w:rPr>
          <w:szCs w:val="24"/>
        </w:rPr>
        <w:t>, 2010.</w:t>
      </w:r>
    </w:p>
    <w:p w14:paraId="59CB115C" w14:textId="0692AD4E" w:rsidR="00120616" w:rsidRDefault="00120616" w:rsidP="00E06090">
      <w:pPr>
        <w:ind w:left="360" w:hanging="360"/>
        <w:jc w:val="both"/>
        <w:rPr>
          <w:szCs w:val="24"/>
        </w:rPr>
      </w:pPr>
    </w:p>
    <w:p w14:paraId="71542403" w14:textId="2F71C13E" w:rsidR="00120616" w:rsidRDefault="00120616" w:rsidP="00120616">
      <w:pPr>
        <w:spacing w:line="240" w:lineRule="auto"/>
        <w:ind w:left="360" w:hanging="360"/>
        <w:jc w:val="both"/>
        <w:rPr>
          <w:szCs w:val="24"/>
        </w:rPr>
      </w:pPr>
      <w:r>
        <w:rPr>
          <w:szCs w:val="24"/>
        </w:rPr>
        <w:t xml:space="preserve">[44] </w:t>
      </w:r>
      <w:r w:rsidRPr="00A32DD1">
        <w:rPr>
          <w:szCs w:val="24"/>
        </w:rPr>
        <w:t>S.</w:t>
      </w:r>
      <w:r>
        <w:rPr>
          <w:szCs w:val="24"/>
        </w:rPr>
        <w:t xml:space="preserve"> </w:t>
      </w:r>
      <w:r w:rsidRPr="00A32DD1">
        <w:rPr>
          <w:szCs w:val="24"/>
        </w:rPr>
        <w:t xml:space="preserve">Chapman, </w:t>
      </w:r>
      <w:r w:rsidRPr="009B010C">
        <w:rPr>
          <w:i/>
          <w:szCs w:val="24"/>
        </w:rPr>
        <w:t>Electric machinery fundamentals</w:t>
      </w:r>
      <w:r w:rsidRPr="00A32DD1">
        <w:rPr>
          <w:szCs w:val="24"/>
        </w:rPr>
        <w:t>. New York: McGraw-Hill</w:t>
      </w:r>
      <w:r>
        <w:rPr>
          <w:szCs w:val="24"/>
        </w:rPr>
        <w:t xml:space="preserve">, </w:t>
      </w:r>
      <w:r w:rsidR="00C866F0">
        <w:rPr>
          <w:szCs w:val="24"/>
        </w:rPr>
        <w:t xml:space="preserve">pp. </w:t>
      </w:r>
      <w:r w:rsidR="00995FC7">
        <w:rPr>
          <w:szCs w:val="24"/>
        </w:rPr>
        <w:t>464-5</w:t>
      </w:r>
      <w:r w:rsidR="00995FC7">
        <w:rPr>
          <w:szCs w:val="24"/>
        </w:rPr>
        <w:t>6</w:t>
      </w:r>
      <w:r w:rsidR="00995FC7">
        <w:rPr>
          <w:szCs w:val="24"/>
        </w:rPr>
        <w:t xml:space="preserve">4, </w:t>
      </w:r>
      <w:r>
        <w:rPr>
          <w:szCs w:val="24"/>
        </w:rPr>
        <w:t>2012</w:t>
      </w:r>
      <w:r w:rsidRPr="00A32DD1">
        <w:rPr>
          <w:szCs w:val="24"/>
        </w:rPr>
        <w:t>.</w:t>
      </w:r>
    </w:p>
    <w:p w14:paraId="440F3ACA" w14:textId="224F670F" w:rsidR="00120616" w:rsidRDefault="00120616" w:rsidP="00E06090">
      <w:pPr>
        <w:ind w:left="360" w:hanging="360"/>
        <w:jc w:val="both"/>
        <w:rPr>
          <w:szCs w:val="24"/>
        </w:rPr>
      </w:pPr>
    </w:p>
    <w:p w14:paraId="5B317719" w14:textId="36C0971A" w:rsidR="0059691B" w:rsidRDefault="0059691B" w:rsidP="00B53CEF">
      <w:pPr>
        <w:spacing w:line="240" w:lineRule="auto"/>
        <w:ind w:left="360" w:hanging="360"/>
        <w:jc w:val="both"/>
        <w:rPr>
          <w:szCs w:val="24"/>
        </w:rPr>
      </w:pPr>
      <w:r>
        <w:rPr>
          <w:szCs w:val="24"/>
        </w:rPr>
        <w:t>[45]</w:t>
      </w:r>
      <w:r w:rsidRPr="005358EB">
        <w:rPr>
          <w:szCs w:val="24"/>
        </w:rPr>
        <w:t xml:space="preserve"> S. Karelin, “FDTD analysis of nonlinear magnetized ferrites: application to modeling of oscillation formi</w:t>
      </w:r>
      <w:r w:rsidR="00CD65BA">
        <w:rPr>
          <w:szCs w:val="24"/>
        </w:rPr>
        <w:t>ng in coaxial line with ferrite</w:t>
      </w:r>
      <w:r w:rsidRPr="005358EB">
        <w:rPr>
          <w:szCs w:val="24"/>
        </w:rPr>
        <w:t>”</w:t>
      </w:r>
      <w:r w:rsidR="00CD65BA">
        <w:rPr>
          <w:szCs w:val="24"/>
        </w:rPr>
        <w:t>,</w:t>
      </w:r>
      <w:r w:rsidRPr="005358EB">
        <w:rPr>
          <w:szCs w:val="24"/>
        </w:rPr>
        <w:t> </w:t>
      </w:r>
      <w:r w:rsidRPr="005358EB">
        <w:rPr>
          <w:i/>
          <w:iCs/>
          <w:szCs w:val="24"/>
        </w:rPr>
        <w:t>Radiofizika I Elektronika</w:t>
      </w:r>
      <w:r w:rsidRPr="005358EB">
        <w:rPr>
          <w:szCs w:val="24"/>
        </w:rPr>
        <w:t xml:space="preserve">, </w:t>
      </w:r>
      <w:r w:rsidR="00A21690">
        <w:rPr>
          <w:szCs w:val="24"/>
        </w:rPr>
        <w:t>V</w:t>
      </w:r>
      <w:r>
        <w:rPr>
          <w:szCs w:val="24"/>
        </w:rPr>
        <w:t xml:space="preserve">ol. 22, </w:t>
      </w:r>
      <w:r w:rsidR="00A21690">
        <w:rPr>
          <w:szCs w:val="24"/>
        </w:rPr>
        <w:t>N</w:t>
      </w:r>
      <w:r>
        <w:rPr>
          <w:szCs w:val="24"/>
        </w:rPr>
        <w:t>o. 1, pp. 51–56, 2017.</w:t>
      </w:r>
    </w:p>
    <w:p w14:paraId="6F09A415" w14:textId="77777777" w:rsidR="0059691B" w:rsidRDefault="0059691B" w:rsidP="00E06090">
      <w:pPr>
        <w:ind w:left="360" w:hanging="360"/>
        <w:jc w:val="both"/>
        <w:rPr>
          <w:szCs w:val="24"/>
        </w:rPr>
      </w:pPr>
    </w:p>
    <w:p w14:paraId="2524F0C3" w14:textId="712CE68D" w:rsidR="00120616" w:rsidRDefault="00120616" w:rsidP="00B53CEF">
      <w:pPr>
        <w:spacing w:line="240" w:lineRule="auto"/>
        <w:ind w:left="360" w:hanging="360"/>
        <w:jc w:val="both"/>
        <w:rPr>
          <w:szCs w:val="24"/>
        </w:rPr>
      </w:pPr>
      <w:r>
        <w:rPr>
          <w:szCs w:val="24"/>
        </w:rPr>
        <w:t>[46]</w:t>
      </w:r>
      <w:r w:rsidRPr="005358EB">
        <w:rPr>
          <w:szCs w:val="24"/>
        </w:rPr>
        <w:t xml:space="preserve"> </w:t>
      </w:r>
      <w:r>
        <w:rPr>
          <w:szCs w:val="24"/>
        </w:rPr>
        <w:t xml:space="preserve">J. Bragg, J. </w:t>
      </w:r>
      <w:r w:rsidR="000F0626">
        <w:rPr>
          <w:szCs w:val="24"/>
        </w:rPr>
        <w:t>Dickens</w:t>
      </w:r>
      <w:r w:rsidRPr="005358EB">
        <w:rPr>
          <w:szCs w:val="24"/>
        </w:rPr>
        <w:t xml:space="preserve"> and A. Neuber, “Material selection considerations for coaxial, ferrimagnetic-bas</w:t>
      </w:r>
      <w:r w:rsidR="00F35216">
        <w:rPr>
          <w:szCs w:val="24"/>
        </w:rPr>
        <w:t>ed nonlinear transmission lines</w:t>
      </w:r>
      <w:r w:rsidRPr="005358EB">
        <w:rPr>
          <w:szCs w:val="24"/>
        </w:rPr>
        <w:t>”</w:t>
      </w:r>
      <w:r w:rsidR="00F35216">
        <w:rPr>
          <w:szCs w:val="24"/>
        </w:rPr>
        <w:t>,</w:t>
      </w:r>
      <w:r w:rsidRPr="005358EB">
        <w:rPr>
          <w:szCs w:val="24"/>
        </w:rPr>
        <w:t> </w:t>
      </w:r>
      <w:r w:rsidRPr="005358EB">
        <w:rPr>
          <w:i/>
          <w:iCs/>
          <w:szCs w:val="24"/>
        </w:rPr>
        <w:t>Journal of Applied Physics</w:t>
      </w:r>
      <w:r>
        <w:rPr>
          <w:szCs w:val="24"/>
        </w:rPr>
        <w:t xml:space="preserve">, </w:t>
      </w:r>
      <w:r w:rsidR="00D220E7">
        <w:rPr>
          <w:szCs w:val="24"/>
        </w:rPr>
        <w:t>V</w:t>
      </w:r>
      <w:r>
        <w:rPr>
          <w:szCs w:val="24"/>
        </w:rPr>
        <w:t xml:space="preserve">ol. 113, </w:t>
      </w:r>
      <w:r w:rsidR="00D220E7">
        <w:rPr>
          <w:szCs w:val="24"/>
        </w:rPr>
        <w:t>N</w:t>
      </w:r>
      <w:r>
        <w:rPr>
          <w:szCs w:val="24"/>
        </w:rPr>
        <w:t>o. 6,</w:t>
      </w:r>
      <w:r w:rsidR="00D220E7">
        <w:rPr>
          <w:szCs w:val="24"/>
        </w:rPr>
        <w:t xml:space="preserve"> 0</w:t>
      </w:r>
      <w:r w:rsidR="00D220E7">
        <w:rPr>
          <w:szCs w:val="24"/>
        </w:rPr>
        <w:t>6</w:t>
      </w:r>
      <w:r w:rsidR="000B38F8">
        <w:rPr>
          <w:szCs w:val="24"/>
        </w:rPr>
        <w:t>4904</w:t>
      </w:r>
      <w:r w:rsidR="00D220E7">
        <w:rPr>
          <w:szCs w:val="24"/>
        </w:rPr>
        <w:t xml:space="preserve">, </w:t>
      </w:r>
      <w:r w:rsidR="000B38F8">
        <w:rPr>
          <w:szCs w:val="24"/>
        </w:rPr>
        <w:t>pp. 1-4,</w:t>
      </w:r>
      <w:r>
        <w:rPr>
          <w:szCs w:val="24"/>
        </w:rPr>
        <w:t xml:space="preserve"> </w:t>
      </w:r>
      <w:r w:rsidRPr="005358EB">
        <w:rPr>
          <w:szCs w:val="24"/>
        </w:rPr>
        <w:t>2013.</w:t>
      </w:r>
    </w:p>
    <w:p w14:paraId="76F9451F" w14:textId="762943A7" w:rsidR="00120616" w:rsidRDefault="00120616" w:rsidP="00927E8E">
      <w:pPr>
        <w:ind w:left="360" w:hanging="360"/>
        <w:jc w:val="both"/>
        <w:rPr>
          <w:szCs w:val="24"/>
        </w:rPr>
      </w:pPr>
    </w:p>
    <w:p w14:paraId="2815612C" w14:textId="554AEF14" w:rsidR="002902BF" w:rsidRDefault="002902BF" w:rsidP="00B53CEF">
      <w:pPr>
        <w:spacing w:line="240" w:lineRule="auto"/>
        <w:ind w:left="360" w:hanging="360"/>
        <w:jc w:val="both"/>
        <w:rPr>
          <w:szCs w:val="24"/>
        </w:rPr>
      </w:pPr>
      <w:r>
        <w:rPr>
          <w:szCs w:val="24"/>
        </w:rPr>
        <w:t>[47] V. Harris, “Modern microwave f</w:t>
      </w:r>
      <w:r w:rsidRPr="005358EB">
        <w:rPr>
          <w:szCs w:val="24"/>
        </w:rPr>
        <w:t>errites”</w:t>
      </w:r>
      <w:r w:rsidR="00F35216">
        <w:rPr>
          <w:szCs w:val="24"/>
        </w:rPr>
        <w:t>,</w:t>
      </w:r>
      <w:r w:rsidRPr="005358EB">
        <w:rPr>
          <w:szCs w:val="24"/>
        </w:rPr>
        <w:t> </w:t>
      </w:r>
      <w:r w:rsidRPr="005358EB">
        <w:rPr>
          <w:i/>
          <w:iCs/>
          <w:szCs w:val="24"/>
        </w:rPr>
        <w:t>IEEE Transactions on Magnetics</w:t>
      </w:r>
      <w:r w:rsidRPr="005358EB">
        <w:rPr>
          <w:szCs w:val="24"/>
        </w:rPr>
        <w:t xml:space="preserve">, </w:t>
      </w:r>
      <w:r w:rsidR="000B38F8">
        <w:rPr>
          <w:szCs w:val="24"/>
        </w:rPr>
        <w:t>V</w:t>
      </w:r>
      <w:r w:rsidRPr="005358EB">
        <w:rPr>
          <w:szCs w:val="24"/>
        </w:rPr>
        <w:t xml:space="preserve">ol. 48, </w:t>
      </w:r>
      <w:r w:rsidR="000B38F8">
        <w:rPr>
          <w:szCs w:val="24"/>
        </w:rPr>
        <w:t>N</w:t>
      </w:r>
      <w:r w:rsidRPr="005358EB">
        <w:rPr>
          <w:szCs w:val="24"/>
        </w:rPr>
        <w:t>o. 3, pp. 1075–1104, 2012.</w:t>
      </w:r>
    </w:p>
    <w:p w14:paraId="71569517" w14:textId="71884814" w:rsidR="00F70DAB" w:rsidRDefault="00F70DAB" w:rsidP="00927E8E">
      <w:pPr>
        <w:ind w:left="360" w:hanging="360"/>
        <w:jc w:val="both"/>
        <w:rPr>
          <w:szCs w:val="24"/>
        </w:rPr>
      </w:pPr>
    </w:p>
    <w:p w14:paraId="14421929" w14:textId="4F0315B8" w:rsidR="00F70DAB" w:rsidRDefault="00F70DAB" w:rsidP="00B53CEF">
      <w:pPr>
        <w:spacing w:line="240" w:lineRule="auto"/>
        <w:ind w:left="360" w:hanging="360"/>
        <w:jc w:val="both"/>
        <w:rPr>
          <w:szCs w:val="24"/>
        </w:rPr>
      </w:pPr>
      <w:r>
        <w:rPr>
          <w:szCs w:val="24"/>
        </w:rPr>
        <w:t>[48]</w:t>
      </w:r>
      <w:r w:rsidRPr="005358EB">
        <w:rPr>
          <w:szCs w:val="24"/>
        </w:rPr>
        <w:t xml:space="preserve"> A. Moryc and W. Gwarek, “An equivalent lumped circuit describing magnetized plasma and it</w:t>
      </w:r>
      <w:r w:rsidR="00F35216">
        <w:rPr>
          <w:szCs w:val="24"/>
        </w:rPr>
        <w:t>s application in FD-TD modeling</w:t>
      </w:r>
      <w:r w:rsidRPr="005358EB">
        <w:rPr>
          <w:szCs w:val="24"/>
        </w:rPr>
        <w:t>”</w:t>
      </w:r>
      <w:r w:rsidR="00F35216">
        <w:rPr>
          <w:szCs w:val="24"/>
        </w:rPr>
        <w:t>,</w:t>
      </w:r>
      <w:r w:rsidRPr="005358EB">
        <w:rPr>
          <w:szCs w:val="24"/>
        </w:rPr>
        <w:t> </w:t>
      </w:r>
      <w:r w:rsidRPr="005358EB">
        <w:rPr>
          <w:i/>
          <w:iCs/>
          <w:szCs w:val="24"/>
        </w:rPr>
        <w:t>15th International Conference on Microwaves, Radar and Wireless Communications</w:t>
      </w:r>
      <w:r>
        <w:rPr>
          <w:szCs w:val="24"/>
        </w:rPr>
        <w:t xml:space="preserve">, </w:t>
      </w:r>
      <w:r w:rsidR="00877601">
        <w:rPr>
          <w:szCs w:val="24"/>
        </w:rPr>
        <w:t xml:space="preserve">pp. 75-78, </w:t>
      </w:r>
      <w:r>
        <w:rPr>
          <w:szCs w:val="24"/>
        </w:rPr>
        <w:t>2004.</w:t>
      </w:r>
    </w:p>
    <w:p w14:paraId="4E2664A3" w14:textId="29916968" w:rsidR="002902BF" w:rsidRDefault="002902BF" w:rsidP="00927E8E">
      <w:pPr>
        <w:ind w:left="360" w:hanging="360"/>
        <w:jc w:val="both"/>
        <w:rPr>
          <w:szCs w:val="24"/>
        </w:rPr>
      </w:pPr>
    </w:p>
    <w:p w14:paraId="782A7610" w14:textId="77777777" w:rsidR="00F70DAB" w:rsidRPr="005358EB" w:rsidRDefault="00F70DAB" w:rsidP="00F70DAB">
      <w:pPr>
        <w:spacing w:line="240" w:lineRule="auto"/>
        <w:ind w:left="450" w:hanging="450"/>
        <w:jc w:val="both"/>
        <w:rPr>
          <w:szCs w:val="24"/>
        </w:rPr>
      </w:pPr>
      <w:r>
        <w:rPr>
          <w:szCs w:val="24"/>
        </w:rPr>
        <w:t>[49]</w:t>
      </w:r>
      <w:r w:rsidRPr="005358EB">
        <w:rPr>
          <w:szCs w:val="24"/>
        </w:rPr>
        <w:t xml:space="preserve"> J. Parson, A. Neuber, J. Dickens and J. Mankowski, </w:t>
      </w:r>
      <w:r>
        <w:rPr>
          <w:szCs w:val="24"/>
        </w:rPr>
        <w:t>“</w:t>
      </w:r>
      <w:r w:rsidRPr="005358EB">
        <w:rPr>
          <w:szCs w:val="24"/>
        </w:rPr>
        <w:t>Investigation of a stripline transmission line structure for gyromagne</w:t>
      </w:r>
      <w:r>
        <w:rPr>
          <w:szCs w:val="24"/>
        </w:rPr>
        <w:t xml:space="preserve">tic nonlinear transmission line </w:t>
      </w:r>
      <w:r w:rsidRPr="005358EB">
        <w:rPr>
          <w:szCs w:val="24"/>
        </w:rPr>
        <w:t>high power microwave sources</w:t>
      </w:r>
      <w:r>
        <w:rPr>
          <w:szCs w:val="24"/>
        </w:rPr>
        <w:t>”</w:t>
      </w:r>
      <w:r w:rsidRPr="005358EB">
        <w:rPr>
          <w:szCs w:val="24"/>
        </w:rPr>
        <w:t xml:space="preserve">, Review of Scientific Instruments, Vol. 87, </w:t>
      </w:r>
      <w:r>
        <w:rPr>
          <w:szCs w:val="24"/>
        </w:rPr>
        <w:t>p</w:t>
      </w:r>
      <w:r w:rsidRPr="005358EB">
        <w:rPr>
          <w:szCs w:val="24"/>
        </w:rPr>
        <w:t>p. 1-7</w:t>
      </w:r>
      <w:r>
        <w:rPr>
          <w:szCs w:val="24"/>
        </w:rPr>
        <w:t xml:space="preserve">, </w:t>
      </w:r>
      <w:r w:rsidRPr="005358EB">
        <w:rPr>
          <w:szCs w:val="24"/>
        </w:rPr>
        <w:t>2016</w:t>
      </w:r>
      <w:r>
        <w:rPr>
          <w:szCs w:val="24"/>
        </w:rPr>
        <w:t>.</w:t>
      </w:r>
    </w:p>
    <w:p w14:paraId="1000290B" w14:textId="102890BD" w:rsidR="00F70DAB" w:rsidRDefault="00F70DAB" w:rsidP="00927E8E">
      <w:pPr>
        <w:ind w:left="446" w:hanging="446"/>
        <w:jc w:val="both"/>
        <w:rPr>
          <w:szCs w:val="24"/>
        </w:rPr>
      </w:pPr>
    </w:p>
    <w:p w14:paraId="7F454E44" w14:textId="2C4B5980" w:rsidR="00CA59A1" w:rsidRDefault="00CA59A1" w:rsidP="00CA59A1">
      <w:pPr>
        <w:spacing w:line="240" w:lineRule="auto"/>
        <w:ind w:left="446" w:hanging="446"/>
        <w:jc w:val="both"/>
        <w:rPr>
          <w:szCs w:val="24"/>
        </w:rPr>
      </w:pPr>
      <w:r>
        <w:rPr>
          <w:szCs w:val="24"/>
        </w:rPr>
        <w:t>[50]</w:t>
      </w:r>
      <w:r w:rsidRPr="005358EB">
        <w:rPr>
          <w:szCs w:val="24"/>
        </w:rPr>
        <w:t xml:space="preserve"> I.</w:t>
      </w:r>
      <w:r w:rsidR="000F0626">
        <w:rPr>
          <w:szCs w:val="24"/>
        </w:rPr>
        <w:t xml:space="preserve"> Romanchenko, P. Priputnev</w:t>
      </w:r>
      <w:r>
        <w:rPr>
          <w:szCs w:val="24"/>
        </w:rPr>
        <w:t xml:space="preserve"> and V. </w:t>
      </w:r>
      <w:r w:rsidRPr="005358EB">
        <w:rPr>
          <w:szCs w:val="24"/>
        </w:rPr>
        <w:t>Rostov, “RF pulse formation dynamics in gyromagnet</w:t>
      </w:r>
      <w:r w:rsidR="00F35216">
        <w:rPr>
          <w:szCs w:val="24"/>
        </w:rPr>
        <w:t>ic nonlinear transmission lines</w:t>
      </w:r>
      <w:r w:rsidRPr="005358EB">
        <w:rPr>
          <w:szCs w:val="24"/>
        </w:rPr>
        <w:t>”</w:t>
      </w:r>
      <w:r w:rsidR="00F35216">
        <w:rPr>
          <w:szCs w:val="24"/>
        </w:rPr>
        <w:t>,</w:t>
      </w:r>
      <w:r w:rsidRPr="005358EB">
        <w:rPr>
          <w:szCs w:val="24"/>
        </w:rPr>
        <w:t> </w:t>
      </w:r>
      <w:r w:rsidRPr="005358EB">
        <w:rPr>
          <w:i/>
          <w:iCs/>
          <w:szCs w:val="24"/>
        </w:rPr>
        <w:t>Journal of Physics: Conference Series</w:t>
      </w:r>
      <w:r>
        <w:rPr>
          <w:szCs w:val="24"/>
        </w:rPr>
        <w:t xml:space="preserve">, </w:t>
      </w:r>
      <w:r w:rsidR="00877601">
        <w:rPr>
          <w:szCs w:val="24"/>
        </w:rPr>
        <w:t>V</w:t>
      </w:r>
      <w:r>
        <w:rPr>
          <w:szCs w:val="24"/>
        </w:rPr>
        <w:t>ol. 830,</w:t>
      </w:r>
      <w:r w:rsidR="00892BDF">
        <w:rPr>
          <w:szCs w:val="24"/>
        </w:rPr>
        <w:t xml:space="preserve"> No. 1, 012034, pp. 1-4,</w:t>
      </w:r>
      <w:r>
        <w:rPr>
          <w:szCs w:val="24"/>
        </w:rPr>
        <w:t xml:space="preserve"> </w:t>
      </w:r>
      <w:r w:rsidRPr="005358EB">
        <w:rPr>
          <w:szCs w:val="24"/>
        </w:rPr>
        <w:t>2017.</w:t>
      </w:r>
    </w:p>
    <w:p w14:paraId="2A4A4D65" w14:textId="2B921062" w:rsidR="00CA59A1" w:rsidRDefault="00CA59A1" w:rsidP="00927E8E">
      <w:pPr>
        <w:ind w:left="446" w:hanging="446"/>
        <w:jc w:val="both"/>
        <w:rPr>
          <w:szCs w:val="24"/>
        </w:rPr>
      </w:pPr>
    </w:p>
    <w:p w14:paraId="1D8B44D6" w14:textId="705E169A" w:rsidR="00932D78" w:rsidRDefault="00932D78" w:rsidP="00CA59A1">
      <w:pPr>
        <w:spacing w:line="240" w:lineRule="auto"/>
        <w:ind w:left="446" w:hanging="446"/>
        <w:jc w:val="both"/>
        <w:rPr>
          <w:szCs w:val="24"/>
        </w:rPr>
      </w:pPr>
      <w:r>
        <w:rPr>
          <w:szCs w:val="24"/>
        </w:rPr>
        <w:t>[51]</w:t>
      </w:r>
      <w:r w:rsidRPr="005358EB">
        <w:rPr>
          <w:szCs w:val="24"/>
        </w:rPr>
        <w:t xml:space="preserve"> M. Ulmasculov, K. Sharypov, S. Shunailov, V. Shpak, M. Yalandin, M. </w:t>
      </w:r>
      <w:r w:rsidR="000F0626">
        <w:rPr>
          <w:szCs w:val="24"/>
        </w:rPr>
        <w:t>Pedos</w:t>
      </w:r>
      <w:r>
        <w:rPr>
          <w:szCs w:val="24"/>
        </w:rPr>
        <w:t xml:space="preserve"> and S. </w:t>
      </w:r>
      <w:r w:rsidRPr="005358EB">
        <w:rPr>
          <w:szCs w:val="24"/>
        </w:rPr>
        <w:t>Rukin, “Gyromagnetic nonlinear transmission line generator of high voltage pulses modulated at 4 GHz frequency wit</w:t>
      </w:r>
      <w:r w:rsidR="00F35216">
        <w:rPr>
          <w:szCs w:val="24"/>
        </w:rPr>
        <w:t>h 1000 Hz pulse repetition rate</w:t>
      </w:r>
      <w:r w:rsidRPr="005358EB">
        <w:rPr>
          <w:szCs w:val="24"/>
        </w:rPr>
        <w:t>”</w:t>
      </w:r>
      <w:r w:rsidR="00F35216">
        <w:rPr>
          <w:szCs w:val="24"/>
        </w:rPr>
        <w:t>,</w:t>
      </w:r>
      <w:r w:rsidRPr="005358EB">
        <w:rPr>
          <w:szCs w:val="24"/>
        </w:rPr>
        <w:t> </w:t>
      </w:r>
      <w:r w:rsidRPr="005358EB">
        <w:rPr>
          <w:i/>
          <w:iCs/>
          <w:szCs w:val="24"/>
        </w:rPr>
        <w:t>Journal of Physics: Conference Series</w:t>
      </w:r>
      <w:r w:rsidRPr="005358EB">
        <w:rPr>
          <w:szCs w:val="24"/>
        </w:rPr>
        <w:t xml:space="preserve">, </w:t>
      </w:r>
      <w:r w:rsidR="00DC37F3">
        <w:rPr>
          <w:szCs w:val="24"/>
        </w:rPr>
        <w:t>V</w:t>
      </w:r>
      <w:r w:rsidRPr="005358EB">
        <w:rPr>
          <w:szCs w:val="24"/>
        </w:rPr>
        <w:t xml:space="preserve">ol. 830, </w:t>
      </w:r>
      <w:r w:rsidR="00D2741F">
        <w:rPr>
          <w:szCs w:val="24"/>
        </w:rPr>
        <w:t>012027, pp. 1-</w:t>
      </w:r>
      <w:r w:rsidR="00D2741F">
        <w:rPr>
          <w:szCs w:val="24"/>
        </w:rPr>
        <w:t>6</w:t>
      </w:r>
      <w:r w:rsidR="00D2741F">
        <w:rPr>
          <w:szCs w:val="24"/>
        </w:rPr>
        <w:t xml:space="preserve">, </w:t>
      </w:r>
      <w:r w:rsidRPr="005358EB">
        <w:rPr>
          <w:szCs w:val="24"/>
        </w:rPr>
        <w:t>2017.</w:t>
      </w:r>
    </w:p>
    <w:p w14:paraId="0BE31380" w14:textId="77777777" w:rsidR="00932D78" w:rsidRDefault="00932D78" w:rsidP="00927E8E">
      <w:pPr>
        <w:ind w:left="446" w:hanging="446"/>
        <w:jc w:val="both"/>
        <w:rPr>
          <w:szCs w:val="24"/>
        </w:rPr>
      </w:pPr>
    </w:p>
    <w:p w14:paraId="4A85747A" w14:textId="536A9757" w:rsidR="00F70DAB" w:rsidRDefault="00F70DAB" w:rsidP="00F70DAB">
      <w:pPr>
        <w:spacing w:line="240" w:lineRule="auto"/>
        <w:ind w:left="360" w:hanging="360"/>
        <w:jc w:val="both"/>
        <w:rPr>
          <w:szCs w:val="24"/>
        </w:rPr>
      </w:pPr>
      <w:r>
        <w:rPr>
          <w:szCs w:val="24"/>
        </w:rPr>
        <w:t>[52]</w:t>
      </w:r>
      <w:r w:rsidRPr="005358EB">
        <w:rPr>
          <w:szCs w:val="24"/>
        </w:rPr>
        <w:t xml:space="preserve"> C. Paul, </w:t>
      </w:r>
      <w:r w:rsidRPr="002B4037">
        <w:rPr>
          <w:i/>
          <w:szCs w:val="24"/>
        </w:rPr>
        <w:t>Introduction to Electromagnetic Compatibility</w:t>
      </w:r>
      <w:r w:rsidRPr="005358EB">
        <w:rPr>
          <w:szCs w:val="24"/>
        </w:rPr>
        <w:t>, 2nd</w:t>
      </w:r>
      <w:r w:rsidR="00035958">
        <w:rPr>
          <w:szCs w:val="24"/>
        </w:rPr>
        <w:t xml:space="preserve"> Edition,</w:t>
      </w:r>
      <w:r w:rsidRPr="005358EB">
        <w:rPr>
          <w:szCs w:val="24"/>
        </w:rPr>
        <w:t xml:space="preserve"> Kentucky: John Wiley and Sons, </w:t>
      </w:r>
      <w:r>
        <w:rPr>
          <w:szCs w:val="24"/>
        </w:rPr>
        <w:t>pp. 559-710,</w:t>
      </w:r>
      <w:r w:rsidRPr="00337162">
        <w:rPr>
          <w:szCs w:val="24"/>
        </w:rPr>
        <w:t xml:space="preserve"> </w:t>
      </w:r>
      <w:r>
        <w:rPr>
          <w:szCs w:val="24"/>
        </w:rPr>
        <w:t>2006.</w:t>
      </w:r>
    </w:p>
    <w:p w14:paraId="3286FC16" w14:textId="77777777" w:rsidR="00F70DAB" w:rsidRPr="005358EB" w:rsidRDefault="00F70DAB" w:rsidP="00927E8E">
      <w:pPr>
        <w:ind w:left="360" w:hanging="360"/>
        <w:jc w:val="both"/>
        <w:rPr>
          <w:szCs w:val="24"/>
        </w:rPr>
      </w:pPr>
    </w:p>
    <w:p w14:paraId="1C9369EF" w14:textId="5AC5D972" w:rsidR="00364BEB" w:rsidRDefault="00364BEB" w:rsidP="00364BEB">
      <w:pPr>
        <w:spacing w:line="240" w:lineRule="auto"/>
        <w:ind w:left="360" w:hanging="360"/>
        <w:jc w:val="both"/>
        <w:rPr>
          <w:szCs w:val="24"/>
        </w:rPr>
      </w:pPr>
      <w:r>
        <w:rPr>
          <w:szCs w:val="24"/>
        </w:rPr>
        <w:t>[53]</w:t>
      </w:r>
      <w:r w:rsidRPr="005358EB">
        <w:rPr>
          <w:szCs w:val="24"/>
        </w:rPr>
        <w:t xml:space="preserve"> </w:t>
      </w:r>
      <w:r>
        <w:rPr>
          <w:szCs w:val="24"/>
        </w:rPr>
        <w:t xml:space="preserve">W. Sui, </w:t>
      </w:r>
      <w:r w:rsidRPr="006303B7">
        <w:rPr>
          <w:i/>
          <w:szCs w:val="24"/>
        </w:rPr>
        <w:t>Time Domain Computer Analysis of Nonlinear Hybrid Systems</w:t>
      </w:r>
      <w:r w:rsidRPr="005358EB">
        <w:rPr>
          <w:szCs w:val="24"/>
        </w:rPr>
        <w:t>, p</w:t>
      </w:r>
      <w:r>
        <w:rPr>
          <w:szCs w:val="24"/>
        </w:rPr>
        <w:t>p. 251-283, 2018.</w:t>
      </w:r>
    </w:p>
    <w:p w14:paraId="5A6051BD" w14:textId="77777777" w:rsidR="00364BEB" w:rsidRDefault="00364BEB" w:rsidP="00927E8E">
      <w:pPr>
        <w:ind w:left="360" w:hanging="360"/>
        <w:jc w:val="both"/>
        <w:rPr>
          <w:szCs w:val="24"/>
        </w:rPr>
      </w:pPr>
    </w:p>
    <w:p w14:paraId="42A7A1B4" w14:textId="17874C85" w:rsidR="00364BEB" w:rsidRDefault="00364BEB" w:rsidP="00FA12AA">
      <w:pPr>
        <w:spacing w:line="240" w:lineRule="auto"/>
        <w:ind w:left="360" w:hanging="360"/>
        <w:jc w:val="both"/>
        <w:rPr>
          <w:szCs w:val="24"/>
        </w:rPr>
      </w:pPr>
      <w:r>
        <w:rPr>
          <w:szCs w:val="24"/>
        </w:rPr>
        <w:t>[54]</w:t>
      </w:r>
      <w:r w:rsidRPr="005358EB">
        <w:rPr>
          <w:szCs w:val="24"/>
        </w:rPr>
        <w:t xml:space="preserve"> T. Edwards and M. Steer, </w:t>
      </w:r>
      <w:r w:rsidRPr="009B010C">
        <w:rPr>
          <w:i/>
          <w:szCs w:val="24"/>
        </w:rPr>
        <w:t>Foundations for Microstrip Circuit Design,</w:t>
      </w:r>
      <w:r w:rsidRPr="005358EB">
        <w:rPr>
          <w:szCs w:val="24"/>
        </w:rPr>
        <w:t xml:space="preserve"> 4th</w:t>
      </w:r>
      <w:r w:rsidR="00035958">
        <w:rPr>
          <w:szCs w:val="24"/>
        </w:rPr>
        <w:t xml:space="preserve"> Edition,</w:t>
      </w:r>
      <w:r w:rsidRPr="005358EB">
        <w:rPr>
          <w:szCs w:val="24"/>
        </w:rPr>
        <w:t xml:space="preserve"> Wiley-IEEE Press</w:t>
      </w:r>
      <w:r>
        <w:rPr>
          <w:szCs w:val="24"/>
        </w:rPr>
        <w:t xml:space="preserve">, </w:t>
      </w:r>
      <w:r w:rsidRPr="005358EB">
        <w:rPr>
          <w:szCs w:val="24"/>
        </w:rPr>
        <w:t>p</w:t>
      </w:r>
      <w:r>
        <w:rPr>
          <w:szCs w:val="24"/>
        </w:rPr>
        <w:t>p. 576-607, 2016.</w:t>
      </w:r>
    </w:p>
    <w:p w14:paraId="284B0A73" w14:textId="0B3D1571" w:rsidR="00364BEB" w:rsidRDefault="00364BEB" w:rsidP="00927E8E">
      <w:pPr>
        <w:ind w:left="360" w:hanging="360"/>
        <w:jc w:val="both"/>
        <w:rPr>
          <w:szCs w:val="24"/>
        </w:rPr>
      </w:pPr>
    </w:p>
    <w:p w14:paraId="416C518A" w14:textId="049EEB89" w:rsidR="00364BEB" w:rsidRDefault="00364BEB" w:rsidP="00FA12AA">
      <w:pPr>
        <w:spacing w:line="240" w:lineRule="auto"/>
        <w:ind w:left="360" w:hanging="360"/>
        <w:jc w:val="both"/>
        <w:rPr>
          <w:szCs w:val="24"/>
        </w:rPr>
      </w:pPr>
      <w:r>
        <w:rPr>
          <w:szCs w:val="24"/>
        </w:rPr>
        <w:t>[55]</w:t>
      </w:r>
      <w:r w:rsidRPr="005358EB">
        <w:rPr>
          <w:szCs w:val="24"/>
        </w:rPr>
        <w:t xml:space="preserve"> L. Er-Ping, </w:t>
      </w:r>
      <w:r>
        <w:rPr>
          <w:szCs w:val="24"/>
        </w:rPr>
        <w:t>“Computational electromagnetics for electromagnetic compatibility/ signal integrity a</w:t>
      </w:r>
      <w:r w:rsidRPr="005358EB">
        <w:rPr>
          <w:szCs w:val="24"/>
        </w:rPr>
        <w:t>nalysis</w:t>
      </w:r>
      <w:r>
        <w:rPr>
          <w:szCs w:val="24"/>
        </w:rPr>
        <w:t>”</w:t>
      </w:r>
      <w:r w:rsidRPr="005358EB">
        <w:rPr>
          <w:szCs w:val="24"/>
        </w:rPr>
        <w:t>, IEEE EMC DL Talk</w:t>
      </w:r>
      <w:r>
        <w:rPr>
          <w:szCs w:val="24"/>
        </w:rPr>
        <w:t xml:space="preserve">, University of Missouri, </w:t>
      </w:r>
      <w:r w:rsidR="00DE2883">
        <w:rPr>
          <w:szCs w:val="24"/>
        </w:rPr>
        <w:t>pp. 1-</w:t>
      </w:r>
      <w:r w:rsidR="00DE2883">
        <w:rPr>
          <w:szCs w:val="24"/>
        </w:rPr>
        <w:t>6</w:t>
      </w:r>
      <w:r w:rsidR="00DE2883">
        <w:rPr>
          <w:szCs w:val="24"/>
        </w:rPr>
        <w:t xml:space="preserve">4, </w:t>
      </w:r>
      <w:r>
        <w:rPr>
          <w:szCs w:val="24"/>
        </w:rPr>
        <w:t>2008.</w:t>
      </w:r>
    </w:p>
    <w:p w14:paraId="7D5EC322" w14:textId="3766C9F1" w:rsidR="00364BEB" w:rsidRDefault="00364BEB" w:rsidP="00927E8E">
      <w:pPr>
        <w:ind w:left="360" w:hanging="360"/>
        <w:jc w:val="both"/>
        <w:rPr>
          <w:szCs w:val="24"/>
        </w:rPr>
      </w:pPr>
    </w:p>
    <w:p w14:paraId="3FCEDDD6" w14:textId="10F6F4CE" w:rsidR="00364BEB" w:rsidRDefault="00364BEB" w:rsidP="00364BEB">
      <w:pPr>
        <w:spacing w:line="240" w:lineRule="auto"/>
        <w:ind w:left="446" w:hanging="446"/>
        <w:jc w:val="both"/>
        <w:rPr>
          <w:szCs w:val="24"/>
        </w:rPr>
      </w:pPr>
      <w:r>
        <w:rPr>
          <w:szCs w:val="24"/>
        </w:rPr>
        <w:t xml:space="preserve">[56] </w:t>
      </w:r>
      <w:r w:rsidRPr="005358EB">
        <w:rPr>
          <w:szCs w:val="24"/>
        </w:rPr>
        <w:t>R. Darraji, M. Honari, R. Mirzavand, F. Ghannou</w:t>
      </w:r>
      <w:r w:rsidR="000F0626">
        <w:rPr>
          <w:szCs w:val="24"/>
        </w:rPr>
        <w:t>chi</w:t>
      </w:r>
      <w:r>
        <w:rPr>
          <w:szCs w:val="24"/>
        </w:rPr>
        <w:t xml:space="preserve"> and P. Mousavi, “Wideband two-section impedance transformer with f</w:t>
      </w:r>
      <w:r w:rsidRPr="005358EB">
        <w:rPr>
          <w:szCs w:val="24"/>
        </w:rPr>
        <w:t>lat</w:t>
      </w:r>
      <w:r>
        <w:rPr>
          <w:szCs w:val="24"/>
        </w:rPr>
        <w:t xml:space="preserve"> real-to-real impedance m</w:t>
      </w:r>
      <w:r w:rsidR="00F35216">
        <w:rPr>
          <w:szCs w:val="24"/>
        </w:rPr>
        <w:t>atching</w:t>
      </w:r>
      <w:r w:rsidRPr="005358EB">
        <w:rPr>
          <w:szCs w:val="24"/>
        </w:rPr>
        <w:t>”</w:t>
      </w:r>
      <w:r w:rsidR="00F35216">
        <w:rPr>
          <w:szCs w:val="24"/>
        </w:rPr>
        <w:t>,</w:t>
      </w:r>
      <w:r w:rsidRPr="005358EB">
        <w:rPr>
          <w:szCs w:val="24"/>
        </w:rPr>
        <w:t> </w:t>
      </w:r>
      <w:r w:rsidRPr="005358EB">
        <w:rPr>
          <w:i/>
          <w:iCs/>
          <w:szCs w:val="24"/>
        </w:rPr>
        <w:t>IEEE Microwave and Wireless Components Letters</w:t>
      </w:r>
      <w:r w:rsidRPr="005358EB">
        <w:rPr>
          <w:szCs w:val="24"/>
        </w:rPr>
        <w:t xml:space="preserve">, </w:t>
      </w:r>
      <w:r w:rsidR="00983D9A">
        <w:rPr>
          <w:szCs w:val="24"/>
        </w:rPr>
        <w:t>V</w:t>
      </w:r>
      <w:r w:rsidRPr="005358EB">
        <w:rPr>
          <w:szCs w:val="24"/>
        </w:rPr>
        <w:t>ol</w:t>
      </w:r>
      <w:r>
        <w:rPr>
          <w:szCs w:val="24"/>
        </w:rPr>
        <w:t xml:space="preserve">. 26, </w:t>
      </w:r>
      <w:r w:rsidR="00983D9A">
        <w:rPr>
          <w:szCs w:val="24"/>
        </w:rPr>
        <w:t>N</w:t>
      </w:r>
      <w:r>
        <w:rPr>
          <w:szCs w:val="24"/>
        </w:rPr>
        <w:t>o. 5, pp. 313–315, 2016</w:t>
      </w:r>
      <w:r w:rsidR="00DE2883">
        <w:rPr>
          <w:szCs w:val="24"/>
        </w:rPr>
        <w:t>s</w:t>
      </w:r>
      <w:r>
        <w:rPr>
          <w:szCs w:val="24"/>
        </w:rPr>
        <w:t>.</w:t>
      </w:r>
    </w:p>
    <w:p w14:paraId="7E21201F" w14:textId="77777777" w:rsidR="00364BEB" w:rsidRDefault="00364BEB" w:rsidP="00927E8E">
      <w:pPr>
        <w:ind w:left="446" w:hanging="446"/>
        <w:jc w:val="both"/>
        <w:rPr>
          <w:szCs w:val="24"/>
        </w:rPr>
      </w:pPr>
    </w:p>
    <w:p w14:paraId="57DA4D1B" w14:textId="7C14C3E3" w:rsidR="00364BEB" w:rsidRDefault="00364BEB" w:rsidP="00364BEB">
      <w:pPr>
        <w:spacing w:line="240" w:lineRule="auto"/>
        <w:ind w:left="446" w:hanging="446"/>
        <w:jc w:val="both"/>
        <w:rPr>
          <w:szCs w:val="24"/>
        </w:rPr>
      </w:pPr>
      <w:r>
        <w:rPr>
          <w:szCs w:val="24"/>
        </w:rPr>
        <w:t>[57]</w:t>
      </w:r>
      <w:r w:rsidRPr="005358EB">
        <w:rPr>
          <w:szCs w:val="24"/>
        </w:rPr>
        <w:t xml:space="preserve"> J. Schneider, </w:t>
      </w:r>
      <w:r w:rsidRPr="002B4037">
        <w:rPr>
          <w:i/>
          <w:szCs w:val="24"/>
        </w:rPr>
        <w:t>Understanding the Finite-Difference Time-Domain Method</w:t>
      </w:r>
      <w:r>
        <w:rPr>
          <w:szCs w:val="24"/>
        </w:rPr>
        <w:t>, p</w:t>
      </w:r>
      <w:r w:rsidR="009A461B">
        <w:rPr>
          <w:szCs w:val="24"/>
        </w:rPr>
        <w:t>p</w:t>
      </w:r>
      <w:r>
        <w:rPr>
          <w:szCs w:val="24"/>
        </w:rPr>
        <w:t>. 33-74, 2017.</w:t>
      </w:r>
    </w:p>
    <w:p w14:paraId="6CCCEAC9" w14:textId="77777777" w:rsidR="00364BEB" w:rsidRDefault="00364BEB" w:rsidP="00927E8E">
      <w:pPr>
        <w:ind w:left="446" w:hanging="446"/>
        <w:jc w:val="both"/>
        <w:rPr>
          <w:szCs w:val="24"/>
        </w:rPr>
      </w:pPr>
    </w:p>
    <w:p w14:paraId="0C580307" w14:textId="219A31E6" w:rsidR="00364BEB" w:rsidRDefault="00364BEB" w:rsidP="00364BEB">
      <w:pPr>
        <w:spacing w:line="240" w:lineRule="auto"/>
        <w:ind w:left="446" w:hanging="446"/>
        <w:jc w:val="both"/>
        <w:rPr>
          <w:szCs w:val="24"/>
        </w:rPr>
      </w:pPr>
      <w:r>
        <w:rPr>
          <w:szCs w:val="24"/>
        </w:rPr>
        <w:t xml:space="preserve">[58] </w:t>
      </w:r>
      <w:r w:rsidR="000F0626">
        <w:rPr>
          <w:szCs w:val="24"/>
        </w:rPr>
        <w:t>Y. Li, X. Li</w:t>
      </w:r>
      <w:r w:rsidRPr="005358EB">
        <w:rPr>
          <w:szCs w:val="24"/>
        </w:rPr>
        <w:t xml:space="preserve"> and J. Mao, “Time domain analysis of tran</w:t>
      </w:r>
      <w:r w:rsidR="00F35216">
        <w:rPr>
          <w:szCs w:val="24"/>
        </w:rPr>
        <w:t>smission line based on WLP-FDTD</w:t>
      </w:r>
      <w:r w:rsidRPr="005358EB">
        <w:rPr>
          <w:szCs w:val="24"/>
        </w:rPr>
        <w:t>”</w:t>
      </w:r>
      <w:r w:rsidR="00F35216">
        <w:rPr>
          <w:szCs w:val="24"/>
        </w:rPr>
        <w:t>,</w:t>
      </w:r>
      <w:r w:rsidRPr="005358EB">
        <w:rPr>
          <w:szCs w:val="24"/>
        </w:rPr>
        <w:t> </w:t>
      </w:r>
      <w:r w:rsidRPr="005358EB">
        <w:rPr>
          <w:i/>
          <w:iCs/>
          <w:szCs w:val="24"/>
        </w:rPr>
        <w:t>2013 IEEE International Wireless Symposium (IWS)</w:t>
      </w:r>
      <w:r w:rsidRPr="005358EB">
        <w:rPr>
          <w:szCs w:val="24"/>
        </w:rPr>
        <w:t xml:space="preserve">, </w:t>
      </w:r>
      <w:r w:rsidR="009A461B">
        <w:rPr>
          <w:szCs w:val="24"/>
        </w:rPr>
        <w:t xml:space="preserve">pp. 1-4, </w:t>
      </w:r>
      <w:r w:rsidRPr="005358EB">
        <w:rPr>
          <w:szCs w:val="24"/>
        </w:rPr>
        <w:t>2013.</w:t>
      </w:r>
    </w:p>
    <w:p w14:paraId="2778ED80" w14:textId="77777777" w:rsidR="00364BEB" w:rsidRDefault="00364BEB" w:rsidP="00927E8E">
      <w:pPr>
        <w:ind w:left="446" w:hanging="446"/>
        <w:jc w:val="both"/>
        <w:rPr>
          <w:szCs w:val="24"/>
        </w:rPr>
      </w:pPr>
    </w:p>
    <w:p w14:paraId="7D5DE72F" w14:textId="258576DF" w:rsidR="00364BEB" w:rsidRDefault="00364BEB" w:rsidP="00364BEB">
      <w:pPr>
        <w:spacing w:line="240" w:lineRule="auto"/>
        <w:ind w:left="360" w:hanging="360"/>
        <w:jc w:val="both"/>
        <w:rPr>
          <w:szCs w:val="24"/>
        </w:rPr>
      </w:pPr>
      <w:r>
        <w:rPr>
          <w:szCs w:val="24"/>
        </w:rPr>
        <w:t>[59]</w:t>
      </w:r>
      <w:r w:rsidRPr="005358EB">
        <w:rPr>
          <w:szCs w:val="24"/>
        </w:rPr>
        <w:t xml:space="preserve"> D. Hamill, “Gyrator-capacitor modeling: a better way of un</w:t>
      </w:r>
      <w:r w:rsidR="00F35216">
        <w:rPr>
          <w:szCs w:val="24"/>
        </w:rPr>
        <w:t>derstanding magnetic components</w:t>
      </w:r>
      <w:r w:rsidRPr="005358EB">
        <w:rPr>
          <w:szCs w:val="24"/>
        </w:rPr>
        <w:t>”</w:t>
      </w:r>
      <w:r w:rsidR="00F35216">
        <w:rPr>
          <w:szCs w:val="24"/>
        </w:rPr>
        <w:t>,</w:t>
      </w:r>
      <w:r w:rsidRPr="005358EB">
        <w:rPr>
          <w:szCs w:val="24"/>
        </w:rPr>
        <w:t> </w:t>
      </w:r>
      <w:r w:rsidRPr="005358EB">
        <w:rPr>
          <w:i/>
          <w:iCs/>
          <w:szCs w:val="24"/>
        </w:rPr>
        <w:t>Proceedings of 1994 IEEE Applied Power Electronics Conference and Exposition - ASPEC94</w:t>
      </w:r>
      <w:r w:rsidRPr="00B81C2F">
        <w:rPr>
          <w:iCs/>
          <w:szCs w:val="24"/>
        </w:rPr>
        <w:t>,</w:t>
      </w:r>
      <w:r>
        <w:rPr>
          <w:i/>
          <w:iCs/>
          <w:szCs w:val="24"/>
        </w:rPr>
        <w:t xml:space="preserve"> </w:t>
      </w:r>
      <w:r w:rsidR="00940247">
        <w:rPr>
          <w:iCs/>
          <w:szCs w:val="24"/>
        </w:rPr>
        <w:t>Vol. 1, p</w:t>
      </w:r>
      <w:r w:rsidR="00DE2883">
        <w:rPr>
          <w:iCs/>
          <w:szCs w:val="24"/>
        </w:rPr>
        <w:t>p. 32</w:t>
      </w:r>
      <w:r w:rsidR="00DE2883">
        <w:rPr>
          <w:szCs w:val="24"/>
        </w:rPr>
        <w:t>6</w:t>
      </w:r>
      <w:r w:rsidR="00DE2883">
        <w:rPr>
          <w:szCs w:val="24"/>
        </w:rPr>
        <w:t xml:space="preserve">-332, </w:t>
      </w:r>
      <w:r w:rsidRPr="00B81C2F">
        <w:rPr>
          <w:iCs/>
          <w:szCs w:val="24"/>
        </w:rPr>
        <w:t>1994</w:t>
      </w:r>
      <w:r>
        <w:rPr>
          <w:szCs w:val="24"/>
        </w:rPr>
        <w:t>.</w:t>
      </w:r>
    </w:p>
    <w:p w14:paraId="3622BDD6" w14:textId="77777777" w:rsidR="00364BEB" w:rsidRDefault="00364BEB" w:rsidP="00927E8E">
      <w:pPr>
        <w:ind w:left="360" w:hanging="360"/>
        <w:jc w:val="both"/>
        <w:rPr>
          <w:szCs w:val="24"/>
        </w:rPr>
      </w:pPr>
    </w:p>
    <w:p w14:paraId="1912F3C4" w14:textId="73042D98" w:rsidR="00B80EC0" w:rsidRDefault="00673797" w:rsidP="00FA12AA">
      <w:pPr>
        <w:spacing w:line="240" w:lineRule="auto"/>
        <w:ind w:left="360" w:hanging="360"/>
        <w:jc w:val="both"/>
        <w:rPr>
          <w:szCs w:val="24"/>
        </w:rPr>
      </w:pPr>
      <w:r>
        <w:rPr>
          <w:szCs w:val="24"/>
        </w:rPr>
        <w:lastRenderedPageBreak/>
        <w:t>[60]</w:t>
      </w:r>
      <w:r w:rsidR="000F0626">
        <w:rPr>
          <w:szCs w:val="24"/>
        </w:rPr>
        <w:t xml:space="preserve"> J. Allmeling, W. Hammer</w:t>
      </w:r>
      <w:r w:rsidR="00B80EC0" w:rsidRPr="005358EB">
        <w:rPr>
          <w:szCs w:val="24"/>
        </w:rPr>
        <w:t xml:space="preserve"> and J. Schonberger, “Transient simulation of magnetic circuits using th</w:t>
      </w:r>
      <w:r w:rsidR="00F35216">
        <w:rPr>
          <w:szCs w:val="24"/>
        </w:rPr>
        <w:t>e permeance-capacitance analogy</w:t>
      </w:r>
      <w:r w:rsidR="00B80EC0" w:rsidRPr="005358EB">
        <w:rPr>
          <w:szCs w:val="24"/>
        </w:rPr>
        <w:t>”</w:t>
      </w:r>
      <w:r w:rsidR="00F35216">
        <w:rPr>
          <w:szCs w:val="24"/>
        </w:rPr>
        <w:t>,</w:t>
      </w:r>
      <w:r w:rsidR="00B80EC0" w:rsidRPr="005358EB">
        <w:rPr>
          <w:szCs w:val="24"/>
        </w:rPr>
        <w:t> </w:t>
      </w:r>
      <w:r w:rsidR="00B80EC0" w:rsidRPr="005358EB">
        <w:rPr>
          <w:i/>
          <w:iCs/>
          <w:szCs w:val="24"/>
        </w:rPr>
        <w:t>2012 IEEE 13th Workshop on Control and Modeling for Power Electronics (COMPEL)</w:t>
      </w:r>
      <w:r w:rsidR="00B80EC0" w:rsidRPr="005358EB">
        <w:rPr>
          <w:szCs w:val="24"/>
        </w:rPr>
        <w:t xml:space="preserve">, </w:t>
      </w:r>
      <w:r w:rsidR="00414A9D">
        <w:rPr>
          <w:szCs w:val="24"/>
        </w:rPr>
        <w:t xml:space="preserve">pp. 1-4, </w:t>
      </w:r>
      <w:r w:rsidR="00B80EC0" w:rsidRPr="005358EB">
        <w:rPr>
          <w:szCs w:val="24"/>
        </w:rPr>
        <w:t>2012.</w:t>
      </w:r>
    </w:p>
    <w:p w14:paraId="0D8C7FF9" w14:textId="77777777" w:rsidR="00B924C8" w:rsidRPr="005358EB" w:rsidRDefault="00B924C8" w:rsidP="00FA12AA">
      <w:pPr>
        <w:ind w:left="360" w:hanging="360"/>
        <w:jc w:val="both"/>
        <w:rPr>
          <w:szCs w:val="24"/>
        </w:rPr>
      </w:pPr>
    </w:p>
    <w:p w14:paraId="071E5676" w14:textId="0B1F2517" w:rsidR="00B80EC0" w:rsidRDefault="00832082" w:rsidP="00FA12AA">
      <w:pPr>
        <w:spacing w:line="240" w:lineRule="auto"/>
        <w:ind w:left="360" w:hanging="360"/>
        <w:jc w:val="both"/>
        <w:rPr>
          <w:szCs w:val="24"/>
        </w:rPr>
      </w:pPr>
      <w:r>
        <w:rPr>
          <w:szCs w:val="24"/>
        </w:rPr>
        <w:t>[61]</w:t>
      </w:r>
      <w:r w:rsidR="00B80EC0" w:rsidRPr="005358EB">
        <w:rPr>
          <w:szCs w:val="24"/>
        </w:rPr>
        <w:t xml:space="preserve"> B. Anderson and R. Newcomb, “A capacitor-</w:t>
      </w:r>
      <w:r w:rsidR="00F35216">
        <w:rPr>
          <w:szCs w:val="24"/>
        </w:rPr>
        <w:t>transformer gyrator realization</w:t>
      </w:r>
      <w:r w:rsidR="00B80EC0" w:rsidRPr="005358EB">
        <w:rPr>
          <w:szCs w:val="24"/>
        </w:rPr>
        <w:t>”</w:t>
      </w:r>
      <w:r w:rsidR="00F35216">
        <w:rPr>
          <w:szCs w:val="24"/>
        </w:rPr>
        <w:t>,</w:t>
      </w:r>
      <w:r w:rsidR="00B80EC0" w:rsidRPr="005358EB">
        <w:rPr>
          <w:szCs w:val="24"/>
        </w:rPr>
        <w:t> </w:t>
      </w:r>
      <w:r w:rsidR="00B80EC0" w:rsidRPr="005358EB">
        <w:rPr>
          <w:i/>
          <w:iCs/>
          <w:szCs w:val="24"/>
        </w:rPr>
        <w:t>Proceedings of the IEEE</w:t>
      </w:r>
      <w:r w:rsidR="00B80EC0" w:rsidRPr="005358EB">
        <w:rPr>
          <w:szCs w:val="24"/>
        </w:rPr>
        <w:t xml:space="preserve">, </w:t>
      </w:r>
      <w:r w:rsidR="00414A9D">
        <w:rPr>
          <w:szCs w:val="24"/>
        </w:rPr>
        <w:t>V</w:t>
      </w:r>
      <w:r w:rsidR="00B80EC0" w:rsidRPr="005358EB">
        <w:rPr>
          <w:szCs w:val="24"/>
        </w:rPr>
        <w:t xml:space="preserve">ol. 53, </w:t>
      </w:r>
      <w:r w:rsidR="00414A9D">
        <w:rPr>
          <w:szCs w:val="24"/>
        </w:rPr>
        <w:t>N</w:t>
      </w:r>
      <w:r w:rsidR="00B80EC0" w:rsidRPr="005358EB">
        <w:rPr>
          <w:szCs w:val="24"/>
        </w:rPr>
        <w:t xml:space="preserve">o. 10, </w:t>
      </w:r>
      <w:r w:rsidR="00DD4EF8">
        <w:rPr>
          <w:szCs w:val="24"/>
        </w:rPr>
        <w:t>pp. 1</w:t>
      </w:r>
      <w:r w:rsidR="00DD4EF8">
        <w:rPr>
          <w:szCs w:val="24"/>
        </w:rPr>
        <w:t>6</w:t>
      </w:r>
      <w:r w:rsidR="00DD4EF8">
        <w:rPr>
          <w:szCs w:val="24"/>
        </w:rPr>
        <w:t xml:space="preserve">40, </w:t>
      </w:r>
      <w:r w:rsidR="00B80EC0" w:rsidRPr="005358EB">
        <w:rPr>
          <w:szCs w:val="24"/>
        </w:rPr>
        <w:t>1965.</w:t>
      </w:r>
    </w:p>
    <w:p w14:paraId="11DBF8B5" w14:textId="00800BEA" w:rsidR="00B924C8" w:rsidRDefault="00B924C8" w:rsidP="00FA12AA">
      <w:pPr>
        <w:ind w:left="360" w:hanging="360"/>
        <w:jc w:val="both"/>
        <w:rPr>
          <w:szCs w:val="24"/>
        </w:rPr>
      </w:pPr>
    </w:p>
    <w:p w14:paraId="553AC922" w14:textId="15C2405D" w:rsidR="00364BEB" w:rsidRPr="005358EB" w:rsidRDefault="00364BEB" w:rsidP="00364BEB">
      <w:pPr>
        <w:spacing w:line="240" w:lineRule="auto"/>
        <w:ind w:left="450" w:hanging="450"/>
        <w:jc w:val="both"/>
        <w:rPr>
          <w:szCs w:val="24"/>
        </w:rPr>
      </w:pPr>
      <w:r>
        <w:rPr>
          <w:szCs w:val="24"/>
        </w:rPr>
        <w:t xml:space="preserve">[62] A. Taflove and S. </w:t>
      </w:r>
      <w:r w:rsidRPr="005358EB">
        <w:rPr>
          <w:szCs w:val="24"/>
        </w:rPr>
        <w:t xml:space="preserve">Hagness, </w:t>
      </w:r>
      <w:r w:rsidRPr="0076643D">
        <w:rPr>
          <w:i/>
          <w:szCs w:val="24"/>
        </w:rPr>
        <w:t>Computational Electrodynamics: The Finite-Difference Time-Domain Method</w:t>
      </w:r>
      <w:r w:rsidRPr="005358EB">
        <w:rPr>
          <w:szCs w:val="24"/>
        </w:rPr>
        <w:t>, 3rd</w:t>
      </w:r>
      <w:r w:rsidR="00035958">
        <w:rPr>
          <w:szCs w:val="24"/>
        </w:rPr>
        <w:t xml:space="preserve"> Edition,</w:t>
      </w:r>
      <w:r w:rsidRPr="005358EB">
        <w:rPr>
          <w:szCs w:val="24"/>
        </w:rPr>
        <w:t xml:space="preserve"> Boston: Artech House, </w:t>
      </w:r>
      <w:r w:rsidR="00792D9B">
        <w:rPr>
          <w:szCs w:val="24"/>
        </w:rPr>
        <w:t xml:space="preserve">pp. 145-278, </w:t>
      </w:r>
      <w:r w:rsidRPr="005358EB">
        <w:rPr>
          <w:szCs w:val="24"/>
        </w:rPr>
        <w:t>2005.</w:t>
      </w:r>
    </w:p>
    <w:p w14:paraId="4B42F072" w14:textId="77777777" w:rsidR="00364BEB" w:rsidRDefault="00364BEB" w:rsidP="00927E8E">
      <w:pPr>
        <w:ind w:left="446" w:hanging="446"/>
        <w:jc w:val="both"/>
        <w:rPr>
          <w:szCs w:val="24"/>
        </w:rPr>
      </w:pPr>
    </w:p>
    <w:p w14:paraId="620F301C" w14:textId="056A9596" w:rsidR="00364BEB" w:rsidRDefault="00364BEB" w:rsidP="00364BEB">
      <w:pPr>
        <w:spacing w:line="240" w:lineRule="auto"/>
        <w:ind w:left="446" w:hanging="446"/>
        <w:jc w:val="both"/>
        <w:rPr>
          <w:szCs w:val="24"/>
        </w:rPr>
      </w:pPr>
      <w:r>
        <w:rPr>
          <w:szCs w:val="24"/>
        </w:rPr>
        <w:t>[63]</w:t>
      </w:r>
      <w:r w:rsidRPr="005358EB">
        <w:rPr>
          <w:szCs w:val="24"/>
        </w:rPr>
        <w:t xml:space="preserve"> A. Taflove, A. Oskooi and S. Hagness, </w:t>
      </w:r>
      <w:r w:rsidRPr="0076643D">
        <w:rPr>
          <w:i/>
          <w:szCs w:val="24"/>
        </w:rPr>
        <w:t>Advances in FDTD computational electrodynamics: photonics and nanotechnology</w:t>
      </w:r>
      <w:r w:rsidRPr="005358EB">
        <w:rPr>
          <w:szCs w:val="24"/>
        </w:rPr>
        <w:t>, 3rd</w:t>
      </w:r>
      <w:r w:rsidR="00035958">
        <w:rPr>
          <w:szCs w:val="24"/>
        </w:rPr>
        <w:t xml:space="preserve"> Edition,</w:t>
      </w:r>
      <w:r w:rsidRPr="005358EB">
        <w:rPr>
          <w:szCs w:val="24"/>
        </w:rPr>
        <w:t xml:space="preserve"> Boston: </w:t>
      </w:r>
      <w:r w:rsidR="00792D9B">
        <w:rPr>
          <w:szCs w:val="24"/>
        </w:rPr>
        <w:t xml:space="preserve">Artech House, </w:t>
      </w:r>
      <w:r>
        <w:rPr>
          <w:szCs w:val="24"/>
        </w:rPr>
        <w:t>p</w:t>
      </w:r>
      <w:r w:rsidR="00792D9B">
        <w:rPr>
          <w:szCs w:val="24"/>
        </w:rPr>
        <w:t>p. 567-592, 2013.</w:t>
      </w:r>
    </w:p>
    <w:p w14:paraId="7BB5952F" w14:textId="77777777" w:rsidR="00364BEB" w:rsidRDefault="00364BEB" w:rsidP="00927E8E">
      <w:pPr>
        <w:ind w:left="446" w:hanging="446"/>
        <w:jc w:val="both"/>
        <w:rPr>
          <w:szCs w:val="24"/>
        </w:rPr>
      </w:pPr>
    </w:p>
    <w:p w14:paraId="00292550" w14:textId="4C25121D" w:rsidR="00364BEB" w:rsidRDefault="00364BEB" w:rsidP="00364BEB">
      <w:pPr>
        <w:spacing w:line="240" w:lineRule="auto"/>
        <w:ind w:left="446" w:hanging="446"/>
        <w:jc w:val="both"/>
        <w:rPr>
          <w:szCs w:val="24"/>
        </w:rPr>
      </w:pPr>
      <w:r>
        <w:rPr>
          <w:szCs w:val="24"/>
        </w:rPr>
        <w:t>[64]</w:t>
      </w:r>
      <w:r w:rsidRPr="005358EB">
        <w:rPr>
          <w:szCs w:val="24"/>
        </w:rPr>
        <w:t xml:space="preserve"> A. Oskooi, D. Roundy, M. Ibane</w:t>
      </w:r>
      <w:r w:rsidR="000F0626">
        <w:rPr>
          <w:szCs w:val="24"/>
        </w:rPr>
        <w:t>scu, P. Bermel, J. Joannopoulos</w:t>
      </w:r>
      <w:r w:rsidRPr="005358EB">
        <w:rPr>
          <w:szCs w:val="24"/>
        </w:rPr>
        <w:t xml:space="preserve"> and S. Johnson, </w:t>
      </w:r>
      <w:r>
        <w:rPr>
          <w:szCs w:val="24"/>
        </w:rPr>
        <w:t>“</w:t>
      </w:r>
      <w:r w:rsidRPr="006303B7">
        <w:rPr>
          <w:szCs w:val="24"/>
        </w:rPr>
        <w:t>MEEP: A flexible free-software package for electromagnetic simulations by the FDTD method</w:t>
      </w:r>
      <w:r>
        <w:rPr>
          <w:szCs w:val="24"/>
        </w:rPr>
        <w:t>”</w:t>
      </w:r>
      <w:r w:rsidRPr="005358EB">
        <w:rPr>
          <w:szCs w:val="24"/>
        </w:rPr>
        <w:t>, Computer Physics Communications, Vol. 181, p</w:t>
      </w:r>
      <w:r>
        <w:rPr>
          <w:szCs w:val="24"/>
        </w:rPr>
        <w:t>p</w:t>
      </w:r>
      <w:r w:rsidRPr="005358EB">
        <w:rPr>
          <w:szCs w:val="24"/>
        </w:rPr>
        <w:t>. 687-702</w:t>
      </w:r>
      <w:r>
        <w:rPr>
          <w:szCs w:val="24"/>
        </w:rPr>
        <w:t>, 2010.</w:t>
      </w:r>
    </w:p>
    <w:p w14:paraId="45891DA4" w14:textId="77777777" w:rsidR="00364BEB" w:rsidRDefault="00364BEB" w:rsidP="00927E8E">
      <w:pPr>
        <w:ind w:left="446" w:hanging="446"/>
        <w:jc w:val="both"/>
        <w:rPr>
          <w:szCs w:val="24"/>
        </w:rPr>
      </w:pPr>
    </w:p>
    <w:p w14:paraId="4B55C0F0" w14:textId="77E621D6" w:rsidR="00364BEB" w:rsidRDefault="00364BEB" w:rsidP="00364BEB">
      <w:pPr>
        <w:spacing w:line="240" w:lineRule="auto"/>
        <w:ind w:left="360" w:hanging="360"/>
        <w:jc w:val="both"/>
        <w:rPr>
          <w:szCs w:val="24"/>
        </w:rPr>
      </w:pPr>
      <w:r>
        <w:rPr>
          <w:szCs w:val="24"/>
        </w:rPr>
        <w:t>[65]</w:t>
      </w:r>
      <w:r w:rsidRPr="005358EB">
        <w:rPr>
          <w:szCs w:val="24"/>
        </w:rPr>
        <w:t xml:space="preserve"> G. </w:t>
      </w:r>
      <w:r>
        <w:rPr>
          <w:szCs w:val="24"/>
        </w:rPr>
        <w:t>González and M. Ehsani, “Power-invariant magnetic system m</w:t>
      </w:r>
      <w:r w:rsidR="00AC6B9C">
        <w:rPr>
          <w:szCs w:val="24"/>
        </w:rPr>
        <w:t>odeling</w:t>
      </w:r>
      <w:r w:rsidRPr="005358EB">
        <w:rPr>
          <w:szCs w:val="24"/>
        </w:rPr>
        <w:t>”</w:t>
      </w:r>
      <w:r w:rsidR="00AC6B9C">
        <w:rPr>
          <w:szCs w:val="24"/>
        </w:rPr>
        <w:t>,</w:t>
      </w:r>
      <w:r w:rsidRPr="005358EB">
        <w:rPr>
          <w:szCs w:val="24"/>
        </w:rPr>
        <w:t> </w:t>
      </w:r>
      <w:r w:rsidRPr="005358EB">
        <w:rPr>
          <w:i/>
          <w:iCs/>
          <w:szCs w:val="24"/>
        </w:rPr>
        <w:t>International Journal of Magnetics and Electromagnetism</w:t>
      </w:r>
      <w:r w:rsidR="00792D9B">
        <w:rPr>
          <w:szCs w:val="24"/>
        </w:rPr>
        <w:t xml:space="preserve">, </w:t>
      </w:r>
      <w:r w:rsidR="00983D9A">
        <w:rPr>
          <w:szCs w:val="24"/>
        </w:rPr>
        <w:t>V</w:t>
      </w:r>
      <w:r w:rsidR="00792D9B">
        <w:rPr>
          <w:szCs w:val="24"/>
        </w:rPr>
        <w:t xml:space="preserve">ol. 4, </w:t>
      </w:r>
      <w:r w:rsidR="00983D9A">
        <w:rPr>
          <w:szCs w:val="24"/>
        </w:rPr>
        <w:t>N</w:t>
      </w:r>
      <w:r w:rsidR="00792D9B">
        <w:rPr>
          <w:szCs w:val="24"/>
        </w:rPr>
        <w:t xml:space="preserve">o. 1, pp. 1–9, </w:t>
      </w:r>
      <w:r w:rsidRPr="005358EB">
        <w:rPr>
          <w:szCs w:val="24"/>
        </w:rPr>
        <w:t>2018.</w:t>
      </w:r>
    </w:p>
    <w:p w14:paraId="25685321" w14:textId="77777777" w:rsidR="00364BEB" w:rsidRDefault="00364BEB" w:rsidP="00927E8E">
      <w:pPr>
        <w:ind w:left="360" w:hanging="360"/>
        <w:jc w:val="both"/>
        <w:rPr>
          <w:szCs w:val="24"/>
        </w:rPr>
      </w:pPr>
    </w:p>
    <w:p w14:paraId="739B064D" w14:textId="54F9EEEB" w:rsidR="00120616" w:rsidRDefault="00120616" w:rsidP="00120616">
      <w:pPr>
        <w:spacing w:line="240" w:lineRule="auto"/>
        <w:ind w:left="360" w:hanging="360"/>
        <w:jc w:val="both"/>
        <w:rPr>
          <w:szCs w:val="24"/>
        </w:rPr>
      </w:pPr>
      <w:r>
        <w:rPr>
          <w:szCs w:val="24"/>
        </w:rPr>
        <w:t xml:space="preserve">[66] </w:t>
      </w:r>
      <w:r w:rsidRPr="00B74FA3">
        <w:rPr>
          <w:szCs w:val="24"/>
        </w:rPr>
        <w:t xml:space="preserve">I. Boldea and S. Nasar, </w:t>
      </w:r>
      <w:r w:rsidRPr="004E7EF6">
        <w:rPr>
          <w:i/>
          <w:szCs w:val="24"/>
        </w:rPr>
        <w:t>Linear electric actuators and generators</w:t>
      </w:r>
      <w:r w:rsidRPr="00B74FA3">
        <w:rPr>
          <w:szCs w:val="24"/>
        </w:rPr>
        <w:t xml:space="preserve">. Cambridge: Cambridge University Press, </w:t>
      </w:r>
      <w:r w:rsidR="000C3D33">
        <w:rPr>
          <w:szCs w:val="24"/>
        </w:rPr>
        <w:t xml:space="preserve">pp. 150-220, </w:t>
      </w:r>
      <w:r w:rsidRPr="00B74FA3">
        <w:rPr>
          <w:szCs w:val="24"/>
        </w:rPr>
        <w:t>1997.</w:t>
      </w:r>
    </w:p>
    <w:p w14:paraId="4DC76874" w14:textId="77777777" w:rsidR="00120616" w:rsidRDefault="00120616" w:rsidP="00927E8E">
      <w:pPr>
        <w:ind w:left="360" w:hanging="360"/>
        <w:jc w:val="both"/>
        <w:rPr>
          <w:szCs w:val="24"/>
        </w:rPr>
      </w:pPr>
    </w:p>
    <w:p w14:paraId="12853328" w14:textId="0A735A46" w:rsidR="00B80EC0" w:rsidRPr="005358EB" w:rsidRDefault="00BF4B30" w:rsidP="00364BEB">
      <w:pPr>
        <w:spacing w:line="240" w:lineRule="auto"/>
        <w:ind w:left="360" w:hanging="360"/>
        <w:jc w:val="both"/>
        <w:rPr>
          <w:szCs w:val="24"/>
        </w:rPr>
      </w:pPr>
      <w:r>
        <w:rPr>
          <w:szCs w:val="24"/>
        </w:rPr>
        <w:t>[67]</w:t>
      </w:r>
      <w:r w:rsidRPr="005358EB">
        <w:rPr>
          <w:szCs w:val="24"/>
        </w:rPr>
        <w:t xml:space="preserve"> H. Al-Barq</w:t>
      </w:r>
      <w:r>
        <w:rPr>
          <w:szCs w:val="24"/>
        </w:rPr>
        <w:t>awi, N. Dib and M. Khodier, “A full-wave two-dimensional finite-difference frequency-domain analysis of ferrite-loaded s</w:t>
      </w:r>
      <w:r w:rsidR="00AC6B9C">
        <w:rPr>
          <w:szCs w:val="24"/>
        </w:rPr>
        <w:t>tructures”,</w:t>
      </w:r>
      <w:r w:rsidRPr="005358EB">
        <w:rPr>
          <w:szCs w:val="24"/>
        </w:rPr>
        <w:t xml:space="preserve"> Mosharaka International Conference on Communications, Propagation and Electronics, </w:t>
      </w:r>
      <w:r w:rsidR="009D1F29">
        <w:rPr>
          <w:szCs w:val="24"/>
        </w:rPr>
        <w:t>pp. 1-</w:t>
      </w:r>
      <w:r w:rsidR="009D1F29">
        <w:rPr>
          <w:szCs w:val="24"/>
        </w:rPr>
        <w:t>6</w:t>
      </w:r>
      <w:r w:rsidR="009D1F29">
        <w:rPr>
          <w:szCs w:val="24"/>
        </w:rPr>
        <w:t xml:space="preserve">, </w:t>
      </w:r>
      <w:r w:rsidRPr="005358EB">
        <w:rPr>
          <w:szCs w:val="24"/>
        </w:rPr>
        <w:t>2008.</w:t>
      </w:r>
    </w:p>
    <w:p w14:paraId="7DD418EC" w14:textId="1E2503C8" w:rsidR="00B924C8" w:rsidRDefault="00B924C8" w:rsidP="00927E8E">
      <w:pPr>
        <w:ind w:left="446" w:hanging="446"/>
        <w:jc w:val="both"/>
        <w:rPr>
          <w:szCs w:val="24"/>
        </w:rPr>
      </w:pPr>
    </w:p>
    <w:p w14:paraId="0D0EE082" w14:textId="3839AA7E" w:rsidR="00932D78" w:rsidRDefault="00932D78" w:rsidP="00932D78">
      <w:pPr>
        <w:spacing w:line="240" w:lineRule="auto"/>
        <w:ind w:left="446" w:hanging="446"/>
        <w:jc w:val="both"/>
        <w:rPr>
          <w:szCs w:val="24"/>
        </w:rPr>
      </w:pPr>
      <w:r>
        <w:rPr>
          <w:szCs w:val="24"/>
        </w:rPr>
        <w:t>[68]</w:t>
      </w:r>
      <w:r w:rsidRPr="005358EB">
        <w:rPr>
          <w:szCs w:val="24"/>
        </w:rPr>
        <w:t xml:space="preserve"> </w:t>
      </w:r>
      <w:r>
        <w:rPr>
          <w:szCs w:val="24"/>
        </w:rPr>
        <w:t xml:space="preserve">J. Lehr, P. Ron, </w:t>
      </w:r>
      <w:r w:rsidRPr="002B4037">
        <w:rPr>
          <w:i/>
          <w:iCs/>
          <w:szCs w:val="24"/>
        </w:rPr>
        <w:t>Foundations of Pulsed Power Technology</w:t>
      </w:r>
      <w:r w:rsidRPr="005358EB">
        <w:rPr>
          <w:szCs w:val="24"/>
        </w:rPr>
        <w:t>: John Wiley and Sons</w:t>
      </w:r>
      <w:r>
        <w:rPr>
          <w:szCs w:val="24"/>
        </w:rPr>
        <w:t>,</w:t>
      </w:r>
      <w:r w:rsidRPr="005358EB">
        <w:rPr>
          <w:szCs w:val="24"/>
        </w:rPr>
        <w:t xml:space="preserve"> pp. 63–96, 2017.</w:t>
      </w:r>
    </w:p>
    <w:p w14:paraId="2BAB932A" w14:textId="545D3E45" w:rsidR="00932D78" w:rsidRDefault="00932D78" w:rsidP="00A947E7">
      <w:pPr>
        <w:ind w:left="446" w:hanging="446"/>
        <w:jc w:val="both"/>
        <w:rPr>
          <w:szCs w:val="24"/>
        </w:rPr>
      </w:pPr>
    </w:p>
    <w:p w14:paraId="182AD089" w14:textId="7EB23697" w:rsidR="00932D78" w:rsidRDefault="00932D78" w:rsidP="00932D78">
      <w:pPr>
        <w:spacing w:line="240" w:lineRule="auto"/>
        <w:ind w:left="446" w:hanging="446"/>
        <w:jc w:val="both"/>
        <w:rPr>
          <w:szCs w:val="24"/>
        </w:rPr>
      </w:pPr>
      <w:r>
        <w:rPr>
          <w:szCs w:val="24"/>
        </w:rPr>
        <w:t>[69]</w:t>
      </w:r>
      <w:r w:rsidRPr="005358EB">
        <w:rPr>
          <w:szCs w:val="24"/>
        </w:rPr>
        <w:t xml:space="preserve"> N.</w:t>
      </w:r>
      <w:r w:rsidR="000F0626">
        <w:rPr>
          <w:szCs w:val="24"/>
        </w:rPr>
        <w:t xml:space="preserve"> Shirdel, A. Akbari, H. Mirzaei</w:t>
      </w:r>
      <w:r w:rsidRPr="005358EB">
        <w:rPr>
          <w:szCs w:val="24"/>
        </w:rPr>
        <w:t xml:space="preserve"> and M. Abrishamian, “Three-dimensional simulation of UHF signal propagation i</w:t>
      </w:r>
      <w:r w:rsidR="00AC6B9C">
        <w:rPr>
          <w:szCs w:val="24"/>
        </w:rPr>
        <w:t>n transformer using FDTD method</w:t>
      </w:r>
      <w:r w:rsidRPr="005358EB">
        <w:rPr>
          <w:szCs w:val="24"/>
        </w:rPr>
        <w:t>”</w:t>
      </w:r>
      <w:r w:rsidR="00AC6B9C">
        <w:rPr>
          <w:szCs w:val="24"/>
        </w:rPr>
        <w:t>,</w:t>
      </w:r>
      <w:r w:rsidRPr="005358EB">
        <w:rPr>
          <w:szCs w:val="24"/>
        </w:rPr>
        <w:t> </w:t>
      </w:r>
      <w:r w:rsidRPr="005358EB">
        <w:rPr>
          <w:i/>
          <w:iCs/>
          <w:szCs w:val="24"/>
        </w:rPr>
        <w:t>2011 International Conference on Power Engineering, Energy and Electrical Drives</w:t>
      </w:r>
      <w:r>
        <w:rPr>
          <w:szCs w:val="24"/>
        </w:rPr>
        <w:t>,</w:t>
      </w:r>
      <w:r w:rsidR="00A42385">
        <w:rPr>
          <w:szCs w:val="24"/>
        </w:rPr>
        <w:t xml:space="preserve"> pp. 1-</w:t>
      </w:r>
      <w:r w:rsidR="00A42385">
        <w:rPr>
          <w:szCs w:val="24"/>
        </w:rPr>
        <w:t>6</w:t>
      </w:r>
      <w:r w:rsidR="00A42385">
        <w:rPr>
          <w:szCs w:val="24"/>
        </w:rPr>
        <w:t>,</w:t>
      </w:r>
      <w:r>
        <w:rPr>
          <w:szCs w:val="24"/>
        </w:rPr>
        <w:t xml:space="preserve"> 2011.</w:t>
      </w:r>
    </w:p>
    <w:p w14:paraId="7D2F0521" w14:textId="26E68E15" w:rsidR="00932D78" w:rsidRDefault="00932D78" w:rsidP="00A947E7">
      <w:pPr>
        <w:ind w:left="446" w:hanging="446"/>
        <w:jc w:val="both"/>
        <w:rPr>
          <w:szCs w:val="24"/>
        </w:rPr>
      </w:pPr>
    </w:p>
    <w:p w14:paraId="75E57DA3" w14:textId="54B9EDA0" w:rsidR="00932D78" w:rsidRDefault="00932D78" w:rsidP="00932D78">
      <w:pPr>
        <w:spacing w:line="240" w:lineRule="auto"/>
        <w:ind w:left="446" w:hanging="446"/>
        <w:jc w:val="both"/>
        <w:rPr>
          <w:szCs w:val="24"/>
        </w:rPr>
      </w:pPr>
      <w:r>
        <w:rPr>
          <w:szCs w:val="24"/>
        </w:rPr>
        <w:t>[70]</w:t>
      </w:r>
      <w:r w:rsidRPr="005358EB">
        <w:rPr>
          <w:szCs w:val="24"/>
        </w:rPr>
        <w:t xml:space="preserve"> E. Snelling, </w:t>
      </w:r>
      <w:r w:rsidRPr="0076643D">
        <w:rPr>
          <w:i/>
          <w:szCs w:val="24"/>
        </w:rPr>
        <w:t>Soft Ferrites: Properties and Applications</w:t>
      </w:r>
      <w:r w:rsidRPr="005358EB">
        <w:rPr>
          <w:szCs w:val="24"/>
        </w:rPr>
        <w:t xml:space="preserve">. Mendham, NJ: PSMA, </w:t>
      </w:r>
      <w:r w:rsidR="00ED12BF">
        <w:rPr>
          <w:szCs w:val="24"/>
        </w:rPr>
        <w:t xml:space="preserve">pp. 1-358, </w:t>
      </w:r>
      <w:r w:rsidRPr="005358EB">
        <w:rPr>
          <w:szCs w:val="24"/>
        </w:rPr>
        <w:t>2005.</w:t>
      </w:r>
    </w:p>
    <w:p w14:paraId="45501AB5" w14:textId="77777777" w:rsidR="00932D78" w:rsidRDefault="00932D78" w:rsidP="00A947E7">
      <w:pPr>
        <w:ind w:left="446" w:hanging="446"/>
        <w:jc w:val="both"/>
        <w:rPr>
          <w:szCs w:val="24"/>
        </w:rPr>
      </w:pPr>
    </w:p>
    <w:p w14:paraId="4953520B" w14:textId="210808AB" w:rsidR="007F5E6A" w:rsidRDefault="007F5E6A" w:rsidP="007F5E6A">
      <w:pPr>
        <w:spacing w:line="240" w:lineRule="auto"/>
        <w:ind w:left="446" w:hanging="446"/>
        <w:jc w:val="both"/>
        <w:rPr>
          <w:szCs w:val="24"/>
        </w:rPr>
      </w:pPr>
      <w:r>
        <w:rPr>
          <w:szCs w:val="24"/>
        </w:rPr>
        <w:t>[71]</w:t>
      </w:r>
      <w:r w:rsidRPr="005358EB">
        <w:rPr>
          <w:szCs w:val="24"/>
        </w:rPr>
        <w:t xml:space="preserve"> B. Gustavsen, “A hybrid measurement approach for wide-band characterization and</w:t>
      </w:r>
      <w:r w:rsidR="00AC6B9C">
        <w:rPr>
          <w:szCs w:val="24"/>
        </w:rPr>
        <w:t xml:space="preserve"> modeling of power transformers</w:t>
      </w:r>
      <w:r w:rsidRPr="005358EB">
        <w:rPr>
          <w:szCs w:val="24"/>
        </w:rPr>
        <w:t>”</w:t>
      </w:r>
      <w:r w:rsidR="00AC6B9C">
        <w:rPr>
          <w:szCs w:val="24"/>
        </w:rPr>
        <w:t>,</w:t>
      </w:r>
      <w:r w:rsidRPr="005358EB">
        <w:rPr>
          <w:szCs w:val="24"/>
        </w:rPr>
        <w:t> </w:t>
      </w:r>
      <w:r w:rsidRPr="005358EB">
        <w:rPr>
          <w:i/>
          <w:iCs/>
          <w:szCs w:val="24"/>
        </w:rPr>
        <w:t>2011 IEEE Power and Energy Society General Meeting</w:t>
      </w:r>
      <w:r>
        <w:rPr>
          <w:szCs w:val="24"/>
        </w:rPr>
        <w:t xml:space="preserve">, </w:t>
      </w:r>
      <w:r w:rsidR="00082451">
        <w:rPr>
          <w:szCs w:val="24"/>
        </w:rPr>
        <w:t xml:space="preserve">pp. 1, </w:t>
      </w:r>
      <w:r>
        <w:rPr>
          <w:szCs w:val="24"/>
        </w:rPr>
        <w:t>2011.</w:t>
      </w:r>
    </w:p>
    <w:p w14:paraId="1F0FADC5" w14:textId="77777777" w:rsidR="007F5E6A" w:rsidRDefault="007F5E6A" w:rsidP="00A947E7">
      <w:pPr>
        <w:ind w:left="446" w:hanging="446"/>
        <w:jc w:val="both"/>
        <w:rPr>
          <w:szCs w:val="24"/>
        </w:rPr>
      </w:pPr>
    </w:p>
    <w:p w14:paraId="2A759B1E" w14:textId="37DD1DBD" w:rsidR="00B80EC0" w:rsidRPr="005358EB" w:rsidRDefault="00C40D25" w:rsidP="007F5E6A">
      <w:pPr>
        <w:spacing w:line="240" w:lineRule="auto"/>
        <w:ind w:left="450" w:hanging="450"/>
        <w:jc w:val="both"/>
        <w:rPr>
          <w:szCs w:val="24"/>
        </w:rPr>
      </w:pPr>
      <w:r>
        <w:rPr>
          <w:szCs w:val="24"/>
        </w:rPr>
        <w:t>[72]</w:t>
      </w:r>
      <w:r w:rsidR="00B80EC0">
        <w:rPr>
          <w:szCs w:val="24"/>
        </w:rPr>
        <w:t xml:space="preserve"> </w:t>
      </w:r>
      <w:r w:rsidR="00B80EC0" w:rsidRPr="005358EB">
        <w:rPr>
          <w:szCs w:val="24"/>
        </w:rPr>
        <w:t>F. Grecki</w:t>
      </w:r>
      <w:r w:rsidR="00D2742F">
        <w:rPr>
          <w:szCs w:val="24"/>
        </w:rPr>
        <w:t xml:space="preserve"> and B. Wunsch, “Validation of power transformer wideband modeling u</w:t>
      </w:r>
      <w:r w:rsidR="00B80EC0" w:rsidRPr="005358EB">
        <w:rPr>
          <w:szCs w:val="24"/>
        </w:rPr>
        <w:t>sing</w:t>
      </w:r>
      <w:r w:rsidR="00D2742F">
        <w:rPr>
          <w:szCs w:val="24"/>
        </w:rPr>
        <w:t xml:space="preserve"> standard sFRA method with VNA e</w:t>
      </w:r>
      <w:r w:rsidR="00AC6B9C">
        <w:rPr>
          <w:szCs w:val="24"/>
        </w:rPr>
        <w:t>quipment</w:t>
      </w:r>
      <w:r w:rsidR="00B80EC0" w:rsidRPr="005358EB">
        <w:rPr>
          <w:szCs w:val="24"/>
        </w:rPr>
        <w:t>”</w:t>
      </w:r>
      <w:r w:rsidR="00AC6B9C">
        <w:rPr>
          <w:szCs w:val="24"/>
        </w:rPr>
        <w:t>,</w:t>
      </w:r>
      <w:r w:rsidR="00B80EC0" w:rsidRPr="005358EB">
        <w:rPr>
          <w:szCs w:val="24"/>
        </w:rPr>
        <w:t> </w:t>
      </w:r>
      <w:r w:rsidR="00B80EC0" w:rsidRPr="005358EB">
        <w:rPr>
          <w:i/>
          <w:iCs/>
          <w:szCs w:val="24"/>
        </w:rPr>
        <w:t>2019 IEEE PES Asia-Pacific Power and Energy Engineering Conference (APPEEC)</w:t>
      </w:r>
      <w:r w:rsidR="00E917F0">
        <w:rPr>
          <w:szCs w:val="24"/>
        </w:rPr>
        <w:t xml:space="preserve">, </w:t>
      </w:r>
      <w:r w:rsidR="00891839">
        <w:rPr>
          <w:szCs w:val="24"/>
        </w:rPr>
        <w:t>pp. 311-329,</w:t>
      </w:r>
      <w:r w:rsidR="00891839">
        <w:rPr>
          <w:szCs w:val="24"/>
        </w:rPr>
        <w:t xml:space="preserve"> </w:t>
      </w:r>
      <w:r w:rsidR="00E917F0">
        <w:rPr>
          <w:szCs w:val="24"/>
        </w:rPr>
        <w:t>2019.</w:t>
      </w:r>
    </w:p>
    <w:p w14:paraId="7CCCA26A" w14:textId="0132B0DB" w:rsidR="00B80EC0" w:rsidRPr="005358EB" w:rsidRDefault="00B80EC0" w:rsidP="00A947E7">
      <w:pPr>
        <w:jc w:val="both"/>
        <w:rPr>
          <w:szCs w:val="24"/>
        </w:rPr>
      </w:pPr>
    </w:p>
    <w:p w14:paraId="42217488" w14:textId="061B773C" w:rsidR="00B924C8" w:rsidRDefault="007F5E6A" w:rsidP="00A947E7">
      <w:pPr>
        <w:spacing w:line="240" w:lineRule="auto"/>
        <w:ind w:left="540" w:hanging="540"/>
        <w:jc w:val="both"/>
        <w:rPr>
          <w:szCs w:val="24"/>
        </w:rPr>
      </w:pPr>
      <w:r>
        <w:rPr>
          <w:szCs w:val="24"/>
        </w:rPr>
        <w:t>[73]</w:t>
      </w:r>
      <w:r w:rsidRPr="005358EB">
        <w:rPr>
          <w:szCs w:val="24"/>
        </w:rPr>
        <w:t xml:space="preserve"> R. Mack and J. Sevick, </w:t>
      </w:r>
      <w:r w:rsidRPr="006303B7">
        <w:rPr>
          <w:i/>
          <w:szCs w:val="24"/>
        </w:rPr>
        <w:t>Sevick’s Transmission Line Transformers: Theory and practice</w:t>
      </w:r>
      <w:r w:rsidRPr="005358EB">
        <w:rPr>
          <w:szCs w:val="24"/>
        </w:rPr>
        <w:t>, 5th</w:t>
      </w:r>
      <w:r w:rsidR="00035958">
        <w:rPr>
          <w:szCs w:val="24"/>
        </w:rPr>
        <w:t xml:space="preserve"> Edition,</w:t>
      </w:r>
      <w:r w:rsidRPr="005358EB">
        <w:rPr>
          <w:szCs w:val="24"/>
        </w:rPr>
        <w:t xml:space="preserve"> Edison</w:t>
      </w:r>
      <w:r>
        <w:rPr>
          <w:szCs w:val="24"/>
        </w:rPr>
        <w:t xml:space="preserve">, NJ: Scitech Publishing, </w:t>
      </w:r>
      <w:r w:rsidR="00521AA1">
        <w:rPr>
          <w:szCs w:val="24"/>
        </w:rPr>
        <w:t xml:space="preserve">pp. 1-25, </w:t>
      </w:r>
      <w:r>
        <w:rPr>
          <w:szCs w:val="24"/>
        </w:rPr>
        <w:t>2014.</w:t>
      </w:r>
    </w:p>
    <w:p w14:paraId="438055B7" w14:textId="77777777" w:rsidR="007F5E6A" w:rsidRDefault="007F5E6A" w:rsidP="00A947E7">
      <w:pPr>
        <w:jc w:val="both"/>
        <w:rPr>
          <w:szCs w:val="24"/>
        </w:rPr>
      </w:pPr>
    </w:p>
    <w:p w14:paraId="4BC1F729" w14:textId="1B972336" w:rsidR="00B80EC0" w:rsidRPr="005358EB" w:rsidRDefault="000F6686" w:rsidP="00932D78">
      <w:pPr>
        <w:spacing w:line="240" w:lineRule="auto"/>
        <w:ind w:left="450" w:hanging="450"/>
        <w:jc w:val="both"/>
        <w:rPr>
          <w:szCs w:val="24"/>
        </w:rPr>
      </w:pPr>
      <w:r>
        <w:rPr>
          <w:szCs w:val="24"/>
        </w:rPr>
        <w:t>[</w:t>
      </w:r>
      <w:r w:rsidR="006A201C">
        <w:rPr>
          <w:szCs w:val="24"/>
        </w:rPr>
        <w:t>74</w:t>
      </w:r>
      <w:r>
        <w:rPr>
          <w:szCs w:val="24"/>
        </w:rPr>
        <w:t>]</w:t>
      </w:r>
      <w:r w:rsidR="00B80EC0" w:rsidRPr="005358EB">
        <w:rPr>
          <w:szCs w:val="24"/>
        </w:rPr>
        <w:t xml:space="preserve"> “</w:t>
      </w:r>
      <w:r w:rsidR="00B80EC0" w:rsidRPr="00F7009C">
        <w:rPr>
          <w:szCs w:val="24"/>
        </w:rPr>
        <w:t>IEEE Recommended Practice for Validation of Computational Electromagnetics Computer Modeling and Simula</w:t>
      </w:r>
      <w:r w:rsidR="00B7363A">
        <w:rPr>
          <w:szCs w:val="24"/>
        </w:rPr>
        <w:t>tions</w:t>
      </w:r>
      <w:r w:rsidR="00B80EC0">
        <w:rPr>
          <w:szCs w:val="24"/>
        </w:rPr>
        <w:t>"</w:t>
      </w:r>
      <w:r w:rsidR="00B7363A">
        <w:rPr>
          <w:szCs w:val="24"/>
        </w:rPr>
        <w:t>,</w:t>
      </w:r>
      <w:r w:rsidR="00A947E7">
        <w:rPr>
          <w:szCs w:val="24"/>
        </w:rPr>
        <w:t xml:space="preserve"> IEEE Standard</w:t>
      </w:r>
      <w:r w:rsidR="00B80EC0">
        <w:rPr>
          <w:szCs w:val="24"/>
        </w:rPr>
        <w:t xml:space="preserve"> 1597.2-2010</w:t>
      </w:r>
      <w:r w:rsidR="00521AA1">
        <w:rPr>
          <w:szCs w:val="24"/>
        </w:rPr>
        <w:t xml:space="preserve">, pp.1-124, </w:t>
      </w:r>
      <w:r w:rsidR="00B80EC0" w:rsidRPr="00F7009C">
        <w:rPr>
          <w:szCs w:val="24"/>
        </w:rPr>
        <w:t>2011.</w:t>
      </w:r>
    </w:p>
    <w:p w14:paraId="6B33C904" w14:textId="16D75C8A" w:rsidR="00B80EC0" w:rsidRPr="005358EB" w:rsidRDefault="00B80EC0" w:rsidP="00932D78">
      <w:pPr>
        <w:spacing w:line="240" w:lineRule="auto"/>
        <w:jc w:val="both"/>
        <w:rPr>
          <w:szCs w:val="24"/>
        </w:rPr>
      </w:pPr>
    </w:p>
    <w:p w14:paraId="7C1C187D" w14:textId="77777777" w:rsidR="00DF4143" w:rsidRDefault="00DF4143" w:rsidP="00FA12AA">
      <w:pPr>
        <w:ind w:left="450" w:hanging="450"/>
        <w:jc w:val="both"/>
        <w:rPr>
          <w:szCs w:val="24"/>
        </w:rPr>
      </w:pPr>
    </w:p>
    <w:p w14:paraId="3CB39896" w14:textId="62120EC4" w:rsidR="00B80EC0" w:rsidRPr="005358EB" w:rsidRDefault="00B80EC0" w:rsidP="00FA12AA">
      <w:pPr>
        <w:spacing w:line="240" w:lineRule="auto"/>
        <w:ind w:left="450" w:hanging="450"/>
        <w:jc w:val="both"/>
        <w:rPr>
          <w:szCs w:val="24"/>
        </w:rPr>
      </w:pPr>
    </w:p>
    <w:p w14:paraId="2B357292" w14:textId="77777777" w:rsidR="00DF4143" w:rsidRDefault="00DF4143" w:rsidP="00FA12AA">
      <w:pPr>
        <w:ind w:left="450" w:hanging="450"/>
        <w:jc w:val="both"/>
        <w:rPr>
          <w:szCs w:val="24"/>
        </w:rPr>
      </w:pPr>
    </w:p>
    <w:p w14:paraId="2BA462BB" w14:textId="18D5C698" w:rsidR="00DF4143" w:rsidRDefault="00DF4143" w:rsidP="00FA12AA">
      <w:pPr>
        <w:spacing w:line="240" w:lineRule="auto"/>
        <w:ind w:left="450" w:hanging="450"/>
        <w:jc w:val="both"/>
        <w:rPr>
          <w:szCs w:val="24"/>
        </w:rPr>
      </w:pPr>
    </w:p>
    <w:p w14:paraId="2C317BA5" w14:textId="77777777" w:rsidR="00DF4143" w:rsidRDefault="00DF4143" w:rsidP="00DF4143">
      <w:pPr>
        <w:spacing w:line="240" w:lineRule="auto"/>
        <w:ind w:left="450" w:hanging="450"/>
        <w:rPr>
          <w:szCs w:val="24"/>
        </w:rPr>
      </w:pPr>
    </w:p>
    <w:p w14:paraId="2D2A8D5B" w14:textId="77777777" w:rsidR="00DF4143" w:rsidRDefault="00DF4143">
      <w:pPr>
        <w:spacing w:line="240" w:lineRule="auto"/>
        <w:rPr>
          <w:szCs w:val="24"/>
        </w:rPr>
      </w:pPr>
      <w:r>
        <w:rPr>
          <w:szCs w:val="24"/>
        </w:rPr>
        <w:br w:type="page"/>
      </w:r>
    </w:p>
    <w:p w14:paraId="599D9115" w14:textId="0E95C179" w:rsidR="00641F5A" w:rsidRPr="0014722D" w:rsidRDefault="00E70911" w:rsidP="00AA6999">
      <w:pPr>
        <w:pStyle w:val="HEADING0"/>
        <w:rPr>
          <w:sz w:val="28"/>
          <w:szCs w:val="28"/>
        </w:rPr>
      </w:pPr>
      <w:bookmarkStart w:id="259" w:name="_Toc419149491"/>
      <w:bookmarkStart w:id="260" w:name="_Toc419151462"/>
      <w:bookmarkStart w:id="261" w:name="_Toc415853988"/>
      <w:bookmarkStart w:id="262" w:name="_Toc72873698"/>
      <w:r w:rsidRPr="0014722D">
        <w:rPr>
          <w:sz w:val="28"/>
          <w:szCs w:val="28"/>
        </w:rPr>
        <w:lastRenderedPageBreak/>
        <w:t>A</w:t>
      </w:r>
      <w:r w:rsidR="00641F5A" w:rsidRPr="0014722D">
        <w:rPr>
          <w:sz w:val="28"/>
          <w:szCs w:val="28"/>
        </w:rPr>
        <w:t>PPEND</w:t>
      </w:r>
      <w:bookmarkEnd w:id="259"/>
      <w:bookmarkEnd w:id="260"/>
      <w:r w:rsidR="00B40301" w:rsidRPr="0014722D">
        <w:rPr>
          <w:sz w:val="28"/>
          <w:szCs w:val="28"/>
        </w:rPr>
        <w:t>I</w:t>
      </w:r>
      <w:r w:rsidR="005B3598">
        <w:rPr>
          <w:sz w:val="28"/>
          <w:szCs w:val="28"/>
        </w:rPr>
        <w:t>CES</w:t>
      </w:r>
      <w:bookmarkEnd w:id="262"/>
    </w:p>
    <w:p w14:paraId="120F9265" w14:textId="49D6634A" w:rsidR="005B3598" w:rsidRPr="005B3598" w:rsidRDefault="005B3598" w:rsidP="005B3598">
      <w:pPr>
        <w:pStyle w:val="Heading2"/>
        <w:numPr>
          <w:ilvl w:val="0"/>
          <w:numId w:val="0"/>
        </w:numPr>
        <w:spacing w:before="240" w:after="240"/>
        <w:rPr>
          <w:sz w:val="22"/>
        </w:rPr>
      </w:pPr>
      <w:bookmarkStart w:id="263" w:name="_Ref70315446"/>
      <w:bookmarkStart w:id="264" w:name="_Toc72873699"/>
      <w:r w:rsidRPr="005B3598">
        <w:rPr>
          <w:szCs w:val="28"/>
        </w:rPr>
        <w:t>APPENDIX A. MEEP CODE</w:t>
      </w:r>
      <w:bookmarkEnd w:id="263"/>
      <w:bookmarkEnd w:id="264"/>
    </w:p>
    <w:p w14:paraId="757FE0AD" w14:textId="0EBA099D"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&lt;iostream&gt;</w:t>
      </w:r>
    </w:p>
    <w:p w14:paraId="45DB4B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&lt;fstream&gt;</w:t>
      </w:r>
    </w:p>
    <w:p w14:paraId="08F3FF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&lt;stdio.h&gt;</w:t>
      </w:r>
    </w:p>
    <w:p w14:paraId="13A91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&lt;stdlib.h&gt;</w:t>
      </w:r>
    </w:p>
    <w:p w14:paraId="5847AB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&lt;string.h&gt;</w:t>
      </w:r>
    </w:p>
    <w:p w14:paraId="507B9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&lt;complex&gt;</w:t>
      </w:r>
    </w:p>
    <w:p w14:paraId="313DF9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"meep.hpp"</w:t>
      </w:r>
    </w:p>
    <w:p w14:paraId="3189D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"ctl-math.h"</w:t>
      </w:r>
    </w:p>
    <w:p w14:paraId="112F1A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"ctlgeom.h"</w:t>
      </w:r>
    </w:p>
    <w:p w14:paraId="5705B6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"meepgeom.hpp"</w:t>
      </w:r>
    </w:p>
    <w:p w14:paraId="112A314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#include &lt;math.h&gt;</w:t>
      </w:r>
    </w:p>
    <w:p w14:paraId="1AB0C6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#ifndef DATADIR</w:t>
      </w:r>
    </w:p>
    <w:p w14:paraId="0ABD3E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#define DATADIR "./"</w:t>
      </w:r>
    </w:p>
    <w:p w14:paraId="191482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#endif</w:t>
      </w:r>
    </w:p>
    <w:p w14:paraId="42EBEB4A"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6FAE3B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meep;</w:t>
      </w:r>
    </w:p>
    <w:p w14:paraId="0A2A40E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using namespace std;</w:t>
      </w:r>
    </w:p>
    <w:p w14:paraId="1209A1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std::complex&lt;double&gt; cdouble;</w:t>
      </w:r>
    </w:p>
    <w:p w14:paraId="16924B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5594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t>
      </w:r>
      <w:r>
        <w:rPr>
          <w:rFonts w:ascii="Courier New" w:hAnsi="Courier New" w:cs="Courier New"/>
          <w:color w:val="000000" w:themeColor="text1"/>
          <w:sz w:val="20"/>
        </w:rPr>
        <w:t>epsr=1</w:t>
      </w:r>
      <w:r w:rsidRPr="0004255F">
        <w:rPr>
          <w:rFonts w:ascii="Courier New" w:hAnsi="Courier New" w:cs="Courier New"/>
          <w:color w:val="000000" w:themeColor="text1"/>
          <w:sz w:val="20"/>
        </w:rPr>
        <w:t>;</w:t>
      </w:r>
    </w:p>
    <w:p w14:paraId="4C111B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//SI Conversion Factors</w:t>
      </w:r>
    </w:p>
    <w:p w14:paraId="47658E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a0=1e-2;//0.1mm</w:t>
      </w:r>
    </w:p>
    <w:p w14:paraId="1E250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c0=2.99792458e8;//Speed of Light (m/s)</w:t>
      </w:r>
    </w:p>
    <w:p w14:paraId="0CFD7CB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f0=c0/a0;//300GHz</w:t>
      </w:r>
    </w:p>
    <w:p w14:paraId="73A6521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t0=1/f0;//0.33e-12 (s)</w:t>
      </w:r>
    </w:p>
    <w:p w14:paraId="4EA845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mu0=4*pi*(1e-7);// (H/m)</w:t>
      </w:r>
    </w:p>
    <w:p w14:paraId="288C7B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eps0=8.854187817e-12;// (F/m)</w:t>
      </w:r>
    </w:p>
    <w:p w14:paraId="3070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I0=1; //(A)</w:t>
      </w:r>
    </w:p>
    <w:p w14:paraId="73E06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E0=I0/(a0*eps0*c0);//Electric Field</w:t>
      </w:r>
    </w:p>
    <w:p w14:paraId="029FEA6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D0=I0/(a0*c0);//Electric Displacement Field</w:t>
      </w:r>
    </w:p>
    <w:p w14:paraId="4BF0492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B0=I0/(a0*eps0*c0*c0);//Magnetic Field</w:t>
      </w:r>
    </w:p>
    <w:p w14:paraId="5C33784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H0=I0/(a0);//Magnetizing Field</w:t>
      </w:r>
    </w:p>
    <w:p w14:paraId="3D99DF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sigmaD0=(epsr*eps0*c0)/a0;//Electric Conductivity</w:t>
      </w:r>
    </w:p>
    <w:p w14:paraId="5329F68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J0=I0/(a0*a0);//Electric Current Density</w:t>
      </w:r>
    </w:p>
    <w:p w14:paraId="0BE2BB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u0=(I0*I0)/(eps0*c0*c0*a0*a0);//Energy Density</w:t>
      </w:r>
    </w:p>
    <w:p w14:paraId="1446F5F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S0=(I0*I0)/(eps0*c0*a0*a0);//Poynting Vector</w:t>
      </w:r>
    </w:p>
    <w:p w14:paraId="015743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Sc0=1/(c0);//Courant Factor</w:t>
      </w:r>
    </w:p>
    <w:p w14:paraId="0BCB0A4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sig0=1e4;</w:t>
      </w:r>
    </w:p>
    <w:p w14:paraId="075516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b0=0.0;</w:t>
      </w:r>
    </w:p>
    <w:p w14:paraId="663A51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54E2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xcen=0.0, ycen=0.0, zcen=0.0;</w:t>
      </w:r>
    </w:p>
    <w:p w14:paraId="618E49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dxmin=0.0, dxmax=02.5, dymin=0.0, dymax=02.5, dzmin=0.0, dzmax=15.0;</w:t>
      </w:r>
    </w:p>
    <w:p w14:paraId="2A989C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wcore=2.0*dymax;</w:t>
      </w:r>
    </w:p>
    <w:p w14:paraId="3BA7A4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winding_thickness_p=01.0, insulation_thickness_p=02.5,pml_thickness=1.0;  </w:t>
      </w:r>
    </w:p>
    <w:p w14:paraId="296BD1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double mu_core=1.0;</w:t>
      </w:r>
    </w:p>
    <w:p w14:paraId="2852FB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Np=1;//must be odd</w:t>
      </w:r>
    </w:p>
    <w:p w14:paraId="12803E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Ns=1;//must be odd</w:t>
      </w:r>
    </w:p>
    <w:p w14:paraId="5CE0DF5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margin=02.0;   </w:t>
      </w:r>
    </w:p>
    <w:p w14:paraId="39E4C80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amplitude=1.0;</w:t>
      </w:r>
    </w:p>
    <w:p w14:paraId="18DA699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divisions=2;</w:t>
      </w:r>
    </w:p>
    <w:p w14:paraId="0E11B6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numcoord=0;</w:t>
      </w:r>
    </w:p>
    <w:p w14:paraId="589D99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corecoord=0;</w:t>
      </w:r>
    </w:p>
    <w:p w14:paraId="3116BFF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k=2*pi*Np/(2*dzmin);</w:t>
      </w:r>
    </w:p>
    <w:p w14:paraId="50CEE8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theta=0.0;</w:t>
      </w:r>
    </w:p>
    <w:p w14:paraId="2CBB6A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rp=(wcore/2.0)+(winding_thickness_p/2.0)+insulation_thickness_p;</w:t>
      </w:r>
    </w:p>
    <w:p w14:paraId="2CF803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xpcoord=new double [1000];</w:t>
      </w:r>
    </w:p>
    <w:p w14:paraId="41BD70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ypcoord=new double [1000];</w:t>
      </w:r>
    </w:p>
    <w:p w14:paraId="1B8641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zpcoord=new double [1000];</w:t>
      </w:r>
    </w:p>
    <w:p w14:paraId="0884DD1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xscoord=new double [1000];</w:t>
      </w:r>
    </w:p>
    <w:p w14:paraId="6C2301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yscoord=new double [1000];</w:t>
      </w:r>
    </w:p>
    <w:p w14:paraId="15EAD6B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zscoord=new double [1000];</w:t>
      </w:r>
    </w:p>
    <w:p w14:paraId="6D3CD3D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xccoord=new double [1000];</w:t>
      </w:r>
    </w:p>
    <w:p w14:paraId="5198E9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yccoord=new double [1000];</w:t>
      </w:r>
    </w:p>
    <w:p w14:paraId="7238406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 zccoord=new double [1000];</w:t>
      </w:r>
    </w:p>
    <w:p w14:paraId="730B32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0FAB2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line_integral_x(fields &amp; f, component C, double dx, double xmin, double xmax, double y, double z)</w:t>
      </w:r>
    </w:p>
    <w:p w14:paraId="3559DF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3E2F3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44ADF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deltax(dx,0.0);</w:t>
      </w:r>
    </w:p>
    <w:p w14:paraId="60AD26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x=xmin; x&lt;=xmax; x=x+dx)</w:t>
      </w:r>
    </w:p>
    <w:p w14:paraId="6DBAFA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933B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0DAE4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3870D2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5B35AF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dF*deltax;</w:t>
      </w:r>
    </w:p>
    <w:p w14:paraId="35950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2929C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3D7B40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608B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ECCAA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line_integral_y(fields &amp; f, component C, double dy, double ymin, double ymax, double x, double z)</w:t>
      </w:r>
    </w:p>
    <w:p w14:paraId="6CC2D7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9DF35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532222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deltay(dy,0.0);</w:t>
      </w:r>
    </w:p>
    <w:p w14:paraId="5F8C79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y=ymin; y&lt;=ymax; y=y+dy)</w:t>
      </w:r>
    </w:p>
    <w:p w14:paraId="2B2248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A1B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194111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704EE4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D906D6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dF*deltay;</w:t>
      </w:r>
    </w:p>
    <w:p w14:paraId="48C26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95AE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D62D2A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338B7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1DCBB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line_integral_z(fields &amp; f, component C, double dz, double zmin, double zmax, double x, double y)</w:t>
      </w:r>
    </w:p>
    <w:p w14:paraId="2C211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C24D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sum(0.0,0.0);</w:t>
      </w:r>
    </w:p>
    <w:p w14:paraId="721617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cdouble deltaz(dz,0.0);</w:t>
      </w:r>
    </w:p>
    <w:p w14:paraId="5483DC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z=zmin; z&lt;=zmax; z=z+dz)</w:t>
      </w:r>
    </w:p>
    <w:p w14:paraId="61B131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BAE2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w:t>
      </w:r>
    </w:p>
    <w:p w14:paraId="4D8E48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 vec(x,y,z));</w:t>
      </w:r>
    </w:p>
    <w:p w14:paraId="667467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dF = p.get_component(C);</w:t>
      </w:r>
    </w:p>
    <w:p w14:paraId="1AB942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sum += dF*deltaz;</w:t>
      </w:r>
    </w:p>
    <w:p w14:paraId="50285C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3765B1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sum;</w:t>
      </w:r>
    </w:p>
    <w:p w14:paraId="535FCB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D12415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6166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compute_Im(fields &amp; f, double z)</w:t>
      </w:r>
    </w:p>
    <w:p w14:paraId="1398747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AB960C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Iyf=line_integral_y(f,Ey,0.01,ycen-dymax,ycen+dymax,xcen+dxmax,z);</w:t>
      </w:r>
    </w:p>
    <w:p w14:paraId="14C1D6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Iyb=line_integral_y(f,Ey,0.01,ycen-dymax,ycen+dymax,xcen-dxmax,z);</w:t>
      </w:r>
    </w:p>
    <w:p w14:paraId="6B54BF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Ixt=line_integral_x(f,Ex,0.01,xcen-dxmax,xcen+dxmax,ycen-dymax,z);</w:t>
      </w:r>
    </w:p>
    <w:p w14:paraId="2D39DA6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Ixb=line_integral_x(f,Ex,0.01,xcen-dxmax,xcen+dxmax,ycen+dymax,z);</w:t>
      </w:r>
    </w:p>
    <w:p w14:paraId="1F7BBD3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Im=Ixt+Iyf-Ixb-Iyb;</w:t>
      </w:r>
    </w:p>
    <w:p w14:paraId="6917AC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Im;</w:t>
      </w:r>
    </w:p>
    <w:p w14:paraId="4C4612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752B1A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A76FD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compute_Ie(fields &amp; f, double z)</w:t>
      </w:r>
    </w:p>
    <w:p w14:paraId="41F3BE5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DB2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Iyf=line_integral_y(f,Hy,0.01,ycen-dymax,ycen+dymax,xcen+dxmax,z);</w:t>
      </w:r>
    </w:p>
    <w:p w14:paraId="78EC62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Iyb=line_integral_y(f,Hy,0.01,ycen-dymax,ycen+dymax,xcen-dxmax,z);</w:t>
      </w:r>
    </w:p>
    <w:p w14:paraId="1F8E5D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Ixt=line_integral_x(f,Hx,0.01,xcen-dxmax,xcen+dxmax,ycen-dymax,z);</w:t>
      </w:r>
    </w:p>
    <w:p w14:paraId="33A2B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Ixb=line_integral_x(f,Hx,0.01,xcen-dxmax,xcen+dxmax,ycen+dymax,z);</w:t>
      </w:r>
    </w:p>
    <w:p w14:paraId="057C55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Ie=Ixt+Iyf-Ixb-Iyb;</w:t>
      </w:r>
    </w:p>
    <w:p w14:paraId="0DF9CD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Ie;</w:t>
      </w:r>
    </w:p>
    <w:p w14:paraId="433A59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08E68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38F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compute_Vm(fields &amp; f, double z)</w:t>
      </w:r>
    </w:p>
    <w:p w14:paraId="3E5E54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43D2FF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Vz=line_integral_y(f,Hy,0.01,-25.0,0.0,xcen,z);</w:t>
      </w:r>
    </w:p>
    <w:p w14:paraId="10AC52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3DE71D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65BCA0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A62F5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cdouble compute_Ve(fields &amp; f, double z)</w:t>
      </w:r>
    </w:p>
    <w:p w14:paraId="71671E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C19FD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c</w:t>
      </w:r>
      <w:r w:rsidRPr="0004255F">
        <w:rPr>
          <w:rFonts w:ascii="Courier New" w:hAnsi="Courier New" w:cs="Courier New"/>
          <w:color w:val="000000" w:themeColor="text1"/>
          <w:sz w:val="20"/>
        </w:rPr>
        <w:t>double Vz=line_integral_y(f,Ey,0.01,-25.0,0.0,xcen,z);</w:t>
      </w:r>
    </w:p>
    <w:p w14:paraId="2C21F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Vz;</w:t>
      </w:r>
    </w:p>
    <w:p w14:paraId="2E65ACF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DA9E0E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9255E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mu(const vec &amp;v) </w:t>
      </w:r>
    </w:p>
    <w:p w14:paraId="3999B1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829D9A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1.0;</w:t>
      </w:r>
    </w:p>
    <w:p w14:paraId="588F894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5931A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w:t>
      </w:r>
    </w:p>
    <w:p w14:paraId="4760FE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double eps(const vec &amp;v)</w:t>
      </w:r>
    </w:p>
    <w:p w14:paraId="6F0E7F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A3E7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r</w:t>
      </w:r>
      <w:r w:rsidRPr="0004255F">
        <w:rPr>
          <w:rFonts w:ascii="Courier New" w:hAnsi="Courier New" w:cs="Courier New"/>
          <w:color w:val="000000" w:themeColor="text1"/>
          <w:sz w:val="20"/>
        </w:rPr>
        <w:t>eturn 1.0;</w:t>
      </w:r>
    </w:p>
    <w:p w14:paraId="686043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F66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9E310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conductivity(const vec &amp;v) </w:t>
      </w:r>
    </w:p>
    <w:p w14:paraId="16F64EA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234BC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C24042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CC13FE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double sigma(const vec &amp;v) </w:t>
      </w:r>
    </w:p>
    <w:p w14:paraId="2CBCDCE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4726F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152920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F3CB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i&lt;corecoord; i++) </w:t>
      </w:r>
    </w:p>
    <w:p w14:paraId="402A19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2A145F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dxp=v.x() - xccoord[i];</w:t>
      </w:r>
    </w:p>
    <w:p w14:paraId="6AAB81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dyp=v.y() - yccoord[i];</w:t>
      </w:r>
    </w:p>
    <w:p w14:paraId="509BAE8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dzp=v.z() - zccoord[i];    </w:t>
      </w:r>
    </w:p>
    <w:p w14:paraId="7F827C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if((dxp&lt;=(wcore/2.0))&amp;&amp;(dyp&lt;=(wcore/2.0))&amp;&amp;(dzp&lt;=(wcore/2.0))){</w:t>
      </w:r>
    </w:p>
    <w:p w14:paraId="4BDEF6B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AB90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C9521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sigp=0.0;</w:t>
      </w:r>
    </w:p>
    <w:p w14:paraId="716040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if(in_middle){sigp=sig0;}</w:t>
      </w:r>
    </w:p>
    <w:p w14:paraId="149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else{sigp=0.0;}</w:t>
      </w:r>
    </w:p>
    <w:p w14:paraId="6170FCC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sigp;</w:t>
      </w:r>
    </w:p>
    <w:p w14:paraId="469D41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9F98A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50EE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core_material : public material_function {</w:t>
      </w:r>
    </w:p>
    <w:p w14:paraId="5CE3B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276A31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FF25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F46682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winding_material : public material_function {</w:t>
      </w:r>
    </w:p>
    <w:p w14:paraId="4B1751C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public:</w:t>
      </w:r>
    </w:p>
    <w:p w14:paraId="58A9FC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C35F7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D61DF8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typedef struct my_material_func_data {</w:t>
      </w:r>
    </w:p>
    <w:p w14:paraId="7EC7EF3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rxInner, ryInner, rOuter;</w:t>
      </w:r>
    </w:p>
    <w:p w14:paraId="5731EAC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with_susceptibility;</w:t>
      </w:r>
    </w:p>
    <w:p w14:paraId="310892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my_material_func_data;</w:t>
      </w:r>
    </w:p>
    <w:p w14:paraId="30DFD0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540803F"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void my_material_func(vector3 p, void *user_data, meep_geom::medium_struct *m) </w:t>
      </w:r>
    </w:p>
    <w:p w14:paraId="6684A6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0A01313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 = (my_material_func_data *)user_data;</w:t>
      </w:r>
    </w:p>
    <w:p w14:paraId="6AC8E94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in_middle=false;</w:t>
      </w:r>
    </w:p>
    <w:p w14:paraId="38AA70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dx=p.x - xcen;</w:t>
      </w:r>
    </w:p>
    <w:p w14:paraId="7D9BACD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dy=p.y - ycen;</w:t>
      </w:r>
    </w:p>
    <w:p w14:paraId="5843EAE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dz=p.z - zcen;</w:t>
      </w:r>
    </w:p>
    <w:p w14:paraId="4096D4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55BF6B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(int i=0; i&lt;corecoord; i++) {</w:t>
      </w:r>
    </w:p>
    <w:p w14:paraId="641411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dxp=p.x - xccoord[i];</w:t>
      </w:r>
    </w:p>
    <w:p w14:paraId="70F46C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yccoord[i];</w:t>
      </w:r>
    </w:p>
    <w:p w14:paraId="6BFD15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zccoord[i];    </w:t>
      </w:r>
    </w:p>
    <w:p w14:paraId="67237E13"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lastRenderedPageBreak/>
        <w:t xml:space="preserve">    if((dxp&lt;=(wcore/2.0))&amp;&amp;(dyp&lt;=(wcore/2.0))&amp;&amp;(dzp&lt;=(wcore/2.0)))</w:t>
      </w:r>
    </w:p>
    <w:p w14:paraId="57A887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7760495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in_middle=true;}</w:t>
      </w:r>
    </w:p>
    <w:p w14:paraId="43EAB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DD36F2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5B180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set permittivity and permeability</w:t>
      </w:r>
    </w:p>
    <w:p w14:paraId="68B4E8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nn = in_middle ? sqrt(mu_core) : 1.0;</w:t>
      </w:r>
    </w:p>
    <w:p w14:paraId="7F46A1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mm = in_middle ? sqrt(1.0) : 1.0;</w:t>
      </w:r>
    </w:p>
    <w:p w14:paraId="53A5F34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m-&gt;epsilon_diag.x = m-&gt;epsilon_diag.y = m-&gt;epsilon_diag.z = 10.0;</w:t>
      </w:r>
    </w:p>
    <w:p w14:paraId="2073374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m-&gt;mu_diag.x = m-&gt;mu_diag.y = m-&gt;mu_diag.z = nn*nn;</w:t>
      </w:r>
    </w:p>
    <w:p w14:paraId="7F1C46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m-&gt;E_chi2_diag.x = m-&gt;E_chi2_diag.y = m-&gt;E_chi2_diag.z = 0.0;</w:t>
      </w:r>
    </w:p>
    <w:p w14:paraId="7ACF66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m-&gt;E_chi3_diag.x = m-&gt;E_chi3_diag.y = m-&gt;E_chi3_diag.z = 0.0;</w:t>
      </w:r>
    </w:p>
    <w:p w14:paraId="01A6F9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m-&gt;H_chi2_diag.x = m-&gt;H_chi2_diag.y = m-&gt;H_chi2_diag.z = 1.0;</w:t>
      </w:r>
    </w:p>
    <w:p w14:paraId="7DAE0F7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m-&gt;H_chi3_diag.x = m-&gt;H_chi3_diag.y = m-&gt;H_chi3_diag.z = 1.0;</w:t>
      </w:r>
    </w:p>
    <w:p w14:paraId="19941F9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8D0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(in_middle)</w:t>
      </w:r>
    </w:p>
    <w:p w14:paraId="585F9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70B526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m-&gt;D_conductivity_diag.x = m-&gt;D_conductivity_diag.y = m-&gt;D_conductivity_diag.z = (5e-3)/sigmaD0;</w:t>
      </w:r>
    </w:p>
    <w:p w14:paraId="3865D9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653A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22A7680"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sidRPr="0004255F">
        <w:rPr>
          <w:rFonts w:ascii="Courier New" w:hAnsi="Courier New" w:cs="Courier New"/>
          <w:color w:val="000000" w:themeColor="text1"/>
          <w:sz w:val="20"/>
        </w:rPr>
        <w:t xml:space="preserve">  for (int i=0; i&lt;numcoord; i++) </w:t>
      </w:r>
    </w:p>
    <w:p w14:paraId="7210D43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0AA9C8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double dxp=p.x - xpcoord[i];</w:t>
      </w:r>
    </w:p>
    <w:p w14:paraId="2E8088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dyp=p.y - ypcoord[i];</w:t>
      </w:r>
    </w:p>
    <w:p w14:paraId="1406E23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dzp=p.z - zpcoord[i];    </w:t>
      </w:r>
    </w:p>
    <w:p w14:paraId="6721C56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drp=sqrt(dxp*dxp+dyp*dyp+dzp*dzp);</w:t>
      </w:r>
    </w:p>
    <w:p w14:paraId="159FD831"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r>
        <w:rPr>
          <w:rFonts w:ascii="Courier New" w:hAnsi="Courier New" w:cs="Courier New"/>
          <w:color w:val="000000" w:themeColor="text1"/>
          <w:sz w:val="20"/>
        </w:rPr>
        <w:t>i</w:t>
      </w:r>
      <w:r w:rsidRPr="0004255F">
        <w:rPr>
          <w:rFonts w:ascii="Courier New" w:hAnsi="Courier New" w:cs="Courier New"/>
          <w:color w:val="000000" w:themeColor="text1"/>
          <w:sz w:val="20"/>
        </w:rPr>
        <w:t>f((dxp&lt;=(winding_thickness_p/2.0))&amp;&amp;(dyp&lt;=(winding_thickness_p/2.0))&amp;&amp;(dzp&lt;=(winding_thickness_p/2.0)))</w:t>
      </w:r>
    </w:p>
    <w:p w14:paraId="3035915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1216742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w:t>
      </w:r>
      <w:r w:rsidRPr="0004255F">
        <w:rPr>
          <w:rFonts w:ascii="Courier New" w:hAnsi="Courier New" w:cs="Courier New"/>
          <w:color w:val="000000" w:themeColor="text1"/>
          <w:sz w:val="20"/>
        </w:rPr>
        <w:t>m-&gt;D_conductivity_diag.x = m-&gt;D_conductivity_diag.y = m-&gt;D_conductivity_diag.z = (3.5e7)/sigmaD0;</w:t>
      </w:r>
    </w:p>
    <w:p w14:paraId="0272CE1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9582A1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dxs=p.x - xscoord[i];</w:t>
      </w:r>
    </w:p>
    <w:p w14:paraId="16543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dys=p.y - yscoord[i];</w:t>
      </w:r>
    </w:p>
    <w:p w14:paraId="37A9DB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dzs=p.z - zscoord[i];</w:t>
      </w:r>
    </w:p>
    <w:p w14:paraId="0A48C3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drs=sqrt(dxs*dxs+dys*dys+dzs*dzs);</w:t>
      </w:r>
    </w:p>
    <w:p w14:paraId="248263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if((dxs&lt;=(winding_thickness_p/2.0))&amp;&amp;(dys&lt;=(winding_thickness_p/2.0))&amp;&amp;(dzs&lt;=(winding_thickness_p/2.0))){</w:t>
      </w:r>
    </w:p>
    <w:p w14:paraId="3942D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//m-&gt;D_conductivity_diag.x = m-&gt;D_conductivity_diag.y = m-&gt;D_conductivity_diag.z = (3.5e7)/sigmaD0;</w:t>
      </w:r>
    </w:p>
    <w:p w14:paraId="5583AA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71F9C0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B264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20CE40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2383E8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class anisodisp_materialH : public material_function {</w:t>
      </w:r>
    </w:p>
    <w:p w14:paraId="168B10A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public:</w:t>
      </w:r>
    </w:p>
    <w:p w14:paraId="700BBB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virtual void sigma_row(component c, double sigrow[3], const vec &amp;r) {</w:t>
      </w:r>
    </w:p>
    <w:p w14:paraId="0D2410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(void)r; // unused</w:t>
      </w:r>
    </w:p>
    <w:p w14:paraId="3B8AE5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(component_direction(c) == X) {</w:t>
      </w:r>
    </w:p>
    <w:p w14:paraId="5A9160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162EA07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15CE59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284122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DAC5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else if (component_direction(c) == Y) {</w:t>
      </w:r>
    </w:p>
    <w:p w14:paraId="14EA88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047042F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61C5C4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7B1D2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97C2FD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else {</w:t>
      </w:r>
    </w:p>
    <w:p w14:paraId="1C442E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sigrow[0] = sig0;</w:t>
      </w:r>
    </w:p>
    <w:p w14:paraId="7EC5988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sigrow[1] = sig0;</w:t>
      </w:r>
    </w:p>
    <w:p w14:paraId="7D78D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sigrow[2] = sig0;</w:t>
      </w:r>
    </w:p>
    <w:p w14:paraId="1F2E5F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05C2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513A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3E7F125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BF03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int main(int argc, char *argv[]) {</w:t>
      </w:r>
    </w:p>
    <w:p w14:paraId="3921C83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00A80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initialize mpi(argc,argv);</w:t>
      </w:r>
    </w:p>
    <w:p w14:paraId="0DF679F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char *mydirname = "MMTL-out";</w:t>
      </w:r>
    </w:p>
    <w:p w14:paraId="43B280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std::ofstream Time;</w:t>
      </w:r>
    </w:p>
    <w:p w14:paraId="3208EF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Space;</w:t>
      </w:r>
    </w:p>
    <w:p w14:paraId="1BE333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FieldsIn;</w:t>
      </w:r>
    </w:p>
    <w:p w14:paraId="762B70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FieldsOut;</w:t>
      </w:r>
    </w:p>
    <w:p w14:paraId="7B7FA1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Fluxes;</w:t>
      </w:r>
    </w:p>
    <w:p w14:paraId="6A6549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Skin;</w:t>
      </w:r>
    </w:p>
    <w:p w14:paraId="4AC59FB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Permeability;</w:t>
      </w:r>
    </w:p>
    <w:p w14:paraId="1A8E0D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Permittivity;</w:t>
      </w:r>
    </w:p>
    <w:p w14:paraId="569940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Chi1inv;</w:t>
      </w:r>
    </w:p>
    <w:p w14:paraId="503C7B2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std::ofstream SourceFFT;</w:t>
      </w:r>
    </w:p>
    <w:p w14:paraId="3B4EA9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3BDA4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Time.open ("TimeEvolution.txt");</w:t>
      </w:r>
    </w:p>
    <w:p w14:paraId="2D6DEA8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Space.open ("SpaceEvolution.txt");</w:t>
      </w:r>
    </w:p>
    <w:p w14:paraId="6CCBE8C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FieldsIn.open ("FieldEvolutionIn.txt");</w:t>
      </w:r>
    </w:p>
    <w:p w14:paraId="65AD23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FieldsOut.open ("FieldEvolutionOut.txt");</w:t>
      </w:r>
    </w:p>
    <w:p w14:paraId="3E38F62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Fluxes.open ("Flux.txt");</w:t>
      </w:r>
    </w:p>
    <w:p w14:paraId="2A47A5D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Skin.open ("Skin.txt");</w:t>
      </w:r>
    </w:p>
    <w:p w14:paraId="19B1C5A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Permeability.open ("Permeability.txt");</w:t>
      </w:r>
    </w:p>
    <w:p w14:paraId="53F879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Permittivity.open ("Permittivity.txt");</w:t>
      </w:r>
    </w:p>
    <w:p w14:paraId="7E552C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SourceFFT.open ("SourceFFT.txt");</w:t>
      </w:r>
    </w:p>
    <w:p w14:paraId="249214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327E8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xsize=50;</w:t>
      </w:r>
    </w:p>
    <w:p w14:paraId="7D125D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ysize=50;</w:t>
      </w:r>
    </w:p>
    <w:p w14:paraId="4492C7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zsize=50;</w:t>
      </w:r>
    </w:p>
    <w:p w14:paraId="4DF52EA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20B16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k=2*pi*Np/(03.0);</w:t>
      </w:r>
    </w:p>
    <w:p w14:paraId="0E6F07A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z=-20.0;</w:t>
      </w:r>
    </w:p>
    <w:p w14:paraId="54859F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x=0.0;</w:t>
      </w:r>
    </w:p>
    <w:p w14:paraId="2547F2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y=0.0;</w:t>
      </w:r>
    </w:p>
    <w:p w14:paraId="541C69F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xpcoord[numcoord]=x;</w:t>
      </w:r>
    </w:p>
    <w:p w14:paraId="6119A20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ypcoord[numcoord]=y;</w:t>
      </w:r>
    </w:p>
    <w:p w14:paraId="2F6B1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zpcoord[numcoord]=z;</w:t>
      </w:r>
    </w:p>
    <w:p w14:paraId="39CF985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xscoord[numcoord]=x;</w:t>
      </w:r>
    </w:p>
    <w:p w14:paraId="6C13D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yscoord[numcoord]=y;</w:t>
      </w:r>
    </w:p>
    <w:p w14:paraId="4F9D92A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zscoord[numcoord]=z+40.0;</w:t>
      </w:r>
    </w:p>
    <w:p w14:paraId="6B0EEEB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numcoord++;</w:t>
      </w:r>
    </w:p>
    <w:p w14:paraId="36EA016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A45D6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z=-dzmax;z&lt;=30;z=z+00.1){</w:t>
      </w:r>
    </w:p>
    <w:p w14:paraId="7441769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xccoord[corecoord]=xcen;</w:t>
      </w:r>
    </w:p>
    <w:p w14:paraId="0E6F2CC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yccoord[corecoord]=y;</w:t>
      </w:r>
    </w:p>
    <w:p w14:paraId="5A160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zccoord[corecoord]=z;</w:t>
      </w:r>
    </w:p>
    <w:p w14:paraId="195F1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corecoord++;</w:t>
      </w:r>
    </w:p>
    <w:p w14:paraId="6FF1DA2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2C4AA7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71B7A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grid_volume gv = vol3d(xsize, ysize, zsize, divisions);</w:t>
      </w:r>
    </w:p>
    <w:p w14:paraId="042979C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gv.center_origin();</w:t>
      </w:r>
    </w:p>
    <w:p w14:paraId="4631210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structure transformer = new structure(gv, eps,pml(3.0));</w:t>
      </w:r>
    </w:p>
    <w:p w14:paraId="65CC042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transformer.set_output_directory(mydirname);</w:t>
      </w:r>
    </w:p>
    <w:p w14:paraId="5EC8D98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meep_geom::medium_struct my_medium_struct;</w:t>
      </w:r>
    </w:p>
    <w:p w14:paraId="5A4E368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my_medium_struct.epsilon_diag.x = 1.0;</w:t>
      </w:r>
    </w:p>
    <w:p w14:paraId="058EF07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my_medium_struct.epsilon_diag.y = 1.0;</w:t>
      </w:r>
    </w:p>
    <w:p w14:paraId="57AC2F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my_medium_struct.epsilon_diag.z = 1.0;</w:t>
      </w:r>
    </w:p>
    <w:p w14:paraId="03A5DC7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my_medium_struct.mu_diag.x=1.0;</w:t>
      </w:r>
    </w:p>
    <w:p w14:paraId="0D06D0B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my_medium_struct.mu_diag.y=1.0;</w:t>
      </w:r>
    </w:p>
    <w:p w14:paraId="5980D08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my_medium_struct.mu_diag.z=1.0;</w:t>
      </w:r>
    </w:p>
    <w:p w14:paraId="3DCC5D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my_medium_struct.H_chi2_diag.x=1.0;</w:t>
      </w:r>
    </w:p>
    <w:p w14:paraId="64251F4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my_medium_struct.H_chi2_diag.y=1.0;</w:t>
      </w:r>
    </w:p>
    <w:p w14:paraId="7F2DD6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my_medium_struct.H_chi2_diag.z=1.0;</w:t>
      </w:r>
    </w:p>
    <w:p w14:paraId="1C93D26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my_medium_struct.H_chi3_diag.x=1.0;</w:t>
      </w:r>
    </w:p>
    <w:p w14:paraId="6DFA6BE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my_medium_struct.H_chi3_diag.y=1.0;</w:t>
      </w:r>
    </w:p>
    <w:p w14:paraId="3B09DA7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my_medium_struct.H_chi3_diag.z=1.0;</w:t>
      </w:r>
    </w:p>
    <w:p w14:paraId="040E58B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my_medium_struct.E_chi2_diag.x=0.0;</w:t>
      </w:r>
    </w:p>
    <w:p w14:paraId="356DAC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my_medium_struct.E_chi2_diag.y=0.0;</w:t>
      </w:r>
    </w:p>
    <w:p w14:paraId="4B82BD0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my_medium_struct.E_chi2_diag.z=0.0;</w:t>
      </w:r>
    </w:p>
    <w:p w14:paraId="71997FE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my_medium_struct.E_chi3_diag.x=0.0;</w:t>
      </w:r>
    </w:p>
    <w:p w14:paraId="28CD28D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my_medium_struct.E_chi3_diag.y=0.0;</w:t>
      </w:r>
    </w:p>
    <w:p w14:paraId="61A3E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my_medium_struct.E_chi3_diag.z=0.0;</w:t>
      </w:r>
    </w:p>
    <w:p w14:paraId="66FC69C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my_material_func_data data;</w:t>
      </w:r>
    </w:p>
    <w:p w14:paraId="7C723B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data.with_susceptibility = true;</w:t>
      </w:r>
    </w:p>
    <w:p w14:paraId="456A18E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default_material =meep_geom::make_dielectric(1.0);     </w:t>
      </w:r>
    </w:p>
    <w:p w14:paraId="124A109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default_material-&gt;medium=my_medium_struct;</w:t>
      </w:r>
    </w:p>
    <w:p w14:paraId="3E6B2CF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default_material-&gt;user_func = my_material_func;</w:t>
      </w:r>
    </w:p>
    <w:p w14:paraId="30A833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default_material-&gt;user_data = (void *) &amp;data;</w:t>
      </w:r>
    </w:p>
    <w:p w14:paraId="3FD366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default_material-&gt;do_averaging = false;  </w:t>
      </w:r>
    </w:p>
    <w:p w14:paraId="2BFE60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 my_user_material =meep_geom::make_user_material(my_material_func, (void *)&amp;data, false);</w:t>
      </w:r>
    </w:p>
    <w:p w14:paraId="58CBEA8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 objects[1];</w:t>
      </w:r>
    </w:p>
    <w:p w14:paraId="21F111F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 = {0.0, 0.0, 0.0};  </w:t>
      </w:r>
    </w:p>
    <w:p w14:paraId="3849F64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center2 = {0.0, 0.0, 7.5};</w:t>
      </w:r>
    </w:p>
    <w:p w14:paraId="087B118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radius = 3.0;</w:t>
      </w:r>
    </w:p>
    <w:p w14:paraId="745C90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height = 1.0e20;</w:t>
      </w:r>
    </w:p>
    <w:p w14:paraId="1E2564D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xhat1 = {1.0, 0.0, 0.0};</w:t>
      </w:r>
    </w:p>
    <w:p w14:paraId="1B9ADC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yhat1 = {0.0, 1.0, 0.0};</w:t>
      </w:r>
    </w:p>
    <w:p w14:paraId="1F0939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zhat1 = {0.0, 0.0, 1.0};</w:t>
      </w:r>
    </w:p>
    <w:p w14:paraId="4002A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vector3 size2 = {wcore, wcore, 45.0};</w:t>
      </w:r>
    </w:p>
    <w:p w14:paraId="3FE3EA1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objects[0] = make_block(my_user_material, center2, xhat1, yhat1, zhat1, size2);</w:t>
      </w:r>
    </w:p>
    <w:p w14:paraId="2598D10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geometric_object_list g = {1, objects};</w:t>
      </w:r>
    </w:p>
    <w:p w14:paraId="7297840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meep_geom::absorber_list al= new meep_geom::absorber_list_type;</w:t>
      </w:r>
    </w:p>
    <w:p w14:paraId="39B111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meep_geom::material_type_list mtl= meep_geom::material_type_list();    </w:t>
      </w:r>
    </w:p>
    <w:p w14:paraId="58EED4A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mtl.num_items=1;</w:t>
      </w:r>
    </w:p>
    <w:p w14:paraId="5D6205A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mtl.items=new meep_geom::material_type;</w:t>
      </w:r>
    </w:p>
    <w:p w14:paraId="147FCD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mtl.items[0]=my_user_material;</w:t>
      </w:r>
    </w:p>
    <w:p w14:paraId="060829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cout&lt;&lt;"MAIN "&lt;&lt;mtl.num_items&lt;&lt;endl;</w:t>
      </w:r>
    </w:p>
    <w:p w14:paraId="021A40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use_anisotropic_averaging = false;</w:t>
      </w:r>
    </w:p>
    <w:p w14:paraId="442DAFC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bool ensure_periodicity = false;</w:t>
      </w:r>
    </w:p>
    <w:p w14:paraId="27BD89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set_materials_from_geometry(&amp;transformer, g, center, use_anisotropic_averaging,DEFAULT_SUBPIXEL_TOL, DEFAULT_SUBPIXEL_MAXEVAL,ensure_periodicity, default_material,al,mtl);</w:t>
      </w:r>
    </w:p>
    <w:p w14:paraId="2D49A3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anisodisp_materialH anisodispmatH;</w:t>
      </w:r>
    </w:p>
    <w:p w14:paraId="7D2530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gyrotropic_susceptibility(vec(0.0,0.0,b0),(5.8e-5), (-0.33e-2)/(2*3.1459),0.01,GYROTROPIC_SATURATED));</w:t>
      </w:r>
    </w:p>
    <w:p w14:paraId="16C72C7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transformer.add_susceptibility(sigma, H_stuff, lorentzian_susceptibility(5.8e-5, (-0.33e-2)/(2*3.1459)));</w:t>
      </w:r>
    </w:p>
    <w:p w14:paraId="7200951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B6443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 f(&amp; transformer);</w:t>
      </w:r>
    </w:p>
    <w:p w14:paraId="706B91A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f.use_real_fields();</w:t>
      </w:r>
    </w:p>
    <w:p w14:paraId="69BF52B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D40B9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fp=0.0;fp&lt;=(1e9)/f0;fp=fp+(1e4)/f0)</w:t>
      </w:r>
    </w:p>
    <w:p w14:paraId="40CCAD8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072973E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5C501B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34C75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Permeability&lt;&lt;(fp*f0)&lt;&lt;" "&lt;&lt;f.get_mu(vec(0.0,0.0,0.0),fp)&lt;&lt;endl;</w:t>
      </w:r>
    </w:p>
    <w:p w14:paraId="6BCF66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Permittivity&lt;&lt;(fp*f0)&lt;&lt;" "&lt;&lt;f.get_eps(vec(0.0,0.0,0.0),fp)&lt;&lt;endl;</w:t>
      </w:r>
    </w:p>
    <w:p w14:paraId="0EABD57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129AB9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6A9C7B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p>
    <w:p w14:paraId="1A602A2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fcen = (5e9)/f0; // ; pulse center frequency</w:t>
      </w:r>
    </w:p>
    <w:p w14:paraId="763EC0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df = 0.999999*((10e9)/f0);    // ; df</w:t>
      </w:r>
    </w:p>
    <w:p w14:paraId="6071013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//continuous_src_time src(cdouble(fcen,df));</w:t>
      </w:r>
    </w:p>
    <w:p w14:paraId="6A483F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gaussian_src_time src(fcen,df);</w:t>
      </w:r>
    </w:p>
    <w:p w14:paraId="70C9094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B7548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(double fp=0.0;fp&lt;=(10e9)/f0;fp=fp+(1e6)/f0)</w:t>
      </w:r>
    </w:p>
    <w:p w14:paraId="0D7C64A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 </w:t>
      </w:r>
    </w:p>
    <w:p w14:paraId="782D19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double yp = 0.0;</w:t>
      </w:r>
    </w:p>
    <w:p w14:paraId="753B193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743DDF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SourceFFT&lt;&lt;fp&lt;&lt;" "&lt;&lt;src.fourier_transform(fp).real()&lt;&lt;" "&lt;&lt;src.fourier_transform(fp).imag()&lt;&lt;endl;</w:t>
      </w:r>
    </w:p>
    <w:p w14:paraId="01A6945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E947D3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19514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F4BF61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for (int i=0;i&lt;numcoord;i++)</w:t>
      </w:r>
    </w:p>
    <w:p w14:paraId="002C55E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FE8435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theta=atan(-xpcoord[i]/ypcoord[i]);</w:t>
      </w:r>
    </w:p>
    <w:p w14:paraId="4C6BC12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const volume vsrc1 =volume(vec(xpcoord[i],ypcoord[i],zpcoord[i]), vec(xpcoord[i],ypcoord[i],zpcoord[i]));</w:t>
      </w:r>
    </w:p>
    <w:p w14:paraId="5CDD38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DDAD49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f.add_volume_source(Hz, src, vsrc1, cdouble(amplitude,0));</w:t>
      </w:r>
    </w:p>
    <w:p w14:paraId="3F19A28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 xml:space="preserve">    </w:t>
      </w:r>
    </w:p>
    <w:p w14:paraId="557E004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DE2DDD" w14:textId="77777777" w:rsidR="00BB5347" w:rsidRDefault="00BB5347" w:rsidP="00BB5347">
      <w:pPr>
        <w:autoSpaceDE w:val="0"/>
        <w:autoSpaceDN w:val="0"/>
        <w:adjustRightInd w:val="0"/>
        <w:spacing w:line="240" w:lineRule="auto"/>
        <w:rPr>
          <w:rFonts w:ascii="Courier New" w:hAnsi="Courier New" w:cs="Courier New"/>
          <w:color w:val="000000" w:themeColor="text1"/>
          <w:sz w:val="20"/>
        </w:rPr>
      </w:pPr>
    </w:p>
    <w:p w14:paraId="2F92515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cout&lt;&lt;"Stepping"&lt;&lt;endl;</w:t>
      </w:r>
    </w:p>
    <w:p w14:paraId="1B47A9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f.step();f.step();</w:t>
      </w:r>
      <w:r>
        <w:rPr>
          <w:rFonts w:ascii="Courier New" w:hAnsi="Courier New" w:cs="Courier New"/>
          <w:color w:val="000000" w:themeColor="text1"/>
          <w:sz w:val="20"/>
        </w:rPr>
        <w:t>f.step();</w:t>
      </w:r>
      <w:r w:rsidRPr="0004255F">
        <w:rPr>
          <w:rFonts w:ascii="Courier New" w:hAnsi="Courier New" w:cs="Courier New"/>
          <w:color w:val="000000" w:themeColor="text1"/>
          <w:sz w:val="20"/>
        </w:rPr>
        <w:t>f.step();f.step();</w:t>
      </w:r>
    </w:p>
    <w:p w14:paraId="274E1CA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cout&lt;&lt;"Okay"&lt;&lt;endl;</w:t>
      </w:r>
    </w:p>
    <w:p w14:paraId="7AAEC1D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vxy=volume(vec(-xsize,-ysize,0),vec(xsize,ysize,0));</w:t>
      </w:r>
    </w:p>
    <w:p w14:paraId="1D4EEFE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volume vxz=volume(vec(-xsize,0,-zsize),vec(xsize,0,zsize));</w:t>
      </w:r>
    </w:p>
    <w:p w14:paraId="785758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volume vyz=volume(vec(0,-ysize,-zsize),vec(0,ysize,zsize));</w:t>
      </w:r>
    </w:p>
    <w:p w14:paraId="49EAF49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5B58FB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int stop=0;</w:t>
      </w:r>
    </w:p>
    <w:p w14:paraId="3157DB1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27CD9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for(int i=1;i&lt;=1000000;i++)</w:t>
      </w:r>
    </w:p>
    <w:p w14:paraId="5AA72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8D7CFF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if(!stop)</w:t>
      </w:r>
    </w:p>
    <w:p w14:paraId="6A526E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{f.step();}</w:t>
      </w:r>
    </w:p>
    <w:p w14:paraId="775E80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if (stop)</w:t>
      </w:r>
    </w:p>
    <w:p w14:paraId="7F84CEB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{i=1000001;}</w:t>
      </w:r>
    </w:p>
    <w:p w14:paraId="24FB8C1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 (i&lt;=2000)</w:t>
      </w:r>
    </w:p>
    <w:p w14:paraId="613B069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307857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z=-dzmax;z&lt;=dzmax;z=z+1/(2*divisions))  </w:t>
      </w:r>
    </w:p>
    <w:p w14:paraId="13D4B19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61AEEE6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monitor_point pin;</w:t>
      </w:r>
    </w:p>
    <w:p w14:paraId="0EFC2C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f.get_point(&amp;pin, vec(xcen,ycen,z));</w:t>
      </w:r>
    </w:p>
    <w:p w14:paraId="7B4B959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E1i = pin.get_component(Ex);</w:t>
      </w:r>
    </w:p>
    <w:p w14:paraId="1DB75F8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E2i = pin.get_component(Ey);</w:t>
      </w:r>
    </w:p>
    <w:p w14:paraId="1ED9BB5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E3i = pin.get_component(Ez);</w:t>
      </w:r>
    </w:p>
    <w:p w14:paraId="21F55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D1i = pin.get_component(Dx);</w:t>
      </w:r>
    </w:p>
    <w:p w14:paraId="5B98B1F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D2i = pin.get_component(Dy);</w:t>
      </w:r>
    </w:p>
    <w:p w14:paraId="0BF177C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D3i = pin.get_component(Dz);</w:t>
      </w:r>
    </w:p>
    <w:p w14:paraId="498CD5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H1i = pin.get_component(Hx);</w:t>
      </w:r>
    </w:p>
    <w:p w14:paraId="3AEB334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H2i = pin.get_component(Hy);</w:t>
      </w:r>
    </w:p>
    <w:p w14:paraId="6C1B562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H3i = pin.get_component(Hz);</w:t>
      </w:r>
    </w:p>
    <w:p w14:paraId="6FC4FFD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B1i = pin.get_component(Bx);</w:t>
      </w:r>
    </w:p>
    <w:p w14:paraId="7396D3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B2i = pin.get_component(By);</w:t>
      </w:r>
    </w:p>
    <w:p w14:paraId="7C337F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cdouble B3i = pin.get_component(Bz);</w:t>
      </w:r>
    </w:p>
    <w:p w14:paraId="5EA34A2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FieldsIn&lt;&lt;i&lt;&lt;" , "&lt;&lt;z&lt;&lt;" , "&lt;&lt;H1i.real()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39607B6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r>
        <w:rPr>
          <w:rFonts w:ascii="Courier New" w:hAnsi="Courier New" w:cs="Courier New"/>
          <w:color w:val="000000" w:themeColor="text1"/>
          <w:sz w:val="20"/>
        </w:rPr>
        <w:t xml:space="preserve">   </w:t>
      </w:r>
      <w:r w:rsidRPr="0004255F">
        <w:rPr>
          <w:rFonts w:ascii="Courier New" w:hAnsi="Courier New" w:cs="Courier New"/>
          <w:color w:val="000000" w:themeColor="text1"/>
          <w:sz w:val="20"/>
        </w:rPr>
        <w:t>}</w:t>
      </w:r>
    </w:p>
    <w:p w14:paraId="456C0C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5D3490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4490ED2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6E6014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if((i==(2000))) </w:t>
      </w:r>
    </w:p>
    <w:p w14:paraId="40CCB98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F6E9C8"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stop=1;</w:t>
      </w:r>
    </w:p>
    <w:p w14:paraId="037360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C551BF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81FCDB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723DBC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5B3CD5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cout&lt;&lt;"Skin Effect"&lt;&lt;endl;</w:t>
      </w:r>
    </w:p>
    <w:p w14:paraId="7DD87CB5"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y=-05.0;y&lt;=05.0;y=y+00.001)  </w:t>
      </w:r>
    </w:p>
    <w:p w14:paraId="7535154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107D2ED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monitor_point pin;</w:t>
      </w:r>
    </w:p>
    <w:p w14:paraId="2D7B9C7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f.get_point(&amp;pin, vec(xcen,y,zcen));</w:t>
      </w:r>
    </w:p>
    <w:p w14:paraId="7A2D71D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E1i = pin.get_component(Ex);</w:t>
      </w:r>
    </w:p>
    <w:p w14:paraId="3C7445CE"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lastRenderedPageBreak/>
        <w:t xml:space="preserve">        cdouble E2i = pin.get_component(Ey);</w:t>
      </w:r>
    </w:p>
    <w:p w14:paraId="53A6B27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E3i = pin.get_component(Ez);</w:t>
      </w:r>
    </w:p>
    <w:p w14:paraId="3D18AB9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D1i = pin.get_component(Dx);</w:t>
      </w:r>
    </w:p>
    <w:p w14:paraId="767C649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D2i = pin.get_component(Dy);</w:t>
      </w:r>
    </w:p>
    <w:p w14:paraId="1D2C35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D3i = pin.get_component(Dz);</w:t>
      </w:r>
    </w:p>
    <w:p w14:paraId="43FEC3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H1i = pin.get_component(Hx);</w:t>
      </w:r>
    </w:p>
    <w:p w14:paraId="1FA670E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H2i = pin.get_component(Hy);</w:t>
      </w:r>
    </w:p>
    <w:p w14:paraId="4F466E0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H3i = pin.get_component(Hz);</w:t>
      </w:r>
    </w:p>
    <w:p w14:paraId="5BF855D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B1i = pin.get_component(Bx);</w:t>
      </w:r>
    </w:p>
    <w:p w14:paraId="6101FBA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B2i = pin.get_component(By);</w:t>
      </w:r>
    </w:p>
    <w:p w14:paraId="241F709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B3i = pin.get_component(Bz);</w:t>
      </w:r>
    </w:p>
    <w:p w14:paraId="652EF23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Skin&lt;&lt;H1i.real() &lt;&lt;" , "&lt;&lt;H1i.imag()&lt;&lt;" , "&lt;&lt;H2i.real()&lt;&lt;" , "&lt;&lt;H2i.imag()&lt;&lt;" , "&lt;&lt;H3i.real()&lt;&lt;" , "&lt;&lt;H3i.imag()&lt;&lt;" , "&lt;&lt;B1i.real()&lt;&lt;" , "&lt;&lt;B1i.imag()&lt;&lt;" , "&lt;&lt;B2i.real()&lt;&lt;" , "&lt;&lt;B2i.imag()&lt;&lt;" , "&lt;&lt;B3i.real()&lt;&lt;" , "&lt;&lt;B3i.imag()&lt;&lt;" , "&lt;&lt;E1i.real()&lt;&lt;" , "&lt;&lt;E1i.imag()&lt;&lt;" , "&lt;&lt;E2i.real()&lt;&lt;" , "&lt;&lt;E2i.imag()&lt;&lt;" , "&lt;&lt;E3i.real()&lt;&lt;" , "&lt;&lt;E3i.imag()&lt;&lt;" , "&lt;&lt;D1i.real()&lt;&lt;" , "&lt;&lt;D1i.imag()&lt;&lt;" , "&lt;&lt;D2i.real()&lt;&lt;" , "&lt;&lt;D2i.imag()&lt;&lt;" , "&lt;&lt;D3i.real()&lt;&lt;" , "&lt;&lt;D3i.imag()&lt;&lt;endl;</w:t>
      </w:r>
    </w:p>
    <w:p w14:paraId="550E61D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23CC9B1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7B65E83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cout&lt;&lt;"SpaceEvolution"&lt;&lt;endl;</w:t>
      </w:r>
    </w:p>
    <w:p w14:paraId="0F8973C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for (double z=-dzmax;z&lt;=dzmax;z=z+1.0)  </w:t>
      </w:r>
    </w:p>
    <w:p w14:paraId="272C246A"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37DBF0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Im=compute_Im(f,z);</w:t>
      </w:r>
    </w:p>
    <w:p w14:paraId="6A16B5E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Ie=compute_Ie(f,z);</w:t>
      </w:r>
    </w:p>
    <w:p w14:paraId="044C4B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Vm=compute_Vm(f,z);</w:t>
      </w:r>
    </w:p>
    <w:p w14:paraId="7DE6767F"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cdouble Ve=compute_Ve(f,z);</w:t>
      </w:r>
    </w:p>
    <w:p w14:paraId="0D5CE020"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 &lt;&lt;Im.real()&lt;&lt;" , "&lt;&lt;Im.imag()&lt;&lt;" , "&lt;&lt;Vm.real()&lt;&lt;" , "&lt;&lt;Vm.imag()&lt;&lt;" , "&lt;&lt;Ie.real()&lt;&lt;" , "&lt;&lt;Ie.imag()&lt;&lt;" , "&lt;&lt;Ve.real()&lt;&lt;" , "&lt;&lt;Ve.imag()&lt;&lt;endl;</w:t>
      </w:r>
    </w:p>
    <w:p w14:paraId="3F0ED40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//Im , Vm , Ie , Ve</w:t>
      </w:r>
    </w:p>
    <w:p w14:paraId="36E84D42"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08E8B27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2138919"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f.step();</w:t>
      </w:r>
    </w:p>
    <w:p w14:paraId="227F6651"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f.output_hdf5(Hx,f.gv);</w:t>
      </w:r>
    </w:p>
    <w:p w14:paraId="0C84E9E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620EDAE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w:t>
      </w:r>
    </w:p>
    <w:p w14:paraId="6EF187EB"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Time.close();</w:t>
      </w:r>
    </w:p>
    <w:p w14:paraId="42F829B3"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Space.close();</w:t>
      </w:r>
    </w:p>
    <w:p w14:paraId="45647E1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FieldsIn.close();</w:t>
      </w:r>
    </w:p>
    <w:p w14:paraId="3B45E57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FieldsOut.close();</w:t>
      </w:r>
    </w:p>
    <w:p w14:paraId="0380C70C"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Fluxes.close();</w:t>
      </w:r>
    </w:p>
    <w:p w14:paraId="7E60CF67"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 xml:space="preserve">    return 0;</w:t>
      </w:r>
    </w:p>
    <w:p w14:paraId="63019D86"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r w:rsidRPr="0004255F">
        <w:rPr>
          <w:rFonts w:ascii="Courier New" w:hAnsi="Courier New" w:cs="Courier New"/>
          <w:color w:val="000000" w:themeColor="text1"/>
          <w:sz w:val="20"/>
        </w:rPr>
        <w:t>}</w:t>
      </w:r>
    </w:p>
    <w:p w14:paraId="5005084D"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6C1C5E04" w14:textId="77777777" w:rsidR="00BB5347" w:rsidRPr="0004255F" w:rsidRDefault="00BB5347" w:rsidP="00BB5347">
      <w:pPr>
        <w:autoSpaceDE w:val="0"/>
        <w:autoSpaceDN w:val="0"/>
        <w:adjustRightInd w:val="0"/>
        <w:spacing w:line="240" w:lineRule="auto"/>
        <w:rPr>
          <w:rFonts w:ascii="Courier New" w:hAnsi="Courier New" w:cs="Courier New"/>
          <w:color w:val="000000" w:themeColor="text1"/>
          <w:szCs w:val="24"/>
        </w:rPr>
      </w:pPr>
    </w:p>
    <w:p w14:paraId="322B7839" w14:textId="14DCCBB7" w:rsidR="00B40301" w:rsidRPr="00B40301" w:rsidRDefault="009A2C84" w:rsidP="002A4B07">
      <w:pPr>
        <w:spacing w:before="100" w:beforeAutospacing="1" w:after="100" w:afterAutospacing="1"/>
        <w:ind w:firstLine="720"/>
      </w:pPr>
      <w:r>
        <w:t xml:space="preserve"> </w:t>
      </w:r>
    </w:p>
    <w:p w14:paraId="3C7A0C15" w14:textId="5F1051AA" w:rsidR="00987305" w:rsidRDefault="00987305" w:rsidP="002A2299">
      <w:pPr>
        <w:pStyle w:val="StyleBodyTextFirstline05"/>
      </w:pPr>
    </w:p>
    <w:p w14:paraId="1019BCEE" w14:textId="4CB9FB56" w:rsidR="00366696" w:rsidRDefault="00366696" w:rsidP="002A2299">
      <w:pPr>
        <w:pStyle w:val="StyleBodyTextFirstline05"/>
      </w:pPr>
    </w:p>
    <w:p w14:paraId="61F37077" w14:textId="3CC71009" w:rsidR="00AA6999" w:rsidRPr="00AA6999" w:rsidRDefault="00B966A1" w:rsidP="004856EB">
      <w:pPr>
        <w:pStyle w:val="Heading2"/>
        <w:numPr>
          <w:ilvl w:val="0"/>
          <w:numId w:val="0"/>
        </w:numPr>
        <w:spacing w:before="240" w:after="240"/>
      </w:pPr>
      <w:bookmarkStart w:id="265" w:name="_Toc72873700"/>
      <w:r>
        <w:lastRenderedPageBreak/>
        <w:t>APPENDIX B. MATLAB CODE</w:t>
      </w:r>
      <w:bookmarkEnd w:id="265"/>
      <w:r w:rsidR="00AA6999">
        <w:tab/>
      </w:r>
    </w:p>
    <w:p w14:paraId="7606F569" w14:textId="572FDB0D"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clc;clear all;</w:t>
      </w:r>
    </w:p>
    <w:p w14:paraId="0401BB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5184D42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t>
      </w:r>
    </w:p>
    <w:p w14:paraId="6FCCDF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f=fopen('F1.txt');</w:t>
      </w:r>
    </w:p>
    <w:p w14:paraId="219D5B5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File=1;</w:t>
      </w:r>
    </w:p>
    <w:p w14:paraId="2CC6D2C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l=fgetl(f);</w:t>
      </w:r>
    </w:p>
    <w:p w14:paraId="62910DE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in=1;</w:t>
      </w:r>
    </w:p>
    <w:p w14:paraId="71CE7F0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Prev=1600*(File-1);</w:t>
      </w:r>
    </w:p>
    <w:p w14:paraId="19EC06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while ischar(l)</w:t>
      </w:r>
    </w:p>
    <w:p w14:paraId="0ED1EA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%for kj=1:81</w:t>
      </w:r>
    </w:p>
    <w:p w14:paraId="26255E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%%disp(l);</w:t>
      </w:r>
    </w:p>
    <w:p w14:paraId="029A77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text{in}=l;</w:t>
      </w:r>
    </w:p>
    <w:p w14:paraId="7AEB42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data{in}=sscanf(text{in},'%f , %f , %f , %f , %f , %f , %f , %f , %f , %f , %f , %f , %f , %f , %f , %f , %f , %f , %f , %f , %f , %f , %f , %f , %f , %f');</w:t>
      </w:r>
    </w:p>
    <w:p w14:paraId="2E73AB8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Hx(data{in}(1)-Prev,(((data{in}(2)+10)*4)+1))=data{in}(3)+1i*data{in}(4);</w:t>
      </w:r>
    </w:p>
    <w:p w14:paraId="26896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Hy(data{in}(1)-Prev,(((data{in}(2)+10)*4)+1))=data{in}(5)+1i*data{in}(6);</w:t>
      </w:r>
    </w:p>
    <w:p w14:paraId="00C8DE9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Hz(data{in}(1)-Prev,(((data{in}(2)+10)*4)+1))=data{in}(7)+1i*data{in}(8);</w:t>
      </w:r>
    </w:p>
    <w:p w14:paraId="3510120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8FB7A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Bx(data{in}(1)-Prev,(((data{in}(2)+10)*4)+1))=data{in}(9)+1i*data{in}(10);</w:t>
      </w:r>
    </w:p>
    <w:p w14:paraId="58869B9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By(data{in}(1)-Prev,(((data{in}(2)+10)*4)+1))=data{in}(11)+1i*data{in}(12);</w:t>
      </w:r>
    </w:p>
    <w:p w14:paraId="3F0AC38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Bz(data{in}(1)-Prev,(((data{in}(2)+10)*4)+1))=data{in}(13)+1i*data{in}(14);</w:t>
      </w:r>
    </w:p>
    <w:p w14:paraId="1AFBA7D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36304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Ex(data{in}(1)-Prev,(((data{in}(2)+10)*4)+1))=data{in}(15)+1i*data{in}(16);</w:t>
      </w:r>
    </w:p>
    <w:p w14:paraId="48A506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Ey(data{in}(1)-Prev,(((data{in}(2)+10)*4)+1))=data{in}(17)+1i*data{in}(18);</w:t>
      </w:r>
    </w:p>
    <w:p w14:paraId="7DFAEEE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Ez(data{in}(1)-Prev,(((data{in}(2)+10)*4)+1))=data{in}(19)+1i*data{in}(20);</w:t>
      </w:r>
    </w:p>
    <w:p w14:paraId="1EABED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4B5FE4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Dx(data{in}(1)-Prev,(((data{in}(2)+10)*4)+1))=data{in}(21)+1i*data{in}(22);</w:t>
      </w:r>
    </w:p>
    <w:p w14:paraId="14E804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Dy(data{in}(1)-Prev,(((data{in}(2)+10)*4)+1))=data{in}(23)+1i*data{in}(24);</w:t>
      </w:r>
    </w:p>
    <w:p w14:paraId="241258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Dz(data{in}(1)-Prev,(((data{in}(2)+10)*4)+1))=data{in}(25)+1i*data{in}(26);</w:t>
      </w:r>
    </w:p>
    <w:p w14:paraId="6EE00D5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46C49B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l=fgetl(f);</w:t>
      </w:r>
    </w:p>
    <w:p w14:paraId="695521E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in=in+1;</w:t>
      </w:r>
    </w:p>
    <w:p w14:paraId="0203C4F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end</w:t>
      </w:r>
    </w:p>
    <w:p w14:paraId="65A7E3D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74DD6E9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epsr=10;</w:t>
      </w:r>
    </w:p>
    <w:p w14:paraId="6DE8E83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a0=1e-4;%0.1mm</w:t>
      </w:r>
    </w:p>
    <w:p w14:paraId="1B21003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c0=2.99792458e8;%Speed of Light (m/s)</w:t>
      </w:r>
    </w:p>
    <w:p w14:paraId="5C11F2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f0=c0/a0;%3000GHz</w:t>
      </w:r>
    </w:p>
    <w:p w14:paraId="377FE62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lastRenderedPageBreak/>
        <w:t>t0=1/f0;%0.33e-12 (s)</w:t>
      </w:r>
    </w:p>
    <w:p w14:paraId="40ACD1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mu0=4*pi*(1e-7);% (H/m)</w:t>
      </w:r>
    </w:p>
    <w:p w14:paraId="40FBDC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eps0=8.854187817e-12;% (F/m)</w:t>
      </w:r>
    </w:p>
    <w:p w14:paraId="19473D2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I0=1; %(A)</w:t>
      </w:r>
    </w:p>
    <w:p w14:paraId="5D0281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E0=I0/(a0*eps0*c0);%Electric Field</w:t>
      </w:r>
    </w:p>
    <w:p w14:paraId="4431AD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D0=I0/(a0*c0);%Electric Displacement Field</w:t>
      </w:r>
    </w:p>
    <w:p w14:paraId="40E97E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B0=I0/(a0*eps0*c0*c0);%Magnetic Field</w:t>
      </w:r>
    </w:p>
    <w:p w14:paraId="58A285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H0=I0/(a0);%Magnetizing Field</w:t>
      </w:r>
    </w:p>
    <w:p w14:paraId="6DE416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sigmaD0=(epsr*eps0*c0)/a0;</w:t>
      </w:r>
    </w:p>
    <w:p w14:paraId="62442A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C2DA2D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DCE3A8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A713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339659B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w:t>
      </w:r>
    </w:p>
    <w:p w14:paraId="29FBC0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3A1BA3D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51690D4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463024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L=2^nextpow2(L);</w:t>
      </w:r>
    </w:p>
    <w:p w14:paraId="3FF63BE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NFFT=2^nextpow2(L);</w:t>
      </w:r>
    </w:p>
    <w:p w14:paraId="646556E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FHxi=(fft(Hx(1:L,5)*H0,NFFT)/L)();</w:t>
      </w:r>
    </w:p>
    <w:p w14:paraId="1EC4908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FHxi(2:end-1)=</w:t>
      </w:r>
    </w:p>
    <w:p w14:paraId="75EA2B8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f=Fs/2*linspace(0,1,NFFT/2+1);</w:t>
      </w:r>
    </w:p>
    <w:p w14:paraId="33944CE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B58288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FHxi=(fft(Hx(1:L,2)*H0,L));</w:t>
      </w:r>
    </w:p>
    <w:p w14:paraId="60182D6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FHxi=FHxi(1:L/2+1);</w:t>
      </w:r>
    </w:p>
    <w:p w14:paraId="1A93424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%FHxi(2:end-1)=2*FHxi(2:end-1)</w:t>
      </w:r>
    </w:p>
    <w:p w14:paraId="1E637B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f=Fs*(0:L/2+1);</w:t>
      </w:r>
    </w:p>
    <w:p w14:paraId="6982332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w:t>
      </w:r>
    </w:p>
    <w:p w14:paraId="42F1280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9850C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FHxo=(fft(Hx(1:L,12)*H0,L));</w:t>
      </w:r>
    </w:p>
    <w:p w14:paraId="465EE4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FHxo=FHxo(1:L/2+1);</w:t>
      </w:r>
    </w:p>
    <w:p w14:paraId="4167CA9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%FHxo(2:end-1)=2*FHxo(2:end-1);</w:t>
      </w:r>
    </w:p>
    <w:p w14:paraId="45D4AE9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B39E01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Gamma=log(FHxo./FHxi)/(-(10/80)*(2e-3));</w:t>
      </w:r>
    </w:p>
    <w:p w14:paraId="4656D66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C6B230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052B8A9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72700AB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plot(f(2:L/2+1),real(Gamma(2:L/2+1)));</w:t>
      </w:r>
    </w:p>
    <w:p w14:paraId="4F58A64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16EF3B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ylabel('\alpha (Np.m^-^1)');</w:t>
      </w:r>
    </w:p>
    <w:p w14:paraId="72D4CFD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1.32e5 1.38e5])</w:t>
      </w:r>
    </w:p>
    <w:p w14:paraId="6935DAF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21F408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13FB57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plot(f(2:L/2+1),abs(imag(Gamma(2:L/2+1))));</w:t>
      </w:r>
    </w:p>
    <w:p w14:paraId="2C530F8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ylabel('\beta (rad.m^-^1)');</w:t>
      </w:r>
    </w:p>
    <w:p w14:paraId="0986B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0F82CAB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1e4 1.3e4])</w:t>
      </w:r>
    </w:p>
    <w:p w14:paraId="27A74C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582A222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636CB76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plot(f(2:L/2+1),f(2:L/2+1)./abs(imag(Gamma(2:L/2+1))));</w:t>
      </w:r>
    </w:p>
    <w:p w14:paraId="5CC52C6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ylabel('vp (m.s^-^1)');</w:t>
      </w:r>
    </w:p>
    <w:p w14:paraId="134575E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6AC852B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5e7])</w:t>
      </w:r>
    </w:p>
    <w:p w14:paraId="221A1AB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 = 1/(4*sqrt(2*pi*0.01))*(exp(-t.^2/(2*0.01)));</w:t>
      </w:r>
    </w:p>
    <w:p w14:paraId="5E8079A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lastRenderedPageBreak/>
        <w:t xml:space="preserve"> </w:t>
      </w:r>
    </w:p>
    <w:p w14:paraId="01C725C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T=t0;</w:t>
      </w:r>
    </w:p>
    <w:p w14:paraId="5001F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Fs=1/T;</w:t>
      </w:r>
    </w:p>
    <w:p w14:paraId="775A305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L=45;</w:t>
      </w:r>
    </w:p>
    <w:p w14:paraId="59FD62A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NFFT=2^nextpow2(L);</w:t>
      </w:r>
    </w:p>
    <w:p w14:paraId="68BE93F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FEx=fft(Ex(1:L,2)*E0,NFFT)/L;</w:t>
      </w:r>
    </w:p>
    <w:p w14:paraId="723FF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1A5759C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FHx=fft(Hx(1:L,2)*H0,NFFT)/L;</w:t>
      </w:r>
    </w:p>
    <w:p w14:paraId="241BB52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f=Fs/2*linspace(0,1,NFFT/2+1);</w:t>
      </w:r>
    </w:p>
    <w:p w14:paraId="56018A2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Z=FEx./FHx;</w:t>
      </w:r>
    </w:p>
    <w:p w14:paraId="141E1D7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25C23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03D0D94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subplot(2,1,1)</w:t>
      </w:r>
    </w:p>
    <w:p w14:paraId="7E2CF65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hold on;%plot(mag3(mag(A13,A14),mag(A15,A16),mag(A17,A18)));%E</w:t>
      </w:r>
    </w:p>
    <w:p w14:paraId="1DF3A7F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plot(f(2:NFFT/2+1),2*abs(Z(2:NFFT/2+1)));</w:t>
      </w:r>
    </w:p>
    <w:p w14:paraId="277ED33F"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477AD3A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ylabel('|Z_w (Ohm)|');</w:t>
      </w:r>
    </w:p>
    <w:p w14:paraId="4E17921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3.3e4  3.45e4])</w:t>
      </w:r>
    </w:p>
    <w:p w14:paraId="794CCBC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231A2E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subplot(2,1,2)</w:t>
      </w:r>
    </w:p>
    <w:p w14:paraId="154422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plot(f(2:NFFT/2+1),angle(Z(2:NFFT/2+1))*(180/pi));</w:t>
      </w:r>
    </w:p>
    <w:p w14:paraId="71F2689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ylabel('\Theta Z_w (deg)');</w:t>
      </w:r>
    </w:p>
    <w:p w14:paraId="7BA32F5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E5CD9C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5e11 170 190])</w:t>
      </w:r>
    </w:p>
    <w:p w14:paraId="0B1B7CCA"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388F0E86"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32D0CE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XLm=(imag(Gamma(1:NFFT/2+1).*Z(1:NFFT/2+1)));</w:t>
      </w:r>
    </w:p>
    <w:p w14:paraId="5255258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Gm=(real(Gamma(1:NFFT/2+1)./Z(1:NFFT/2+1)));</w:t>
      </w:r>
    </w:p>
    <w:p w14:paraId="278C9E0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Rm=(Gm')*(-1).*(2*pi*f);%Reluctance</w:t>
      </w:r>
    </w:p>
    <w:p w14:paraId="589850E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XCm=(imag(Gamma(1:NFFT/2+1)./Z(1:NFFT/2+1)));</w:t>
      </w:r>
    </w:p>
    <w:p w14:paraId="6664BB9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417E15A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subplot(4,1,1);</w:t>
      </w:r>
    </w:p>
    <w:p w14:paraId="1D119A8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plot(f,(XLm(1:NFFT/2+1)));</w:t>
      </w:r>
    </w:p>
    <w:p w14:paraId="47623EB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ylabel('XLm(H/m)');</w:t>
      </w:r>
    </w:p>
    <w:p w14:paraId="1F0C5D6E"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868F6DD"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1e11 -5e9 5e9])</w:t>
      </w:r>
    </w:p>
    <w:p w14:paraId="2DD3551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1F739D1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subplot(3,1,1);</w:t>
      </w:r>
    </w:p>
    <w:p w14:paraId="315F018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plot(f(2:NFFT/2+1),(Gm(2:NFFT/2+1)));</w:t>
      </w:r>
    </w:p>
    <w:p w14:paraId="24CA876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ylabel('Conductance GL (S/m)');</w:t>
      </w:r>
    </w:p>
    <w:p w14:paraId="08B8B7A9"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316A87F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5e11 -8.5 -7.5])</w:t>
      </w:r>
    </w:p>
    <w:p w14:paraId="5EEDEF35"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68FEA91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subplot(3,1,2);</w:t>
      </w:r>
    </w:p>
    <w:p w14:paraId="0CAA5D62"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plot(f(2:NFFT/2+1),(Rm(2:NFFT/2+1)));</w:t>
      </w:r>
    </w:p>
    <w:p w14:paraId="7ECD33A4"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ylabel('Reluctance Rmskin (1/H.m)');</w:t>
      </w:r>
    </w:p>
    <w:p w14:paraId="21431FE1"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72AB39C"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3e13])</w:t>
      </w:r>
    </w:p>
    <w:p w14:paraId="2C393C58"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 xml:space="preserve"> </w:t>
      </w:r>
    </w:p>
    <w:p w14:paraId="2ACCB9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subplot(3,1,3);</w:t>
      </w:r>
    </w:p>
    <w:p w14:paraId="0AE92947"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plot(f(2:NFFT/2+1),(XCm(2:NFFT/2+1)));</w:t>
      </w:r>
    </w:p>
    <w:p w14:paraId="2DE13D2B"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ylabel('Susceptance XCL (S/m)');</w:t>
      </w:r>
    </w:p>
    <w:p w14:paraId="34F47330"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xlabel('Frequency (Hz)');</w:t>
      </w:r>
    </w:p>
    <w:p w14:paraId="27205E76" w14:textId="6DD19463"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r w:rsidRPr="005647F8">
        <w:rPr>
          <w:rFonts w:ascii="Courier New" w:hAnsi="Courier New" w:cs="Courier New"/>
          <w:color w:val="000000" w:themeColor="text1"/>
          <w:sz w:val="20"/>
        </w:rPr>
        <w:t>axis([0 5e11 0 1])</w:t>
      </w:r>
    </w:p>
    <w:p w14:paraId="1FD48FC3" w14:textId="77777777" w:rsidR="00AA6999" w:rsidRPr="005647F8" w:rsidRDefault="00AA6999" w:rsidP="00AA6999">
      <w:pPr>
        <w:autoSpaceDE w:val="0"/>
        <w:autoSpaceDN w:val="0"/>
        <w:adjustRightInd w:val="0"/>
        <w:spacing w:line="240" w:lineRule="auto"/>
        <w:rPr>
          <w:rFonts w:ascii="Courier New" w:hAnsi="Courier New" w:cs="Courier New"/>
          <w:color w:val="000000" w:themeColor="text1"/>
          <w:szCs w:val="24"/>
        </w:rPr>
      </w:pPr>
    </w:p>
    <w:p w14:paraId="324203D7" w14:textId="65CFD7F0" w:rsidR="00641F5A" w:rsidRPr="00E70911" w:rsidRDefault="00641F5A" w:rsidP="002A2299">
      <w:pPr>
        <w:pStyle w:val="HEADING0"/>
        <w:rPr>
          <w:sz w:val="28"/>
          <w:szCs w:val="28"/>
        </w:rPr>
      </w:pPr>
      <w:bookmarkStart w:id="266" w:name="_Toc415853989"/>
      <w:bookmarkStart w:id="267" w:name="_Toc419149497"/>
      <w:bookmarkStart w:id="268" w:name="_Toc419149749"/>
      <w:bookmarkStart w:id="269" w:name="_Toc72873701"/>
      <w:bookmarkEnd w:id="261"/>
      <w:r w:rsidRPr="00E70911">
        <w:rPr>
          <w:sz w:val="28"/>
          <w:szCs w:val="28"/>
        </w:rPr>
        <w:t>VITA</w:t>
      </w:r>
      <w:bookmarkEnd w:id="266"/>
      <w:bookmarkEnd w:id="267"/>
      <w:bookmarkEnd w:id="268"/>
      <w:bookmarkEnd w:id="269"/>
    </w:p>
    <w:p w14:paraId="62162C16" w14:textId="6FC611F7" w:rsidR="00641F5A" w:rsidRDefault="00F631AC" w:rsidP="00F631AC">
      <w:pPr>
        <w:pStyle w:val="StyleBodyTextFirstline05"/>
        <w:jc w:val="both"/>
      </w:pPr>
      <w:r>
        <w:t>Muhamma</w:t>
      </w:r>
      <w:r w:rsidR="00F32A05">
        <w:t>d</w:t>
      </w:r>
      <w:r>
        <w:t xml:space="preserve"> Shamaas </w:t>
      </w:r>
      <w:r w:rsidR="000F32CC">
        <w:t>completed his Bachelor of Science in Electrical Engineering from Lahore Univ</w:t>
      </w:r>
      <w:r w:rsidR="000F222F">
        <w:t>ersity of Management Sciences (September 2014 - June</w:t>
      </w:r>
      <w:r w:rsidR="000F32CC">
        <w:t xml:space="preserve"> 2018</w:t>
      </w:r>
      <w:r w:rsidR="000F222F">
        <w:t>)</w:t>
      </w:r>
      <w:r w:rsidR="000F32CC">
        <w:t xml:space="preserve">; with specialization in Power Engineering. He </w:t>
      </w:r>
      <w:r>
        <w:t xml:space="preserve">is </w:t>
      </w:r>
      <w:r w:rsidR="000F32CC">
        <w:t xml:space="preserve">currently enrolled as </w:t>
      </w:r>
      <w:r>
        <w:t>a M</w:t>
      </w:r>
      <w:r w:rsidR="007B440E">
        <w:t>aster of Science scholar in</w:t>
      </w:r>
      <w:r>
        <w:t xml:space="preserve"> </w:t>
      </w:r>
      <w:r w:rsidR="007B440E">
        <w:t xml:space="preserve">the </w:t>
      </w:r>
      <w:r w:rsidR="000F32CC">
        <w:t>Electrical Engineering</w:t>
      </w:r>
      <w:r>
        <w:t xml:space="preserve"> </w:t>
      </w:r>
      <w:r w:rsidR="007B440E">
        <w:t xml:space="preserve">program </w:t>
      </w:r>
      <w:r w:rsidR="000F32CC">
        <w:t>(</w:t>
      </w:r>
      <w:r w:rsidR="000F222F">
        <w:t xml:space="preserve">September </w:t>
      </w:r>
      <w:r w:rsidR="000F32CC">
        <w:t xml:space="preserve">2018 </w:t>
      </w:r>
      <w:r w:rsidR="000F222F">
        <w:t>–</w:t>
      </w:r>
      <w:r w:rsidR="000F32CC">
        <w:t xml:space="preserve"> </w:t>
      </w:r>
      <w:r w:rsidR="000F222F">
        <w:t xml:space="preserve">June </w:t>
      </w:r>
      <w:r w:rsidR="002838FC">
        <w:t>2021</w:t>
      </w:r>
      <w:r w:rsidR="000F32CC">
        <w:t xml:space="preserve">) </w:t>
      </w:r>
      <w:r>
        <w:t xml:space="preserve">at </w:t>
      </w:r>
      <w:r w:rsidR="002838FC">
        <w:t xml:space="preserve">The </w:t>
      </w:r>
      <w:r>
        <w:t>University of Engineering and Technology Lahore</w:t>
      </w:r>
      <w:r w:rsidR="00F32A05">
        <w:t>.</w:t>
      </w:r>
      <w:r>
        <w:t xml:space="preserve"> </w:t>
      </w:r>
      <w:r w:rsidR="005622BE">
        <w:t xml:space="preserve">His main subjects include Electric Drives Control, Power Electronic Converters and Advanced Power Systems. </w:t>
      </w:r>
      <w:r>
        <w:t xml:space="preserve">He </w:t>
      </w:r>
      <w:r w:rsidR="004E4933">
        <w:t xml:space="preserve">has worked as a Research Assistant in the RF and </w:t>
      </w:r>
      <w:r w:rsidR="000F222F">
        <w:t>m</w:t>
      </w:r>
      <w:r w:rsidR="004E4933">
        <w:t xml:space="preserve">icrowave </w:t>
      </w:r>
      <w:r w:rsidR="000F222F">
        <w:t>l</w:t>
      </w:r>
      <w:r w:rsidR="004E4933">
        <w:t xml:space="preserve">aboratory at Lahore University of Management Sciences (February 2018 – June 2018). He also worked as a Research and Development Engineer in the </w:t>
      </w:r>
      <w:r w:rsidR="002E4149">
        <w:t>Power</w:t>
      </w:r>
      <w:r w:rsidR="004E4933">
        <w:t xml:space="preserve"> Laboratory at</w:t>
      </w:r>
      <w:r w:rsidR="002E4149">
        <w:t xml:space="preserve"> University of Lahore (February 2021 – September 2021).</w:t>
      </w:r>
      <w:r w:rsidR="004E4933">
        <w:t xml:space="preserve">    </w:t>
      </w:r>
      <w:r>
        <w:t xml:space="preserve"> </w:t>
      </w:r>
    </w:p>
    <w:p w14:paraId="0E9A3574" w14:textId="77777777" w:rsidR="00641F5A" w:rsidRDefault="00641F5A" w:rsidP="002A2299"/>
    <w:p w14:paraId="4D016D2B" w14:textId="77777777" w:rsidR="00C92B85" w:rsidRDefault="00C92B85" w:rsidP="002A2299">
      <w:pPr>
        <w:sectPr w:rsidR="00C92B85" w:rsidSect="00B40301">
          <w:headerReference w:type="first" r:id="rId102"/>
          <w:pgSz w:w="12240" w:h="15840" w:code="1"/>
          <w:pgMar w:top="1656" w:right="1440" w:bottom="1440" w:left="2160" w:header="1080" w:footer="720" w:gutter="0"/>
          <w:cols w:space="720"/>
          <w:titlePg/>
          <w:docGrid w:linePitch="326"/>
        </w:sectPr>
      </w:pPr>
    </w:p>
    <w:p w14:paraId="4AC5F625" w14:textId="1AE2EE57" w:rsidR="00641F5A" w:rsidRDefault="00641F5A" w:rsidP="002A2299"/>
    <w:sectPr w:rsidR="00641F5A" w:rsidSect="00B40301">
      <w:headerReference w:type="first" r:id="rId103"/>
      <w:pgSz w:w="12240" w:h="15840" w:code="1"/>
      <w:pgMar w:top="1440" w:right="1440" w:bottom="1440" w:left="2160" w:header="108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74D3F" w14:textId="77777777" w:rsidR="002B50BD" w:rsidRDefault="002B50BD">
      <w:r>
        <w:separator/>
      </w:r>
    </w:p>
  </w:endnote>
  <w:endnote w:type="continuationSeparator" w:id="0">
    <w:p w14:paraId="7041392B" w14:textId="77777777" w:rsidR="002B50BD" w:rsidRDefault="002B5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830D" w14:textId="31309D7D" w:rsidR="00D2742F" w:rsidRDefault="00D274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5076D" w14:textId="77777777" w:rsidR="00D2742F" w:rsidRDefault="00D274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A5526" w14:textId="6D3D25C3" w:rsidR="00D2742F" w:rsidRDefault="00D274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94AEAF" w14:textId="77777777" w:rsidR="002B50BD" w:rsidRDefault="002B50BD">
      <w:r>
        <w:separator/>
      </w:r>
    </w:p>
  </w:footnote>
  <w:footnote w:type="continuationSeparator" w:id="0">
    <w:p w14:paraId="36CF5626" w14:textId="77777777" w:rsidR="002B50BD" w:rsidRDefault="002B5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0F386E" w14:textId="77777777" w:rsidR="00D2742F" w:rsidRDefault="00D2742F">
    <w:pP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4F47B4D" w14:textId="77777777" w:rsidR="00D2742F" w:rsidRDefault="00D2742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19186" w14:textId="77777777" w:rsidR="00D2742F" w:rsidRDefault="00D2742F">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CA75D" w14:textId="25DCB137" w:rsidR="00D2742F" w:rsidRDefault="00D27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10FD">
      <w:rPr>
        <w:rStyle w:val="PageNumber"/>
        <w:noProof/>
      </w:rPr>
      <w:t>viii</w:t>
    </w:r>
    <w:r>
      <w:rPr>
        <w:rStyle w:val="PageNumber"/>
      </w:rPr>
      <w:fldChar w:fldCharType="end"/>
    </w:r>
  </w:p>
  <w:p w14:paraId="349D40DA" w14:textId="77777777" w:rsidR="00D2742F" w:rsidRDefault="00D2742F" w:rsidP="000C4400">
    <w:pPr>
      <w:ind w:right="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88DC8" w14:textId="77777777" w:rsidR="00D2742F" w:rsidRDefault="00D2742F"/>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24AE4" w14:textId="1C24B365" w:rsidR="00D2742F" w:rsidRDefault="00D2742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610FD">
      <w:rPr>
        <w:rStyle w:val="PageNumber"/>
        <w:noProof/>
      </w:rPr>
      <w:t>5</w:t>
    </w:r>
    <w:r>
      <w:rPr>
        <w:rStyle w:val="PageNumber"/>
      </w:rPr>
      <w:fldChar w:fldCharType="end"/>
    </w:r>
  </w:p>
  <w:p w14:paraId="6D600C21" w14:textId="77777777" w:rsidR="00D2742F" w:rsidRDefault="00D2742F" w:rsidP="000C4400">
    <w:pPr>
      <w:ind w:right="360"/>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13852" w14:textId="1779B357" w:rsidR="00D2742F" w:rsidRDefault="00D2742F">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2644829"/>
      <w:docPartObj>
        <w:docPartGallery w:val="Page Numbers (Top of Page)"/>
        <w:docPartUnique/>
      </w:docPartObj>
    </w:sdtPr>
    <w:sdtEndPr>
      <w:rPr>
        <w:noProof/>
      </w:rPr>
    </w:sdtEndPr>
    <w:sdtContent>
      <w:p w14:paraId="748FD69D" w14:textId="43914CCB" w:rsidR="00D2742F" w:rsidRDefault="00D2742F">
        <w:pPr>
          <w:pStyle w:val="Header"/>
          <w:jc w:val="right"/>
        </w:pPr>
        <w:r>
          <w:fldChar w:fldCharType="begin"/>
        </w:r>
        <w:r>
          <w:instrText xml:space="preserve"> PAGE   \* MERGEFORMAT </w:instrText>
        </w:r>
        <w:r>
          <w:fldChar w:fldCharType="separate"/>
        </w:r>
        <w:r w:rsidR="007610FD">
          <w:rPr>
            <w:noProof/>
          </w:rPr>
          <w:t>120</w:t>
        </w:r>
        <w:r>
          <w:rPr>
            <w:noProof/>
          </w:rP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57B2" w14:textId="307830C9" w:rsidR="00D2742F" w:rsidRDefault="00D2742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1579A"/>
    <w:multiLevelType w:val="hybridMultilevel"/>
    <w:tmpl w:val="DFE86F0C"/>
    <w:lvl w:ilvl="0" w:tplc="9D045226">
      <w:start w:val="1"/>
      <w:numFmt w:val="upperLetter"/>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AE1F04"/>
    <w:multiLevelType w:val="multilevel"/>
    <w:tmpl w:val="A642D4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805CC5"/>
    <w:multiLevelType w:val="multilevel"/>
    <w:tmpl w:val="7C0ECBF2"/>
    <w:lvl w:ilvl="0">
      <w:start w:val="1"/>
      <w:numFmt w:val="decimal"/>
      <w:pStyle w:val="Heading1"/>
      <w:suff w:val="space"/>
      <w:lvlText w:val="%1."/>
      <w:lvlJc w:val="left"/>
      <w:pPr>
        <w:ind w:left="216" w:hanging="216"/>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0" w:firstLine="720"/>
      </w:pPr>
      <w:rPr>
        <w:rFonts w:asciiTheme="majorHAnsi" w:hAnsiTheme="majorHAnsi"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720"/>
      </w:pPr>
      <w:rPr>
        <w:rFonts w:hint="default"/>
        <w:b/>
        <w:i w:val="0"/>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16C0D"/>
    <w:multiLevelType w:val="hybridMultilevel"/>
    <w:tmpl w:val="081ED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4C3FB6"/>
    <w:multiLevelType w:val="hybridMultilevel"/>
    <w:tmpl w:val="C24EA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8" w15:restartNumberingAfterBreak="0">
    <w:nsid w:val="458013F8"/>
    <w:multiLevelType w:val="hybridMultilevel"/>
    <w:tmpl w:val="8782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D1264BF"/>
    <w:multiLevelType w:val="hybridMultilevel"/>
    <w:tmpl w:val="65340BBE"/>
    <w:lvl w:ilvl="0" w:tplc="42B6B90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9B3A4C"/>
    <w:multiLevelType w:val="multilevel"/>
    <w:tmpl w:val="A23691C2"/>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
    <w:lvlOverride w:ilvl="0">
      <w:lvl w:ilvl="0">
        <w:start w:val="1"/>
        <w:numFmt w:val="decimal"/>
        <w:pStyle w:val="Heading1"/>
        <w:suff w:val="space"/>
        <w:lvlText w:val="%1."/>
        <w:lvlJc w:val="left"/>
        <w:pPr>
          <w:ind w:left="216" w:hanging="216"/>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720" w:hanging="72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space"/>
        <w:lvlText w:val="%1.%2.%3.%4."/>
        <w:lvlJc w:val="left"/>
        <w:pPr>
          <w:ind w:left="720" w:firstLine="0"/>
        </w:pPr>
        <w:rPr>
          <w:rFonts w:hint="default"/>
        </w:rPr>
      </w:lvl>
    </w:lvlOverride>
    <w:lvlOverride w:ilvl="4">
      <w:lvl w:ilvl="4">
        <w:start w:val="1"/>
        <w:numFmt w:val="decimal"/>
        <w:pStyle w:val="Heading5"/>
        <w:suff w:val="space"/>
        <w:lvlText w:val="%1.%2.%3.%4.%5"/>
        <w:lvlJc w:val="left"/>
        <w:pPr>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3">
    <w:abstractNumId w:val="2"/>
  </w:num>
  <w:num w:numId="4">
    <w:abstractNumId w:val="7"/>
  </w:num>
  <w:num w:numId="5">
    <w:abstractNumId w:val="10"/>
  </w:num>
  <w:num w:numId="6">
    <w:abstractNumId w:val="4"/>
  </w:num>
  <w:num w:numId="7">
    <w:abstractNumId w:val="1"/>
  </w:num>
  <w:num w:numId="8">
    <w:abstractNumId w:val="9"/>
  </w:num>
  <w:num w:numId="9">
    <w:abstractNumId w:val="8"/>
  </w:num>
  <w:num w:numId="10">
    <w:abstractNumId w:val="11"/>
  </w:num>
  <w:num w:numId="11">
    <w:abstractNumId w:val="5"/>
  </w:num>
  <w:num w:numId="12">
    <w:abstractNumId w:val="6"/>
  </w:num>
  <w:num w:numId="13">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1"/>
  <w:activeWritingStyle w:appName="MSWord" w:lang="en-US" w:vendorID="8" w:dllVersion="513" w:checkStyle="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xtTA2MjAxNjWyNDFS0lEKTi0uzszPAykwqgUAxKlnjiwAAAA="/>
  </w:docVars>
  <w:rsids>
    <w:rsidRoot w:val="00703C55"/>
    <w:rsid w:val="00004EA6"/>
    <w:rsid w:val="00005BE8"/>
    <w:rsid w:val="00005D80"/>
    <w:rsid w:val="000111E7"/>
    <w:rsid w:val="000138AB"/>
    <w:rsid w:val="00014D31"/>
    <w:rsid w:val="00015897"/>
    <w:rsid w:val="00020A64"/>
    <w:rsid w:val="00020F4A"/>
    <w:rsid w:val="00021DEE"/>
    <w:rsid w:val="00024779"/>
    <w:rsid w:val="00025D4C"/>
    <w:rsid w:val="00026325"/>
    <w:rsid w:val="0002659F"/>
    <w:rsid w:val="000269EB"/>
    <w:rsid w:val="00026B9D"/>
    <w:rsid w:val="00030219"/>
    <w:rsid w:val="0003070B"/>
    <w:rsid w:val="00032A47"/>
    <w:rsid w:val="00033A01"/>
    <w:rsid w:val="00034965"/>
    <w:rsid w:val="00035958"/>
    <w:rsid w:val="00043B4D"/>
    <w:rsid w:val="00044313"/>
    <w:rsid w:val="000447A7"/>
    <w:rsid w:val="0004769F"/>
    <w:rsid w:val="000517A8"/>
    <w:rsid w:val="00053536"/>
    <w:rsid w:val="00053D2E"/>
    <w:rsid w:val="000558FA"/>
    <w:rsid w:val="00060FDE"/>
    <w:rsid w:val="00061C5B"/>
    <w:rsid w:val="00061EFF"/>
    <w:rsid w:val="00064245"/>
    <w:rsid w:val="000709C4"/>
    <w:rsid w:val="00071069"/>
    <w:rsid w:val="0007271A"/>
    <w:rsid w:val="00073704"/>
    <w:rsid w:val="0007675D"/>
    <w:rsid w:val="00077B2A"/>
    <w:rsid w:val="00081CB0"/>
    <w:rsid w:val="0008226C"/>
    <w:rsid w:val="00082451"/>
    <w:rsid w:val="00084040"/>
    <w:rsid w:val="0008465F"/>
    <w:rsid w:val="0009140B"/>
    <w:rsid w:val="00092E9D"/>
    <w:rsid w:val="00094D58"/>
    <w:rsid w:val="000A04D4"/>
    <w:rsid w:val="000A04ED"/>
    <w:rsid w:val="000A0563"/>
    <w:rsid w:val="000A1527"/>
    <w:rsid w:val="000A44CF"/>
    <w:rsid w:val="000A477C"/>
    <w:rsid w:val="000A6252"/>
    <w:rsid w:val="000A64AE"/>
    <w:rsid w:val="000B0C44"/>
    <w:rsid w:val="000B148C"/>
    <w:rsid w:val="000B177E"/>
    <w:rsid w:val="000B2F51"/>
    <w:rsid w:val="000B3252"/>
    <w:rsid w:val="000B38F8"/>
    <w:rsid w:val="000B480D"/>
    <w:rsid w:val="000B4E33"/>
    <w:rsid w:val="000C010B"/>
    <w:rsid w:val="000C20ED"/>
    <w:rsid w:val="000C351A"/>
    <w:rsid w:val="000C3D33"/>
    <w:rsid w:val="000C4400"/>
    <w:rsid w:val="000C65CD"/>
    <w:rsid w:val="000C7BEE"/>
    <w:rsid w:val="000D2131"/>
    <w:rsid w:val="000D36D1"/>
    <w:rsid w:val="000D56A7"/>
    <w:rsid w:val="000E2020"/>
    <w:rsid w:val="000E4F61"/>
    <w:rsid w:val="000F01C6"/>
    <w:rsid w:val="000F0626"/>
    <w:rsid w:val="000F1175"/>
    <w:rsid w:val="000F222F"/>
    <w:rsid w:val="000F2E3B"/>
    <w:rsid w:val="000F322D"/>
    <w:rsid w:val="000F32CC"/>
    <w:rsid w:val="000F5FC5"/>
    <w:rsid w:val="000F6686"/>
    <w:rsid w:val="00101ADA"/>
    <w:rsid w:val="00105841"/>
    <w:rsid w:val="00106ADC"/>
    <w:rsid w:val="001077B8"/>
    <w:rsid w:val="00107A0B"/>
    <w:rsid w:val="00114303"/>
    <w:rsid w:val="0011495B"/>
    <w:rsid w:val="00120616"/>
    <w:rsid w:val="00120965"/>
    <w:rsid w:val="001274F0"/>
    <w:rsid w:val="001310FF"/>
    <w:rsid w:val="00131322"/>
    <w:rsid w:val="00132F3E"/>
    <w:rsid w:val="001348AD"/>
    <w:rsid w:val="00134909"/>
    <w:rsid w:val="001349BE"/>
    <w:rsid w:val="00135438"/>
    <w:rsid w:val="001361FD"/>
    <w:rsid w:val="001403C0"/>
    <w:rsid w:val="00145814"/>
    <w:rsid w:val="001462D6"/>
    <w:rsid w:val="0014722D"/>
    <w:rsid w:val="00147C16"/>
    <w:rsid w:val="001529F4"/>
    <w:rsid w:val="00152B4C"/>
    <w:rsid w:val="0015334C"/>
    <w:rsid w:val="00155D63"/>
    <w:rsid w:val="00156596"/>
    <w:rsid w:val="00157772"/>
    <w:rsid w:val="00157C83"/>
    <w:rsid w:val="00164FDD"/>
    <w:rsid w:val="00167B59"/>
    <w:rsid w:val="001704C8"/>
    <w:rsid w:val="0017665D"/>
    <w:rsid w:val="00180AF5"/>
    <w:rsid w:val="00183088"/>
    <w:rsid w:val="00184794"/>
    <w:rsid w:val="001851DF"/>
    <w:rsid w:val="00185A28"/>
    <w:rsid w:val="0018658B"/>
    <w:rsid w:val="00190546"/>
    <w:rsid w:val="0019278C"/>
    <w:rsid w:val="00195A3E"/>
    <w:rsid w:val="00196133"/>
    <w:rsid w:val="00197DC5"/>
    <w:rsid w:val="001A28B9"/>
    <w:rsid w:val="001B3917"/>
    <w:rsid w:val="001B717A"/>
    <w:rsid w:val="001C0A57"/>
    <w:rsid w:val="001C1079"/>
    <w:rsid w:val="001C233E"/>
    <w:rsid w:val="001C319A"/>
    <w:rsid w:val="001C49FD"/>
    <w:rsid w:val="001C7420"/>
    <w:rsid w:val="001C76BB"/>
    <w:rsid w:val="001C7E79"/>
    <w:rsid w:val="001D1FA6"/>
    <w:rsid w:val="001D281A"/>
    <w:rsid w:val="001D472C"/>
    <w:rsid w:val="001D47FF"/>
    <w:rsid w:val="001D7CA2"/>
    <w:rsid w:val="001E2F88"/>
    <w:rsid w:val="001E39B4"/>
    <w:rsid w:val="001F12A5"/>
    <w:rsid w:val="001F2042"/>
    <w:rsid w:val="001F2FC5"/>
    <w:rsid w:val="001F5738"/>
    <w:rsid w:val="0020142B"/>
    <w:rsid w:val="0020271F"/>
    <w:rsid w:val="00205C56"/>
    <w:rsid w:val="00205CD5"/>
    <w:rsid w:val="002065DC"/>
    <w:rsid w:val="00206FEE"/>
    <w:rsid w:val="00211D8A"/>
    <w:rsid w:val="00212A9E"/>
    <w:rsid w:val="002140C2"/>
    <w:rsid w:val="00216150"/>
    <w:rsid w:val="00227899"/>
    <w:rsid w:val="00227CA6"/>
    <w:rsid w:val="00230549"/>
    <w:rsid w:val="002308E0"/>
    <w:rsid w:val="002332FB"/>
    <w:rsid w:val="00233E33"/>
    <w:rsid w:val="0023419E"/>
    <w:rsid w:val="0023423C"/>
    <w:rsid w:val="0023473A"/>
    <w:rsid w:val="00235E6F"/>
    <w:rsid w:val="002405BC"/>
    <w:rsid w:val="00241478"/>
    <w:rsid w:val="0024290B"/>
    <w:rsid w:val="002460F3"/>
    <w:rsid w:val="0024669C"/>
    <w:rsid w:val="002466DB"/>
    <w:rsid w:val="00247F76"/>
    <w:rsid w:val="0025053B"/>
    <w:rsid w:val="00250C16"/>
    <w:rsid w:val="0025291D"/>
    <w:rsid w:val="0025741F"/>
    <w:rsid w:val="00257F42"/>
    <w:rsid w:val="002615EA"/>
    <w:rsid w:val="002618FF"/>
    <w:rsid w:val="002671C0"/>
    <w:rsid w:val="0027487F"/>
    <w:rsid w:val="002759DF"/>
    <w:rsid w:val="00277EC4"/>
    <w:rsid w:val="002838FC"/>
    <w:rsid w:val="0028427E"/>
    <w:rsid w:val="00285AF6"/>
    <w:rsid w:val="002902BF"/>
    <w:rsid w:val="00292C9C"/>
    <w:rsid w:val="00294D6F"/>
    <w:rsid w:val="00295475"/>
    <w:rsid w:val="002956A8"/>
    <w:rsid w:val="002A0388"/>
    <w:rsid w:val="002A0631"/>
    <w:rsid w:val="002A1ADC"/>
    <w:rsid w:val="002A2299"/>
    <w:rsid w:val="002A3CC6"/>
    <w:rsid w:val="002A4B07"/>
    <w:rsid w:val="002B29AC"/>
    <w:rsid w:val="002B408D"/>
    <w:rsid w:val="002B50BD"/>
    <w:rsid w:val="002B50FA"/>
    <w:rsid w:val="002C01EB"/>
    <w:rsid w:val="002C2235"/>
    <w:rsid w:val="002C40AB"/>
    <w:rsid w:val="002C476A"/>
    <w:rsid w:val="002C494D"/>
    <w:rsid w:val="002C6281"/>
    <w:rsid w:val="002C6D02"/>
    <w:rsid w:val="002D0FE5"/>
    <w:rsid w:val="002D3943"/>
    <w:rsid w:val="002D487B"/>
    <w:rsid w:val="002D5612"/>
    <w:rsid w:val="002D71E0"/>
    <w:rsid w:val="002E07F5"/>
    <w:rsid w:val="002E1C47"/>
    <w:rsid w:val="002E4149"/>
    <w:rsid w:val="002E54E2"/>
    <w:rsid w:val="002E5534"/>
    <w:rsid w:val="002E60C8"/>
    <w:rsid w:val="002F0207"/>
    <w:rsid w:val="002F0A03"/>
    <w:rsid w:val="002F173F"/>
    <w:rsid w:val="002F3C66"/>
    <w:rsid w:val="002F6C6D"/>
    <w:rsid w:val="002F7792"/>
    <w:rsid w:val="00301676"/>
    <w:rsid w:val="00302DBA"/>
    <w:rsid w:val="00304F2D"/>
    <w:rsid w:val="0030557C"/>
    <w:rsid w:val="0030735B"/>
    <w:rsid w:val="00307C92"/>
    <w:rsid w:val="00321601"/>
    <w:rsid w:val="00322755"/>
    <w:rsid w:val="00324417"/>
    <w:rsid w:val="00325C67"/>
    <w:rsid w:val="003307CD"/>
    <w:rsid w:val="00331F61"/>
    <w:rsid w:val="00332000"/>
    <w:rsid w:val="00336142"/>
    <w:rsid w:val="00336479"/>
    <w:rsid w:val="00337D16"/>
    <w:rsid w:val="003428D2"/>
    <w:rsid w:val="003430E6"/>
    <w:rsid w:val="00343183"/>
    <w:rsid w:val="00346167"/>
    <w:rsid w:val="0034676B"/>
    <w:rsid w:val="00347054"/>
    <w:rsid w:val="00347D3E"/>
    <w:rsid w:val="00351EA4"/>
    <w:rsid w:val="00354E12"/>
    <w:rsid w:val="00355807"/>
    <w:rsid w:val="003561F0"/>
    <w:rsid w:val="003572BE"/>
    <w:rsid w:val="003606F7"/>
    <w:rsid w:val="00360BD6"/>
    <w:rsid w:val="00362576"/>
    <w:rsid w:val="00364A77"/>
    <w:rsid w:val="00364BEB"/>
    <w:rsid w:val="003652A3"/>
    <w:rsid w:val="00366696"/>
    <w:rsid w:val="003666BB"/>
    <w:rsid w:val="00372069"/>
    <w:rsid w:val="0037425F"/>
    <w:rsid w:val="0037579C"/>
    <w:rsid w:val="00377EA0"/>
    <w:rsid w:val="00383286"/>
    <w:rsid w:val="003837A9"/>
    <w:rsid w:val="00385039"/>
    <w:rsid w:val="00386048"/>
    <w:rsid w:val="003870E8"/>
    <w:rsid w:val="00387E03"/>
    <w:rsid w:val="00394E09"/>
    <w:rsid w:val="00397795"/>
    <w:rsid w:val="003A0C12"/>
    <w:rsid w:val="003A6BE5"/>
    <w:rsid w:val="003B178D"/>
    <w:rsid w:val="003B2969"/>
    <w:rsid w:val="003B2B27"/>
    <w:rsid w:val="003B4223"/>
    <w:rsid w:val="003B776B"/>
    <w:rsid w:val="003C0E8D"/>
    <w:rsid w:val="003C3654"/>
    <w:rsid w:val="003C634F"/>
    <w:rsid w:val="003C675F"/>
    <w:rsid w:val="003D0006"/>
    <w:rsid w:val="003D1B06"/>
    <w:rsid w:val="003D2452"/>
    <w:rsid w:val="003D4DB1"/>
    <w:rsid w:val="003D6388"/>
    <w:rsid w:val="003E2C39"/>
    <w:rsid w:val="003E605B"/>
    <w:rsid w:val="003E6B2F"/>
    <w:rsid w:val="003E6C23"/>
    <w:rsid w:val="003F0A03"/>
    <w:rsid w:val="003F3E24"/>
    <w:rsid w:val="003F43EC"/>
    <w:rsid w:val="003F633B"/>
    <w:rsid w:val="003F7215"/>
    <w:rsid w:val="003F74A2"/>
    <w:rsid w:val="0040475C"/>
    <w:rsid w:val="0040564F"/>
    <w:rsid w:val="00406C90"/>
    <w:rsid w:val="00410671"/>
    <w:rsid w:val="004131A2"/>
    <w:rsid w:val="00413722"/>
    <w:rsid w:val="00413ECA"/>
    <w:rsid w:val="00414A9D"/>
    <w:rsid w:val="0041671E"/>
    <w:rsid w:val="004177EC"/>
    <w:rsid w:val="00420233"/>
    <w:rsid w:val="00422A1B"/>
    <w:rsid w:val="0042399D"/>
    <w:rsid w:val="00424601"/>
    <w:rsid w:val="004253DE"/>
    <w:rsid w:val="00427CD6"/>
    <w:rsid w:val="00430403"/>
    <w:rsid w:val="00434B03"/>
    <w:rsid w:val="004358AA"/>
    <w:rsid w:val="00435D33"/>
    <w:rsid w:val="00435DC8"/>
    <w:rsid w:val="00440CB2"/>
    <w:rsid w:val="00441653"/>
    <w:rsid w:val="00442438"/>
    <w:rsid w:val="00442441"/>
    <w:rsid w:val="0044279E"/>
    <w:rsid w:val="00442C77"/>
    <w:rsid w:val="00443C57"/>
    <w:rsid w:val="00443D1F"/>
    <w:rsid w:val="00445AB5"/>
    <w:rsid w:val="004502D6"/>
    <w:rsid w:val="004511E9"/>
    <w:rsid w:val="00451933"/>
    <w:rsid w:val="00454162"/>
    <w:rsid w:val="00456D3E"/>
    <w:rsid w:val="00460D19"/>
    <w:rsid w:val="004617D4"/>
    <w:rsid w:val="0046493C"/>
    <w:rsid w:val="00464B8F"/>
    <w:rsid w:val="00465935"/>
    <w:rsid w:val="0046602E"/>
    <w:rsid w:val="00466449"/>
    <w:rsid w:val="00470793"/>
    <w:rsid w:val="0047192B"/>
    <w:rsid w:val="00471B04"/>
    <w:rsid w:val="004726B4"/>
    <w:rsid w:val="004732C1"/>
    <w:rsid w:val="004734DF"/>
    <w:rsid w:val="00481023"/>
    <w:rsid w:val="00481055"/>
    <w:rsid w:val="00481785"/>
    <w:rsid w:val="0048494C"/>
    <w:rsid w:val="004856EB"/>
    <w:rsid w:val="004857AF"/>
    <w:rsid w:val="00486ACE"/>
    <w:rsid w:val="0049056C"/>
    <w:rsid w:val="00491FC8"/>
    <w:rsid w:val="00495D46"/>
    <w:rsid w:val="00496879"/>
    <w:rsid w:val="0049796D"/>
    <w:rsid w:val="004A009E"/>
    <w:rsid w:val="004A1D17"/>
    <w:rsid w:val="004A237C"/>
    <w:rsid w:val="004A28D9"/>
    <w:rsid w:val="004A2965"/>
    <w:rsid w:val="004A2DA6"/>
    <w:rsid w:val="004A595E"/>
    <w:rsid w:val="004A5A6D"/>
    <w:rsid w:val="004B1474"/>
    <w:rsid w:val="004B2CC4"/>
    <w:rsid w:val="004B427C"/>
    <w:rsid w:val="004B4A0F"/>
    <w:rsid w:val="004B506B"/>
    <w:rsid w:val="004B6AA3"/>
    <w:rsid w:val="004C75D0"/>
    <w:rsid w:val="004C7C0A"/>
    <w:rsid w:val="004D2C12"/>
    <w:rsid w:val="004D2EBE"/>
    <w:rsid w:val="004D49C6"/>
    <w:rsid w:val="004D598B"/>
    <w:rsid w:val="004D5DEE"/>
    <w:rsid w:val="004D5E90"/>
    <w:rsid w:val="004D5FA4"/>
    <w:rsid w:val="004E186D"/>
    <w:rsid w:val="004E3693"/>
    <w:rsid w:val="004E3D61"/>
    <w:rsid w:val="004E4933"/>
    <w:rsid w:val="004E5825"/>
    <w:rsid w:val="004E653A"/>
    <w:rsid w:val="004E77B7"/>
    <w:rsid w:val="004F3894"/>
    <w:rsid w:val="004F5868"/>
    <w:rsid w:val="004F620C"/>
    <w:rsid w:val="004F66FC"/>
    <w:rsid w:val="004F6716"/>
    <w:rsid w:val="00500080"/>
    <w:rsid w:val="005033F0"/>
    <w:rsid w:val="00504992"/>
    <w:rsid w:val="00506291"/>
    <w:rsid w:val="005079A2"/>
    <w:rsid w:val="00513148"/>
    <w:rsid w:val="00513F42"/>
    <w:rsid w:val="005140F1"/>
    <w:rsid w:val="00515070"/>
    <w:rsid w:val="005178ED"/>
    <w:rsid w:val="00521AA1"/>
    <w:rsid w:val="00522FF1"/>
    <w:rsid w:val="005231CB"/>
    <w:rsid w:val="0052399E"/>
    <w:rsid w:val="00523C40"/>
    <w:rsid w:val="005242E0"/>
    <w:rsid w:val="00524A9E"/>
    <w:rsid w:val="005309AB"/>
    <w:rsid w:val="00532F4C"/>
    <w:rsid w:val="00532FD4"/>
    <w:rsid w:val="0053449A"/>
    <w:rsid w:val="00534507"/>
    <w:rsid w:val="00534704"/>
    <w:rsid w:val="005358AA"/>
    <w:rsid w:val="00541EED"/>
    <w:rsid w:val="0054365E"/>
    <w:rsid w:val="00545DEE"/>
    <w:rsid w:val="00545F7A"/>
    <w:rsid w:val="00550362"/>
    <w:rsid w:val="0055253A"/>
    <w:rsid w:val="00552B1D"/>
    <w:rsid w:val="00552C46"/>
    <w:rsid w:val="00557EB7"/>
    <w:rsid w:val="00560300"/>
    <w:rsid w:val="005622BE"/>
    <w:rsid w:val="00562318"/>
    <w:rsid w:val="00562EBE"/>
    <w:rsid w:val="00564A81"/>
    <w:rsid w:val="00567765"/>
    <w:rsid w:val="00570555"/>
    <w:rsid w:val="00570942"/>
    <w:rsid w:val="00571FF5"/>
    <w:rsid w:val="00572594"/>
    <w:rsid w:val="0057434F"/>
    <w:rsid w:val="0057490F"/>
    <w:rsid w:val="00574EC1"/>
    <w:rsid w:val="00581D12"/>
    <w:rsid w:val="0058210C"/>
    <w:rsid w:val="00584C79"/>
    <w:rsid w:val="005854A6"/>
    <w:rsid w:val="00593714"/>
    <w:rsid w:val="00596670"/>
    <w:rsid w:val="0059691B"/>
    <w:rsid w:val="005A075D"/>
    <w:rsid w:val="005A1D9C"/>
    <w:rsid w:val="005A266B"/>
    <w:rsid w:val="005A46CA"/>
    <w:rsid w:val="005A58DF"/>
    <w:rsid w:val="005A7542"/>
    <w:rsid w:val="005B31B2"/>
    <w:rsid w:val="005B3598"/>
    <w:rsid w:val="005B512D"/>
    <w:rsid w:val="005B6F37"/>
    <w:rsid w:val="005B71E1"/>
    <w:rsid w:val="005C61E0"/>
    <w:rsid w:val="005C639A"/>
    <w:rsid w:val="005D096E"/>
    <w:rsid w:val="005D338B"/>
    <w:rsid w:val="005D3515"/>
    <w:rsid w:val="005D4EC3"/>
    <w:rsid w:val="005D5D69"/>
    <w:rsid w:val="005D6ED8"/>
    <w:rsid w:val="005E2BE0"/>
    <w:rsid w:val="005E4C8B"/>
    <w:rsid w:val="005E4DB4"/>
    <w:rsid w:val="005E61FA"/>
    <w:rsid w:val="005E64C4"/>
    <w:rsid w:val="005F1C7A"/>
    <w:rsid w:val="005F5E8C"/>
    <w:rsid w:val="00601892"/>
    <w:rsid w:val="00610856"/>
    <w:rsid w:val="0061635B"/>
    <w:rsid w:val="00621F7B"/>
    <w:rsid w:val="00622246"/>
    <w:rsid w:val="006244DA"/>
    <w:rsid w:val="00626194"/>
    <w:rsid w:val="006274EB"/>
    <w:rsid w:val="00632E8F"/>
    <w:rsid w:val="00641DAC"/>
    <w:rsid w:val="00641F5A"/>
    <w:rsid w:val="006429A3"/>
    <w:rsid w:val="006433C8"/>
    <w:rsid w:val="006455C5"/>
    <w:rsid w:val="0065087A"/>
    <w:rsid w:val="00651129"/>
    <w:rsid w:val="0065239C"/>
    <w:rsid w:val="00652D34"/>
    <w:rsid w:val="006537F3"/>
    <w:rsid w:val="00654173"/>
    <w:rsid w:val="006544D8"/>
    <w:rsid w:val="006549AD"/>
    <w:rsid w:val="00654FB3"/>
    <w:rsid w:val="00655494"/>
    <w:rsid w:val="006617E3"/>
    <w:rsid w:val="00661EAD"/>
    <w:rsid w:val="0066377B"/>
    <w:rsid w:val="00663820"/>
    <w:rsid w:val="00663837"/>
    <w:rsid w:val="006655A9"/>
    <w:rsid w:val="006727AC"/>
    <w:rsid w:val="006730C6"/>
    <w:rsid w:val="00673142"/>
    <w:rsid w:val="00673797"/>
    <w:rsid w:val="00674085"/>
    <w:rsid w:val="00677A4E"/>
    <w:rsid w:val="00683DA0"/>
    <w:rsid w:val="00695463"/>
    <w:rsid w:val="00695AE6"/>
    <w:rsid w:val="006970E8"/>
    <w:rsid w:val="006A00C0"/>
    <w:rsid w:val="006A1190"/>
    <w:rsid w:val="006A201C"/>
    <w:rsid w:val="006A4B14"/>
    <w:rsid w:val="006A69CF"/>
    <w:rsid w:val="006A75B0"/>
    <w:rsid w:val="006B02A0"/>
    <w:rsid w:val="006B1609"/>
    <w:rsid w:val="006B3C7D"/>
    <w:rsid w:val="006B3CFC"/>
    <w:rsid w:val="006B4767"/>
    <w:rsid w:val="006B54C9"/>
    <w:rsid w:val="006C103D"/>
    <w:rsid w:val="006C1248"/>
    <w:rsid w:val="006C136B"/>
    <w:rsid w:val="006C1444"/>
    <w:rsid w:val="006C153E"/>
    <w:rsid w:val="006C4D91"/>
    <w:rsid w:val="006D08CB"/>
    <w:rsid w:val="006D1769"/>
    <w:rsid w:val="006D2F4D"/>
    <w:rsid w:val="006D401B"/>
    <w:rsid w:val="006D41A1"/>
    <w:rsid w:val="006D42F5"/>
    <w:rsid w:val="006D5A27"/>
    <w:rsid w:val="006E116A"/>
    <w:rsid w:val="006E2869"/>
    <w:rsid w:val="006E2F5E"/>
    <w:rsid w:val="006E6B38"/>
    <w:rsid w:val="006F0C6A"/>
    <w:rsid w:val="006F432A"/>
    <w:rsid w:val="006F5DC6"/>
    <w:rsid w:val="00701CC1"/>
    <w:rsid w:val="00701ED5"/>
    <w:rsid w:val="00703C55"/>
    <w:rsid w:val="00703FF9"/>
    <w:rsid w:val="00711083"/>
    <w:rsid w:val="00713C8B"/>
    <w:rsid w:val="00715404"/>
    <w:rsid w:val="00717280"/>
    <w:rsid w:val="00717C7C"/>
    <w:rsid w:val="0072160C"/>
    <w:rsid w:val="00721ED5"/>
    <w:rsid w:val="00723802"/>
    <w:rsid w:val="00723C01"/>
    <w:rsid w:val="007305EB"/>
    <w:rsid w:val="007319FC"/>
    <w:rsid w:val="00734F11"/>
    <w:rsid w:val="0073621F"/>
    <w:rsid w:val="00740915"/>
    <w:rsid w:val="0074212D"/>
    <w:rsid w:val="00742645"/>
    <w:rsid w:val="00743121"/>
    <w:rsid w:val="00744D7C"/>
    <w:rsid w:val="00747A3E"/>
    <w:rsid w:val="007501DA"/>
    <w:rsid w:val="00751F64"/>
    <w:rsid w:val="00752481"/>
    <w:rsid w:val="007536E6"/>
    <w:rsid w:val="00755234"/>
    <w:rsid w:val="00755D7E"/>
    <w:rsid w:val="00756410"/>
    <w:rsid w:val="007610FD"/>
    <w:rsid w:val="0076218C"/>
    <w:rsid w:val="007639B9"/>
    <w:rsid w:val="00763B87"/>
    <w:rsid w:val="0076496E"/>
    <w:rsid w:val="0077130D"/>
    <w:rsid w:val="007714B1"/>
    <w:rsid w:val="007722B5"/>
    <w:rsid w:val="00772503"/>
    <w:rsid w:val="0077390C"/>
    <w:rsid w:val="00774843"/>
    <w:rsid w:val="00776279"/>
    <w:rsid w:val="00782082"/>
    <w:rsid w:val="007919D5"/>
    <w:rsid w:val="00792D9B"/>
    <w:rsid w:val="00792E19"/>
    <w:rsid w:val="0079306C"/>
    <w:rsid w:val="007931DD"/>
    <w:rsid w:val="00795522"/>
    <w:rsid w:val="007A0CA1"/>
    <w:rsid w:val="007A14A1"/>
    <w:rsid w:val="007A37E7"/>
    <w:rsid w:val="007A5A49"/>
    <w:rsid w:val="007B3745"/>
    <w:rsid w:val="007B440E"/>
    <w:rsid w:val="007B511E"/>
    <w:rsid w:val="007B5D43"/>
    <w:rsid w:val="007B60BF"/>
    <w:rsid w:val="007B63EF"/>
    <w:rsid w:val="007B681A"/>
    <w:rsid w:val="007C0996"/>
    <w:rsid w:val="007C30A8"/>
    <w:rsid w:val="007C38BE"/>
    <w:rsid w:val="007C53BC"/>
    <w:rsid w:val="007C626F"/>
    <w:rsid w:val="007D26E1"/>
    <w:rsid w:val="007D5DA5"/>
    <w:rsid w:val="007E5B57"/>
    <w:rsid w:val="007F093F"/>
    <w:rsid w:val="007F4884"/>
    <w:rsid w:val="007F5E6A"/>
    <w:rsid w:val="007F75DC"/>
    <w:rsid w:val="007F7E9F"/>
    <w:rsid w:val="00801F63"/>
    <w:rsid w:val="00805737"/>
    <w:rsid w:val="0080598D"/>
    <w:rsid w:val="00805F88"/>
    <w:rsid w:val="00807D97"/>
    <w:rsid w:val="008111EA"/>
    <w:rsid w:val="00811286"/>
    <w:rsid w:val="00813C58"/>
    <w:rsid w:val="00815008"/>
    <w:rsid w:val="00816D2C"/>
    <w:rsid w:val="008171B9"/>
    <w:rsid w:val="00822CB5"/>
    <w:rsid w:val="0082383A"/>
    <w:rsid w:val="008243B0"/>
    <w:rsid w:val="00824BA0"/>
    <w:rsid w:val="0082713B"/>
    <w:rsid w:val="00832082"/>
    <w:rsid w:val="008373EC"/>
    <w:rsid w:val="008410B0"/>
    <w:rsid w:val="0084381B"/>
    <w:rsid w:val="00843D9C"/>
    <w:rsid w:val="00845F08"/>
    <w:rsid w:val="008466A3"/>
    <w:rsid w:val="008501B3"/>
    <w:rsid w:val="00852C70"/>
    <w:rsid w:val="008533E7"/>
    <w:rsid w:val="00860547"/>
    <w:rsid w:val="0086728E"/>
    <w:rsid w:val="00873943"/>
    <w:rsid w:val="00875128"/>
    <w:rsid w:val="00877601"/>
    <w:rsid w:val="0087761A"/>
    <w:rsid w:val="00880E77"/>
    <w:rsid w:val="0088201F"/>
    <w:rsid w:val="008831EF"/>
    <w:rsid w:val="008844E9"/>
    <w:rsid w:val="00885EEB"/>
    <w:rsid w:val="00886050"/>
    <w:rsid w:val="00891839"/>
    <w:rsid w:val="00892BDF"/>
    <w:rsid w:val="0089308A"/>
    <w:rsid w:val="0089354D"/>
    <w:rsid w:val="00896033"/>
    <w:rsid w:val="008A2056"/>
    <w:rsid w:val="008A3CB8"/>
    <w:rsid w:val="008A75B5"/>
    <w:rsid w:val="008B0576"/>
    <w:rsid w:val="008B0A13"/>
    <w:rsid w:val="008B42AF"/>
    <w:rsid w:val="008B552A"/>
    <w:rsid w:val="008B7356"/>
    <w:rsid w:val="008B7807"/>
    <w:rsid w:val="008B7932"/>
    <w:rsid w:val="008B79D7"/>
    <w:rsid w:val="008B7EB5"/>
    <w:rsid w:val="008C06EF"/>
    <w:rsid w:val="008C4677"/>
    <w:rsid w:val="008C6411"/>
    <w:rsid w:val="008D090E"/>
    <w:rsid w:val="008D0CFF"/>
    <w:rsid w:val="008D0D92"/>
    <w:rsid w:val="008D13C1"/>
    <w:rsid w:val="008D3839"/>
    <w:rsid w:val="008D769D"/>
    <w:rsid w:val="008E0100"/>
    <w:rsid w:val="008E06CC"/>
    <w:rsid w:val="008E070E"/>
    <w:rsid w:val="008E2EA9"/>
    <w:rsid w:val="008E32B3"/>
    <w:rsid w:val="008E7C26"/>
    <w:rsid w:val="008F1335"/>
    <w:rsid w:val="008F39E5"/>
    <w:rsid w:val="008F68A8"/>
    <w:rsid w:val="008F744E"/>
    <w:rsid w:val="00900DCA"/>
    <w:rsid w:val="00903195"/>
    <w:rsid w:val="00904C2B"/>
    <w:rsid w:val="00904D9A"/>
    <w:rsid w:val="00907842"/>
    <w:rsid w:val="009141EE"/>
    <w:rsid w:val="00917B05"/>
    <w:rsid w:val="0092506A"/>
    <w:rsid w:val="00925CFA"/>
    <w:rsid w:val="00927E8E"/>
    <w:rsid w:val="00930905"/>
    <w:rsid w:val="0093108A"/>
    <w:rsid w:val="009323E5"/>
    <w:rsid w:val="00932D78"/>
    <w:rsid w:val="00936F5C"/>
    <w:rsid w:val="00940247"/>
    <w:rsid w:val="009431BA"/>
    <w:rsid w:val="00943EDF"/>
    <w:rsid w:val="0094514E"/>
    <w:rsid w:val="009467F4"/>
    <w:rsid w:val="00946DA9"/>
    <w:rsid w:val="00951413"/>
    <w:rsid w:val="009556C4"/>
    <w:rsid w:val="009571B5"/>
    <w:rsid w:val="00962559"/>
    <w:rsid w:val="00962E9E"/>
    <w:rsid w:val="00963696"/>
    <w:rsid w:val="009648F9"/>
    <w:rsid w:val="00971089"/>
    <w:rsid w:val="00973B52"/>
    <w:rsid w:val="009750A3"/>
    <w:rsid w:val="00975B82"/>
    <w:rsid w:val="00980005"/>
    <w:rsid w:val="00983D9A"/>
    <w:rsid w:val="00985786"/>
    <w:rsid w:val="00987305"/>
    <w:rsid w:val="0099001A"/>
    <w:rsid w:val="00990706"/>
    <w:rsid w:val="009908DB"/>
    <w:rsid w:val="009944BA"/>
    <w:rsid w:val="00995FC7"/>
    <w:rsid w:val="0099789B"/>
    <w:rsid w:val="009A2670"/>
    <w:rsid w:val="009A2C58"/>
    <w:rsid w:val="009A2C84"/>
    <w:rsid w:val="009A461B"/>
    <w:rsid w:val="009A7814"/>
    <w:rsid w:val="009B1679"/>
    <w:rsid w:val="009B515F"/>
    <w:rsid w:val="009B6AC0"/>
    <w:rsid w:val="009C258E"/>
    <w:rsid w:val="009C37A2"/>
    <w:rsid w:val="009C4A17"/>
    <w:rsid w:val="009C66B1"/>
    <w:rsid w:val="009C703B"/>
    <w:rsid w:val="009D0244"/>
    <w:rsid w:val="009D1388"/>
    <w:rsid w:val="009D1873"/>
    <w:rsid w:val="009D1F29"/>
    <w:rsid w:val="009D2A99"/>
    <w:rsid w:val="009D4865"/>
    <w:rsid w:val="009D4B41"/>
    <w:rsid w:val="009D61E6"/>
    <w:rsid w:val="009D7B0F"/>
    <w:rsid w:val="009E3F0E"/>
    <w:rsid w:val="009E45E7"/>
    <w:rsid w:val="009F103C"/>
    <w:rsid w:val="009F1F45"/>
    <w:rsid w:val="009F44DF"/>
    <w:rsid w:val="009F4FC7"/>
    <w:rsid w:val="00A0178C"/>
    <w:rsid w:val="00A02815"/>
    <w:rsid w:val="00A02AEC"/>
    <w:rsid w:val="00A0354C"/>
    <w:rsid w:val="00A03F5E"/>
    <w:rsid w:val="00A0420B"/>
    <w:rsid w:val="00A04908"/>
    <w:rsid w:val="00A120ED"/>
    <w:rsid w:val="00A12CFD"/>
    <w:rsid w:val="00A146CC"/>
    <w:rsid w:val="00A14D33"/>
    <w:rsid w:val="00A21690"/>
    <w:rsid w:val="00A24E49"/>
    <w:rsid w:val="00A26D82"/>
    <w:rsid w:val="00A30849"/>
    <w:rsid w:val="00A352D3"/>
    <w:rsid w:val="00A36E26"/>
    <w:rsid w:val="00A408C1"/>
    <w:rsid w:val="00A40B62"/>
    <w:rsid w:val="00A416FE"/>
    <w:rsid w:val="00A41F8D"/>
    <w:rsid w:val="00A42385"/>
    <w:rsid w:val="00A43434"/>
    <w:rsid w:val="00A43531"/>
    <w:rsid w:val="00A45945"/>
    <w:rsid w:val="00A4731B"/>
    <w:rsid w:val="00A474EC"/>
    <w:rsid w:val="00A52758"/>
    <w:rsid w:val="00A52B2F"/>
    <w:rsid w:val="00A560DB"/>
    <w:rsid w:val="00A61EF0"/>
    <w:rsid w:val="00A62F67"/>
    <w:rsid w:val="00A648AE"/>
    <w:rsid w:val="00A64C7F"/>
    <w:rsid w:val="00A66871"/>
    <w:rsid w:val="00A7029F"/>
    <w:rsid w:val="00A75BDD"/>
    <w:rsid w:val="00A81238"/>
    <w:rsid w:val="00A8352B"/>
    <w:rsid w:val="00A84677"/>
    <w:rsid w:val="00A84F9F"/>
    <w:rsid w:val="00A859E7"/>
    <w:rsid w:val="00A86ED9"/>
    <w:rsid w:val="00A87A75"/>
    <w:rsid w:val="00A90C1E"/>
    <w:rsid w:val="00A947E7"/>
    <w:rsid w:val="00A96D9A"/>
    <w:rsid w:val="00A97F0D"/>
    <w:rsid w:val="00AA3D30"/>
    <w:rsid w:val="00AA454B"/>
    <w:rsid w:val="00AA477E"/>
    <w:rsid w:val="00AA6999"/>
    <w:rsid w:val="00AA7160"/>
    <w:rsid w:val="00AB0AEF"/>
    <w:rsid w:val="00AB0DF8"/>
    <w:rsid w:val="00AB1539"/>
    <w:rsid w:val="00AB20FD"/>
    <w:rsid w:val="00AC12D2"/>
    <w:rsid w:val="00AC1828"/>
    <w:rsid w:val="00AC5BC9"/>
    <w:rsid w:val="00AC6B9C"/>
    <w:rsid w:val="00AD4190"/>
    <w:rsid w:val="00AD5CBB"/>
    <w:rsid w:val="00AD76D8"/>
    <w:rsid w:val="00AD7CB3"/>
    <w:rsid w:val="00AE13BF"/>
    <w:rsid w:val="00AE5609"/>
    <w:rsid w:val="00AE7B8C"/>
    <w:rsid w:val="00AF0901"/>
    <w:rsid w:val="00AF64C6"/>
    <w:rsid w:val="00B00FF2"/>
    <w:rsid w:val="00B02B43"/>
    <w:rsid w:val="00B05FB9"/>
    <w:rsid w:val="00B10D94"/>
    <w:rsid w:val="00B10DF0"/>
    <w:rsid w:val="00B135CE"/>
    <w:rsid w:val="00B17E43"/>
    <w:rsid w:val="00B20435"/>
    <w:rsid w:val="00B22044"/>
    <w:rsid w:val="00B222D4"/>
    <w:rsid w:val="00B30B53"/>
    <w:rsid w:val="00B31FE6"/>
    <w:rsid w:val="00B33B7E"/>
    <w:rsid w:val="00B37322"/>
    <w:rsid w:val="00B40301"/>
    <w:rsid w:val="00B423F1"/>
    <w:rsid w:val="00B42F02"/>
    <w:rsid w:val="00B44B7A"/>
    <w:rsid w:val="00B47A8E"/>
    <w:rsid w:val="00B517A3"/>
    <w:rsid w:val="00B53CEF"/>
    <w:rsid w:val="00B54BA7"/>
    <w:rsid w:val="00B5635A"/>
    <w:rsid w:val="00B6044F"/>
    <w:rsid w:val="00B617CF"/>
    <w:rsid w:val="00B63CB7"/>
    <w:rsid w:val="00B646CE"/>
    <w:rsid w:val="00B66703"/>
    <w:rsid w:val="00B669A9"/>
    <w:rsid w:val="00B66F81"/>
    <w:rsid w:val="00B70799"/>
    <w:rsid w:val="00B718C3"/>
    <w:rsid w:val="00B73409"/>
    <w:rsid w:val="00B7363A"/>
    <w:rsid w:val="00B742A9"/>
    <w:rsid w:val="00B743FE"/>
    <w:rsid w:val="00B75F53"/>
    <w:rsid w:val="00B8097C"/>
    <w:rsid w:val="00B80D9D"/>
    <w:rsid w:val="00B80EC0"/>
    <w:rsid w:val="00B8229A"/>
    <w:rsid w:val="00B85945"/>
    <w:rsid w:val="00B87F4F"/>
    <w:rsid w:val="00B924C8"/>
    <w:rsid w:val="00B9660C"/>
    <w:rsid w:val="00B966A1"/>
    <w:rsid w:val="00BA5745"/>
    <w:rsid w:val="00BA7764"/>
    <w:rsid w:val="00BB14FC"/>
    <w:rsid w:val="00BB2879"/>
    <w:rsid w:val="00BB2E26"/>
    <w:rsid w:val="00BB4E8F"/>
    <w:rsid w:val="00BB4F2E"/>
    <w:rsid w:val="00BB5347"/>
    <w:rsid w:val="00BB5E3B"/>
    <w:rsid w:val="00BB6D5D"/>
    <w:rsid w:val="00BB7B16"/>
    <w:rsid w:val="00BC36DA"/>
    <w:rsid w:val="00BC60FF"/>
    <w:rsid w:val="00BC7657"/>
    <w:rsid w:val="00BD5E53"/>
    <w:rsid w:val="00BD752D"/>
    <w:rsid w:val="00BE3BB8"/>
    <w:rsid w:val="00BE4EA4"/>
    <w:rsid w:val="00BE77BD"/>
    <w:rsid w:val="00BF0B5B"/>
    <w:rsid w:val="00BF2D47"/>
    <w:rsid w:val="00BF4B30"/>
    <w:rsid w:val="00C027A4"/>
    <w:rsid w:val="00C06D4C"/>
    <w:rsid w:val="00C10546"/>
    <w:rsid w:val="00C10D9E"/>
    <w:rsid w:val="00C13829"/>
    <w:rsid w:val="00C138E8"/>
    <w:rsid w:val="00C14727"/>
    <w:rsid w:val="00C16A5F"/>
    <w:rsid w:val="00C16E6C"/>
    <w:rsid w:val="00C17EC2"/>
    <w:rsid w:val="00C20552"/>
    <w:rsid w:val="00C22152"/>
    <w:rsid w:val="00C237C7"/>
    <w:rsid w:val="00C27E30"/>
    <w:rsid w:val="00C308D3"/>
    <w:rsid w:val="00C31CEF"/>
    <w:rsid w:val="00C32F6C"/>
    <w:rsid w:val="00C33399"/>
    <w:rsid w:val="00C35726"/>
    <w:rsid w:val="00C35A92"/>
    <w:rsid w:val="00C36D06"/>
    <w:rsid w:val="00C40D25"/>
    <w:rsid w:val="00C43C82"/>
    <w:rsid w:val="00C4460E"/>
    <w:rsid w:val="00C44637"/>
    <w:rsid w:val="00C46046"/>
    <w:rsid w:val="00C46963"/>
    <w:rsid w:val="00C61FA1"/>
    <w:rsid w:val="00C65457"/>
    <w:rsid w:val="00C73382"/>
    <w:rsid w:val="00C73950"/>
    <w:rsid w:val="00C73C0B"/>
    <w:rsid w:val="00C8337C"/>
    <w:rsid w:val="00C8377A"/>
    <w:rsid w:val="00C85164"/>
    <w:rsid w:val="00C86105"/>
    <w:rsid w:val="00C866F0"/>
    <w:rsid w:val="00C87515"/>
    <w:rsid w:val="00C913BD"/>
    <w:rsid w:val="00C91610"/>
    <w:rsid w:val="00C91B14"/>
    <w:rsid w:val="00C926FB"/>
    <w:rsid w:val="00C92B85"/>
    <w:rsid w:val="00C931C9"/>
    <w:rsid w:val="00C948A4"/>
    <w:rsid w:val="00C95009"/>
    <w:rsid w:val="00CA0B52"/>
    <w:rsid w:val="00CA1121"/>
    <w:rsid w:val="00CA4397"/>
    <w:rsid w:val="00CA59A1"/>
    <w:rsid w:val="00CB06A0"/>
    <w:rsid w:val="00CB2774"/>
    <w:rsid w:val="00CB46A1"/>
    <w:rsid w:val="00CB56B0"/>
    <w:rsid w:val="00CB696F"/>
    <w:rsid w:val="00CB7284"/>
    <w:rsid w:val="00CC2297"/>
    <w:rsid w:val="00CC5B89"/>
    <w:rsid w:val="00CC7B2F"/>
    <w:rsid w:val="00CC7D88"/>
    <w:rsid w:val="00CD0195"/>
    <w:rsid w:val="00CD17AD"/>
    <w:rsid w:val="00CD1B83"/>
    <w:rsid w:val="00CD341F"/>
    <w:rsid w:val="00CD3902"/>
    <w:rsid w:val="00CD4FC9"/>
    <w:rsid w:val="00CD626F"/>
    <w:rsid w:val="00CD65BA"/>
    <w:rsid w:val="00CD71B3"/>
    <w:rsid w:val="00CD74D8"/>
    <w:rsid w:val="00CD793B"/>
    <w:rsid w:val="00CE200A"/>
    <w:rsid w:val="00CE25C7"/>
    <w:rsid w:val="00CE3D1E"/>
    <w:rsid w:val="00CE6A8A"/>
    <w:rsid w:val="00CF6029"/>
    <w:rsid w:val="00CF6175"/>
    <w:rsid w:val="00CF6494"/>
    <w:rsid w:val="00CF6587"/>
    <w:rsid w:val="00CF79C6"/>
    <w:rsid w:val="00D00B92"/>
    <w:rsid w:val="00D018CC"/>
    <w:rsid w:val="00D020C3"/>
    <w:rsid w:val="00D029A4"/>
    <w:rsid w:val="00D02B50"/>
    <w:rsid w:val="00D02B74"/>
    <w:rsid w:val="00D03C38"/>
    <w:rsid w:val="00D0413E"/>
    <w:rsid w:val="00D04C63"/>
    <w:rsid w:val="00D05638"/>
    <w:rsid w:val="00D07C47"/>
    <w:rsid w:val="00D10332"/>
    <w:rsid w:val="00D11E1D"/>
    <w:rsid w:val="00D1594C"/>
    <w:rsid w:val="00D15D0E"/>
    <w:rsid w:val="00D16370"/>
    <w:rsid w:val="00D168C0"/>
    <w:rsid w:val="00D203F2"/>
    <w:rsid w:val="00D220E7"/>
    <w:rsid w:val="00D22A62"/>
    <w:rsid w:val="00D230CE"/>
    <w:rsid w:val="00D232E8"/>
    <w:rsid w:val="00D243D9"/>
    <w:rsid w:val="00D24FFC"/>
    <w:rsid w:val="00D2741F"/>
    <w:rsid w:val="00D2742F"/>
    <w:rsid w:val="00D30E8E"/>
    <w:rsid w:val="00D37FC0"/>
    <w:rsid w:val="00D4022B"/>
    <w:rsid w:val="00D41347"/>
    <w:rsid w:val="00D41FF0"/>
    <w:rsid w:val="00D42520"/>
    <w:rsid w:val="00D52B92"/>
    <w:rsid w:val="00D54778"/>
    <w:rsid w:val="00D54B0C"/>
    <w:rsid w:val="00D607F5"/>
    <w:rsid w:val="00D65240"/>
    <w:rsid w:val="00D6531F"/>
    <w:rsid w:val="00D66A11"/>
    <w:rsid w:val="00D670B4"/>
    <w:rsid w:val="00D807D0"/>
    <w:rsid w:val="00D8123F"/>
    <w:rsid w:val="00D81B40"/>
    <w:rsid w:val="00D81F85"/>
    <w:rsid w:val="00D84307"/>
    <w:rsid w:val="00D870E6"/>
    <w:rsid w:val="00D872F5"/>
    <w:rsid w:val="00D90447"/>
    <w:rsid w:val="00D9251F"/>
    <w:rsid w:val="00D938A4"/>
    <w:rsid w:val="00D95CC9"/>
    <w:rsid w:val="00D9666B"/>
    <w:rsid w:val="00D972FD"/>
    <w:rsid w:val="00DA2810"/>
    <w:rsid w:val="00DA40E3"/>
    <w:rsid w:val="00DB09C5"/>
    <w:rsid w:val="00DB1451"/>
    <w:rsid w:val="00DB1488"/>
    <w:rsid w:val="00DB42E8"/>
    <w:rsid w:val="00DC17F2"/>
    <w:rsid w:val="00DC1F85"/>
    <w:rsid w:val="00DC37F3"/>
    <w:rsid w:val="00DC3D35"/>
    <w:rsid w:val="00DC6BFD"/>
    <w:rsid w:val="00DD0359"/>
    <w:rsid w:val="00DD0B90"/>
    <w:rsid w:val="00DD1099"/>
    <w:rsid w:val="00DD4EF8"/>
    <w:rsid w:val="00DD54D9"/>
    <w:rsid w:val="00DE1847"/>
    <w:rsid w:val="00DE2619"/>
    <w:rsid w:val="00DE2883"/>
    <w:rsid w:val="00DF3A23"/>
    <w:rsid w:val="00DF4143"/>
    <w:rsid w:val="00DF6C76"/>
    <w:rsid w:val="00DF7507"/>
    <w:rsid w:val="00E01019"/>
    <w:rsid w:val="00E06090"/>
    <w:rsid w:val="00E1028C"/>
    <w:rsid w:val="00E10515"/>
    <w:rsid w:val="00E15DC3"/>
    <w:rsid w:val="00E1678F"/>
    <w:rsid w:val="00E209B0"/>
    <w:rsid w:val="00E20E49"/>
    <w:rsid w:val="00E21E9E"/>
    <w:rsid w:val="00E229C4"/>
    <w:rsid w:val="00E26DB2"/>
    <w:rsid w:val="00E301B5"/>
    <w:rsid w:val="00E3150D"/>
    <w:rsid w:val="00E32CEA"/>
    <w:rsid w:val="00E33731"/>
    <w:rsid w:val="00E33947"/>
    <w:rsid w:val="00E42F95"/>
    <w:rsid w:val="00E433F2"/>
    <w:rsid w:val="00E440A3"/>
    <w:rsid w:val="00E44768"/>
    <w:rsid w:val="00E44B6A"/>
    <w:rsid w:val="00E46F1F"/>
    <w:rsid w:val="00E51508"/>
    <w:rsid w:val="00E51533"/>
    <w:rsid w:val="00E5424B"/>
    <w:rsid w:val="00E54313"/>
    <w:rsid w:val="00E57472"/>
    <w:rsid w:val="00E60042"/>
    <w:rsid w:val="00E607C2"/>
    <w:rsid w:val="00E61ACB"/>
    <w:rsid w:val="00E61F16"/>
    <w:rsid w:val="00E647D8"/>
    <w:rsid w:val="00E658AF"/>
    <w:rsid w:val="00E66AC6"/>
    <w:rsid w:val="00E70911"/>
    <w:rsid w:val="00E736FD"/>
    <w:rsid w:val="00E738C8"/>
    <w:rsid w:val="00E740D5"/>
    <w:rsid w:val="00E75E57"/>
    <w:rsid w:val="00E80F2A"/>
    <w:rsid w:val="00E81B75"/>
    <w:rsid w:val="00E86300"/>
    <w:rsid w:val="00E917F0"/>
    <w:rsid w:val="00E91CAC"/>
    <w:rsid w:val="00E91E43"/>
    <w:rsid w:val="00E9349C"/>
    <w:rsid w:val="00E94C44"/>
    <w:rsid w:val="00E95D48"/>
    <w:rsid w:val="00E9768F"/>
    <w:rsid w:val="00EA0370"/>
    <w:rsid w:val="00EA3C02"/>
    <w:rsid w:val="00EA536C"/>
    <w:rsid w:val="00EB0B03"/>
    <w:rsid w:val="00EB0BAC"/>
    <w:rsid w:val="00EB3817"/>
    <w:rsid w:val="00EB4C60"/>
    <w:rsid w:val="00EB5819"/>
    <w:rsid w:val="00EB6015"/>
    <w:rsid w:val="00EB66C6"/>
    <w:rsid w:val="00EC3350"/>
    <w:rsid w:val="00ED12BF"/>
    <w:rsid w:val="00ED195D"/>
    <w:rsid w:val="00ED5762"/>
    <w:rsid w:val="00ED5CA5"/>
    <w:rsid w:val="00ED6738"/>
    <w:rsid w:val="00EE4160"/>
    <w:rsid w:val="00EE6D2D"/>
    <w:rsid w:val="00EE6E60"/>
    <w:rsid w:val="00EE79B3"/>
    <w:rsid w:val="00EE7AF8"/>
    <w:rsid w:val="00EF22D8"/>
    <w:rsid w:val="00EF24B3"/>
    <w:rsid w:val="00EF6E52"/>
    <w:rsid w:val="00EF78EE"/>
    <w:rsid w:val="00F00A3B"/>
    <w:rsid w:val="00F021D6"/>
    <w:rsid w:val="00F03938"/>
    <w:rsid w:val="00F04968"/>
    <w:rsid w:val="00F05ADF"/>
    <w:rsid w:val="00F05D54"/>
    <w:rsid w:val="00F05F8B"/>
    <w:rsid w:val="00F064FB"/>
    <w:rsid w:val="00F1619E"/>
    <w:rsid w:val="00F16808"/>
    <w:rsid w:val="00F17E39"/>
    <w:rsid w:val="00F20B21"/>
    <w:rsid w:val="00F2102C"/>
    <w:rsid w:val="00F21771"/>
    <w:rsid w:val="00F21AE7"/>
    <w:rsid w:val="00F2312E"/>
    <w:rsid w:val="00F233AB"/>
    <w:rsid w:val="00F256B3"/>
    <w:rsid w:val="00F26F4F"/>
    <w:rsid w:val="00F308AC"/>
    <w:rsid w:val="00F30D4C"/>
    <w:rsid w:val="00F31560"/>
    <w:rsid w:val="00F32A05"/>
    <w:rsid w:val="00F331E1"/>
    <w:rsid w:val="00F33640"/>
    <w:rsid w:val="00F338CC"/>
    <w:rsid w:val="00F339CE"/>
    <w:rsid w:val="00F35216"/>
    <w:rsid w:val="00F35370"/>
    <w:rsid w:val="00F37420"/>
    <w:rsid w:val="00F4054B"/>
    <w:rsid w:val="00F43079"/>
    <w:rsid w:val="00F44894"/>
    <w:rsid w:val="00F45358"/>
    <w:rsid w:val="00F4557C"/>
    <w:rsid w:val="00F47A1F"/>
    <w:rsid w:val="00F507C3"/>
    <w:rsid w:val="00F519A0"/>
    <w:rsid w:val="00F52E9F"/>
    <w:rsid w:val="00F550F0"/>
    <w:rsid w:val="00F56BF5"/>
    <w:rsid w:val="00F616A4"/>
    <w:rsid w:val="00F63138"/>
    <w:rsid w:val="00F631AC"/>
    <w:rsid w:val="00F63744"/>
    <w:rsid w:val="00F6414D"/>
    <w:rsid w:val="00F6699E"/>
    <w:rsid w:val="00F70DAB"/>
    <w:rsid w:val="00F7483E"/>
    <w:rsid w:val="00F7538A"/>
    <w:rsid w:val="00F771AB"/>
    <w:rsid w:val="00F81F8F"/>
    <w:rsid w:val="00F82950"/>
    <w:rsid w:val="00F8458D"/>
    <w:rsid w:val="00F850CB"/>
    <w:rsid w:val="00F852BD"/>
    <w:rsid w:val="00F85F16"/>
    <w:rsid w:val="00F91720"/>
    <w:rsid w:val="00F9665B"/>
    <w:rsid w:val="00F97607"/>
    <w:rsid w:val="00F97D0E"/>
    <w:rsid w:val="00FA12AA"/>
    <w:rsid w:val="00FA2AFA"/>
    <w:rsid w:val="00FA46DF"/>
    <w:rsid w:val="00FA5DC2"/>
    <w:rsid w:val="00FB008D"/>
    <w:rsid w:val="00FB0179"/>
    <w:rsid w:val="00FB2944"/>
    <w:rsid w:val="00FB3B3A"/>
    <w:rsid w:val="00FB516D"/>
    <w:rsid w:val="00FB7259"/>
    <w:rsid w:val="00FB7CE6"/>
    <w:rsid w:val="00FC3579"/>
    <w:rsid w:val="00FC649C"/>
    <w:rsid w:val="00FC6A68"/>
    <w:rsid w:val="00FD6395"/>
    <w:rsid w:val="00FD6BE6"/>
    <w:rsid w:val="00FD705A"/>
    <w:rsid w:val="00FD734F"/>
    <w:rsid w:val="00FE05CC"/>
    <w:rsid w:val="00FE1519"/>
    <w:rsid w:val="00FE227C"/>
    <w:rsid w:val="00FE2F9B"/>
    <w:rsid w:val="00FE45EA"/>
    <w:rsid w:val="00FE5359"/>
    <w:rsid w:val="00FE5537"/>
    <w:rsid w:val="00FE57BE"/>
    <w:rsid w:val="00FF61DD"/>
    <w:rsid w:val="00FF68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19D91"/>
  <w15:chartTrackingRefBased/>
  <w15:docId w15:val="{334D2841-40AE-4A19-B5DE-76CADDAE0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footer" w:uiPriority="99"/>
    <w:lsdException w:name="caption" w:semiHidden="1" w:uiPriority="35" w:unhideWhenUsed="1" w:qFormat="1"/>
    <w:lsdException w:name="table of figures" w:uiPriority="99"/>
    <w:lsdException w:name="Hyperlink" w:uiPriority="99"/>
    <w:lsdException w:name="Emphasis" w:uiPriority="20" w:qFormat="1"/>
    <w:lsdException w:name="Normal (Web)" w:uiPriority="99"/>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3EC"/>
    <w:pPr>
      <w:spacing w:line="480" w:lineRule="auto"/>
    </w:pPr>
    <w:rPr>
      <w:sz w:val="24"/>
    </w:rPr>
  </w:style>
  <w:style w:type="paragraph" w:styleId="Heading1">
    <w:name w:val="heading 1"/>
    <w:next w:val="Heading2"/>
    <w:link w:val="Heading1Char"/>
    <w:uiPriority w:val="9"/>
    <w:qFormat/>
    <w:rsid w:val="00060FDE"/>
    <w:pPr>
      <w:keepNext/>
      <w:pageBreakBefore/>
      <w:numPr>
        <w:numId w:val="1"/>
      </w:numPr>
      <w:spacing w:after="240"/>
      <w:jc w:val="center"/>
      <w:outlineLvl w:val="0"/>
    </w:pPr>
    <w:rPr>
      <w:b/>
      <w:sz w:val="24"/>
    </w:rPr>
  </w:style>
  <w:style w:type="paragraph" w:styleId="Heading2">
    <w:name w:val="heading 2"/>
    <w:next w:val="BodyText"/>
    <w:link w:val="Heading2Char"/>
    <w:uiPriority w:val="9"/>
    <w:qFormat/>
    <w:rsid w:val="003B2B27"/>
    <w:pPr>
      <w:keepNext/>
      <w:numPr>
        <w:ilvl w:val="1"/>
        <w:numId w:val="1"/>
      </w:numPr>
      <w:spacing w:before="480" w:line="480" w:lineRule="auto"/>
      <w:outlineLvl w:val="1"/>
    </w:pPr>
    <w:rPr>
      <w:b/>
      <w:sz w:val="24"/>
    </w:rPr>
  </w:style>
  <w:style w:type="paragraph" w:styleId="Heading3">
    <w:name w:val="heading 3"/>
    <w:next w:val="StyleBodyTextFirstline05"/>
    <w:link w:val="Heading3Char"/>
    <w:uiPriority w:val="9"/>
    <w:qFormat/>
    <w:rsid w:val="00ED6738"/>
    <w:pPr>
      <w:numPr>
        <w:ilvl w:val="2"/>
        <w:numId w:val="2"/>
      </w:numPr>
      <w:spacing w:line="480" w:lineRule="auto"/>
      <w:outlineLvl w:val="2"/>
    </w:pPr>
    <w:rPr>
      <w:b/>
      <w:sz w:val="24"/>
    </w:rPr>
  </w:style>
  <w:style w:type="paragraph" w:styleId="Heading4">
    <w:name w:val="heading 4"/>
    <w:next w:val="StyleBodyTextFirstline05"/>
    <w:link w:val="Heading4Char"/>
    <w:qFormat/>
    <w:rsid w:val="00ED6738"/>
    <w:pPr>
      <w:numPr>
        <w:ilvl w:val="3"/>
        <w:numId w:val="1"/>
      </w:numPr>
      <w:spacing w:line="480" w:lineRule="auto"/>
      <w:outlineLvl w:val="3"/>
    </w:pPr>
    <w:rPr>
      <w:b/>
      <w:sz w:val="24"/>
    </w:rPr>
  </w:style>
  <w:style w:type="paragraph" w:styleId="Heading5">
    <w:name w:val="heading 5"/>
    <w:basedOn w:val="Heading4"/>
    <w:next w:val="BodyText"/>
    <w:link w:val="Heading5Char"/>
    <w:rsid w:val="00167B59"/>
    <w:pPr>
      <w:numPr>
        <w:ilvl w:val="4"/>
      </w:numPr>
      <w:outlineLvl w:val="4"/>
    </w:pPr>
    <w:rPr>
      <w:u w:val="single"/>
    </w:rPr>
  </w:style>
  <w:style w:type="paragraph" w:styleId="Heading6">
    <w:name w:val="heading 6"/>
    <w:basedOn w:val="Normal"/>
    <w:next w:val="Normal"/>
    <w:pPr>
      <w:numPr>
        <w:ilvl w:val="5"/>
        <w:numId w:val="1"/>
      </w:numPr>
      <w:spacing w:before="240" w:after="60"/>
      <w:outlineLvl w:val="5"/>
    </w:pPr>
    <w:rPr>
      <w:i/>
      <w:sz w:val="22"/>
    </w:rPr>
  </w:style>
  <w:style w:type="paragraph" w:styleId="Heading7">
    <w:name w:val="heading 7"/>
    <w:basedOn w:val="Normal"/>
    <w:next w:val="Normal"/>
    <w:pPr>
      <w:numPr>
        <w:ilvl w:val="6"/>
        <w:numId w:val="1"/>
      </w:numPr>
      <w:spacing w:before="240" w:after="60"/>
      <w:outlineLvl w:val="6"/>
    </w:pPr>
    <w:rPr>
      <w:rFonts w:ascii="Arial" w:hAnsi="Arial"/>
    </w:rPr>
  </w:style>
  <w:style w:type="paragraph" w:styleId="Heading8">
    <w:name w:val="heading 8"/>
    <w:basedOn w:val="Normal"/>
    <w:next w:val="Normal"/>
    <w:pPr>
      <w:numPr>
        <w:ilvl w:val="7"/>
        <w:numId w:val="1"/>
      </w:numPr>
      <w:spacing w:before="240" w:after="60"/>
      <w:outlineLvl w:val="7"/>
    </w:pPr>
    <w:rPr>
      <w:rFonts w:ascii="Arial" w:hAnsi="Arial"/>
      <w:i/>
    </w:rPr>
  </w:style>
  <w:style w:type="paragraph" w:styleId="Heading9">
    <w:name w:val="heading 9"/>
    <w:basedOn w:val="Normal"/>
    <w:next w:val="Normal"/>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147C16"/>
    <w:pPr>
      <w:spacing w:line="480" w:lineRule="auto"/>
    </w:pPr>
    <w:rPr>
      <w:sz w:val="24"/>
    </w:rPr>
  </w:style>
  <w:style w:type="paragraph" w:styleId="DocumentMap">
    <w:name w:val="Document Map"/>
    <w:basedOn w:val="Normal"/>
    <w:semiHidden/>
    <w:pPr>
      <w:shd w:val="clear" w:color="auto" w:fill="000080"/>
    </w:pPr>
    <w:rPr>
      <w:rFonts w:ascii="Tahoma" w:hAnsi="Tahoma"/>
    </w:rPr>
  </w:style>
  <w:style w:type="paragraph" w:styleId="TOC1">
    <w:name w:val="toc 1"/>
    <w:basedOn w:val="Normal"/>
    <w:next w:val="Normal"/>
    <w:uiPriority w:val="39"/>
    <w:rsid w:val="00584C79"/>
    <w:pPr>
      <w:tabs>
        <w:tab w:val="right" w:leader="dot" w:pos="8640"/>
      </w:tabs>
    </w:pPr>
  </w:style>
  <w:style w:type="paragraph" w:styleId="TOC2">
    <w:name w:val="toc 2"/>
    <w:basedOn w:val="Normal"/>
    <w:next w:val="Normal"/>
    <w:uiPriority w:val="39"/>
    <w:rsid w:val="00195A3E"/>
    <w:pPr>
      <w:tabs>
        <w:tab w:val="right" w:leader="dot" w:pos="8630"/>
      </w:tabs>
      <w:ind w:left="274"/>
    </w:pPr>
  </w:style>
  <w:style w:type="paragraph" w:styleId="TOC3">
    <w:name w:val="toc 3"/>
    <w:basedOn w:val="Normal"/>
    <w:next w:val="Normal"/>
    <w:uiPriority w:val="39"/>
    <w:rsid w:val="00147C16"/>
    <w:pPr>
      <w:tabs>
        <w:tab w:val="left" w:pos="1440"/>
        <w:tab w:val="right" w:leader="dot" w:pos="8630"/>
      </w:tabs>
      <w:ind w:left="993" w:hanging="446"/>
    </w:pPr>
  </w:style>
  <w:style w:type="paragraph" w:styleId="TOC4">
    <w:name w:val="toc 4"/>
    <w:basedOn w:val="Normal"/>
    <w:next w:val="Normal"/>
    <w:uiPriority w:val="39"/>
    <w:rsid w:val="00206FEE"/>
    <w:pPr>
      <w:tabs>
        <w:tab w:val="right" w:leader="dot" w:pos="8630"/>
      </w:tabs>
      <w:ind w:left="1628" w:hanging="634"/>
    </w:pPr>
  </w:style>
  <w:style w:type="paragraph" w:styleId="TOC5">
    <w:name w:val="toc 5"/>
    <w:basedOn w:val="Normal"/>
    <w:next w:val="Normal"/>
    <w:uiPriority w:val="39"/>
    <w:rsid w:val="0027487F"/>
    <w:pPr>
      <w:tabs>
        <w:tab w:val="left" w:pos="2340"/>
        <w:tab w:val="right" w:leader="dot" w:pos="8640"/>
      </w:tabs>
      <w:ind w:left="2347" w:hanging="720"/>
    </w:pPr>
  </w:style>
  <w:style w:type="paragraph" w:styleId="TOC6">
    <w:name w:val="toc 6"/>
    <w:basedOn w:val="Normal"/>
    <w:next w:val="Normal"/>
    <w:uiPriority w:val="39"/>
    <w:rsid w:val="00DD0359"/>
    <w:pPr>
      <w:tabs>
        <w:tab w:val="left" w:pos="3780"/>
        <w:tab w:val="right" w:leader="dot" w:pos="8630"/>
      </w:tabs>
      <w:ind w:left="3254" w:hanging="907"/>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rPr>
      <w:sz w:val="20"/>
    </w:rPr>
  </w:style>
  <w:style w:type="paragraph" w:styleId="TableofFigures">
    <w:name w:val="table of figures"/>
    <w:basedOn w:val="Normal"/>
    <w:next w:val="Normal"/>
    <w:uiPriority w:val="99"/>
    <w:rsid w:val="006274EB"/>
    <w:pPr>
      <w:tabs>
        <w:tab w:val="right" w:leader="dot" w:pos="8630"/>
      </w:tabs>
      <w:ind w:left="403" w:hanging="403"/>
    </w:pPr>
  </w:style>
  <w:style w:type="paragraph" w:styleId="NormalIndent">
    <w:name w:val="Normal Indent"/>
    <w:basedOn w:val="Normal"/>
    <w:pPr>
      <w:ind w:left="720"/>
    </w:pPr>
  </w:style>
  <w:style w:type="paragraph" w:customStyle="1" w:styleId="HEADING0">
    <w:name w:val="HEADING 0"/>
    <w:next w:val="BodyText"/>
    <w:link w:val="HEADING0Char"/>
    <w:qFormat/>
    <w:rsid w:val="0077130D"/>
    <w:pPr>
      <w:keepNext/>
      <w:spacing w:after="480" w:line="480" w:lineRule="auto"/>
      <w:jc w:val="center"/>
    </w:pPr>
    <w:rPr>
      <w:b/>
      <w:sz w:val="24"/>
    </w:rPr>
  </w:style>
  <w:style w:type="paragraph" w:customStyle="1" w:styleId="AbstractBody">
    <w:name w:val="Abstract Body"/>
    <w:basedOn w:val="BodyText"/>
  </w:style>
  <w:style w:type="paragraph" w:customStyle="1" w:styleId="TitlePage">
    <w:name w:val="Title Page"/>
    <w:pPr>
      <w:jc w:val="center"/>
    </w:pPr>
    <w:rPr>
      <w:sz w:val="24"/>
    </w:rPr>
  </w:style>
  <w:style w:type="paragraph" w:customStyle="1" w:styleId="CopyRight">
    <w:name w:val="CopyRight"/>
    <w:pPr>
      <w:spacing w:line="360" w:lineRule="auto"/>
      <w:jc w:val="center"/>
    </w:pPr>
    <w:rPr>
      <w:sz w:val="24"/>
    </w:rPr>
  </w:style>
  <w:style w:type="paragraph" w:customStyle="1" w:styleId="TOCHeading1">
    <w:name w:val="TOC Heading1"/>
    <w:qFormat/>
    <w:rsid w:val="0077130D"/>
    <w:pPr>
      <w:spacing w:after="480" w:line="480" w:lineRule="auto"/>
      <w:jc w:val="center"/>
    </w:pPr>
    <w:rPr>
      <w:b/>
      <w:caps/>
      <w:sz w:val="24"/>
    </w:rPr>
  </w:style>
  <w:style w:type="character" w:styleId="FootnoteReference">
    <w:name w:val="footnote reference"/>
    <w:semiHidden/>
    <w:rPr>
      <w:vertAlign w:val="superscript"/>
    </w:rPr>
  </w:style>
  <w:style w:type="paragraph" w:customStyle="1" w:styleId="AppendixTitle2">
    <w:name w:val="Appendix Title (2)"/>
    <w:basedOn w:val="Normal"/>
    <w:qFormat/>
    <w:rsid w:val="009467F4"/>
    <w:pPr>
      <w:jc w:val="center"/>
    </w:pPr>
    <w:rPr>
      <w:b/>
      <w:bCs/>
    </w:rPr>
  </w:style>
  <w:style w:type="paragraph" w:styleId="Header">
    <w:name w:val="header"/>
    <w:basedOn w:val="Normal"/>
    <w:link w:val="HeaderChar"/>
    <w:uiPriority w:val="99"/>
    <w:pPr>
      <w:tabs>
        <w:tab w:val="center" w:pos="4320"/>
        <w:tab w:val="right" w:pos="8640"/>
      </w:tabs>
    </w:pPr>
  </w:style>
  <w:style w:type="character" w:styleId="Hyperlink">
    <w:name w:val="Hyperlink"/>
    <w:uiPriority w:val="99"/>
    <w:rsid w:val="002F0207"/>
    <w:rPr>
      <w:color w:val="0000FF"/>
      <w:u w:val="single"/>
    </w:rPr>
  </w:style>
  <w:style w:type="paragraph" w:customStyle="1" w:styleId="TOCAppendices">
    <w:name w:val="TOC Appendices"/>
    <w:basedOn w:val="Normal"/>
    <w:next w:val="TOC1"/>
    <w:pPr>
      <w:keepNext/>
    </w:pPr>
  </w:style>
  <w:style w:type="character" w:customStyle="1" w:styleId="Heading4Char">
    <w:name w:val="Heading 4 Char"/>
    <w:link w:val="Heading4"/>
    <w:rsid w:val="00ED6738"/>
    <w:rPr>
      <w:b/>
      <w:sz w:val="24"/>
    </w:rPr>
  </w:style>
  <w:style w:type="character" w:customStyle="1" w:styleId="Heading5Char">
    <w:name w:val="Heading 5 Char"/>
    <w:link w:val="Heading5"/>
    <w:rsid w:val="00167B59"/>
    <w:rPr>
      <w:b/>
      <w:sz w:val="24"/>
      <w:u w:val="single"/>
    </w:rPr>
  </w:style>
  <w:style w:type="paragraph" w:customStyle="1" w:styleId="TOC10">
    <w:name w:val="TOC1"/>
    <w:basedOn w:val="Normal"/>
    <w:rsid w:val="00795522"/>
  </w:style>
  <w:style w:type="paragraph" w:styleId="BalloonText">
    <w:name w:val="Balloon Text"/>
    <w:basedOn w:val="Normal"/>
    <w:link w:val="BalloonTextChar"/>
    <w:uiPriority w:val="99"/>
    <w:rsid w:val="0046493C"/>
    <w:pPr>
      <w:spacing w:line="240" w:lineRule="auto"/>
    </w:pPr>
    <w:rPr>
      <w:rFonts w:ascii="Tahoma" w:hAnsi="Tahoma" w:cs="Tahoma"/>
      <w:sz w:val="16"/>
      <w:szCs w:val="16"/>
    </w:rPr>
  </w:style>
  <w:style w:type="character" w:customStyle="1" w:styleId="BalloonTextChar">
    <w:name w:val="Balloon Text Char"/>
    <w:link w:val="BalloonText"/>
    <w:uiPriority w:val="99"/>
    <w:rsid w:val="0046493C"/>
    <w:rPr>
      <w:rFonts w:ascii="Tahoma" w:hAnsi="Tahoma" w:cs="Tahoma"/>
      <w:sz w:val="16"/>
      <w:szCs w:val="16"/>
    </w:rPr>
  </w:style>
  <w:style w:type="paragraph" w:customStyle="1" w:styleId="StyleBodyTextFirstline05">
    <w:name w:val="Style Body Text + First line:  0.5&quot;"/>
    <w:basedOn w:val="BodyText"/>
    <w:link w:val="StyleBodyTextFirstline05Char"/>
    <w:qFormat/>
    <w:rsid w:val="006274EB"/>
    <w:pPr>
      <w:ind w:firstLine="720"/>
    </w:pPr>
  </w:style>
  <w:style w:type="paragraph" w:customStyle="1" w:styleId="StyleHEADING0LinespacingDouble">
    <w:name w:val="Style HEADING 0 + Line spacing:  Double"/>
    <w:basedOn w:val="HEADING0"/>
    <w:rsid w:val="006274EB"/>
    <w:rPr>
      <w:bCs/>
    </w:rPr>
  </w:style>
  <w:style w:type="character" w:styleId="CommentReference">
    <w:name w:val="annotation reference"/>
    <w:basedOn w:val="DefaultParagraphFont"/>
    <w:rsid w:val="00740915"/>
    <w:rPr>
      <w:sz w:val="16"/>
      <w:szCs w:val="16"/>
    </w:rPr>
  </w:style>
  <w:style w:type="paragraph" w:styleId="CommentText">
    <w:name w:val="annotation text"/>
    <w:basedOn w:val="Normal"/>
    <w:link w:val="CommentTextChar"/>
    <w:rsid w:val="00740915"/>
    <w:pPr>
      <w:spacing w:line="240" w:lineRule="auto"/>
    </w:pPr>
    <w:rPr>
      <w:sz w:val="20"/>
    </w:rPr>
  </w:style>
  <w:style w:type="character" w:customStyle="1" w:styleId="CommentTextChar">
    <w:name w:val="Comment Text Char"/>
    <w:basedOn w:val="DefaultParagraphFont"/>
    <w:link w:val="CommentText"/>
    <w:rsid w:val="00740915"/>
  </w:style>
  <w:style w:type="paragraph" w:styleId="CommentSubject">
    <w:name w:val="annotation subject"/>
    <w:basedOn w:val="CommentText"/>
    <w:next w:val="CommentText"/>
    <w:link w:val="CommentSubjectChar"/>
    <w:rsid w:val="00740915"/>
    <w:rPr>
      <w:b/>
      <w:bCs/>
    </w:rPr>
  </w:style>
  <w:style w:type="character" w:customStyle="1" w:styleId="CommentSubjectChar">
    <w:name w:val="Comment Subject Char"/>
    <w:basedOn w:val="CommentTextChar"/>
    <w:link w:val="CommentSubject"/>
    <w:rsid w:val="00740915"/>
    <w:rPr>
      <w:b/>
      <w:bCs/>
    </w:rPr>
  </w:style>
  <w:style w:type="paragraph" w:styleId="ListParagraph">
    <w:name w:val="List Paragraph"/>
    <w:basedOn w:val="Normal"/>
    <w:link w:val="ListParagraphChar"/>
    <w:uiPriority w:val="34"/>
    <w:qFormat/>
    <w:rsid w:val="00815008"/>
    <w:pPr>
      <w:ind w:left="720"/>
      <w:contextualSpacing/>
    </w:pPr>
  </w:style>
  <w:style w:type="character" w:customStyle="1" w:styleId="HeaderChar">
    <w:name w:val="Header Char"/>
    <w:basedOn w:val="DefaultParagraphFont"/>
    <w:link w:val="Header"/>
    <w:uiPriority w:val="99"/>
    <w:rsid w:val="00987305"/>
    <w:rPr>
      <w:sz w:val="24"/>
    </w:rPr>
  </w:style>
  <w:style w:type="paragraph" w:styleId="Index1">
    <w:name w:val="index 1"/>
    <w:basedOn w:val="Normal"/>
    <w:next w:val="Normal"/>
    <w:rsid w:val="00F331E1"/>
    <w:pPr>
      <w:spacing w:line="240" w:lineRule="auto"/>
      <w:ind w:left="240" w:hanging="240"/>
    </w:pPr>
  </w:style>
  <w:style w:type="paragraph" w:customStyle="1" w:styleId="StyleAppendixTitleBold">
    <w:name w:val="Style Appendix Title + Bold"/>
    <w:basedOn w:val="AppendixTitle2"/>
    <w:rsid w:val="009467F4"/>
    <w:rPr>
      <w:b w:val="0"/>
      <w:bCs w:val="0"/>
    </w:rPr>
  </w:style>
  <w:style w:type="table" w:styleId="TableGrid">
    <w:name w:val="Table Grid"/>
    <w:basedOn w:val="TableNormal"/>
    <w:uiPriority w:val="39"/>
    <w:rsid w:val="004F66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F85F16"/>
    <w:rPr>
      <w:sz w:val="24"/>
    </w:rPr>
  </w:style>
  <w:style w:type="character" w:customStyle="1" w:styleId="Heading2Char">
    <w:name w:val="Heading 2 Char"/>
    <w:basedOn w:val="DefaultParagraphFont"/>
    <w:link w:val="Heading2"/>
    <w:uiPriority w:val="9"/>
    <w:rsid w:val="003B2B27"/>
    <w:rPr>
      <w:b/>
      <w:sz w:val="24"/>
    </w:rPr>
  </w:style>
  <w:style w:type="paragraph" w:styleId="EndnoteText">
    <w:name w:val="endnote text"/>
    <w:basedOn w:val="Normal"/>
    <w:link w:val="EndnoteTextChar"/>
    <w:rsid w:val="008831EF"/>
    <w:pPr>
      <w:spacing w:line="240" w:lineRule="auto"/>
    </w:pPr>
    <w:rPr>
      <w:sz w:val="20"/>
    </w:rPr>
  </w:style>
  <w:style w:type="character" w:customStyle="1" w:styleId="EndnoteTextChar">
    <w:name w:val="Endnote Text Char"/>
    <w:basedOn w:val="DefaultParagraphFont"/>
    <w:link w:val="EndnoteText"/>
    <w:rsid w:val="008831EF"/>
  </w:style>
  <w:style w:type="character" w:styleId="EndnoteReference">
    <w:name w:val="endnote reference"/>
    <w:basedOn w:val="DefaultParagraphFont"/>
    <w:rsid w:val="008831EF"/>
    <w:rPr>
      <w:vertAlign w:val="superscript"/>
    </w:rPr>
  </w:style>
  <w:style w:type="paragraph" w:styleId="TOCHeading">
    <w:name w:val="TOC Heading"/>
    <w:basedOn w:val="Heading1"/>
    <w:next w:val="Normal"/>
    <w:uiPriority w:val="39"/>
    <w:unhideWhenUsed/>
    <w:qFormat/>
    <w:rsid w:val="008831EF"/>
    <w:pPr>
      <w:keepLines/>
      <w:pageBreakBefore w:val="0"/>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Index2">
    <w:name w:val="index 2"/>
    <w:basedOn w:val="Normal"/>
    <w:next w:val="Normal"/>
    <w:rsid w:val="008373EC"/>
    <w:pPr>
      <w:spacing w:line="240" w:lineRule="auto"/>
      <w:ind w:left="480" w:hanging="240"/>
    </w:pPr>
  </w:style>
  <w:style w:type="paragraph" w:styleId="Index3">
    <w:name w:val="index 3"/>
    <w:basedOn w:val="Normal"/>
    <w:next w:val="Normal"/>
    <w:rsid w:val="008373EC"/>
    <w:pPr>
      <w:spacing w:line="240" w:lineRule="auto"/>
      <w:ind w:left="720" w:hanging="240"/>
    </w:pPr>
  </w:style>
  <w:style w:type="paragraph" w:styleId="Index4">
    <w:name w:val="index 4"/>
    <w:basedOn w:val="Normal"/>
    <w:next w:val="Normal"/>
    <w:rsid w:val="008373EC"/>
    <w:pPr>
      <w:spacing w:line="240" w:lineRule="auto"/>
      <w:ind w:left="960" w:hanging="240"/>
    </w:pPr>
  </w:style>
  <w:style w:type="paragraph" w:styleId="Index5">
    <w:name w:val="index 5"/>
    <w:basedOn w:val="Normal"/>
    <w:next w:val="Normal"/>
    <w:rsid w:val="008373EC"/>
    <w:pPr>
      <w:spacing w:line="240" w:lineRule="auto"/>
      <w:ind w:left="1200" w:hanging="240"/>
    </w:pPr>
  </w:style>
  <w:style w:type="paragraph" w:styleId="Index6">
    <w:name w:val="index 6"/>
    <w:basedOn w:val="Normal"/>
    <w:next w:val="Normal"/>
    <w:rsid w:val="008373EC"/>
    <w:pPr>
      <w:spacing w:line="240" w:lineRule="auto"/>
      <w:ind w:left="1440" w:hanging="240"/>
    </w:pPr>
  </w:style>
  <w:style w:type="paragraph" w:styleId="Index7">
    <w:name w:val="index 7"/>
    <w:basedOn w:val="Normal"/>
    <w:next w:val="Normal"/>
    <w:rsid w:val="008373EC"/>
    <w:pPr>
      <w:spacing w:line="240" w:lineRule="auto"/>
      <w:ind w:left="1680" w:hanging="240"/>
    </w:pPr>
  </w:style>
  <w:style w:type="paragraph" w:styleId="Index8">
    <w:name w:val="index 8"/>
    <w:basedOn w:val="Normal"/>
    <w:next w:val="Normal"/>
    <w:rsid w:val="008373EC"/>
    <w:pPr>
      <w:spacing w:line="240" w:lineRule="auto"/>
      <w:ind w:left="1920" w:hanging="240"/>
    </w:pPr>
  </w:style>
  <w:style w:type="paragraph" w:styleId="Index9">
    <w:name w:val="index 9"/>
    <w:basedOn w:val="Normal"/>
    <w:next w:val="Normal"/>
    <w:rsid w:val="008373EC"/>
    <w:pPr>
      <w:spacing w:line="240" w:lineRule="auto"/>
      <w:ind w:left="2160" w:hanging="240"/>
    </w:pPr>
  </w:style>
  <w:style w:type="paragraph" w:customStyle="1" w:styleId="AppendixTitle1">
    <w:name w:val="Appendix Title (1)"/>
    <w:basedOn w:val="HEADING0"/>
    <w:link w:val="AppendixTitle1Char"/>
    <w:qFormat/>
    <w:rsid w:val="00337D16"/>
  </w:style>
  <w:style w:type="character" w:customStyle="1" w:styleId="ListParagraphChar">
    <w:name w:val="List Paragraph Char"/>
    <w:basedOn w:val="DefaultParagraphFont"/>
    <w:link w:val="ListParagraph"/>
    <w:uiPriority w:val="34"/>
    <w:rsid w:val="007C38BE"/>
    <w:rPr>
      <w:sz w:val="24"/>
    </w:rPr>
  </w:style>
  <w:style w:type="character" w:customStyle="1" w:styleId="HEADING0Char">
    <w:name w:val="HEADING 0 Char"/>
    <w:basedOn w:val="DefaultParagraphFont"/>
    <w:link w:val="HEADING0"/>
    <w:rsid w:val="00337D16"/>
    <w:rPr>
      <w:b/>
      <w:sz w:val="24"/>
    </w:rPr>
  </w:style>
  <w:style w:type="character" w:customStyle="1" w:styleId="AppendixTitle1Char">
    <w:name w:val="Appendix Title (1) Char"/>
    <w:basedOn w:val="HEADING0Char"/>
    <w:link w:val="AppendixTitle1"/>
    <w:rsid w:val="00337D16"/>
    <w:rPr>
      <w:b/>
      <w:sz w:val="24"/>
    </w:rPr>
  </w:style>
  <w:style w:type="character" w:customStyle="1" w:styleId="StyleBodyTextFirstline05Char">
    <w:name w:val="Style Body Text + First line:  0.5&quot; Char"/>
    <w:basedOn w:val="DefaultParagraphFont"/>
    <w:link w:val="StyleBodyTextFirstline05"/>
    <w:rsid w:val="00AD7CB3"/>
    <w:rPr>
      <w:sz w:val="24"/>
    </w:rPr>
  </w:style>
  <w:style w:type="paragraph" w:styleId="Caption">
    <w:name w:val="caption"/>
    <w:basedOn w:val="Normal"/>
    <w:next w:val="Normal"/>
    <w:uiPriority w:val="35"/>
    <w:unhideWhenUsed/>
    <w:qFormat/>
    <w:rsid w:val="00813C58"/>
    <w:pPr>
      <w:spacing w:after="240" w:line="240" w:lineRule="auto"/>
      <w:jc w:val="center"/>
    </w:pPr>
  </w:style>
  <w:style w:type="paragraph" w:customStyle="1" w:styleId="CoverCaps">
    <w:name w:val="[Cover] Caps"/>
    <w:basedOn w:val="Normal"/>
    <w:link w:val="CoverCapsChar"/>
    <w:rsid w:val="00610856"/>
    <w:pPr>
      <w:spacing w:before="240" w:after="240" w:line="240" w:lineRule="auto"/>
      <w:jc w:val="center"/>
    </w:pPr>
    <w:rPr>
      <w:rFonts w:eastAsiaTheme="minorHAnsi"/>
      <w:sz w:val="32"/>
      <w:szCs w:val="32"/>
    </w:rPr>
  </w:style>
  <w:style w:type="character" w:customStyle="1" w:styleId="CoverCapsChar">
    <w:name w:val="[Cover] Caps Char"/>
    <w:basedOn w:val="DefaultParagraphFont"/>
    <w:link w:val="CoverCaps"/>
    <w:rsid w:val="00610856"/>
    <w:rPr>
      <w:rFonts w:eastAsiaTheme="minorHAnsi"/>
      <w:sz w:val="32"/>
      <w:szCs w:val="32"/>
    </w:rPr>
  </w:style>
  <w:style w:type="paragraph" w:customStyle="1" w:styleId="CoverBold">
    <w:name w:val="[Cover] Bold"/>
    <w:basedOn w:val="Normal"/>
    <w:link w:val="CoverBoldChar"/>
    <w:rsid w:val="00610856"/>
    <w:pPr>
      <w:spacing w:before="240" w:after="240" w:line="240" w:lineRule="auto"/>
      <w:jc w:val="center"/>
    </w:pPr>
    <w:rPr>
      <w:rFonts w:eastAsiaTheme="minorHAnsi"/>
      <w:b/>
      <w:sz w:val="32"/>
      <w:szCs w:val="32"/>
    </w:rPr>
  </w:style>
  <w:style w:type="character" w:customStyle="1" w:styleId="CoverBoldChar">
    <w:name w:val="[Cover] Bold Char"/>
    <w:basedOn w:val="DefaultParagraphFont"/>
    <w:link w:val="CoverBold"/>
    <w:rsid w:val="00610856"/>
    <w:rPr>
      <w:rFonts w:eastAsiaTheme="minorHAnsi"/>
      <w:b/>
      <w:sz w:val="32"/>
      <w:szCs w:val="32"/>
    </w:rPr>
  </w:style>
  <w:style w:type="paragraph" w:customStyle="1" w:styleId="CoverSigner">
    <w:name w:val="[Cover] Signer"/>
    <w:basedOn w:val="Normal"/>
    <w:link w:val="CoverSignerChar"/>
    <w:rsid w:val="00610856"/>
    <w:pPr>
      <w:spacing w:line="240" w:lineRule="auto"/>
      <w:ind w:left="4500"/>
    </w:pPr>
    <w:rPr>
      <w:rFonts w:eastAsiaTheme="minorHAnsi"/>
      <w:szCs w:val="24"/>
    </w:rPr>
  </w:style>
  <w:style w:type="character" w:customStyle="1" w:styleId="CoverSignerChar">
    <w:name w:val="[Cover] Signer Char"/>
    <w:basedOn w:val="DefaultParagraphFont"/>
    <w:link w:val="CoverSigner"/>
    <w:rsid w:val="00610856"/>
    <w:rPr>
      <w:rFonts w:eastAsiaTheme="minorHAnsi"/>
      <w:sz w:val="24"/>
      <w:szCs w:val="24"/>
    </w:rPr>
  </w:style>
  <w:style w:type="paragraph" w:customStyle="1" w:styleId="CoverSignatureLine">
    <w:name w:val="[Cover] Signature Line"/>
    <w:basedOn w:val="Normal"/>
    <w:link w:val="CoverSignatureLineChar"/>
    <w:rsid w:val="00610856"/>
    <w:pPr>
      <w:pBdr>
        <w:bottom w:val="single" w:sz="12" w:space="1" w:color="auto"/>
      </w:pBdr>
      <w:spacing w:before="560" w:line="240" w:lineRule="auto"/>
      <w:ind w:left="4507"/>
    </w:pPr>
    <w:rPr>
      <w:rFonts w:eastAsiaTheme="minorHAnsi"/>
      <w:szCs w:val="24"/>
    </w:rPr>
  </w:style>
  <w:style w:type="character" w:customStyle="1" w:styleId="CoverSignatureLineChar">
    <w:name w:val="[Cover] Signature Line Char"/>
    <w:basedOn w:val="DefaultParagraphFont"/>
    <w:link w:val="CoverSignatureLine"/>
    <w:rsid w:val="00610856"/>
    <w:rPr>
      <w:rFonts w:eastAsiaTheme="minorHAnsi"/>
      <w:sz w:val="24"/>
      <w:szCs w:val="24"/>
    </w:rPr>
  </w:style>
  <w:style w:type="character" w:styleId="PlaceholderText">
    <w:name w:val="Placeholder Text"/>
    <w:basedOn w:val="DefaultParagraphFont"/>
    <w:uiPriority w:val="99"/>
    <w:semiHidden/>
    <w:rsid w:val="00610856"/>
    <w:rPr>
      <w:color w:val="808080"/>
    </w:rPr>
  </w:style>
  <w:style w:type="paragraph" w:styleId="NormalWeb">
    <w:name w:val="Normal (Web)"/>
    <w:basedOn w:val="Normal"/>
    <w:uiPriority w:val="99"/>
    <w:unhideWhenUsed/>
    <w:rsid w:val="00B40301"/>
    <w:pPr>
      <w:spacing w:before="100" w:beforeAutospacing="1" w:after="100" w:afterAutospacing="1" w:line="240" w:lineRule="auto"/>
    </w:pPr>
    <w:rPr>
      <w:szCs w:val="24"/>
    </w:rPr>
  </w:style>
  <w:style w:type="character" w:styleId="Emphasis">
    <w:name w:val="Emphasis"/>
    <w:basedOn w:val="DefaultParagraphFont"/>
    <w:uiPriority w:val="20"/>
    <w:qFormat/>
    <w:rsid w:val="00B40301"/>
    <w:rPr>
      <w:i/>
      <w:iCs/>
    </w:rPr>
  </w:style>
  <w:style w:type="character" w:customStyle="1" w:styleId="fontstyle01">
    <w:name w:val="fontstyle01"/>
    <w:basedOn w:val="DefaultParagraphFont"/>
    <w:rsid w:val="003F633B"/>
    <w:rPr>
      <w:rFonts w:ascii="Times-Roman" w:hAnsi="Times-Roman" w:hint="default"/>
      <w:b w:val="0"/>
      <w:bCs w:val="0"/>
      <w:i w:val="0"/>
      <w:iCs w:val="0"/>
      <w:color w:val="000000"/>
      <w:sz w:val="24"/>
      <w:szCs w:val="24"/>
    </w:rPr>
  </w:style>
  <w:style w:type="character" w:customStyle="1" w:styleId="NoSpacingChar">
    <w:name w:val="No Spacing Char"/>
    <w:basedOn w:val="DefaultParagraphFont"/>
    <w:link w:val="NoSpacing"/>
    <w:uiPriority w:val="1"/>
    <w:locked/>
    <w:rsid w:val="0089354D"/>
    <w:rPr>
      <w:rFonts w:eastAsiaTheme="minorEastAsia"/>
    </w:rPr>
  </w:style>
  <w:style w:type="paragraph" w:styleId="NoSpacing">
    <w:name w:val="No Spacing"/>
    <w:link w:val="NoSpacingChar"/>
    <w:uiPriority w:val="1"/>
    <w:qFormat/>
    <w:rsid w:val="0089354D"/>
    <w:rPr>
      <w:rFonts w:eastAsiaTheme="minorEastAsia"/>
    </w:rPr>
  </w:style>
  <w:style w:type="character" w:customStyle="1" w:styleId="Heading1Char">
    <w:name w:val="Heading 1 Char"/>
    <w:basedOn w:val="DefaultParagraphFont"/>
    <w:link w:val="Heading1"/>
    <w:uiPriority w:val="9"/>
    <w:rsid w:val="008C6411"/>
    <w:rPr>
      <w:b/>
      <w:sz w:val="24"/>
    </w:rPr>
  </w:style>
  <w:style w:type="table" w:customStyle="1" w:styleId="GridTable1Light-Accent51">
    <w:name w:val="Grid Table 1 Light - Accent 51"/>
    <w:basedOn w:val="TableNormal"/>
    <w:uiPriority w:val="46"/>
    <w:rsid w:val="008C6411"/>
    <w:rPr>
      <w:rFonts w:asciiTheme="minorHAnsi" w:eastAsiaTheme="minorHAnsi" w:hAnsiTheme="minorHAnsi" w:cstheme="minorBidi"/>
      <w:sz w:val="22"/>
      <w:szCs w:val="22"/>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8C6411"/>
    <w:rPr>
      <w:rFonts w:asciiTheme="minorHAnsi" w:eastAsiaTheme="minorHAnsi" w:hAnsiTheme="minorHAnsi" w:cstheme="minorBidi"/>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C6411"/>
    <w:rPr>
      <w:rFonts w:asciiTheme="minorHAnsi" w:eastAsiaTheme="minorHAnsi" w:hAnsiTheme="minorHAnsi" w:cstheme="minorBidi"/>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8C6411"/>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855206">
      <w:bodyDiv w:val="1"/>
      <w:marLeft w:val="0"/>
      <w:marRight w:val="0"/>
      <w:marTop w:val="0"/>
      <w:marBottom w:val="0"/>
      <w:divBdr>
        <w:top w:val="none" w:sz="0" w:space="0" w:color="auto"/>
        <w:left w:val="none" w:sz="0" w:space="0" w:color="auto"/>
        <w:bottom w:val="none" w:sz="0" w:space="0" w:color="auto"/>
        <w:right w:val="none" w:sz="0" w:space="0" w:color="auto"/>
      </w:divBdr>
    </w:div>
    <w:div w:id="317999393">
      <w:bodyDiv w:val="1"/>
      <w:marLeft w:val="0"/>
      <w:marRight w:val="0"/>
      <w:marTop w:val="0"/>
      <w:marBottom w:val="0"/>
      <w:divBdr>
        <w:top w:val="none" w:sz="0" w:space="0" w:color="auto"/>
        <w:left w:val="none" w:sz="0" w:space="0" w:color="auto"/>
        <w:bottom w:val="none" w:sz="0" w:space="0" w:color="auto"/>
        <w:right w:val="none" w:sz="0" w:space="0" w:color="auto"/>
      </w:divBdr>
    </w:div>
    <w:div w:id="352803910">
      <w:bodyDiv w:val="1"/>
      <w:marLeft w:val="0"/>
      <w:marRight w:val="0"/>
      <w:marTop w:val="0"/>
      <w:marBottom w:val="0"/>
      <w:divBdr>
        <w:top w:val="none" w:sz="0" w:space="0" w:color="auto"/>
        <w:left w:val="none" w:sz="0" w:space="0" w:color="auto"/>
        <w:bottom w:val="none" w:sz="0" w:space="0" w:color="auto"/>
        <w:right w:val="none" w:sz="0" w:space="0" w:color="auto"/>
      </w:divBdr>
    </w:div>
    <w:div w:id="501631057">
      <w:bodyDiv w:val="1"/>
      <w:marLeft w:val="0"/>
      <w:marRight w:val="0"/>
      <w:marTop w:val="0"/>
      <w:marBottom w:val="0"/>
      <w:divBdr>
        <w:top w:val="none" w:sz="0" w:space="0" w:color="auto"/>
        <w:left w:val="none" w:sz="0" w:space="0" w:color="auto"/>
        <w:bottom w:val="none" w:sz="0" w:space="0" w:color="auto"/>
        <w:right w:val="none" w:sz="0" w:space="0" w:color="auto"/>
      </w:divBdr>
    </w:div>
    <w:div w:id="510144605">
      <w:bodyDiv w:val="1"/>
      <w:marLeft w:val="0"/>
      <w:marRight w:val="0"/>
      <w:marTop w:val="0"/>
      <w:marBottom w:val="0"/>
      <w:divBdr>
        <w:top w:val="none" w:sz="0" w:space="0" w:color="auto"/>
        <w:left w:val="none" w:sz="0" w:space="0" w:color="auto"/>
        <w:bottom w:val="none" w:sz="0" w:space="0" w:color="auto"/>
        <w:right w:val="none" w:sz="0" w:space="0" w:color="auto"/>
      </w:divBdr>
    </w:div>
    <w:div w:id="546843643">
      <w:bodyDiv w:val="1"/>
      <w:marLeft w:val="0"/>
      <w:marRight w:val="0"/>
      <w:marTop w:val="0"/>
      <w:marBottom w:val="0"/>
      <w:divBdr>
        <w:top w:val="none" w:sz="0" w:space="0" w:color="auto"/>
        <w:left w:val="none" w:sz="0" w:space="0" w:color="auto"/>
        <w:bottom w:val="none" w:sz="0" w:space="0" w:color="auto"/>
        <w:right w:val="none" w:sz="0" w:space="0" w:color="auto"/>
      </w:divBdr>
    </w:div>
    <w:div w:id="794953923">
      <w:bodyDiv w:val="1"/>
      <w:marLeft w:val="0"/>
      <w:marRight w:val="0"/>
      <w:marTop w:val="0"/>
      <w:marBottom w:val="0"/>
      <w:divBdr>
        <w:top w:val="none" w:sz="0" w:space="0" w:color="auto"/>
        <w:left w:val="none" w:sz="0" w:space="0" w:color="auto"/>
        <w:bottom w:val="none" w:sz="0" w:space="0" w:color="auto"/>
        <w:right w:val="none" w:sz="0" w:space="0" w:color="auto"/>
      </w:divBdr>
    </w:div>
    <w:div w:id="972948574">
      <w:bodyDiv w:val="1"/>
      <w:marLeft w:val="0"/>
      <w:marRight w:val="0"/>
      <w:marTop w:val="0"/>
      <w:marBottom w:val="0"/>
      <w:divBdr>
        <w:top w:val="none" w:sz="0" w:space="0" w:color="auto"/>
        <w:left w:val="none" w:sz="0" w:space="0" w:color="auto"/>
        <w:bottom w:val="none" w:sz="0" w:space="0" w:color="auto"/>
        <w:right w:val="none" w:sz="0" w:space="0" w:color="auto"/>
      </w:divBdr>
    </w:div>
    <w:div w:id="1211185127">
      <w:bodyDiv w:val="1"/>
      <w:marLeft w:val="0"/>
      <w:marRight w:val="0"/>
      <w:marTop w:val="0"/>
      <w:marBottom w:val="0"/>
      <w:divBdr>
        <w:top w:val="none" w:sz="0" w:space="0" w:color="auto"/>
        <w:left w:val="none" w:sz="0" w:space="0" w:color="auto"/>
        <w:bottom w:val="none" w:sz="0" w:space="0" w:color="auto"/>
        <w:right w:val="none" w:sz="0" w:space="0" w:color="auto"/>
      </w:divBdr>
    </w:div>
    <w:div w:id="1542476259">
      <w:bodyDiv w:val="1"/>
      <w:marLeft w:val="0"/>
      <w:marRight w:val="0"/>
      <w:marTop w:val="0"/>
      <w:marBottom w:val="0"/>
      <w:divBdr>
        <w:top w:val="none" w:sz="0" w:space="0" w:color="auto"/>
        <w:left w:val="none" w:sz="0" w:space="0" w:color="auto"/>
        <w:bottom w:val="none" w:sz="0" w:space="0" w:color="auto"/>
        <w:right w:val="none" w:sz="0" w:space="0" w:color="auto"/>
      </w:divBdr>
    </w:div>
    <w:div w:id="1696927747">
      <w:bodyDiv w:val="1"/>
      <w:marLeft w:val="0"/>
      <w:marRight w:val="0"/>
      <w:marTop w:val="0"/>
      <w:marBottom w:val="0"/>
      <w:divBdr>
        <w:top w:val="none" w:sz="0" w:space="0" w:color="auto"/>
        <w:left w:val="none" w:sz="0" w:space="0" w:color="auto"/>
        <w:bottom w:val="none" w:sz="0" w:space="0" w:color="auto"/>
        <w:right w:val="none" w:sz="0" w:space="0" w:color="auto"/>
      </w:divBdr>
    </w:div>
    <w:div w:id="2067482868">
      <w:bodyDiv w:val="1"/>
      <w:marLeft w:val="0"/>
      <w:marRight w:val="0"/>
      <w:marTop w:val="0"/>
      <w:marBottom w:val="0"/>
      <w:divBdr>
        <w:top w:val="none" w:sz="0" w:space="0" w:color="auto"/>
        <w:left w:val="none" w:sz="0" w:space="0" w:color="auto"/>
        <w:bottom w:val="none" w:sz="0" w:space="0" w:color="auto"/>
        <w:right w:val="none" w:sz="0" w:space="0" w:color="auto"/>
      </w:divBdr>
    </w:div>
    <w:div w:id="2112041593">
      <w:bodyDiv w:val="1"/>
      <w:marLeft w:val="0"/>
      <w:marRight w:val="0"/>
      <w:marTop w:val="0"/>
      <w:marBottom w:val="0"/>
      <w:divBdr>
        <w:top w:val="none" w:sz="0" w:space="0" w:color="auto"/>
        <w:left w:val="none" w:sz="0" w:space="0" w:color="auto"/>
        <w:bottom w:val="none" w:sz="0" w:space="0" w:color="auto"/>
        <w:right w:val="none" w:sz="0" w:space="0" w:color="auto"/>
      </w:divBdr>
      <w:divsChild>
        <w:div w:id="1534033860">
          <w:marLeft w:val="0"/>
          <w:marRight w:val="0"/>
          <w:marTop w:val="1260"/>
          <w:marBottom w:val="0"/>
          <w:divBdr>
            <w:top w:val="none" w:sz="0" w:space="0" w:color="auto"/>
            <w:left w:val="none" w:sz="0" w:space="0" w:color="auto"/>
            <w:bottom w:val="none" w:sz="0" w:space="0" w:color="auto"/>
            <w:right w:val="none" w:sz="0" w:space="0" w:color="auto"/>
          </w:divBdr>
          <w:divsChild>
            <w:div w:id="733704372">
              <w:marLeft w:val="0"/>
              <w:marRight w:val="0"/>
              <w:marTop w:val="0"/>
              <w:marBottom w:val="0"/>
              <w:divBdr>
                <w:top w:val="single" w:sz="18" w:space="6" w:color="D3DBE4"/>
                <w:left w:val="none" w:sz="0" w:space="0" w:color="auto"/>
                <w:bottom w:val="none" w:sz="0" w:space="0" w:color="auto"/>
                <w:right w:val="none" w:sz="0" w:space="0" w:color="auto"/>
              </w:divBdr>
              <w:divsChild>
                <w:div w:id="34656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emf"/><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emf"/><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emf"/><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emf"/><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header" Target="header7.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1.png"/><Relationship Id="rId43" Type="http://schemas.openxmlformats.org/officeDocument/2006/relationships/image" Target="media/image29.emf"/><Relationship Id="rId48" Type="http://schemas.openxmlformats.org/officeDocument/2006/relationships/diagramData" Target="diagrams/data1.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header" Target="header6.xml"/><Relationship Id="rId105"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diagramColors" Target="diagrams/colors1.xml"/><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emf"/><Relationship Id="rId98" Type="http://schemas.openxmlformats.org/officeDocument/2006/relationships/image" Target="media/image82.emf"/><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eader" Target="header8.xml"/><Relationship Id="rId20" Type="http://schemas.openxmlformats.org/officeDocument/2006/relationships/image" Target="media/image6.emf"/><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emf"/><Relationship Id="rId96" Type="http://schemas.openxmlformats.org/officeDocument/2006/relationships/image" Target="media/image8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diagramLayout" Target="diagrams/layout1.xml"/><Relationship Id="rId57" Type="http://schemas.openxmlformats.org/officeDocument/2006/relationships/image" Target="media/image41.png"/><Relationship Id="rId106"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microsoft.com/office/2007/relationships/diagramDrawing" Target="diagrams/drawing1.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emf"/><Relationship Id="rId99" Type="http://schemas.openxmlformats.org/officeDocument/2006/relationships/header" Target="header5.xml"/><Relationship Id="rId101"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diagramQuickStyle" Target="diagrams/quickStyle1.xm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emf"/><Relationship Id="rId104" Type="http://schemas.openxmlformats.org/officeDocument/2006/relationships/fontTable" Target="fontTable.xml"/></Relationships>
</file>

<file path=word/diagrams/_rels/data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6.png"/><Relationship Id="rId2" Type="http://schemas.openxmlformats.org/officeDocument/2006/relationships/image" Target="../media/image35.png"/><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a:t>Build Grid and Geometrical Structures for transformer, windings and boundaries.</a:t>
          </a:r>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a:t>Set </a:t>
          </a:r>
          <a:r>
            <a:rPr lang="en-US" sz="1000" dirty="0">
              <a:latin typeface="Cambria Math" panose="02040503050406030204" pitchFamily="18" charset="0"/>
              <a:ea typeface="Cambria Math" panose="02040503050406030204" pitchFamily="18" charset="0"/>
            </a:rPr>
            <a:t>𝜀, 𝜇, 𝜎,</a:t>
          </a:r>
          <a:r>
            <a:rPr lang="en-US" sz="1000" dirty="0"/>
            <a:t> Material Inhomogeneity, Dispersion and Non-Linearity Model Parameters. </a:t>
          </a:r>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a:t>Add volume current sources, set resolution and run Simulation for desired discrete steps.</a:t>
          </a:r>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3"/>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3">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2"/>
      <dgm:spPr/>
      <dgm:t>
        <a:bodyPr/>
        <a:lstStyle/>
        <a:p>
          <a:endParaRPr lang="en-US"/>
        </a:p>
      </dgm:t>
    </dgm:pt>
    <dgm:pt modelId="{A38777E0-2651-4C4C-83E1-883EFED2964A}" type="pres">
      <dgm:prSet presAssocID="{22D62A13-11C4-4694-AA5C-AE4AD9993A37}" presName="connTx" presStyleLbl="sibTrans2D1" presStyleIdx="0" presStyleCnt="2"/>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3"/>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3">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2"/>
      <dgm:spPr/>
      <dgm:t>
        <a:bodyPr/>
        <a:lstStyle/>
        <a:p>
          <a:endParaRPr lang="en-US"/>
        </a:p>
      </dgm:t>
    </dgm:pt>
    <dgm:pt modelId="{9692A6D9-AE56-4BDF-A9B1-D4E67A21F93D}" type="pres">
      <dgm:prSet presAssocID="{78D50FA3-D6C2-48F3-8D3E-753AA09ACF6F}" presName="connTx" presStyleLbl="sibTrans2D1" presStyleIdx="1" presStyleCnt="2"/>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3"/>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3">
        <dgm:presLayoutVars>
          <dgm:bulletEnabled val="1"/>
        </dgm:presLayoutVars>
      </dgm:prSet>
      <dgm:spPr/>
      <dgm:t>
        <a:bodyPr/>
        <a:lstStyle/>
        <a:p>
          <a:endParaRPr lang="en-US"/>
        </a:p>
      </dgm:t>
    </dgm:pt>
  </dgm:ptLst>
  <dgm:cxnLst>
    <dgm:cxn modelId="{11B58CAB-0234-4DDF-84B3-C0663BCA8268}" type="presOf" srcId="{22D62A13-11C4-4694-AA5C-AE4AD9993A37}" destId="{CBAF70CA-EC59-4394-BE21-3A85CFED56AF}" srcOrd="0" destOrd="0" presId="urn:microsoft.com/office/officeart/2005/8/layout/hProcess10#1"/>
    <dgm:cxn modelId="{4D3A5EC2-16F2-4DBB-98C8-6C1BF528D681}"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EE50272-B16B-4731-A464-3364B806E001}" type="presOf" srcId="{E46577BB-CEA4-4AF1-9318-D13941664FE6}" destId="{391694FC-8E0A-4097-9DE2-524E393C6CCE}" srcOrd="0" destOrd="0" presId="urn:microsoft.com/office/officeart/2005/8/layout/hProcess10#1"/>
    <dgm:cxn modelId="{E1788613-C554-42E1-A177-6567F50A37C8}" type="presOf" srcId="{78D50FA3-D6C2-48F3-8D3E-753AA09ACF6F}" destId="{9692A6D9-AE56-4BDF-A9B1-D4E67A21F93D}" srcOrd="1" destOrd="0" presId="urn:microsoft.com/office/officeart/2005/8/layout/hProcess10#1"/>
    <dgm:cxn modelId="{647856AD-7054-46BC-96CA-0226938A577C}" type="presOf" srcId="{78D50FA3-D6C2-48F3-8D3E-753AA09ACF6F}" destId="{4522EE6B-B06D-4A84-9E4C-FD875CD05B60}" srcOrd="0" destOrd="0" presId="urn:microsoft.com/office/officeart/2005/8/layout/hProcess10#1"/>
    <dgm:cxn modelId="{424AE03E-DCEA-454D-83E4-E4BBEE7B72A9}" type="presOf" srcId="{22D62A13-11C4-4694-AA5C-AE4AD9993A37}" destId="{A38777E0-2651-4C4C-83E1-883EFED2964A}"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DF72D79D-212E-4AE9-8026-F52097E63C1C}" type="presOf" srcId="{EAC90161-6E2F-41CE-8956-972081341C6E}" destId="{CA1A814B-CD73-4ABC-8A50-14BF1F4EEFA3}" srcOrd="0" destOrd="0" presId="urn:microsoft.com/office/officeart/2005/8/layout/hProcess10#1"/>
    <dgm:cxn modelId="{3F64CF2B-D8AB-4D6A-A966-907D58A4748E}" type="presOf" srcId="{3B62F779-C8C4-4403-A321-BC49F982E4AB}" destId="{F144BABE-85A4-4349-B4AC-17F4EF0A35EC}" srcOrd="0" destOrd="0" presId="urn:microsoft.com/office/officeart/2005/8/layout/hProcess10#1"/>
    <dgm:cxn modelId="{A1007F98-2AAD-4741-BDE6-699D9490E418}" type="presParOf" srcId="{CA1A814B-CD73-4ABC-8A50-14BF1F4EEFA3}" destId="{811EF07C-38A5-4CF6-A42F-624F61D73E02}" srcOrd="0" destOrd="0" presId="urn:microsoft.com/office/officeart/2005/8/layout/hProcess10#1"/>
    <dgm:cxn modelId="{C1E7228B-6BB7-4DF6-A759-449577CB8A6E}" type="presParOf" srcId="{811EF07C-38A5-4CF6-A42F-624F61D73E02}" destId="{BAEA5892-5815-4FB6-8552-6609C18A3C74}" srcOrd="0" destOrd="0" presId="urn:microsoft.com/office/officeart/2005/8/layout/hProcess10#1"/>
    <dgm:cxn modelId="{F7F5BAD8-5302-4D6C-BF66-7710A0310864}" type="presParOf" srcId="{811EF07C-38A5-4CF6-A42F-624F61D73E02}" destId="{391694FC-8E0A-4097-9DE2-524E393C6CCE}" srcOrd="1" destOrd="0" presId="urn:microsoft.com/office/officeart/2005/8/layout/hProcess10#1"/>
    <dgm:cxn modelId="{BA41741C-0371-4852-985D-E854F254585D}" type="presParOf" srcId="{CA1A814B-CD73-4ABC-8A50-14BF1F4EEFA3}" destId="{CBAF70CA-EC59-4394-BE21-3A85CFED56AF}" srcOrd="1" destOrd="0" presId="urn:microsoft.com/office/officeart/2005/8/layout/hProcess10#1"/>
    <dgm:cxn modelId="{B37EB51F-8648-4125-B07C-0BCBE41A82FE}" type="presParOf" srcId="{CBAF70CA-EC59-4394-BE21-3A85CFED56AF}" destId="{A38777E0-2651-4C4C-83E1-883EFED2964A}" srcOrd="0" destOrd="0" presId="urn:microsoft.com/office/officeart/2005/8/layout/hProcess10#1"/>
    <dgm:cxn modelId="{6078E3ED-35E0-4E9B-8ABB-CA55C24C1F7C}" type="presParOf" srcId="{CA1A814B-CD73-4ABC-8A50-14BF1F4EEFA3}" destId="{C5F67F6E-BE9B-41FD-83FD-8A7F626163DC}" srcOrd="2" destOrd="0" presId="urn:microsoft.com/office/officeart/2005/8/layout/hProcess10#1"/>
    <dgm:cxn modelId="{568016FA-FB01-4E34-ADB8-2A5662A2905B}" type="presParOf" srcId="{C5F67F6E-BE9B-41FD-83FD-8A7F626163DC}" destId="{3BFF8D25-77DF-4B49-8500-DF1B850067C0}" srcOrd="0" destOrd="0" presId="urn:microsoft.com/office/officeart/2005/8/layout/hProcess10#1"/>
    <dgm:cxn modelId="{1E1BB94C-39BE-487B-BF68-6A6A21F9DC94}" type="presParOf" srcId="{C5F67F6E-BE9B-41FD-83FD-8A7F626163DC}" destId="{F144BABE-85A4-4349-B4AC-17F4EF0A35EC}" srcOrd="1" destOrd="0" presId="urn:microsoft.com/office/officeart/2005/8/layout/hProcess10#1"/>
    <dgm:cxn modelId="{D01CBA18-403E-4C57-B27C-42047A7CA739}" type="presParOf" srcId="{CA1A814B-CD73-4ABC-8A50-14BF1F4EEFA3}" destId="{4522EE6B-B06D-4A84-9E4C-FD875CD05B60}" srcOrd="3" destOrd="0" presId="urn:microsoft.com/office/officeart/2005/8/layout/hProcess10#1"/>
    <dgm:cxn modelId="{187AD48C-68D8-41AC-BF93-2A5F381D16AD}" type="presParOf" srcId="{4522EE6B-B06D-4A84-9E4C-FD875CD05B60}" destId="{9692A6D9-AE56-4BDF-A9B1-D4E67A21F93D}" srcOrd="0" destOrd="0" presId="urn:microsoft.com/office/officeart/2005/8/layout/hProcess10#1"/>
    <dgm:cxn modelId="{096694C3-A4C4-4E68-8D87-E62A8411F664}" type="presParOf" srcId="{CA1A814B-CD73-4ABC-8A50-14BF1F4EEFA3}" destId="{B23379DC-716C-4C26-B461-2A7424FF9A97}" srcOrd="4" destOrd="0" presId="urn:microsoft.com/office/officeart/2005/8/layout/hProcess10#1"/>
    <dgm:cxn modelId="{DDDB3A8E-E347-4345-83C3-C351EAF48A32}" type="presParOf" srcId="{B23379DC-716C-4C26-B461-2A7424FF9A97}" destId="{D409A809-F4A7-4B44-8C09-689152D3CE15}" srcOrd="0" destOrd="0" presId="urn:microsoft.com/office/officeart/2005/8/layout/hProcess10#1"/>
    <dgm:cxn modelId="{8CB1C324-054B-42C6-BF49-013A5E2E74CB}" type="presParOf" srcId="{B23379DC-716C-4C26-B461-2A7424FF9A97}" destId="{C63B5AEA-A435-41A5-A1ED-E2CD48DAF650}"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2685" y="48992"/>
          <a:ext cx="1265039" cy="1265039"/>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208621"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a:t>Build Grid and Geometrical Structures for transformer, windings and boundaries.</a:t>
          </a:r>
        </a:p>
      </dsp:txBody>
      <dsp:txXfrm>
        <a:off x="245673" y="845068"/>
        <a:ext cx="1190935" cy="1190935"/>
      </dsp:txXfrm>
    </dsp:sp>
    <dsp:sp modelId="{CBAF70CA-EC59-4394-BE21-3A85CFED56AF}">
      <dsp:nvSpPr>
        <dsp:cNvPr id="0" name=""/>
        <dsp:cNvSpPr/>
      </dsp:nvSpPr>
      <dsp:spPr>
        <a:xfrm>
          <a:off x="1511399"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511399" y="590320"/>
        <a:ext cx="170572" cy="182383"/>
      </dsp:txXfrm>
    </dsp:sp>
    <dsp:sp modelId="{3BFF8D25-77DF-4B49-8500-DF1B850067C0}">
      <dsp:nvSpPr>
        <dsp:cNvPr id="0" name=""/>
        <dsp:cNvSpPr/>
      </dsp:nvSpPr>
      <dsp:spPr>
        <a:xfrm>
          <a:off x="1963937" y="48992"/>
          <a:ext cx="1265039" cy="1265039"/>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2169874"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Set </a:t>
          </a:r>
          <a:r>
            <a:rPr lang="en-US" sz="1000" kern="1200" dirty="0">
              <a:latin typeface="Cambria Math" panose="02040503050406030204" pitchFamily="18" charset="0"/>
              <a:ea typeface="Cambria Math" panose="02040503050406030204" pitchFamily="18" charset="0"/>
            </a:rPr>
            <a:t>𝜀, 𝜇, 𝜎,</a:t>
          </a:r>
          <a:r>
            <a:rPr lang="en-US" sz="1000" kern="1200" dirty="0"/>
            <a:t> Material Inhomogeneity, Dispersion and Non-Linearity Model Parameters. </a:t>
          </a:r>
        </a:p>
      </dsp:txBody>
      <dsp:txXfrm>
        <a:off x="2206926" y="845068"/>
        <a:ext cx="1190935" cy="1190935"/>
      </dsp:txXfrm>
    </dsp:sp>
    <dsp:sp modelId="{4522EE6B-B06D-4A84-9E4C-FD875CD05B60}">
      <dsp:nvSpPr>
        <dsp:cNvPr id="0" name=""/>
        <dsp:cNvSpPr/>
      </dsp:nvSpPr>
      <dsp:spPr>
        <a:xfrm>
          <a:off x="3472651" y="529526"/>
          <a:ext cx="243674" cy="30397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472651" y="590320"/>
        <a:ext cx="170572" cy="182383"/>
      </dsp:txXfrm>
    </dsp:sp>
    <dsp:sp modelId="{D409A809-F4A7-4B44-8C09-689152D3CE15}">
      <dsp:nvSpPr>
        <dsp:cNvPr id="0" name=""/>
        <dsp:cNvSpPr/>
      </dsp:nvSpPr>
      <dsp:spPr>
        <a:xfrm>
          <a:off x="3925189" y="48992"/>
          <a:ext cx="1265039" cy="1265039"/>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4131126" y="808016"/>
          <a:ext cx="1265039" cy="1265039"/>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a:t>Add volume current sources, set resolution and run Simulation for desired discrete steps.</a:t>
          </a:r>
        </a:p>
      </dsp:txBody>
      <dsp:txXfrm>
        <a:off x="4168178" y="845068"/>
        <a:ext cx="1190935" cy="11909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3B0190308F84FBBAF9AA3857C275C0F"/>
        <w:category>
          <w:name w:val="General"/>
          <w:gallery w:val="placeholder"/>
        </w:category>
        <w:types>
          <w:type w:val="bbPlcHdr"/>
        </w:types>
        <w:behaviors>
          <w:behavior w:val="content"/>
        </w:behaviors>
        <w:guid w:val="{0AA2DCE1-CBCE-4293-8AE0-9E9A0B5EDC18}"/>
      </w:docPartPr>
      <w:docPartBody>
        <w:p w:rsidR="00E644B6" w:rsidRDefault="00EE412D" w:rsidP="00EE412D">
          <w:pPr>
            <w:pStyle w:val="C3B0190308F84FBBAF9AA3857C275C0F"/>
          </w:pPr>
          <w:r w:rsidRPr="008D2E0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12D"/>
    <w:rsid w:val="00014451"/>
    <w:rsid w:val="000B0017"/>
    <w:rsid w:val="00190B8F"/>
    <w:rsid w:val="001E3F4D"/>
    <w:rsid w:val="0026085F"/>
    <w:rsid w:val="002E233E"/>
    <w:rsid w:val="003001D0"/>
    <w:rsid w:val="003A2202"/>
    <w:rsid w:val="003D05F7"/>
    <w:rsid w:val="00472596"/>
    <w:rsid w:val="004D1E72"/>
    <w:rsid w:val="0051259F"/>
    <w:rsid w:val="005364F3"/>
    <w:rsid w:val="00643A45"/>
    <w:rsid w:val="007A1165"/>
    <w:rsid w:val="007E23D7"/>
    <w:rsid w:val="008C6D80"/>
    <w:rsid w:val="00921596"/>
    <w:rsid w:val="009348B9"/>
    <w:rsid w:val="00A67FDF"/>
    <w:rsid w:val="00B31B0D"/>
    <w:rsid w:val="00B8584A"/>
    <w:rsid w:val="00B94A17"/>
    <w:rsid w:val="00BD2024"/>
    <w:rsid w:val="00C55092"/>
    <w:rsid w:val="00CE19CD"/>
    <w:rsid w:val="00E40B2B"/>
    <w:rsid w:val="00E644B6"/>
    <w:rsid w:val="00EE412D"/>
    <w:rsid w:val="00F34064"/>
    <w:rsid w:val="00F516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4064"/>
    <w:rPr>
      <w:color w:val="808080"/>
    </w:rPr>
  </w:style>
  <w:style w:type="paragraph" w:customStyle="1" w:styleId="20D45C7D79664C299435833BC6733A22">
    <w:name w:val="20D45C7D79664C299435833BC6733A22"/>
    <w:rsid w:val="00EE412D"/>
  </w:style>
  <w:style w:type="paragraph" w:customStyle="1" w:styleId="E7840CB97BF14645B390BDF06365A1CC">
    <w:name w:val="E7840CB97BF14645B390BDF06365A1CC"/>
    <w:rsid w:val="00EE412D"/>
  </w:style>
  <w:style w:type="paragraph" w:customStyle="1" w:styleId="CF538BB3657849EA86CA3524A36D2DEA">
    <w:name w:val="CF538BB3657849EA86CA3524A36D2DEA"/>
    <w:rsid w:val="00EE412D"/>
  </w:style>
  <w:style w:type="paragraph" w:customStyle="1" w:styleId="D0B0485E54C245CD991FB3B616FE84C8">
    <w:name w:val="D0B0485E54C245CD991FB3B616FE84C8"/>
    <w:rsid w:val="00EE412D"/>
  </w:style>
  <w:style w:type="paragraph" w:customStyle="1" w:styleId="ED51CB643BB74A1392961315AF7BEB7C">
    <w:name w:val="ED51CB643BB74A1392961315AF7BEB7C"/>
    <w:rsid w:val="00EE412D"/>
  </w:style>
  <w:style w:type="paragraph" w:customStyle="1" w:styleId="81F6E7FBF5C14422A5B209E9B0C8DF00">
    <w:name w:val="81F6E7FBF5C14422A5B209E9B0C8DF00"/>
    <w:rsid w:val="00EE412D"/>
  </w:style>
  <w:style w:type="paragraph" w:customStyle="1" w:styleId="3932EA712BC8403EABECF323239EB4BD">
    <w:name w:val="3932EA712BC8403EABECF323239EB4BD"/>
    <w:rsid w:val="00EE412D"/>
  </w:style>
  <w:style w:type="paragraph" w:customStyle="1" w:styleId="C3B0190308F84FBBAF9AA3857C275C0F">
    <w:name w:val="C3B0190308F84FBBAF9AA3857C275C0F"/>
    <w:rsid w:val="00EE412D"/>
  </w:style>
  <w:style w:type="paragraph" w:customStyle="1" w:styleId="4E1514464F3C458EA833A853879AD087">
    <w:name w:val="4E1514464F3C458EA833A853879AD087"/>
    <w:rsid w:val="00EE41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Approval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1A4888-699E-4B98-B7DC-F04BEA3DF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160</Pages>
  <Words>24942</Words>
  <Characters>142175</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Missouri University of Science and Technology</Company>
  <LinksUpToDate>false</LinksUpToDate>
  <CharactersWithSpaces>166784</CharactersWithSpaces>
  <SharedDoc>false</SharedDoc>
  <HLinks>
    <vt:vector size="6" baseType="variant">
      <vt:variant>
        <vt:i4>3932195</vt:i4>
      </vt:variant>
      <vt:variant>
        <vt:i4>132</vt:i4>
      </vt:variant>
      <vt:variant>
        <vt:i4>0</vt:i4>
      </vt:variant>
      <vt:variant>
        <vt:i4>5</vt:i4>
      </vt:variant>
      <vt:variant>
        <vt:lpwstr>http://www.sce.carleton.ca/faculty/chinneck/thesis.html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SUBJECT OF YOUR DEGREE</dc:subject>
  <dc:creator>Your full name here</dc:creator>
  <cp:keywords/>
  <dc:description/>
  <cp:lastModifiedBy>Muhammad Amaar</cp:lastModifiedBy>
  <cp:revision>587</cp:revision>
  <cp:lastPrinted>2020-09-10T07:07:00Z</cp:lastPrinted>
  <dcterms:created xsi:type="dcterms:W3CDTF">2020-07-14T08:20:00Z</dcterms:created>
  <dcterms:modified xsi:type="dcterms:W3CDTF">2021-05-25T17:20:00Z</dcterms:modified>
</cp:coreProperties>
</file>