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rsidR="00EB3AC3" w:rsidRPr="000F00C5" w:rsidRDefault="00EB3AC3" w:rsidP="008643C2">
      <w:pPr>
        <w:jc w:val="center"/>
      </w:pPr>
    </w:p>
    <w:p w:rsidR="00EB3AC3" w:rsidRPr="000F00C5" w:rsidRDefault="00EB3AC3" w:rsidP="00EB3AC3">
      <w:pPr>
        <w:rPr>
          <w:b/>
        </w:rPr>
      </w:pPr>
    </w:p>
    <w:p w:rsidR="00EB3AC3" w:rsidRPr="000F00C5" w:rsidRDefault="00EB3AC3" w:rsidP="002916A0">
      <w:pPr>
        <w:jc w:val="both"/>
        <w:rPr>
          <w:i/>
        </w:rPr>
      </w:pPr>
      <w:r w:rsidRPr="000F00C5">
        <w:rPr>
          <w:b/>
        </w:rPr>
        <w:t>Abstract</w:t>
      </w:r>
      <w:r w:rsidRPr="000F00C5">
        <w:t xml:space="preserve"> –</w:t>
      </w:r>
      <w:r w:rsidR="00333148">
        <w:rPr>
          <w:i/>
        </w:rPr>
        <w:t xml:space="preserve">Saturated Ferromagnets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linewidth is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In order to investigate the effects of input frequency on their electromagnetic properties, a Magnetic Transmission Line circuit is presented for the saturated ferromagnet.</w:t>
      </w:r>
      <w:r w:rsidR="0015649B">
        <w:rPr>
          <w:i/>
        </w:rPr>
        <w:t xml:space="preserve"> The enhanced power loss during ferromagnetic resonance is contributed to the </w:t>
      </w:r>
      <w:r w:rsidR="005E0C95">
        <w:rPr>
          <w:i/>
        </w:rPr>
        <w:t>strong spike of</w:t>
      </w:r>
      <w:r w:rsidR="00B26620">
        <w:rPr>
          <w:i/>
        </w:rPr>
        <w:t xml:space="preserve"> </w:t>
      </w:r>
      <w:r w:rsidR="007C21BE">
        <w:rPr>
          <w:i/>
        </w:rPr>
        <w:t>L</w:t>
      </w:r>
      <w:r w:rsidR="00B26620">
        <w:rPr>
          <w:i/>
        </w:rPr>
        <w:t xml:space="preserve">ongitudinal </w:t>
      </w:r>
      <w:r w:rsidR="007C21BE">
        <w:rPr>
          <w:i/>
        </w:rPr>
        <w:t>M</w:t>
      </w:r>
      <w:r w:rsidR="00B26620">
        <w:rPr>
          <w:i/>
        </w:rPr>
        <w:t xml:space="preserve">agnetic </w:t>
      </w:r>
      <w:r w:rsidR="00D50000">
        <w:rPr>
          <w:i/>
        </w:rPr>
        <w:t>Admittance</w:t>
      </w:r>
      <w:r w:rsidR="007C21BE">
        <w:rPr>
          <w:i/>
        </w:rPr>
        <w:t xml:space="preserve"> and Transverse Magnetic Impedance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rsidR="007F63DF" w:rsidRPr="000F00C5" w:rsidRDefault="007F63DF" w:rsidP="00EB3AC3">
      <w:pPr>
        <w:rPr>
          <w:i/>
        </w:rPr>
      </w:pPr>
    </w:p>
    <w:p w:rsidR="007F63DF" w:rsidRPr="000F00C5" w:rsidRDefault="007F63DF" w:rsidP="00EB3AC3">
      <w:r w:rsidRPr="000F00C5">
        <w:rPr>
          <w:b/>
        </w:rPr>
        <w:t>Keywords:</w:t>
      </w:r>
      <w:r w:rsidRPr="000F00C5">
        <w:rPr>
          <w:i/>
        </w:rPr>
        <w:t xml:space="preserve"> </w:t>
      </w:r>
      <w:r w:rsidR="00333148">
        <w:t xml:space="preserve">Magnetic Transmission Line, </w:t>
      </w:r>
      <w:r w:rsidR="005E0C95">
        <w:t>Longitudinal Magnetic Admittance, Transverse Magnetic Impedance</w:t>
      </w:r>
    </w:p>
    <w:p w:rsidR="003C0571" w:rsidRPr="000F00C5" w:rsidRDefault="003C0571" w:rsidP="00EB3AC3"/>
    <w:p w:rsidR="00896B9C" w:rsidRPr="000F00C5" w:rsidRDefault="00896B9C" w:rsidP="00EB3AC3">
      <w:pPr>
        <w:sectPr w:rsidR="00896B9C" w:rsidRPr="000F00C5">
          <w:pgSz w:w="12240" w:h="15840"/>
          <w:pgMar w:top="1440" w:right="1440" w:bottom="1440" w:left="1440" w:header="720" w:footer="720" w:gutter="0"/>
          <w:cols w:space="720"/>
          <w:docGrid w:linePitch="360"/>
        </w:sectPr>
      </w:pPr>
    </w:p>
    <w:p w:rsidR="003C0571" w:rsidRPr="000F00C5" w:rsidRDefault="003C0571" w:rsidP="00EB3AC3"/>
    <w:p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rsidR="009040A2" w:rsidRPr="000F00C5" w:rsidRDefault="008F1056" w:rsidP="00C30AD5">
      <w:pPr>
        <w:ind w:firstLine="180"/>
        <w:jc w:val="both"/>
      </w:pPr>
      <w:r w:rsidRPr="000F00C5">
        <w:rPr>
          <w:rFonts w:eastAsia="BatangChe"/>
          <w:kern w:val="2"/>
          <w:lang w:eastAsia="ko-KR"/>
        </w:rPr>
        <w:t>Gyromagnetic</w:t>
      </w:r>
      <w:r w:rsidR="00517885" w:rsidRPr="000F00C5">
        <w:rPr>
          <w:rFonts w:eastAsia="BatangChe"/>
          <w:kern w:val="2"/>
          <w:lang w:eastAsia="ko-KR"/>
        </w:rPr>
        <w:t xml:space="preserve"> materials </w:t>
      </w:r>
      <w:r w:rsidR="00E56EE2" w:rsidRPr="000F00C5">
        <w:rPr>
          <w:rFonts w:eastAsia="BatangChe"/>
          <w:kern w:val="2"/>
          <w:lang w:eastAsia="ko-KR"/>
        </w:rPr>
        <w:t>are</w:t>
      </w:r>
      <w:r w:rsidR="00517885" w:rsidRPr="000F00C5">
        <w:rPr>
          <w:rFonts w:eastAsia="BatangChe"/>
          <w:kern w:val="2"/>
          <w:lang w:eastAsia="ko-KR"/>
        </w:rPr>
        <w:t xml:space="preserve"> </w:t>
      </w:r>
      <w:r w:rsidR="00FB751B" w:rsidRPr="000F00C5">
        <w:rPr>
          <w:rFonts w:eastAsia="BatangChe"/>
          <w:kern w:val="2"/>
          <w:lang w:eastAsia="ko-KR"/>
        </w:rPr>
        <w:t xml:space="preserve">widely </w:t>
      </w:r>
      <w:r w:rsidR="000B66D4" w:rsidRPr="000F00C5">
        <w:rPr>
          <w:rFonts w:eastAsia="BatangChe"/>
          <w:kern w:val="2"/>
          <w:lang w:eastAsia="ko-KR"/>
        </w:rPr>
        <w:t>used in</w:t>
      </w:r>
      <w:r w:rsidR="00517885" w:rsidRPr="000F00C5">
        <w:rPr>
          <w:rFonts w:eastAsia="BatangChe"/>
          <w:kern w:val="2"/>
          <w:lang w:eastAsia="ko-KR"/>
        </w:rPr>
        <w:t xml:space="preserve"> </w:t>
      </w:r>
      <w:r w:rsidRPr="000F00C5">
        <w:rPr>
          <w:rFonts w:eastAsia="BatangChe"/>
          <w:kern w:val="2"/>
          <w:lang w:eastAsia="ko-KR"/>
        </w:rPr>
        <w:t>high frequency applications like</w:t>
      </w:r>
      <w:r w:rsidR="002A548E" w:rsidRPr="000F00C5">
        <w:rPr>
          <w:rFonts w:eastAsia="BatangChe"/>
          <w:kern w:val="2"/>
          <w:lang w:eastAsia="ko-KR"/>
        </w:rPr>
        <w:t xml:space="preserve"> </w:t>
      </w:r>
      <w:r w:rsidRPr="000F00C5">
        <w:rPr>
          <w:rFonts w:eastAsia="BatangChe"/>
          <w:kern w:val="2"/>
          <w:lang w:eastAsia="ko-KR"/>
        </w:rPr>
        <w:t xml:space="preserve">microwave </w:t>
      </w:r>
      <w:r w:rsidR="00423072" w:rsidRPr="000F00C5">
        <w:rPr>
          <w:rFonts w:eastAsia="BatangChe"/>
          <w:kern w:val="2"/>
          <w:lang w:eastAsia="ko-KR"/>
        </w:rPr>
        <w:t>devices</w:t>
      </w:r>
      <w:r w:rsidRPr="000F00C5">
        <w:rPr>
          <w:rFonts w:eastAsia="BatangChe"/>
          <w:kern w:val="2"/>
          <w:lang w:eastAsia="ko-KR"/>
        </w:rPr>
        <w:t xml:space="preserve"> and radar communication </w:t>
      </w:r>
      <w:r w:rsidR="005F6ECD" w:rsidRPr="000F00C5">
        <w:rPr>
          <w:rFonts w:eastAsia="BatangChe"/>
          <w:kern w:val="2"/>
          <w:lang w:eastAsia="ko-KR"/>
        </w:rPr>
        <w:t>because</w:t>
      </w:r>
      <w:r w:rsidRPr="000F00C5">
        <w:rPr>
          <w:rFonts w:eastAsia="BatangChe"/>
          <w:kern w:val="2"/>
          <w:lang w:eastAsia="ko-KR"/>
        </w:rPr>
        <w:t xml:space="preserve"> of</w:t>
      </w:r>
      <w:r w:rsidR="005F6ECD" w:rsidRPr="000F00C5">
        <w:rPr>
          <w:rFonts w:eastAsia="BatangChe"/>
          <w:kern w:val="2"/>
          <w:lang w:eastAsia="ko-KR"/>
        </w:rPr>
        <w:t xml:space="preserve"> </w:t>
      </w:r>
      <w:r w:rsidR="005F6ECD" w:rsidRPr="000F00C5">
        <w:t>t</w:t>
      </w:r>
      <w:r w:rsidR="005D1FA7" w:rsidRPr="000F00C5">
        <w:t>he</w:t>
      </w:r>
      <w:r w:rsidR="002647F3" w:rsidRPr="000F00C5">
        <w:t>ir</w:t>
      </w:r>
      <w:r w:rsidR="00225CAB" w:rsidRPr="000F00C5">
        <w:t xml:space="preserve"> </w:t>
      </w:r>
      <w:r w:rsidRPr="000F00C5">
        <w:t>directional and non-reciprocal properties</w:t>
      </w:r>
      <w:r w:rsidR="00B50DB0" w:rsidRPr="000F00C5">
        <w:t>.</w:t>
      </w:r>
      <w:r w:rsidR="009040A2" w:rsidRPr="000F00C5">
        <w:t xml:space="preserve"> These materials exhibit Ferromagnetic resonance, in the micro and mm-wave region, under the influence of external magnetostatic bias fields.</w:t>
      </w:r>
      <w:r w:rsidR="00C0532D" w:rsidRPr="000F00C5">
        <w:t xml:space="preserve"> </w:t>
      </w:r>
      <w:r w:rsidR="00BE3AC1" w:rsidRPr="000F00C5">
        <w:t>During ferromagnetic resonance, their affinity for magnetic flux increases greatly, enabling them to conduct magnetic information efficiently using spin waves. The heightened permeability and high resistivity makes them extremely useful for microwave devices, isolators, circulators and absorbers.</w:t>
      </w:r>
    </w:p>
    <w:p w:rsidR="001454EA" w:rsidRPr="000F00C5" w:rsidRDefault="00555CA9" w:rsidP="001454EA">
      <w:pPr>
        <w:ind w:firstLine="180"/>
        <w:jc w:val="both"/>
      </w:pPr>
      <w:r w:rsidRPr="000F00C5">
        <w:t xml:space="preserve">Ferromagnetic materials change their electromagnetic properties when </w:t>
      </w:r>
      <w:r w:rsidR="009040A2" w:rsidRPr="000F00C5">
        <w:t xml:space="preserve">a </w:t>
      </w:r>
      <w:r w:rsidRPr="000F00C5">
        <w:t>magnetic bias field is applied [10]. The bias field produces Zeeman splitting in energy levels, and the saturated magnetic dipoles can transition between the</w:t>
      </w:r>
      <w:r w:rsidR="00C30AD5" w:rsidRPr="000F00C5">
        <w:t xml:space="preserve"> energy levels by absorbing microwave or millimeter wave</w:t>
      </w:r>
      <w:r w:rsidRPr="000F00C5">
        <w:t xml:space="preserve"> </w:t>
      </w:r>
      <w:r w:rsidR="00C30AD5" w:rsidRPr="000F00C5">
        <w:t>electromagnetic</w:t>
      </w:r>
      <w:r w:rsidRPr="000F00C5">
        <w:t xml:space="preserve"> fields</w:t>
      </w:r>
      <w:r w:rsidR="00895CDE">
        <w:t xml:space="preserve"> [2]</w:t>
      </w:r>
      <w:r w:rsidRPr="000F00C5">
        <w:t xml:space="preserve">. </w:t>
      </w:r>
      <w:r w:rsidR="00A82E92" w:rsidRPr="000F00C5">
        <w:t>T</w:t>
      </w:r>
      <w:r w:rsidR="00B84143" w:rsidRPr="000F00C5">
        <w:t>he</w:t>
      </w:r>
      <w:r w:rsidR="005F42EA" w:rsidRPr="000F00C5">
        <w:t xml:space="preserve"> non-linear</w:t>
      </w:r>
      <w:r w:rsidR="00B84143" w:rsidRPr="000F00C5">
        <w:t xml:space="preserve"> and </w:t>
      </w:r>
      <w:r w:rsidR="00883654" w:rsidRPr="000F00C5">
        <w:t>anisotropic</w:t>
      </w:r>
      <w:r w:rsidR="005F42EA" w:rsidRPr="000F00C5">
        <w:t xml:space="preserve"> nature </w:t>
      </w:r>
      <w:r w:rsidR="00B84143" w:rsidRPr="000F00C5">
        <w:t xml:space="preserve">of magnetized ferrites </w:t>
      </w:r>
      <w:r w:rsidR="000F1F8A" w:rsidRPr="000F00C5">
        <w:t>can be</w:t>
      </w:r>
      <w:r w:rsidR="00A82E92" w:rsidRPr="000F00C5">
        <w:t xml:space="preserve"> modeled using a non-diagonal magnetic susceptibility tensor</w:t>
      </w:r>
      <w:r w:rsidR="005F42EA" w:rsidRPr="000F00C5">
        <w:t>.</w:t>
      </w:r>
      <w:r w:rsidR="00883654" w:rsidRPr="000F00C5">
        <w:t xml:space="preserve"> </w:t>
      </w:r>
      <w:r w:rsidR="000F1F8A" w:rsidRPr="000F00C5">
        <w:t>Speci</w:t>
      </w:r>
      <w:r w:rsidR="005E0C85" w:rsidRPr="000F00C5">
        <w:t>alized electron spin resonance spectrometer and network analyzer are</w:t>
      </w:r>
      <w:r w:rsidR="000F1F8A" w:rsidRPr="000F00C5">
        <w:t xml:space="preserve"> required to estimate the dispersion characteristics of the </w:t>
      </w:r>
      <w:r w:rsidR="009979E8" w:rsidRPr="000F00C5">
        <w:t>susceptibility tensor elements.</w:t>
      </w:r>
      <w:r w:rsidR="000F1F8A" w:rsidRPr="000F00C5">
        <w:t xml:space="preserve"> </w:t>
      </w:r>
      <w:r w:rsidR="00990FD7" w:rsidRPr="000F00C5">
        <w:t xml:space="preserve">The precessional magnetization dynamics can be </w:t>
      </w:r>
      <w:r w:rsidR="002D7C58">
        <w:t xml:space="preserve">experimentally </w:t>
      </w:r>
      <w:r w:rsidR="00990FD7" w:rsidRPr="000F00C5">
        <w:t xml:space="preserve">observed using resonant cavity, stripline transducer or shorted waveguide technique. </w:t>
      </w:r>
      <w:r w:rsidR="005E0C85" w:rsidRPr="000F00C5">
        <w:t>The power absorption</w:t>
      </w:r>
      <w:r w:rsidR="00EC132F" w:rsidRPr="000F00C5">
        <w:t xml:space="preserve"> </w:t>
      </w:r>
      <w:r w:rsidR="00EC132F" w:rsidRPr="000F00C5">
        <w:t>and ferromagnetic resonance spectrum linewidth</w:t>
      </w:r>
      <w:r w:rsidR="005E0C85" w:rsidRPr="000F00C5">
        <w:t xml:space="preserve"> of the gyromagnetic ferrite is highly sensitive to the</w:t>
      </w:r>
      <w:r w:rsidR="006A1D2A" w:rsidRPr="000F00C5">
        <w:t xml:space="preserve"> frequency depen</w:t>
      </w:r>
      <w:r w:rsidR="0081058E" w:rsidRPr="000F00C5">
        <w:t>dence of the susceptibility tensor</w:t>
      </w:r>
      <w:r w:rsidR="005E0C85" w:rsidRPr="000F00C5">
        <w:t xml:space="preserve"> elements. </w:t>
      </w:r>
      <w:r w:rsidR="00883654" w:rsidRPr="000F00C5">
        <w:t>The magnetic properties of microwave ferrites vary widely with chemical composition, crystal structure and bias field.</w:t>
      </w:r>
      <w:r w:rsidR="000F1F8A" w:rsidRPr="000F00C5">
        <w:t xml:space="preserve"> </w:t>
      </w:r>
      <w:r w:rsidR="00AD46BC" w:rsidRPr="000F00C5">
        <w:t>The nano-magnetic exchange interactions and dipole-dipole interactions dictate the excitation of spin waves in the magnetized medium</w:t>
      </w:r>
      <w:r w:rsidR="00587F1A">
        <w:t xml:space="preserve"> [6]</w:t>
      </w:r>
      <w:r w:rsidR="00AD46BC" w:rsidRPr="000F00C5">
        <w:t xml:space="preserve">. </w:t>
      </w:r>
      <w:r w:rsidR="00FD7B75" w:rsidRPr="000F00C5">
        <w:t>Realistic</w:t>
      </w:r>
      <w:r w:rsidR="00544394" w:rsidRPr="000F00C5">
        <w:t xml:space="preserve"> system level m</w:t>
      </w:r>
      <w:r w:rsidR="00457447" w:rsidRPr="000F00C5">
        <w:t>odels for the</w:t>
      </w:r>
      <w:r w:rsidR="00544394" w:rsidRPr="000F00C5">
        <w:t xml:space="preserve"> analysis </w:t>
      </w:r>
      <w:r w:rsidR="000F1F8A" w:rsidRPr="000F00C5">
        <w:t>of f</w:t>
      </w:r>
      <w:r w:rsidR="00457447" w:rsidRPr="000F00C5">
        <w:t xml:space="preserve">erromagnetic materials </w:t>
      </w:r>
      <w:r w:rsidR="00FD7B75" w:rsidRPr="000F00C5">
        <w:t xml:space="preserve">must account for </w:t>
      </w:r>
      <w:r w:rsidR="00743510" w:rsidRPr="000F00C5">
        <w:t>the characteristic</w:t>
      </w:r>
      <w:r w:rsidR="006B0ACE" w:rsidRPr="000F00C5">
        <w:t xml:space="preserve"> </w:t>
      </w:r>
      <w:r w:rsidR="00FD7B75" w:rsidRPr="000F00C5">
        <w:t>information delay, distortion and attenuation</w:t>
      </w:r>
      <w:r w:rsidR="00F22ADD" w:rsidRPr="000F00C5">
        <w:t>.</w:t>
      </w:r>
    </w:p>
    <w:p w:rsidR="00555090" w:rsidRPr="000F00C5" w:rsidRDefault="000F1F8A" w:rsidP="00555090">
      <w:pPr>
        <w:ind w:firstLine="180"/>
        <w:jc w:val="both"/>
        <w:rPr>
          <w:rFonts w:eastAsia="Calibri"/>
        </w:rPr>
      </w:pPr>
      <w:r w:rsidRPr="000F00C5">
        <w:t>The electromagnetic transmission line model is commonly used</w:t>
      </w:r>
      <w:r w:rsidR="006E5333" w:rsidRPr="000F00C5">
        <w:t xml:space="preserve"> to </w:t>
      </w:r>
      <w:r w:rsidR="00A35675" w:rsidRPr="000F00C5">
        <w:t xml:space="preserve">explain </w:t>
      </w:r>
      <w:r w:rsidR="001A4890" w:rsidRPr="000F00C5">
        <w:t xml:space="preserve">non-reciprocal </w:t>
      </w:r>
      <w:r w:rsidR="00F02C35" w:rsidRPr="000F00C5">
        <w:t xml:space="preserve">properties of magnetized </w:t>
      </w:r>
      <w:r w:rsidR="00A35675" w:rsidRPr="000F00C5">
        <w:t>ferromagnet</w:t>
      </w:r>
      <w:r w:rsidR="00F02C35" w:rsidRPr="000F00C5">
        <w:t>s</w:t>
      </w:r>
      <w:r w:rsidR="006E5333" w:rsidRPr="000F00C5">
        <w:t xml:space="preserve"> </w:t>
      </w:r>
      <w:r w:rsidR="00672400" w:rsidRPr="000F00C5">
        <w:t xml:space="preserve">[1], </w:t>
      </w:r>
      <w:r w:rsidR="00EE25C4" w:rsidRPr="000F00C5">
        <w:t>[10]</w:t>
      </w:r>
      <w:r w:rsidR="00672400" w:rsidRPr="000F00C5">
        <w:t xml:space="preserve">, </w:t>
      </w:r>
      <w:r w:rsidR="00EE25C4" w:rsidRPr="000F00C5">
        <w:t>[11]</w:t>
      </w:r>
      <w:r w:rsidR="003E5347" w:rsidRPr="000F00C5">
        <w:t xml:space="preserve">. </w:t>
      </w:r>
      <w:r w:rsidR="000526AC" w:rsidRPr="000F00C5">
        <w:rPr>
          <w:rFonts w:eastAsia="Calibri"/>
        </w:rPr>
        <w:t xml:space="preserve">An analysis of the propagation of </w:t>
      </w:r>
      <w:r w:rsidR="008E0EDC" w:rsidRPr="000F00C5">
        <w:rPr>
          <w:rFonts w:eastAsia="Calibri"/>
        </w:rPr>
        <w:t xml:space="preserve">UHF </w:t>
      </w:r>
      <w:r w:rsidR="000526AC" w:rsidRPr="000F00C5">
        <w:rPr>
          <w:rFonts w:eastAsia="Calibri"/>
        </w:rPr>
        <w:t xml:space="preserve">electromagnetic fields in a waveguide filled with </w:t>
      </w:r>
      <w:r w:rsidR="006150BB" w:rsidRPr="000F00C5">
        <w:rPr>
          <w:rFonts w:eastAsia="Calibri"/>
        </w:rPr>
        <w:t xml:space="preserve">anisotropic, </w:t>
      </w:r>
      <w:r w:rsidR="000526AC" w:rsidRPr="000F00C5">
        <w:rPr>
          <w:rFonts w:eastAsia="Calibri"/>
        </w:rPr>
        <w:t xml:space="preserve">magnetized ferrite was given in [1]. </w:t>
      </w:r>
      <w:r w:rsidR="00C93D44" w:rsidRPr="000F00C5">
        <w:rPr>
          <w:rFonts w:eastAsia="Calibri"/>
        </w:rPr>
        <w:t>E</w:t>
      </w:r>
      <w:r w:rsidR="003E5347" w:rsidRPr="000F00C5">
        <w:rPr>
          <w:rFonts w:eastAsia="Calibri"/>
        </w:rPr>
        <w:t xml:space="preserve">xperimental </w:t>
      </w:r>
      <w:r w:rsidR="00C93D44" w:rsidRPr="000F00C5">
        <w:rPr>
          <w:rFonts w:eastAsia="Calibri"/>
        </w:rPr>
        <w:t>results</w:t>
      </w:r>
      <w:r w:rsidR="003E5347" w:rsidRPr="000F00C5">
        <w:rPr>
          <w:rFonts w:eastAsia="Calibri"/>
        </w:rPr>
        <w:t xml:space="preserve"> for calculating frequency d</w:t>
      </w:r>
      <w:r w:rsidR="00312889" w:rsidRPr="000F00C5">
        <w:rPr>
          <w:rFonts w:eastAsia="Calibri"/>
        </w:rPr>
        <w:t>ependent</w:t>
      </w:r>
      <w:r w:rsidR="003E5347" w:rsidRPr="000F00C5">
        <w:rPr>
          <w:rFonts w:eastAsia="Calibri"/>
        </w:rPr>
        <w:t xml:space="preserve"> behavior of complex permeability and permittivity of a ferromagnetic transmission line was presented in </w:t>
      </w:r>
      <w:r w:rsidR="009E2963" w:rsidRPr="000F00C5">
        <w:rPr>
          <w:rFonts w:eastAsia="Calibri"/>
        </w:rPr>
        <w:t xml:space="preserve">[1] and </w:t>
      </w:r>
      <w:r w:rsidR="00EE25C4" w:rsidRPr="000F00C5">
        <w:rPr>
          <w:rFonts w:eastAsia="Calibri"/>
        </w:rPr>
        <w:t>[10]</w:t>
      </w:r>
      <w:r w:rsidR="00DF214F" w:rsidRPr="000F00C5">
        <w:rPr>
          <w:rFonts w:eastAsia="Calibri"/>
        </w:rPr>
        <w:t>, where t</w:t>
      </w:r>
      <w:r w:rsidR="003E5347" w:rsidRPr="000F00C5">
        <w:rPr>
          <w:rFonts w:eastAsia="Calibri"/>
        </w:rPr>
        <w:t>he measured intrinsic impeda</w:t>
      </w:r>
      <w:r w:rsidR="009E2963" w:rsidRPr="000F00C5">
        <w:rPr>
          <w:rFonts w:eastAsia="Calibri"/>
        </w:rPr>
        <w:t>nce and propagation constant were</w:t>
      </w:r>
      <w:r w:rsidR="003E5347" w:rsidRPr="000F00C5">
        <w:rPr>
          <w:rFonts w:eastAsia="Calibri"/>
        </w:rPr>
        <w:t xml:space="preserve"> used to determine the per unit length transmission line parameters. </w:t>
      </w:r>
      <w:r w:rsidR="00A62834" w:rsidRPr="000F00C5">
        <w:rPr>
          <w:rFonts w:eastAsia="Calibri"/>
        </w:rPr>
        <w:t>In</w:t>
      </w:r>
      <w:r w:rsidR="00F7474A" w:rsidRPr="000F00C5">
        <w:rPr>
          <w:rFonts w:eastAsia="Calibri"/>
        </w:rPr>
        <w:t xml:space="preserve"> </w:t>
      </w:r>
      <w:r w:rsidR="00EE25C4" w:rsidRPr="000F00C5">
        <w:rPr>
          <w:rFonts w:eastAsia="Calibri"/>
        </w:rPr>
        <w:t>[11]</w:t>
      </w:r>
      <w:r w:rsidR="00A62834" w:rsidRPr="000F00C5">
        <w:rPr>
          <w:rFonts w:eastAsia="Calibri"/>
        </w:rPr>
        <w:t xml:space="preserve">, </w:t>
      </w:r>
      <w:r w:rsidR="00B16173" w:rsidRPr="000F00C5">
        <w:rPr>
          <w:rFonts w:eastAsia="Calibri"/>
        </w:rPr>
        <w:t xml:space="preserve">an </w:t>
      </w:r>
      <w:r w:rsidR="00F7474A" w:rsidRPr="000F00C5">
        <w:rPr>
          <w:rFonts w:eastAsia="Calibri"/>
        </w:rPr>
        <w:t>estimat</w:t>
      </w:r>
      <w:r w:rsidR="00B16173" w:rsidRPr="000F00C5">
        <w:rPr>
          <w:rFonts w:eastAsia="Calibri"/>
        </w:rPr>
        <w:t>e for the</w:t>
      </w:r>
      <w:r w:rsidR="00F7474A" w:rsidRPr="000F00C5">
        <w:rPr>
          <w:rFonts w:eastAsia="Calibri"/>
        </w:rPr>
        <w:t xml:space="preserve"> parasitic capacitance of a ferromagnetic core</w:t>
      </w:r>
      <w:r w:rsidR="00A62834" w:rsidRPr="000F00C5">
        <w:rPr>
          <w:rFonts w:eastAsia="Calibri"/>
        </w:rPr>
        <w:t xml:space="preserve"> was presented</w:t>
      </w:r>
      <w:r w:rsidR="00F7474A" w:rsidRPr="000F00C5">
        <w:rPr>
          <w:rFonts w:eastAsia="Calibri"/>
        </w:rPr>
        <w:t>, which stores electric energy in the gradient electric field developed inside the core</w:t>
      </w:r>
      <w:r w:rsidR="00213BAD" w:rsidRPr="000F00C5">
        <w:rPr>
          <w:rFonts w:eastAsia="Calibri"/>
        </w:rPr>
        <w:t xml:space="preserve"> and is responsible for the high frequency self-resonance and frequency limitation of the magnetic core.</w:t>
      </w:r>
      <w:r w:rsidR="00312889" w:rsidRPr="000F00C5">
        <w:rPr>
          <w:rFonts w:eastAsia="Calibri"/>
        </w:rPr>
        <w:t xml:space="preserve"> The frequency independent </w:t>
      </w:r>
      <w:r w:rsidR="00F7474A" w:rsidRPr="000F00C5">
        <w:rPr>
          <w:rFonts w:eastAsia="Calibri"/>
        </w:rPr>
        <w:t>Ohmic losses were also considered i</w:t>
      </w:r>
      <w:r w:rsidR="00555090" w:rsidRPr="000F00C5">
        <w:rPr>
          <w:rFonts w:eastAsia="Calibri"/>
        </w:rPr>
        <w:t>n an equivalent core impedance.</w:t>
      </w:r>
    </w:p>
    <w:p w:rsidR="00FE7D6B" w:rsidRPr="000F00C5" w:rsidRDefault="00115C79" w:rsidP="00FE7D6B">
      <w:pPr>
        <w:ind w:firstLine="180"/>
        <w:jc w:val="both"/>
      </w:pPr>
      <w:r w:rsidRPr="000F00C5">
        <w:lastRenderedPageBreak/>
        <w:t xml:space="preserve">The transcendental </w:t>
      </w:r>
      <w:r w:rsidR="000449A9" w:rsidRPr="000F00C5">
        <w:t xml:space="preserve">electrodynamic </w:t>
      </w:r>
      <w:r w:rsidRPr="000F00C5">
        <w:t xml:space="preserve">equations for </w:t>
      </w:r>
      <w:r w:rsidR="000449A9" w:rsidRPr="000F00C5">
        <w:t xml:space="preserve">propagation of fields in </w:t>
      </w:r>
      <w:r w:rsidRPr="000F00C5">
        <w:t xml:space="preserve">gyromagnetic media do not have a close form solution so they can only be solved via electromagnetic simulations </w:t>
      </w:r>
      <w:r w:rsidR="00EE25C4" w:rsidRPr="000F00C5">
        <w:t>[10]</w:t>
      </w:r>
      <w:r w:rsidRPr="000F00C5">
        <w:t xml:space="preserve">. </w:t>
      </w:r>
      <w:r w:rsidR="000204A4" w:rsidRPr="000F00C5">
        <w:t xml:space="preserve">The </w:t>
      </w:r>
      <w:r w:rsidR="000204A4" w:rsidRPr="000F00C5">
        <w:rPr>
          <w:rFonts w:eastAsia="Calibri"/>
        </w:rPr>
        <w:t xml:space="preserve">propagation of UHF </w:t>
      </w:r>
      <w:r w:rsidR="00312889" w:rsidRPr="000F00C5">
        <w:rPr>
          <w:rFonts w:eastAsia="Calibri"/>
        </w:rPr>
        <w:t>signals in</w:t>
      </w:r>
      <w:r w:rsidR="000204A4" w:rsidRPr="000F00C5">
        <w:rPr>
          <w:rFonts w:eastAsia="Calibri"/>
        </w:rPr>
        <w:t xml:space="preserve"> dispersive, anisotropic, conductive ferromagnetic transformer core</w:t>
      </w:r>
      <w:r w:rsidR="00312889" w:rsidRPr="000F00C5">
        <w:rPr>
          <w:rFonts w:eastAsia="Calibri"/>
        </w:rPr>
        <w:t>s</w:t>
      </w:r>
      <w:r w:rsidR="000204A4" w:rsidRPr="000F00C5">
        <w:rPr>
          <w:rFonts w:eastAsia="Calibri"/>
        </w:rPr>
        <w:t xml:space="preserve"> has been widely studied using FDTD simulations </w:t>
      </w:r>
      <w:r w:rsidR="00EE25C4" w:rsidRPr="000F00C5">
        <w:rPr>
          <w:rFonts w:eastAsia="Calibri"/>
        </w:rPr>
        <w:t>[11]</w:t>
      </w:r>
      <w:r w:rsidR="000204A4" w:rsidRPr="000F00C5">
        <w:rPr>
          <w:rFonts w:eastAsia="Calibri"/>
        </w:rPr>
        <w:t xml:space="preserve">, </w:t>
      </w:r>
      <w:r w:rsidR="00EE25C4" w:rsidRPr="000F00C5">
        <w:rPr>
          <w:rFonts w:eastAsia="Calibri"/>
        </w:rPr>
        <w:t>[8]</w:t>
      </w:r>
      <w:r w:rsidR="000204A4" w:rsidRPr="000F00C5">
        <w:rPr>
          <w:rFonts w:eastAsia="Calibri"/>
        </w:rPr>
        <w:t>, [1].</w:t>
      </w:r>
      <w:r w:rsidRPr="000F00C5">
        <w:rPr>
          <w:rFonts w:eastAsia="Calibri"/>
        </w:rPr>
        <w:t xml:space="preserve"> The micro-magnetic FDTD simulations </w:t>
      </w:r>
      <w:r w:rsidR="00555090" w:rsidRPr="000F00C5">
        <w:rPr>
          <w:rFonts w:eastAsia="Calibri"/>
        </w:rPr>
        <w:t xml:space="preserve">in [1] </w:t>
      </w:r>
      <w:r w:rsidRPr="000F00C5">
        <w:rPr>
          <w:rFonts w:eastAsia="Calibri"/>
        </w:rPr>
        <w:t xml:space="preserve">accurately modeled the </w:t>
      </w:r>
      <w:r w:rsidR="00763DD4" w:rsidRPr="000F00C5">
        <w:rPr>
          <w:rFonts w:eastAsia="Calibri"/>
        </w:rPr>
        <w:t>precessional magnetization</w:t>
      </w:r>
      <w:r w:rsidRPr="000F00C5">
        <w:rPr>
          <w:rFonts w:eastAsia="Calibri"/>
        </w:rPr>
        <w:t xml:space="preserve"> dynamics, and the results were comparable to analytical results.</w:t>
      </w:r>
    </w:p>
    <w:p w:rsidR="00FE7D6B" w:rsidRPr="000F00C5" w:rsidRDefault="00FE7D6B" w:rsidP="00FE7D6B">
      <w:pPr>
        <w:ind w:firstLine="180"/>
        <w:jc w:val="both"/>
      </w:pPr>
      <w:r w:rsidRPr="000F00C5">
        <w:t>Unlike Electric Transmission Lines, these magnetic circuits are not designed to conduct electric charge upon application of electromotive force. 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1A7D61" w:rsidRPr="000F00C5">
        <w:t>Electromagnetic</w:t>
      </w:r>
      <w:r w:rsidR="006279E3" w:rsidRPr="000F00C5">
        <w:t xml:space="preserve"> Transmission Line system level design</w:t>
      </w:r>
      <w:r w:rsidR="00591605" w:rsidRPr="000F00C5">
        <w:t xml:space="preserve"> which </w:t>
      </w:r>
      <w:r w:rsidR="00013A80" w:rsidRPr="000F00C5">
        <w:t>can explain the flow of magnetic flux due to the application of Magnetomotive force</w:t>
      </w:r>
      <w:r w:rsidR="00BE4C99" w:rsidRPr="000F00C5">
        <w:t xml:space="preserve">. </w:t>
      </w:r>
      <w:r w:rsidR="00667AA1" w:rsidRPr="000F00C5">
        <w:t>In</w:t>
      </w:r>
      <w:r w:rsidR="00105042" w:rsidRPr="000F00C5">
        <w:t xml:space="preserve"> </w:t>
      </w:r>
      <w:r w:rsidR="00DE1064" w:rsidRPr="000F00C5">
        <w:t>[4]</w:t>
      </w:r>
      <w:r w:rsidR="00667AA1" w:rsidRPr="000F00C5">
        <w:t>,</w:t>
      </w:r>
      <w:r w:rsidR="00886803" w:rsidRPr="000F00C5">
        <w:t xml:space="preserve"> </w:t>
      </w:r>
      <w:r w:rsidR="00667AA1" w:rsidRPr="000F00C5">
        <w:t xml:space="preserve">a </w:t>
      </w:r>
      <w:r w:rsidR="00105042" w:rsidRPr="000F00C5">
        <w:t xml:space="preserve">Magnetic Transmission Line </w:t>
      </w:r>
      <w:r w:rsidR="00C85D72" w:rsidRPr="000F00C5">
        <w:t>m</w:t>
      </w:r>
      <w:r w:rsidR="00105042" w:rsidRPr="000F00C5">
        <w:t xml:space="preserve">odel </w:t>
      </w:r>
      <w:r w:rsidR="00667AA1" w:rsidRPr="000F00C5">
        <w:t>was developed</w:t>
      </w:r>
      <w:r w:rsidR="008C3DED" w:rsidRPr="000F00C5">
        <w:t>, which was</w:t>
      </w:r>
      <w:r w:rsidR="00667AA1" w:rsidRPr="000F00C5">
        <w:t xml:space="preserve"> </w:t>
      </w:r>
      <w:r w:rsidR="00105042" w:rsidRPr="000F00C5">
        <w:t xml:space="preserve">based on </w:t>
      </w:r>
      <w:r w:rsidR="005D2D8E" w:rsidRPr="000F00C5">
        <w:t xml:space="preserve">the conventional </w:t>
      </w:r>
      <w:r w:rsidR="00105042" w:rsidRPr="000F00C5">
        <w:t xml:space="preserve">Electric Transmission Line </w:t>
      </w:r>
      <w:r w:rsidR="00C85D72" w:rsidRPr="000F00C5">
        <w:t>m</w:t>
      </w:r>
      <w:r w:rsidR="00105042" w:rsidRPr="000F00C5">
        <w:t xml:space="preserve">odel. 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5C3A16" w:rsidRPr="000F00C5">
        <w:t xml:space="preserve">The Magnetic Transmission Line exhibited the behavior of a high pass filter. </w:t>
      </w:r>
      <w:r w:rsidR="00105042" w:rsidRPr="000F00C5">
        <w:t>Simulations showed that they exhibit super-luminal phase velocity and almost zero attenuation dispersion</w:t>
      </w:r>
      <w:r w:rsidR="005D27D8" w:rsidRPr="000F00C5">
        <w:t xml:space="preserve"> in the microwave frequency range</w:t>
      </w:r>
      <w:r w:rsidR="00980472" w:rsidRPr="000F00C5">
        <w:t xml:space="preserve"> [5]</w:t>
      </w:r>
      <w:r w:rsidRPr="000F00C5">
        <w:t>.</w:t>
      </w:r>
    </w:p>
    <w:p w:rsidR="00F22583" w:rsidRPr="000F00C5" w:rsidRDefault="008C49C5" w:rsidP="00FE7D6B">
      <w:pPr>
        <w:ind w:firstLine="180"/>
        <w:jc w:val="both"/>
      </w:pPr>
      <w:r w:rsidRPr="000F00C5">
        <w:t xml:space="preserve">The </w:t>
      </w:r>
      <w:r w:rsidR="005843AF" w:rsidRPr="000F00C5">
        <w:t>Magnetic Transmission Line Model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B12382" w:rsidRPr="000F00C5">
        <w:t>Magnetomotive force</w:t>
      </w:r>
      <w:r w:rsidR="00D90FBA" w:rsidRPr="000F00C5">
        <w:t xml:space="preserve"> </w:t>
      </w:r>
      <w:r w:rsidR="00E00930" w:rsidRPr="000F00C5">
        <w:t>to</w:t>
      </w:r>
      <w:r w:rsidR="00B12382" w:rsidRPr="000F00C5">
        <w:t xml:space="preserve"> </w:t>
      </w:r>
      <w:r w:rsidR="000F00C5" w:rsidRPr="000F00C5">
        <w:t xml:space="preserve">the applied </w:t>
      </w:r>
      <w:r w:rsidR="00B12382" w:rsidRPr="000F00C5">
        <w:t>Magnetic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F22583" w:rsidRPr="000F00C5">
        <w:rPr>
          <w:rFonts w:eastAsiaTheme="minorEastAsia"/>
        </w:rPr>
        <w:t xml:space="preserve">otential in Electric Transmission Lines,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p>
    <w:p w:rsidR="00F22583" w:rsidRPr="000F00C5" w:rsidRDefault="00B127E6"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rsidR="00F22583" w:rsidRPr="000F00C5" w:rsidRDefault="00F22583" w:rsidP="00896B9C">
      <w:pPr>
        <w:jc w:val="center"/>
        <w:rPr>
          <w:rFonts w:eastAsiaTheme="minorEastAsia"/>
        </w:rPr>
      </w:pPr>
    </w:p>
    <w:p w:rsidR="00F22583" w:rsidRPr="000F00C5" w:rsidRDefault="00F22583" w:rsidP="00191001">
      <w:pPr>
        <w:ind w:firstLine="180"/>
        <w:jc w:val="both"/>
        <w:rPr>
          <w:rFonts w:eastAsiaTheme="minorEastAsia"/>
        </w:rPr>
      </w:pPr>
      <w:r w:rsidRPr="000F00C5">
        <w:rPr>
          <w:rFonts w:eastAsiaTheme="minorEastAsia"/>
        </w:rPr>
        <w:t xml:space="preserve">The Magnetic Displacement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rsidR="000F00C5" w:rsidRPr="000F00C5" w:rsidRDefault="000F00C5" w:rsidP="00896B9C">
      <w:pPr>
        <w:ind w:firstLine="540"/>
        <w:jc w:val="both"/>
        <w:rPr>
          <w:rFonts w:eastAsiaTheme="minorEastAsia"/>
        </w:rPr>
      </w:pPr>
    </w:p>
    <w:p w:rsidR="00F22583" w:rsidRPr="000F00C5" w:rsidRDefault="00B127E6"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m,disp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rsidR="00826E53" w:rsidRPr="000F00C5" w:rsidRDefault="00826E53" w:rsidP="00896B9C">
      <w:pPr>
        <w:ind w:firstLine="540"/>
        <w:jc w:val="center"/>
        <w:rPr>
          <w:rFonts w:eastAsiaTheme="minorEastAsia"/>
        </w:rPr>
      </w:pPr>
    </w:p>
    <w:p w:rsidR="00F22583" w:rsidRPr="000F00C5" w:rsidRDefault="00F22583" w:rsidP="00191001">
      <w:pPr>
        <w:ind w:firstLine="180"/>
        <w:jc w:val="both"/>
        <w:rPr>
          <w:rFonts w:eastAsiaTheme="minorEastAsia"/>
        </w:rPr>
      </w:pPr>
      <w:r w:rsidRPr="000F00C5">
        <w:rPr>
          <w:rFonts w:eastAsiaTheme="minorEastAsia"/>
        </w:rPr>
        <w:t>The Magnetic Transmission Line Equations can be written as</w:t>
      </w:r>
    </w:p>
    <w:p w:rsidR="000F00C5" w:rsidRPr="000F00C5" w:rsidRDefault="000F00C5" w:rsidP="00896B9C">
      <w:pPr>
        <w:ind w:firstLine="540"/>
        <w:jc w:val="both"/>
        <w:rPr>
          <w:rFonts w:eastAsiaTheme="minorEastAsia"/>
        </w:rPr>
      </w:pPr>
    </w:p>
    <w:p w:rsidR="00F22583" w:rsidRPr="00C7436B" w:rsidRDefault="00B127E6"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rsidR="00F22583" w:rsidRPr="000F00C5" w:rsidRDefault="00F22583" w:rsidP="00896B9C">
      <w:pPr>
        <w:jc w:val="center"/>
        <w:rPr>
          <w:rFonts w:eastAsiaTheme="minorEastAsia"/>
          <w:iCs/>
        </w:rPr>
      </w:pPr>
    </w:p>
    <w:p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A13541" w:rsidRPr="000F00C5">
        <w:rPr>
          <w:rFonts w:eastAsiaTheme="minorEastAsia"/>
        </w:rPr>
        <w:t xml:space="preserve"> represents a magnetic Energy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w:t>
      </w:r>
      <w:r w:rsidRPr="000F00C5">
        <w:rPr>
          <w:rFonts w:eastAsiaTheme="minorEastAsia"/>
        </w:rPr>
        <w:t xml:space="preserve">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Pr="000F00C5">
        <w:rPr>
          <w:rFonts w:eastAsiaTheme="minorEastAsia"/>
        </w:rPr>
        <w:t xml:space="preserve"> represents an Electric Energy storage element </w:t>
      </w:r>
      <w:r w:rsidR="0081466B" w:rsidRPr="000F00C5">
        <w:rPr>
          <w:rFonts w:eastAsiaTheme="minorEastAsia"/>
        </w:rPr>
        <w:t xml:space="preserve">resulting from the dielectric nature of the ferromagnet; and the per unit length Magnetic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1466B" w:rsidRPr="000F00C5">
        <w:t>due to Hysteresis, Eddy currents, Skin effect, Proximity effect, Magnetoresistance and other residual losses.</w:t>
      </w:r>
    </w:p>
    <w:p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rsidR="000F00C5" w:rsidRPr="000F00C5" w:rsidRDefault="000F00C5" w:rsidP="00896B9C">
      <w:pPr>
        <w:ind w:firstLine="540"/>
        <w:jc w:val="both"/>
        <w:rPr>
          <w:rFonts w:eastAsiaTheme="minorEastAsia"/>
          <w:iCs/>
        </w:rPr>
      </w:pPr>
    </w:p>
    <w:p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rsidR="00400410" w:rsidRPr="000F00C5" w:rsidRDefault="00400410" w:rsidP="00896B9C">
      <w:pPr>
        <w:jc w:val="center"/>
        <w:rPr>
          <w:rFonts w:eastAsiaTheme="minorEastAsia"/>
        </w:rPr>
      </w:pPr>
    </w:p>
    <w:p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m:t>
          </m:r>
          <m:r>
            <m:rPr>
              <m:sty m:val="p"/>
            </m:rPr>
            <w:rPr>
              <w:rFonts w:ascii="Cambria Math" w:eastAsiaTheme="minorEastAsia" w:hAnsi="Cambria Math"/>
            </w:rPr>
            <m:t xml:space="preserve">α+jβ             </m:t>
          </m:r>
          <m:r>
            <w:rPr>
              <w:rFonts w:ascii="Cambria Math" w:eastAsiaTheme="minorEastAsia" w:hAnsi="Cambria Math"/>
            </w:rPr>
            <m:t>(5)</m:t>
          </m:r>
        </m:oMath>
      </m:oMathPara>
    </w:p>
    <w:p w:rsidR="00FE7D6B" w:rsidRPr="000F00C5" w:rsidRDefault="00FE7D6B" w:rsidP="00826E53">
      <w:pPr>
        <w:jc w:val="both"/>
        <w:rPr>
          <w:rFonts w:eastAsiaTheme="minorEastAsia"/>
        </w:rPr>
      </w:pPr>
    </w:p>
    <w:p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Transverse Magnetic Impedance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is the Longitudinal Magnetic Admittance.</w:t>
      </w:r>
    </w:p>
    <w:p w:rsidR="00F021F5" w:rsidRPr="000F00C5" w:rsidRDefault="00F021F5" w:rsidP="00F021F5">
      <w:pPr>
        <w:jc w:val="both"/>
        <w:rPr>
          <w:rFonts w:eastAsiaTheme="minorEastAsia"/>
        </w:rPr>
      </w:pPr>
    </w:p>
    <w:p w:rsidR="00BD7D0A" w:rsidRPr="000F00C5" w:rsidRDefault="00423072" w:rsidP="00BD7D0A">
      <w:pPr>
        <w:keepNext/>
        <w:jc w:val="center"/>
      </w:pPr>
      <w:r w:rsidRPr="000F00C5">
        <w:rPr>
          <w:noProof/>
        </w:rPr>
        <w:drawing>
          <wp:inline distT="0" distB="0" distL="0" distR="0" wp14:anchorId="7680E38F" wp14:editId="49A6D03F">
            <wp:extent cx="2482850" cy="1293097"/>
            <wp:effectExtent l="0" t="0" r="0" b="254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5"/>
                    <a:srcRect l="11533" t="1688" r="-6069" b="-4169"/>
                    <a:stretch/>
                  </pic:blipFill>
                  <pic:spPr>
                    <a:xfrm>
                      <a:off x="0" y="0"/>
                      <a:ext cx="2506045" cy="1305177"/>
                    </a:xfrm>
                    <a:prstGeom prst="rect">
                      <a:avLst/>
                    </a:prstGeom>
                    <a:ln>
                      <a:noFill/>
                    </a:ln>
                  </pic:spPr>
                </pic:pic>
              </a:graphicData>
            </a:graphic>
          </wp:inline>
        </w:drawing>
      </w:r>
    </w:p>
    <w:p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BE3AC1" w:rsidRPr="000F00C5">
        <w:rPr>
          <w:rFonts w:ascii="Times New Roman" w:hAnsi="Times New Roman" w:cs="Times New Roman"/>
          <w:i w:val="0"/>
          <w:color w:val="auto"/>
          <w:sz w:val="20"/>
          <w:szCs w:val="20"/>
        </w:rPr>
        <w:fldChar w:fldCharType="begin"/>
      </w:r>
      <w:r w:rsidR="00BE3AC1" w:rsidRPr="000F00C5">
        <w:rPr>
          <w:rFonts w:ascii="Times New Roman" w:hAnsi="Times New Roman" w:cs="Times New Roman"/>
          <w:i w:val="0"/>
          <w:color w:val="auto"/>
          <w:sz w:val="20"/>
          <w:szCs w:val="20"/>
        </w:rPr>
        <w:instrText xml:space="preserve"> SEQ Figure \* ARABIC </w:instrText>
      </w:r>
      <w:r w:rsidR="00BE3AC1" w:rsidRPr="000F00C5">
        <w:rPr>
          <w:rFonts w:ascii="Times New Roman" w:hAnsi="Times New Roman" w:cs="Times New Roman"/>
          <w:i w:val="0"/>
          <w:color w:val="auto"/>
          <w:sz w:val="20"/>
          <w:szCs w:val="20"/>
        </w:rPr>
        <w:fldChar w:fldCharType="separate"/>
      </w:r>
      <w:r w:rsidRPr="000F00C5">
        <w:rPr>
          <w:rFonts w:ascii="Times New Roman" w:hAnsi="Times New Roman" w:cs="Times New Roman"/>
          <w:i w:val="0"/>
          <w:noProof/>
          <w:color w:val="auto"/>
          <w:sz w:val="20"/>
          <w:szCs w:val="20"/>
        </w:rPr>
        <w:t>1</w:t>
      </w:r>
      <w:r w:rsidR="00BE3AC1" w:rsidRPr="000F00C5">
        <w:rPr>
          <w:rFonts w:ascii="Times New Roman" w:hAnsi="Times New Roman" w:cs="Times New Roman"/>
          <w:i w:val="0"/>
          <w:noProof/>
          <w:color w:val="auto"/>
          <w:sz w:val="20"/>
          <w:szCs w:val="20"/>
        </w:rPr>
        <w:fldChar w:fldCharType="end"/>
      </w:r>
      <w:r w:rsidRPr="000F00C5">
        <w:rPr>
          <w:rFonts w:ascii="Times New Roman" w:hAnsi="Times New Roman" w:cs="Times New Roman"/>
          <w:i w:val="0"/>
          <w:color w:val="auto"/>
          <w:sz w:val="20"/>
          <w:szCs w:val="20"/>
        </w:rPr>
        <w:t>: Magnetic Transmission Line Circuit Model</w:t>
      </w:r>
    </w:p>
    <w:p w:rsidR="009E023E" w:rsidRPr="000F00C5" w:rsidRDefault="00F742C8" w:rsidP="00191001">
      <w:pPr>
        <w:ind w:firstLine="180"/>
        <w:jc w:val="both"/>
        <w:rPr>
          <w:rFonts w:eastAsiaTheme="minorEastAsia"/>
        </w:rPr>
      </w:pPr>
      <w:r w:rsidRPr="000F00C5">
        <w:rPr>
          <w:rFonts w:eastAsiaTheme="minorEastAsia"/>
        </w:rPr>
        <w:t xml:space="preserve">This research attempts to extend the Magnetic Transmission Line model for the modeling saturated ferromagnetic materials, and studying the effects of ferromagnetic resonance on the per unit length magnetic transmission line </w:t>
      </w:r>
      <w:r w:rsidRPr="000F00C5">
        <w:t>transverse impedance and longitudinal admittance</w:t>
      </w:r>
      <w:r w:rsidRPr="000F00C5">
        <w:rPr>
          <w:rFonts w:eastAsiaTheme="minorEastAsia"/>
        </w:rPr>
        <w:t>.</w:t>
      </w:r>
    </w:p>
    <w:p w:rsidR="00F742C8" w:rsidRPr="000F00C5" w:rsidRDefault="00F742C8" w:rsidP="00A13541">
      <w:pPr>
        <w:jc w:val="both"/>
        <w:rPr>
          <w:rFonts w:eastAsiaTheme="minorEastAsia"/>
        </w:rPr>
      </w:pPr>
    </w:p>
    <w:p w:rsidR="002066FE" w:rsidRPr="000F00C5" w:rsidRDefault="00B935DE" w:rsidP="002066FE">
      <w:pPr>
        <w:pStyle w:val="Heading1"/>
        <w:numPr>
          <w:ilvl w:val="0"/>
          <w:numId w:val="1"/>
        </w:numPr>
        <w:spacing w:before="120" w:after="120" w:line="480" w:lineRule="auto"/>
        <w:rPr>
          <w:smallCaps w:val="0"/>
        </w:rPr>
      </w:pPr>
      <w:r w:rsidRPr="000F00C5">
        <w:t>F</w:t>
      </w:r>
      <w:r w:rsidR="00961A62">
        <w:t>DTD</w:t>
      </w:r>
      <w:r w:rsidRPr="000F00C5">
        <w:t xml:space="preserve"> </w:t>
      </w:r>
      <w:r w:rsidR="00337189" w:rsidRPr="000F00C5">
        <w:t xml:space="preserve">Electromagnetic </w:t>
      </w:r>
      <w:r w:rsidRPr="000F00C5">
        <w:t>Simulat</w:t>
      </w:r>
      <w:r w:rsidR="00DF030D" w:rsidRPr="000F00C5">
        <w:t>ion</w:t>
      </w:r>
    </w:p>
    <w:p w:rsidR="00191001" w:rsidRDefault="0068606F" w:rsidP="00191001">
      <w:pPr>
        <w:ind w:firstLine="180"/>
        <w:jc w:val="both"/>
      </w:pPr>
      <w:r w:rsidRPr="000F00C5">
        <w:rPr>
          <w:rFonts w:eastAsia="BatangChe"/>
          <w:kern w:val="2"/>
          <w:lang w:eastAsia="ko-KR"/>
        </w:rPr>
        <w:t>MEEP</w:t>
      </w:r>
      <w:r w:rsidR="00C37B0C" w:rsidRPr="000F00C5">
        <w:rPr>
          <w:rFonts w:eastAsia="BatangChe"/>
          <w:kern w:val="2"/>
          <w:lang w:eastAsia="ko-KR"/>
        </w:rPr>
        <w:t xml:space="preserve"> software </w:t>
      </w:r>
      <w:r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8B2623" w:rsidRPr="000F00C5">
        <w:rPr>
          <w:rFonts w:eastAsia="BatangChe"/>
          <w:kern w:val="2"/>
          <w:lang w:eastAsia="ko-KR"/>
        </w:rPr>
        <w:t xml:space="preserve">the </w:t>
      </w:r>
      <w:r w:rsidR="006B73F3" w:rsidRPr="000F00C5">
        <w:rPr>
          <w:rFonts w:eastAsia="BatangChe"/>
          <w:kern w:val="2"/>
          <w:lang w:eastAsia="ko-KR"/>
        </w:rPr>
        <w:t xml:space="preserve">Gyrotropic, </w:t>
      </w:r>
      <w:r w:rsidR="00DB24CD" w:rsidRPr="000F00C5">
        <w:rPr>
          <w:rFonts w:eastAsia="BatangChe"/>
          <w:kern w:val="2"/>
          <w:lang w:eastAsia="ko-KR"/>
        </w:rPr>
        <w:t xml:space="preserve">Dispersive, </w:t>
      </w:r>
      <w:r w:rsidR="006B73F3" w:rsidRPr="000F00C5">
        <w:rPr>
          <w:rFonts w:eastAsia="BatangChe"/>
          <w:kern w:val="2"/>
          <w:lang w:eastAsia="ko-KR"/>
        </w:rPr>
        <w:t>Ferrom</w:t>
      </w:r>
      <w:r w:rsidR="008B2623" w:rsidRPr="000F00C5">
        <w:rPr>
          <w:rFonts w:eastAsia="BatangChe"/>
          <w:kern w:val="2"/>
          <w:lang w:eastAsia="ko-KR"/>
        </w:rPr>
        <w:t>agnetic Transmission Lines</w:t>
      </w:r>
      <w:r w:rsidR="00E27BF5" w:rsidRPr="000F00C5">
        <w:rPr>
          <w:rFonts w:eastAsia="BatangChe"/>
          <w:kern w:val="2"/>
          <w:lang w:eastAsia="ko-KR"/>
        </w:rPr>
        <w:t xml:space="preserve"> </w:t>
      </w:r>
      <w:r w:rsidRPr="000F00C5">
        <w:rPr>
          <w:rFonts w:eastAsia="BatangChe"/>
          <w:kern w:val="2"/>
          <w:lang w:eastAsia="ko-KR"/>
        </w:rPr>
        <w:t>using</w:t>
      </w:r>
      <w:r w:rsidR="00E27BF5" w:rsidRPr="000F00C5">
        <w:rPr>
          <w:rFonts w:eastAsia="BatangChe"/>
          <w:kern w:val="2"/>
          <w:lang w:eastAsia="ko-KR"/>
        </w:rPr>
        <w:t xml:space="preserve"> the Finite Difference Time Domain</w:t>
      </w:r>
      <w:r w:rsidR="006B73F3" w:rsidRPr="000F00C5">
        <w:rPr>
          <w:rFonts w:eastAsia="BatangChe"/>
          <w:kern w:val="2"/>
          <w:lang w:eastAsia="ko-KR"/>
        </w:rPr>
        <w:t xml:space="preserve"> method</w:t>
      </w:r>
      <w:r w:rsidR="007C6B9E" w:rsidRPr="000F00C5">
        <w:rPr>
          <w:rFonts w:eastAsia="BatangChe"/>
          <w:kern w:val="2"/>
          <w:lang w:eastAsia="ko-KR"/>
        </w:rPr>
        <w:t xml:space="preserve"> which</w:t>
      </w:r>
      <w:r w:rsidR="00E27BF5" w:rsidRPr="000F00C5">
        <w:rPr>
          <w:rFonts w:eastAsia="BatangChe"/>
          <w:kern w:val="2"/>
          <w:lang w:eastAsia="ko-KR"/>
        </w:rPr>
        <w:t xml:space="preserve"> </w:t>
      </w:r>
      <w:r w:rsidR="007C6B9E" w:rsidRPr="000F00C5">
        <w:rPr>
          <w:rFonts w:eastAsia="BatangChe"/>
          <w:kern w:val="2"/>
          <w:lang w:eastAsia="ko-KR"/>
        </w:rPr>
        <w:t xml:space="preserve">discretizes </w:t>
      </w:r>
      <w:r w:rsidR="006A4748" w:rsidRPr="000F00C5">
        <w:rPr>
          <w:rFonts w:eastAsia="BatangChe"/>
          <w:kern w:val="2"/>
          <w:lang w:eastAsia="ko-KR"/>
        </w:rPr>
        <w:t xml:space="preserve">Maxwell’s 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[7]</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0B1CC7" w:rsidRPr="000F00C5">
        <w:t>t called Yee’s Cell.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rsidR="00815F0A" w:rsidRPr="000F00C5" w:rsidRDefault="00CC12C6" w:rsidP="00191001">
      <w:pPr>
        <w:ind w:firstLine="180"/>
        <w:jc w:val="both"/>
      </w:pPr>
      <w:r w:rsidRPr="000F00C5">
        <w:t>Landa</w:t>
      </w:r>
      <w:r w:rsidR="00DE26BD" w:rsidRPr="000F00C5">
        <w:t xml:space="preserve">u-Lifshitz-Gilbert model </w:t>
      </w:r>
      <w:r w:rsidRPr="000F00C5">
        <w:t>describes the precessional motion of saturated magnetic dipole</w:t>
      </w:r>
      <w:r w:rsidR="005D4556" w:rsidRPr="000F00C5">
        <w:t>s in a magnetic field</w:t>
      </w:r>
      <w:r w:rsidR="009C6F1E">
        <w:t xml:space="preserve"> [3]:</w:t>
      </w:r>
      <w:r w:rsidRPr="000F00C5">
        <w:t xml:space="preserve"> </w:t>
      </w:r>
    </w:p>
    <w:p w:rsidR="000F00C5" w:rsidRPr="000F00C5" w:rsidRDefault="000F00C5" w:rsidP="00815F0A">
      <w:pPr>
        <w:autoSpaceDE/>
        <w:autoSpaceDN/>
        <w:spacing w:after="160" w:line="256" w:lineRule="auto"/>
        <w:ind w:firstLine="540"/>
        <w:jc w:val="both"/>
      </w:pPr>
    </w:p>
    <w:p w:rsidR="00A75EBB" w:rsidRPr="000F00C5" w:rsidRDefault="00B127E6" w:rsidP="00815F0A">
      <w:pPr>
        <w:autoSpaceDE/>
        <w:autoSpaceDN/>
        <w:spacing w:after="160" w:line="256" w:lineRule="auto"/>
        <w:ind w:firstLine="540"/>
        <w:jc w:val="both"/>
        <w:rPr>
          <w:iCs/>
        </w:rPr>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r>
            <m:rPr>
              <m:sty m:val="bi"/>
            </m:rPr>
            <w:rPr>
              <w:rFonts w:ascii="Cambria Math" w:hAnsi="Cambria Math"/>
            </w:rPr>
            <m:t>M</m:t>
          </m:r>
          <m:r>
            <w:rPr>
              <w:rFonts w:ascii="Cambria Math" w:hAnsi="Cambria Math"/>
            </w:rPr>
            <m:t>×</m:t>
          </m:r>
          <m:sSub>
            <m:sSubPr>
              <m:ctrlPr>
                <w:rPr>
                  <w:rFonts w:ascii="Cambria Math" w:hAnsi="Cambria Math"/>
                  <w:b/>
                  <w:bCs/>
                  <w:i/>
                  <w:iCs/>
                </w:rPr>
              </m:ctrlPr>
            </m:sSubPr>
            <m:e>
              <m:r>
                <m:rPr>
                  <m:sty m:val="bi"/>
                </m:rPr>
                <w:rPr>
                  <w:rFonts w:ascii="Cambria Math" w:hAnsi="Cambria Math"/>
                </w:rPr>
                <m:t>H</m:t>
              </m:r>
            </m:e>
            <m:sub>
              <m:r>
                <m:rPr>
                  <m:sty m:val="bi"/>
                </m:rPr>
                <w:rPr>
                  <w:rFonts w:ascii="Cambria Math" w:hAnsi="Cambria Math"/>
                </w:rPr>
                <m:t>eff</m:t>
              </m:r>
            </m:sub>
          </m:sSub>
          <m:r>
            <w:rPr>
              <w:rFonts w:ascii="Cambria Math" w:hAnsi="Cambria Math"/>
            </w:rPr>
            <m:t>+α</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(6)</m:t>
          </m:r>
        </m:oMath>
      </m:oMathPara>
    </w:p>
    <w:p w:rsidR="000F00C5" w:rsidRPr="000F00C5" w:rsidRDefault="000F00C5" w:rsidP="00A75EBB">
      <w:pPr>
        <w:jc w:val="both"/>
      </w:pPr>
    </w:p>
    <w:p w:rsidR="00191001" w:rsidRDefault="00A026C0" w:rsidP="00191001">
      <w:pPr>
        <w:ind w:firstLine="180"/>
        <w:jc w:val="both"/>
      </w:pPr>
      <w:r w:rsidRPr="000F00C5">
        <w:t>where</w:t>
      </w:r>
      <w:r w:rsidRPr="000F00C5">
        <w:rPr>
          <w:b/>
        </w:rPr>
        <w:t xml:space="preserve"> </w:t>
      </w:r>
      <m:oMath>
        <m:r>
          <m:rPr>
            <m:sty m:val="bi"/>
          </m:rPr>
          <w:rPr>
            <w:rFonts w:ascii="Cambria Math" w:hAnsi="Cambria Math"/>
          </w:rPr>
          <m:t>M</m:t>
        </m:r>
      </m:oMath>
      <w:r w:rsidR="00EF46E4" w:rsidRPr="000F00C5">
        <w:rPr>
          <w:b/>
        </w:rPr>
        <w:t xml:space="preserve"> </w:t>
      </w:r>
      <w:r w:rsidR="00A75EBB" w:rsidRPr="000F00C5">
        <w:t xml:space="preserve">describes the linear deviation of magnetization from its static equilibrium value. </w:t>
      </w:r>
      <w:r w:rsidR="00A75EBB" w:rsidRPr="000F00C5">
        <w:rPr>
          <w:b/>
          <w:bCs/>
        </w:rPr>
        <w:t xml:space="preserve">M </w:t>
      </w:r>
      <w:r w:rsidR="001B62C6" w:rsidRPr="000F00C5">
        <w:t xml:space="preserve">precesses </w:t>
      </w:r>
      <w:r w:rsidR="00A75EBB" w:rsidRPr="000F00C5">
        <w:t xml:space="preserve">around the effective Magnetic Field Intensity </w:t>
      </w:r>
      <m:oMath>
        <m:sSub>
          <m:sSubPr>
            <m:ctrlPr>
              <w:rPr>
                <w:rFonts w:ascii="Cambria Math" w:hAnsi="Cambria Math"/>
                <w:b/>
                <w:bCs/>
                <w:i/>
                <w:iCs/>
              </w:rPr>
            </m:ctrlPr>
          </m:sSubPr>
          <m:e>
            <m:r>
              <m:rPr>
                <m:sty m:val="bi"/>
              </m:rPr>
              <w:rPr>
                <w:rFonts w:ascii="Cambria Math" w:hAnsi="Cambria Math"/>
              </w:rPr>
              <m:t>H</m:t>
            </m:r>
          </m:e>
          <m:sub>
            <m:r>
              <m:rPr>
                <m:sty m:val="bi"/>
              </m:rPr>
              <w:rPr>
                <w:rFonts w:ascii="Cambria Math" w:hAnsi="Cambria Math"/>
              </w:rPr>
              <m:t>eff</m:t>
            </m:r>
          </m:sub>
        </m:sSub>
      </m:oMath>
      <w:r w:rsidR="00A75EBB" w:rsidRPr="000F00C5">
        <w:t xml:space="preserve">. </w:t>
      </w:r>
      <m:oMath>
        <m:r>
          <w:rPr>
            <w:rFonts w:ascii="Cambria Math" w:hAnsi="Cambria Math"/>
          </w:rPr>
          <m:t>γ</m:t>
        </m:r>
      </m:oMath>
      <w:r w:rsidR="00A75EBB" w:rsidRPr="000F00C5">
        <w:t xml:space="preserve"> represents gyromagnetic ratio, </w:t>
      </w:r>
      <w:r w:rsidR="001E75D3" w:rsidRPr="000F00C5">
        <w:t xml:space="preserve">and </w:t>
      </w:r>
      <m:oMath>
        <m:r>
          <w:rPr>
            <w:rFonts w:ascii="Cambria Math" w:hAnsi="Cambria Math"/>
          </w:rPr>
          <m:t>α</m:t>
        </m:r>
      </m:oMath>
      <w:r w:rsidR="00A75EBB" w:rsidRPr="000F00C5">
        <w:t xml:space="preserve"> is the </w:t>
      </w:r>
      <w:r w:rsidR="001E75D3" w:rsidRPr="000F00C5">
        <w:t xml:space="preserve">phenomenological </w:t>
      </w:r>
      <w:r w:rsidR="00A75EBB" w:rsidRPr="000F00C5">
        <w:t>Gilbert damping factor</w:t>
      </w:r>
      <w:r w:rsidR="0067591A" w:rsidRPr="000F00C5">
        <w:t>.</w:t>
      </w:r>
    </w:p>
    <w:p w:rsidR="00481BAB" w:rsidRPr="000F00C5" w:rsidRDefault="00481BAB" w:rsidP="00191001">
      <w:pPr>
        <w:ind w:firstLine="180"/>
        <w:jc w:val="both"/>
      </w:pPr>
      <w:r w:rsidRPr="000F00C5">
        <w:t xml:space="preserve">For ferromagnetic media biased in the z-direction, a non-diagonal susceptibility tensor is used to relate Magnetization and Field intensity </w:t>
      </w:r>
      <w:r w:rsidRPr="000F00C5">
        <w:rPr>
          <w:b/>
          <w:bCs/>
        </w:rPr>
        <w:t>M</w:t>
      </w:r>
      <w:r w:rsidRPr="000F00C5">
        <w:t xml:space="preserve">= </w:t>
      </w:r>
      <m:oMath>
        <m:r>
          <w:rPr>
            <w:rFonts w:ascii="Cambria Math" w:hAnsi="Cambria Math"/>
          </w:rPr>
          <m:t>χ </m:t>
        </m:r>
      </m:oMath>
      <w:r w:rsidRPr="000F00C5">
        <w:rPr>
          <w:b/>
          <w:bCs/>
        </w:rPr>
        <w:t>H</w:t>
      </w:r>
      <w:r w:rsidRPr="000F00C5">
        <w:t xml:space="preserve">. </w:t>
      </w:r>
    </w:p>
    <w:p w:rsidR="00220A69" w:rsidRPr="000F00C5" w:rsidRDefault="00220A69" w:rsidP="0067591A">
      <w:pPr>
        <w:ind w:firstLine="540"/>
        <w:jc w:val="both"/>
      </w:pPr>
    </w:p>
    <w:p w:rsidR="00481BAB" w:rsidRPr="000F00C5" w:rsidRDefault="0056302B" w:rsidP="00481BAB">
      <w:pPr>
        <w:jc w:val="cente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22</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d>
            <m:dPr>
              <m:begChr m:val="["/>
              <m:endChr m:val="]"/>
              <m:ctrlPr>
                <w:rPr>
                  <w:rFonts w:ascii="Cambria Math" w:eastAsia="BatangChe" w:hAnsi="Cambria Math"/>
                  <w:i/>
                  <w:kern w:val="2"/>
                  <w:lang w:eastAsia="ko-KR"/>
                </w:rPr>
              </m:ctrlPr>
            </m:dPr>
            <m:e>
              <m:m>
                <m:mPr>
                  <m:mcs>
                    <m:mc>
                      <m:mcPr>
                        <m:count m:val="1"/>
                        <m:mcJc m:val="center"/>
                      </m:mcPr>
                    </m:mc>
                  </m:mcs>
                  <m:ctrlPr>
                    <w:rPr>
                      <w:rFonts w:ascii="Cambria Math" w:eastAsia="BatangChe" w:hAnsi="Cambria Math"/>
                      <w:i/>
                      <w:kern w:val="2"/>
                      <w:lang w:eastAsia="ko-KR"/>
                    </w:rPr>
                  </m:ctrlPr>
                </m:mP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e>
                </m:mr>
              </m:m>
            </m:e>
          </m:d>
          <m:r>
            <w:rPr>
              <w:rFonts w:ascii="Cambria Math" w:eastAsia="BatangChe" w:hAnsi="Cambria Math"/>
              <w:kern w:val="2"/>
              <w:lang w:eastAsia="ko-KR"/>
            </w:rPr>
            <m:t xml:space="preserve">      (7)</m:t>
          </m:r>
        </m:oMath>
      </m:oMathPara>
    </w:p>
    <w:p w:rsidR="001E75D3" w:rsidRPr="000F00C5" w:rsidRDefault="001E75D3" w:rsidP="00481BAB">
      <w:pPr>
        <w:jc w:val="center"/>
      </w:pPr>
    </w:p>
    <w:p w:rsidR="00481BAB" w:rsidRDefault="001E75D3" w:rsidP="002D7C58">
      <w:pPr>
        <w:ind w:firstLine="180"/>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004310FD">
        <w:rPr>
          <w:iCs/>
        </w:rPr>
        <w:t xml:space="preserve"> </w:t>
      </w:r>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(ω+iγ)</m:t>
                </m:r>
              </m:e>
              <m:sup>
                <m:r>
                  <w:rPr>
                    <w:rFonts w:ascii="Cambria Math" w:hAnsi="Cambria Math"/>
                  </w:rPr>
                  <m:t>2</m:t>
                </m:r>
              </m:sup>
            </m:sSup>
          </m:den>
        </m:f>
      </m:oMath>
      <w:r w:rsidR="004310FD">
        <w:rPr>
          <w:iCs/>
        </w:rPr>
        <w:t xml:space="preserve"> ,</w:t>
      </w:r>
      <w:r w:rsidR="00896B9C"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σ(ω+iγ)</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(ω+iγ)</m:t>
                </m:r>
              </m:e>
              <m:sup>
                <m:r>
                  <w:rPr>
                    <w:rFonts w:ascii="Cambria Math" w:hAnsi="Cambria Math"/>
                  </w:rPr>
                  <m:t>2</m:t>
                </m:r>
              </m:sup>
            </m:sSup>
          </m:den>
        </m:f>
      </m:oMath>
      <w:r w:rsidR="00481BAB" w:rsidRPr="000F00C5">
        <w:t xml:space="preserve"> </w:t>
      </w:r>
      <w:r w:rsidRPr="000F00C5">
        <w:t>and</w:t>
      </w:r>
      <w:r w:rsidR="00481BAB"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004310FD">
        <w:rPr>
          <w:iCs/>
        </w:rPr>
        <w:t xml:space="preserve"> </w:t>
      </w:r>
      <w:r w:rsidR="00481BAB" w:rsidRPr="000F00C5">
        <w:t>=</w:t>
      </w:r>
      <w:r w:rsidR="004310FD">
        <w:t xml:space="preserve"> </w:t>
      </w:r>
      <m:oMath>
        <m:r>
          <w:rPr>
            <w:rFonts w:ascii="Cambria Math" w:hAnsi="Cambria Math"/>
          </w:rPr>
          <m:t>0</m:t>
        </m:r>
      </m:oMath>
    </w:p>
    <w:p w:rsidR="00F4583C" w:rsidRPr="000F00C5" w:rsidRDefault="00F4583C" w:rsidP="002D7C58">
      <w:pPr>
        <w:ind w:firstLine="180"/>
        <w:jc w:val="both"/>
      </w:pPr>
    </w:p>
    <w:p w:rsidR="0005707F" w:rsidRDefault="00F4583C" w:rsidP="00F4583C">
      <w:pPr>
        <w:ind w:firstLine="180"/>
        <w:jc w:val="both"/>
      </w:pPr>
      <w:r>
        <w:t xml:space="preserve">The frequency dependent nature of the </w:t>
      </w:r>
      <w:r w:rsidR="00C2704A">
        <w:t>non-diagonal susceptibility</w:t>
      </w:r>
      <w:r>
        <w:t xml:space="preserve"> </w:t>
      </w:r>
      <w:r w:rsidR="003736A1">
        <w:t xml:space="preserve">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3736A1">
        <w:rPr>
          <w:iCs/>
        </w:rPr>
        <w:t xml:space="preserve"> </w:t>
      </w:r>
      <w:r>
        <w:t>is show</w:t>
      </w:r>
      <w:r w:rsidR="003736A1">
        <w:t>n</w:t>
      </w:r>
      <w:r>
        <w:t xml:space="preserve"> in Figure 2.</w:t>
      </w:r>
      <w:r w:rsidR="003736A1">
        <w:t xml:space="preserve"> </w:t>
      </w:r>
      <w:r w:rsidR="00E7222C">
        <w:t>For a high quality crystal oscillator, t</w:t>
      </w:r>
      <w:r w:rsidR="003736A1">
        <w:t xml:space="preserve">he resonance has a very small bandwidth due to the small damping factor </w:t>
      </w:r>
      <m:oMath>
        <m:r>
          <w:rPr>
            <w:rFonts w:ascii="Cambria Math" w:hAnsi="Cambria Math"/>
          </w:rPr>
          <m:t>α</m:t>
        </m:r>
      </m:oMath>
      <w:r w:rsidR="003736A1">
        <w:t>.</w:t>
      </w:r>
    </w:p>
    <w:p w:rsidR="00F4583C" w:rsidRPr="000F00C5" w:rsidRDefault="00F4583C" w:rsidP="00F4583C">
      <w:pPr>
        <w:ind w:firstLine="180"/>
        <w:jc w:val="both"/>
      </w:pPr>
    </w:p>
    <w:p w:rsidR="00BD7D0A" w:rsidRPr="000F00C5" w:rsidRDefault="0093621C" w:rsidP="000F00C5">
      <w:pPr>
        <w:keepNext/>
        <w:jc w:val="center"/>
      </w:pPr>
      <w:r w:rsidRPr="0093621C">
        <w:rPr>
          <w:noProof/>
        </w:rPr>
        <w:drawing>
          <wp:inline distT="0" distB="0" distL="0" distR="0">
            <wp:extent cx="2621632" cy="1642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3877" cy="1643980"/>
                    </a:xfrm>
                    <a:prstGeom prst="rect">
                      <a:avLst/>
                    </a:prstGeom>
                    <a:noFill/>
                    <a:ln>
                      <a:noFill/>
                    </a:ln>
                  </pic:spPr>
                </pic:pic>
              </a:graphicData>
            </a:graphic>
          </wp:inline>
        </w:drawing>
      </w:r>
    </w:p>
    <w:p w:rsidR="00D10905" w:rsidRPr="000F00C5" w:rsidRDefault="00BD7D0A" w:rsidP="00BD7D0A">
      <w:pPr>
        <w:pStyle w:val="Caption"/>
        <w:jc w:val="center"/>
        <w:rPr>
          <w:rFonts w:ascii="Times New Roman"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BE3AC1" w:rsidRPr="000F00C5">
        <w:rPr>
          <w:rFonts w:ascii="Times New Roman" w:hAnsi="Times New Roman" w:cs="Times New Roman"/>
          <w:i w:val="0"/>
          <w:color w:val="auto"/>
          <w:sz w:val="20"/>
          <w:szCs w:val="20"/>
        </w:rPr>
        <w:fldChar w:fldCharType="begin"/>
      </w:r>
      <w:r w:rsidR="00BE3AC1" w:rsidRPr="000F00C5">
        <w:rPr>
          <w:rFonts w:ascii="Times New Roman" w:hAnsi="Times New Roman" w:cs="Times New Roman"/>
          <w:i w:val="0"/>
          <w:color w:val="auto"/>
          <w:sz w:val="20"/>
          <w:szCs w:val="20"/>
        </w:rPr>
        <w:instrText xml:space="preserve"> SEQ Figure \* ARABIC </w:instrText>
      </w:r>
      <w:r w:rsidR="00BE3AC1" w:rsidRPr="000F00C5">
        <w:rPr>
          <w:rFonts w:ascii="Times New Roman" w:hAnsi="Times New Roman" w:cs="Times New Roman"/>
          <w:i w:val="0"/>
          <w:color w:val="auto"/>
          <w:sz w:val="20"/>
          <w:szCs w:val="20"/>
        </w:rPr>
        <w:fldChar w:fldCharType="separate"/>
      </w:r>
      <w:r w:rsidRPr="000F00C5">
        <w:rPr>
          <w:rFonts w:ascii="Times New Roman" w:hAnsi="Times New Roman" w:cs="Times New Roman"/>
          <w:i w:val="0"/>
          <w:noProof/>
          <w:color w:val="auto"/>
          <w:sz w:val="20"/>
          <w:szCs w:val="20"/>
        </w:rPr>
        <w:t>2</w:t>
      </w:r>
      <w:r w:rsidR="00BE3AC1" w:rsidRPr="000F00C5">
        <w:rPr>
          <w:rFonts w:ascii="Times New Roman" w:hAnsi="Times New Roman" w:cs="Times New Roman"/>
          <w:i w:val="0"/>
          <w:noProof/>
          <w:color w:val="auto"/>
          <w:sz w:val="20"/>
          <w:szCs w:val="20"/>
        </w:rPr>
        <w:fldChar w:fldCharType="end"/>
      </w:r>
      <w:r w:rsidR="003736A1">
        <w:rPr>
          <w:rFonts w:ascii="Times New Roman" w:hAnsi="Times New Roman" w:cs="Times New Roman"/>
          <w:i w:val="0"/>
          <w:color w:val="auto"/>
          <w:sz w:val="20"/>
          <w:szCs w:val="20"/>
        </w:rPr>
        <w:t>: 30</w:t>
      </w:r>
      <w:r w:rsidRPr="000F00C5">
        <w:rPr>
          <w:rFonts w:ascii="Times New Roman" w:hAnsi="Times New Roman" w:cs="Times New Roman"/>
          <w:i w:val="0"/>
          <w:color w:val="auto"/>
          <w:sz w:val="20"/>
          <w:szCs w:val="20"/>
        </w:rPr>
        <w:t xml:space="preserve"> GHz </w:t>
      </w:r>
      <w:r w:rsidR="00400410" w:rsidRPr="000F00C5">
        <w:rPr>
          <w:rFonts w:ascii="Times New Roman" w:hAnsi="Times New Roman" w:cs="Times New Roman"/>
          <w:i w:val="0"/>
          <w:color w:val="auto"/>
          <w:sz w:val="20"/>
          <w:szCs w:val="20"/>
        </w:rPr>
        <w:t>Fe</w:t>
      </w:r>
      <w:r w:rsidRPr="000F00C5">
        <w:rPr>
          <w:rFonts w:ascii="Times New Roman" w:hAnsi="Times New Roman" w:cs="Times New Roman"/>
          <w:i w:val="0"/>
          <w:color w:val="auto"/>
          <w:sz w:val="20"/>
          <w:szCs w:val="20"/>
        </w:rPr>
        <w:t>rromagnetic Resonance of Susceptibility</w:t>
      </w:r>
      <w:r w:rsidR="004B5DC0" w:rsidRPr="000F00C5">
        <w:rPr>
          <w:rFonts w:ascii="Times New Roman" w:hAnsi="Times New Roman" w:cs="Times New Roman"/>
          <w:i w:val="0"/>
          <w:color w:val="auto"/>
          <w:sz w:val="20"/>
          <w:szCs w:val="20"/>
        </w:rPr>
        <w:t xml:space="preserve"> Tensor Element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p>
    <w:p w:rsidR="00D10905" w:rsidRPr="000F00C5" w:rsidRDefault="00D10905" w:rsidP="00481BAB">
      <w:pPr>
        <w:jc w:val="center"/>
      </w:pPr>
    </w:p>
    <w:p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resulting equations for the evolution of magnetic field components are:</w:t>
      </w:r>
    </w:p>
    <w:p w:rsidR="00220A69" w:rsidRPr="000F00C5" w:rsidRDefault="00220A69" w:rsidP="0067591A">
      <w:pPr>
        <w:ind w:firstLine="540"/>
        <w:jc w:val="both"/>
        <w:rPr>
          <w:rFonts w:eastAsia="BatangChe"/>
          <w:kern w:val="2"/>
          <w:lang w:eastAsia="ko-KR"/>
        </w:rPr>
      </w:pPr>
    </w:p>
    <w:p w:rsidR="00044507" w:rsidRPr="000F00C5" w:rsidRDefault="00B127E6"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(8)-j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rsidR="00D62F44" w:rsidRPr="000F00C5" w:rsidRDefault="00D62F44" w:rsidP="0067591A">
      <w:pPr>
        <w:ind w:firstLine="540"/>
        <w:jc w:val="both"/>
        <w:rPr>
          <w:rFonts w:eastAsia="BatangChe"/>
          <w:kern w:val="2"/>
          <w:lang w:eastAsia="ko-KR"/>
        </w:rPr>
      </w:pPr>
    </w:p>
    <w:p w:rsidR="006A7349" w:rsidRPr="000F00C5" w:rsidRDefault="00B127E6"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(9)+j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rsidR="00D62F44" w:rsidRPr="000F00C5" w:rsidRDefault="00D62F44" w:rsidP="006A7349">
      <w:pPr>
        <w:ind w:firstLine="540"/>
        <w:jc w:val="both"/>
        <w:rPr>
          <w:rFonts w:eastAsia="BatangChe"/>
          <w:kern w:val="2"/>
          <w:lang w:eastAsia="ko-KR"/>
        </w:rPr>
      </w:pPr>
    </w:p>
    <w:p w:rsidR="006A7349" w:rsidRPr="000F00C5" w:rsidRDefault="00B127E6"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(10)</m:t>
          </m:r>
        </m:oMath>
      </m:oMathPara>
    </w:p>
    <w:p w:rsidR="006A7349" w:rsidRPr="000F00C5" w:rsidRDefault="006A7349" w:rsidP="006A7349">
      <w:pPr>
        <w:ind w:firstLine="540"/>
        <w:jc w:val="both"/>
        <w:rPr>
          <w:rFonts w:eastAsia="BatangChe"/>
          <w:kern w:val="2"/>
          <w:lang w:eastAsia="ko-KR"/>
        </w:rPr>
      </w:pPr>
    </w:p>
    <w:p w:rsidR="004945E4" w:rsidRPr="000F00C5"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(8) – (</w:t>
      </w:r>
      <w:r>
        <w:rPr>
          <w:rFonts w:eastAsia="BatangChe"/>
          <w:kern w:val="2"/>
          <w:lang w:eastAsia="ko-KR"/>
        </w:rPr>
        <w:t>10</w:t>
      </w:r>
      <w:r w:rsidR="00C2704A">
        <w:rPr>
          <w:rFonts w:eastAsia="BatangChe"/>
          <w:kern w:val="2"/>
          <w:lang w:eastAsia="ko-KR"/>
        </w:rPr>
        <w:t>)</w:t>
      </w:r>
      <w:r w:rsidR="00420DDC" w:rsidRPr="000F00C5">
        <w:rPr>
          <w:rFonts w:eastAsia="BatangChe"/>
          <w:kern w:val="2"/>
          <w:lang w:eastAsia="ko-KR"/>
        </w:rPr>
        <w:t xml:space="preserve"> can be solved by taking the inverse Fourier 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[9]:</w:t>
      </w:r>
    </w:p>
    <w:p w:rsidR="00D667F2" w:rsidRPr="004310FD" w:rsidRDefault="00B127E6"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(11)+</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rsidR="004310FD" w:rsidRPr="004310FD" w:rsidRDefault="004310FD" w:rsidP="004A63B8">
      <w:pPr>
        <w:jc w:val="both"/>
        <w:rPr>
          <w:rFonts w:eastAsia="BatangChe"/>
          <w:kern w:val="2"/>
          <w:lang w:eastAsia="ko-KR"/>
        </w:rPr>
      </w:pPr>
    </w:p>
    <w:p w:rsidR="000F00C5" w:rsidRPr="000F00C5" w:rsidRDefault="000F00C5" w:rsidP="004A63B8">
      <w:pPr>
        <w:jc w:val="both"/>
        <w:rPr>
          <w:rFonts w:eastAsia="BatangChe"/>
          <w:kern w:val="2"/>
          <w:lang w:eastAsia="ko-KR"/>
        </w:rPr>
      </w:pPr>
    </w:p>
    <w:p w:rsidR="00D667F2" w:rsidRPr="004310FD" w:rsidRDefault="00B127E6"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(12)+</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rsidR="000F00C5" w:rsidRPr="000F00C5" w:rsidRDefault="000F00C5" w:rsidP="004A63B8">
      <w:pPr>
        <w:jc w:val="both"/>
        <w:rPr>
          <w:rFonts w:eastAsia="BatangChe"/>
          <w:kern w:val="2"/>
          <w:lang w:eastAsia="ko-KR"/>
        </w:rPr>
      </w:pPr>
    </w:p>
    <w:p w:rsidR="001B60B8" w:rsidRPr="000F00C5" w:rsidRDefault="00B127E6"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(13)+</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rsidR="002066FE" w:rsidRPr="000F00C5" w:rsidRDefault="002066FE" w:rsidP="0067591A">
      <w:pPr>
        <w:ind w:firstLine="540"/>
        <w:jc w:val="both"/>
        <w:rPr>
          <w:rFonts w:eastAsia="BatangChe"/>
          <w:kern w:val="2"/>
          <w:lang w:eastAsia="ko-KR"/>
        </w:rPr>
      </w:pPr>
    </w:p>
    <w:p w:rsidR="00DF4B95" w:rsidRPr="000F00C5" w:rsidRDefault="00DF4B95" w:rsidP="005F1375">
      <w:pPr>
        <w:ind w:firstLine="180"/>
        <w:jc w:val="both"/>
        <w:rPr>
          <w:rFonts w:eastAsia="BatangChe"/>
          <w:kern w:val="2"/>
          <w:lang w:eastAsia="ko-KR"/>
        </w:rPr>
      </w:pPr>
      <w:r w:rsidRPr="000F00C5">
        <w:rPr>
          <w:rFonts w:eastAsia="BatangChe"/>
          <w:kern w:val="2"/>
          <w:lang w:eastAsia="ko-KR"/>
        </w:rPr>
        <w:t>Finite Difference Time Domain simulator MEEP</w:t>
      </w:r>
      <w:r w:rsidRPr="000F00C5">
        <w:t xml:space="preserve"> solves these equations by the modified Yee’s Algorithm</w:t>
      </w:r>
      <w:r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11</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13</w:t>
      </w:r>
      <w:r w:rsidR="004E26F4">
        <w:rPr>
          <w:rFonts w:eastAsia="BatangChe"/>
          <w:kern w:val="2"/>
          <w:lang w:eastAsia="ko-KR"/>
        </w:rPr>
        <w:t>) are implemented using discrete sums</w:t>
      </w:r>
      <w:r w:rsidR="00156DFC">
        <w:rPr>
          <w:rFonts w:eastAsia="BatangChe"/>
          <w:kern w:val="2"/>
          <w:lang w:eastAsia="ko-KR"/>
        </w:rPr>
        <w:t xml:space="preserve"> [7]</w:t>
      </w:r>
      <w:r w:rsidR="004E26F4">
        <w:rPr>
          <w:rFonts w:eastAsia="BatangChe"/>
          <w:kern w:val="2"/>
          <w:lang w:eastAsia="ko-KR"/>
        </w:rPr>
        <w:t>.</w:t>
      </w:r>
    </w:p>
    <w:p w:rsidR="00A73338" w:rsidRPr="000F00C5" w:rsidRDefault="00A73338" w:rsidP="004F5E0E">
      <w:pPr>
        <w:jc w:val="both"/>
        <w:rPr>
          <w:rFonts w:eastAsia="BatangChe"/>
          <w:kern w:val="2"/>
          <w:lang w:eastAsia="ko-KR"/>
        </w:rPr>
      </w:pPr>
    </w:p>
    <w:p w:rsidR="002066FE" w:rsidRPr="000F00C5" w:rsidRDefault="005847BA" w:rsidP="002066FE">
      <w:pPr>
        <w:pStyle w:val="Heading1"/>
        <w:numPr>
          <w:ilvl w:val="0"/>
          <w:numId w:val="1"/>
        </w:numPr>
        <w:spacing w:before="120" w:after="120" w:line="480" w:lineRule="auto"/>
        <w:rPr>
          <w:smallCaps w:val="0"/>
        </w:rPr>
      </w:pPr>
      <w:r w:rsidRPr="000F00C5">
        <w:t>Simulation Results</w:t>
      </w:r>
    </w:p>
    <w:p w:rsidR="000655F9" w:rsidRPr="000F00C5" w:rsidRDefault="000655F9" w:rsidP="00532160">
      <w:pPr>
        <w:ind w:firstLine="180"/>
        <w:jc w:val="both"/>
      </w:pPr>
      <w:r w:rsidRPr="000F00C5">
        <w:t xml:space="preserve">A Magnetic Gaussian </w:t>
      </w:r>
      <w:r w:rsidR="00220A69" w:rsidRPr="000F00C5">
        <w:t xml:space="preserve">Current Pulse with a bandwidth of </w:t>
      </w:r>
      <w:r w:rsidR="00C14DF8">
        <w:t>6</w:t>
      </w:r>
      <w:r w:rsidR="00220A69" w:rsidRPr="000F00C5">
        <w:t>0 GHz was applied at the input side of the magnetized ferrite.</w:t>
      </w:r>
      <w:r w:rsidRPr="000F00C5">
        <w:t xml:space="preserve"> </w:t>
      </w:r>
      <w:r w:rsidR="00220A69" w:rsidRPr="000F00C5">
        <w:t>The Fourier Tr</w:t>
      </w:r>
      <w:r w:rsidR="00090D5B" w:rsidRPr="000F00C5">
        <w:t>ansform of the pulse is shown</w:t>
      </w:r>
      <w:r w:rsidR="00EF3DF2" w:rsidRPr="000F00C5">
        <w:t xml:space="preserve"> in Fig</w:t>
      </w:r>
      <w:r w:rsidR="00391F89" w:rsidRPr="000F00C5">
        <w:t>. 3</w:t>
      </w:r>
      <w:r w:rsidR="00EF3DF2" w:rsidRPr="000F00C5">
        <w:t>.</w:t>
      </w:r>
    </w:p>
    <w:p w:rsidR="00220A69" w:rsidRPr="000F00C5" w:rsidRDefault="00220A69" w:rsidP="000655F9">
      <w:pPr>
        <w:ind w:firstLine="540"/>
        <w:jc w:val="both"/>
      </w:pPr>
    </w:p>
    <w:p w:rsidR="00BD7D0A" w:rsidRPr="000F00C5" w:rsidRDefault="00FC0B39" w:rsidP="00BD7D0A">
      <w:pPr>
        <w:keepNext/>
        <w:jc w:val="center"/>
      </w:pPr>
      <w:r w:rsidRPr="00FC0B39">
        <w:rPr>
          <w:noProof/>
        </w:rPr>
        <w:drawing>
          <wp:inline distT="0" distB="0" distL="0" distR="0">
            <wp:extent cx="2612571" cy="1638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667" cy="1639044"/>
                    </a:xfrm>
                    <a:prstGeom prst="rect">
                      <a:avLst/>
                    </a:prstGeom>
                    <a:noFill/>
                    <a:ln>
                      <a:noFill/>
                    </a:ln>
                  </pic:spPr>
                </pic:pic>
              </a:graphicData>
            </a:graphic>
          </wp:inline>
        </w:drawing>
      </w:r>
    </w:p>
    <w:p w:rsidR="000655F9" w:rsidRPr="006558BD" w:rsidRDefault="00BD7D0A" w:rsidP="00BD7D0A">
      <w:pPr>
        <w:pStyle w:val="Caption"/>
        <w:jc w:val="center"/>
        <w:rPr>
          <w:rFonts w:ascii="Times New Roman" w:hAnsi="Times New Roman" w:cs="Times New Roman"/>
          <w:i w:val="0"/>
          <w:color w:val="auto"/>
          <w:sz w:val="20"/>
          <w:szCs w:val="20"/>
        </w:rPr>
      </w:pPr>
      <w:r w:rsidRPr="006558BD">
        <w:rPr>
          <w:rFonts w:ascii="Times New Roman" w:hAnsi="Times New Roman" w:cs="Times New Roman"/>
          <w:i w:val="0"/>
          <w:color w:val="auto"/>
          <w:sz w:val="20"/>
          <w:szCs w:val="20"/>
        </w:rPr>
        <w:t xml:space="preserve">Figure </w:t>
      </w:r>
      <w:r w:rsidR="00BE3AC1" w:rsidRPr="006558BD">
        <w:rPr>
          <w:rFonts w:ascii="Times New Roman" w:hAnsi="Times New Roman" w:cs="Times New Roman"/>
          <w:i w:val="0"/>
          <w:color w:val="auto"/>
          <w:sz w:val="20"/>
          <w:szCs w:val="20"/>
        </w:rPr>
        <w:fldChar w:fldCharType="begin"/>
      </w:r>
      <w:r w:rsidR="00BE3AC1" w:rsidRPr="006558BD">
        <w:rPr>
          <w:rFonts w:ascii="Times New Roman" w:hAnsi="Times New Roman" w:cs="Times New Roman"/>
          <w:i w:val="0"/>
          <w:color w:val="auto"/>
          <w:sz w:val="20"/>
          <w:szCs w:val="20"/>
        </w:rPr>
        <w:instrText xml:space="preserve"> SEQ Figure \* ARABIC </w:instrText>
      </w:r>
      <w:r w:rsidR="00BE3AC1" w:rsidRPr="006558BD">
        <w:rPr>
          <w:rFonts w:ascii="Times New Roman" w:hAnsi="Times New Roman" w:cs="Times New Roman"/>
          <w:i w:val="0"/>
          <w:color w:val="auto"/>
          <w:sz w:val="20"/>
          <w:szCs w:val="20"/>
        </w:rPr>
        <w:fldChar w:fldCharType="separate"/>
      </w:r>
      <w:r w:rsidRPr="006558BD">
        <w:rPr>
          <w:rFonts w:ascii="Times New Roman" w:hAnsi="Times New Roman" w:cs="Times New Roman"/>
          <w:i w:val="0"/>
          <w:noProof/>
          <w:color w:val="auto"/>
          <w:sz w:val="20"/>
          <w:szCs w:val="20"/>
        </w:rPr>
        <w:t>3</w:t>
      </w:r>
      <w:r w:rsidR="00BE3AC1" w:rsidRPr="006558BD">
        <w:rPr>
          <w:rFonts w:ascii="Times New Roman" w:hAnsi="Times New Roman" w:cs="Times New Roman"/>
          <w:i w:val="0"/>
          <w:noProof/>
          <w:color w:val="auto"/>
          <w:sz w:val="20"/>
          <w:szCs w:val="20"/>
        </w:rPr>
        <w:fldChar w:fldCharType="end"/>
      </w:r>
      <w:r w:rsidRPr="006558BD">
        <w:rPr>
          <w:rFonts w:ascii="Times New Roman" w:hAnsi="Times New Roman" w:cs="Times New Roman"/>
          <w:i w:val="0"/>
          <w:color w:val="auto"/>
          <w:sz w:val="20"/>
          <w:szCs w:val="20"/>
        </w:rPr>
        <w:t>: Fourier Transform of</w:t>
      </w:r>
      <w:r w:rsidRPr="006558BD">
        <w:rPr>
          <w:rFonts w:ascii="Times New Roman" w:hAnsi="Times New Roman" w:cs="Times New Roman"/>
          <w:i w:val="0"/>
          <w:noProof/>
          <w:color w:val="auto"/>
          <w:sz w:val="20"/>
          <w:szCs w:val="20"/>
        </w:rPr>
        <w:t xml:space="preserve"> Input Gaussian Magnetic Current Pulse</w:t>
      </w:r>
    </w:p>
    <w:p w:rsidR="00220A69" w:rsidRPr="000F00C5" w:rsidRDefault="00220A69" w:rsidP="000655F9">
      <w:pPr>
        <w:ind w:firstLine="540"/>
        <w:jc w:val="both"/>
      </w:pPr>
    </w:p>
    <w:p w:rsidR="00532160" w:rsidRDefault="003817D1" w:rsidP="00532160">
      <w:pPr>
        <w:ind w:firstLine="180"/>
        <w:jc w:val="both"/>
      </w:pPr>
      <w:r w:rsidRPr="000F00C5">
        <w:t>D</w:t>
      </w:r>
      <w:r w:rsidR="00CF46BE" w:rsidRPr="000F00C5">
        <w:t>ifferent frequencies face</w:t>
      </w:r>
      <w:r w:rsidR="009D39FC" w:rsidRPr="000F00C5">
        <w:t>d</w:t>
      </w:r>
      <w:r w:rsidR="00CF46BE" w:rsidRPr="000F00C5">
        <w:t xml:space="preserve"> different degrees of rotation per unit of propagation distance</w:t>
      </w:r>
      <w:r w:rsidR="006558BD">
        <w:t xml:space="preserve">. </w:t>
      </w:r>
      <w:r w:rsidR="00457186" w:rsidRPr="000F00C5">
        <w:t xml:space="preserve">The resultant </w:t>
      </w:r>
      <w:r w:rsidR="00457186" w:rsidRPr="000F00C5">
        <w:lastRenderedPageBreak/>
        <w:t>polarization changes continuously as the different frequency components experience different rates of rotation per unit distance of propagation</w:t>
      </w:r>
      <w:r w:rsidR="00CF46BE" w:rsidRPr="000F00C5">
        <w:t xml:space="preserve">. </w:t>
      </w:r>
      <w:r w:rsidR="00260608" w:rsidRPr="000F00C5">
        <w:t xml:space="preserve">The polarization of each frequency changed from linear polarization as it moved in the direction of propagation. </w:t>
      </w:r>
      <w:r w:rsidR="00CF46BE" w:rsidRPr="000F00C5">
        <w:t>Hence, the Gaussian pulse w</w:t>
      </w:r>
      <w:r w:rsidR="00102C04" w:rsidRPr="000F00C5">
        <w:t>as</w:t>
      </w:r>
      <w:r w:rsidR="00CF46BE" w:rsidRPr="000F00C5">
        <w:t xml:space="preserve"> heavily deformed as it reache</w:t>
      </w:r>
      <w:r w:rsidR="00102C04" w:rsidRPr="000F00C5">
        <w:t>d</w:t>
      </w:r>
      <w:r w:rsidR="00CF46BE" w:rsidRPr="000F00C5">
        <w:t xml:space="preserve"> the output end. The resultant polarization </w:t>
      </w:r>
      <w:r w:rsidR="00102C04" w:rsidRPr="000F00C5">
        <w:t>was</w:t>
      </w:r>
      <w:r w:rsidR="00CF46BE" w:rsidRPr="000F00C5">
        <w:t xml:space="preserve"> a </w:t>
      </w:r>
      <w:r w:rsidR="00132072" w:rsidRPr="000F00C5">
        <w:t>combination</w:t>
      </w:r>
      <w:r w:rsidR="00CF46BE" w:rsidRPr="000F00C5">
        <w:t xml:space="preserve"> of all the polarizations of the different frequencies. </w:t>
      </w:r>
    </w:p>
    <w:p w:rsidR="00A342EC" w:rsidRPr="00490D59" w:rsidRDefault="00C14DF8" w:rsidP="00532160">
      <w:pPr>
        <w:ind w:firstLine="180"/>
        <w:jc w:val="both"/>
        <w:rPr>
          <w:rFonts w:eastAsia="BatangChe"/>
          <w:kern w:val="2"/>
          <w:lang w:eastAsia="ko-KR"/>
        </w:rPr>
      </w:pPr>
      <w:r>
        <w:t>The 30</w:t>
      </w:r>
      <w:r w:rsidR="00A342EC" w:rsidRPr="000F00C5">
        <w:t xml:space="preserve"> GHz harmonic of the incident Gaussian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A342EC" w:rsidRPr="000F00C5">
        <w:t xml:space="preserve"> gave rise to Gyromagnetic resonance. The w</w:t>
      </w:r>
      <w:r w:rsidR="0014123C">
        <w:t>ave impedance shown in Figure 4</w:t>
      </w:r>
      <w:r w:rsidR="00A342EC" w:rsidRPr="000F00C5">
        <w:t xml:space="preserve"> was calculated using the Fourier Transform of a small window of input and output signals, during steady state of gyromagnetic resonance. The intrinsic wave impedance spikes during gyromagneti</w:t>
      </w:r>
      <w:r w:rsidR="00B83AB3" w:rsidRPr="000F00C5">
        <w:t>c resonance</w:t>
      </w:r>
      <w:r w:rsidR="00616F5D">
        <w:t>;</w:t>
      </w:r>
      <w:r w:rsidR="00A342EC" w:rsidRPr="000F00C5">
        <w:t xml:space="preserve"> due to the huge spike in magnetic susceptibility and magn</w:t>
      </w:r>
      <w:r>
        <w:t>etic permeability during the 30</w:t>
      </w:r>
      <w:r w:rsidR="00A342EC" w:rsidRPr="000F00C5">
        <w:t xml:space="preserve"> GHz gyromagnetic resonance. The huge value of intrinsic wave impedance increases the electromagnetic power losses across the saturated ferrite. It absorbs a lot of electromagnetic energy </w:t>
      </w:r>
      <w:r w:rsidR="004B0DDC" w:rsidRPr="000F00C5">
        <w:t>from the Transverse Field</w:t>
      </w:r>
      <w:r w:rsidR="007D3B4C" w:rsidRPr="000F00C5">
        <w:t>,</w:t>
      </w:r>
      <w:r w:rsidR="004B0DDC" w:rsidRPr="000F00C5">
        <w:t xml:space="preserve"> </w:t>
      </w:r>
      <w:r w:rsidR="00A342EC" w:rsidRPr="000F00C5">
        <w:t xml:space="preserve">and starts to heat up. </w:t>
      </w:r>
      <w:r w:rsidR="00616F5D">
        <w:t xml:space="preserve">The strength and linewidth of the spike is dictated by the complex </w:t>
      </w:r>
      <w:r w:rsidR="00102099">
        <w:t xml:space="preserve">magnetic </w:t>
      </w:r>
      <w:r w:rsidR="00616F5D">
        <w:t xml:space="preserve">permeability of the magnetic sample. </w:t>
      </w:r>
      <w:r w:rsidR="00A342EC" w:rsidRPr="000F00C5">
        <w:t xml:space="preserve"> </w:t>
      </w:r>
    </w:p>
    <w:p w:rsidR="00A342EC" w:rsidRPr="000F00C5" w:rsidRDefault="00A342EC" w:rsidP="00A342EC">
      <w:pPr>
        <w:jc w:val="both"/>
        <w:rPr>
          <w:rFonts w:eastAsia="BatangChe"/>
          <w:kern w:val="2"/>
          <w:lang w:eastAsia="ko-KR"/>
        </w:rPr>
      </w:pPr>
    </w:p>
    <w:p w:rsidR="00BD7D0A" w:rsidRPr="000F00C5" w:rsidRDefault="00600067" w:rsidP="00BD7D0A">
      <w:pPr>
        <w:keepNext/>
        <w:jc w:val="center"/>
      </w:pPr>
      <w:r w:rsidRPr="00600067">
        <w:rPr>
          <w:noProof/>
        </w:rPr>
        <w:drawing>
          <wp:inline distT="0" distB="0" distL="0" distR="0">
            <wp:extent cx="2634343" cy="165201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9946" cy="1655524"/>
                    </a:xfrm>
                    <a:prstGeom prst="rect">
                      <a:avLst/>
                    </a:prstGeom>
                    <a:noFill/>
                    <a:ln>
                      <a:noFill/>
                    </a:ln>
                  </pic:spPr>
                </pic:pic>
              </a:graphicData>
            </a:graphic>
          </wp:inline>
        </w:drawing>
      </w:r>
    </w:p>
    <w:p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Pr="00783D63">
        <w:rPr>
          <w:rFonts w:ascii="Times New Roman" w:hAnsi="Times New Roman" w:cs="Times New Roman"/>
          <w:i w:val="0"/>
          <w:color w:val="auto"/>
          <w:sz w:val="20"/>
          <w:szCs w:val="20"/>
        </w:rPr>
        <w:t>: Plot of Intrinsic Wave Impedance vs. Frequency</w:t>
      </w:r>
    </w:p>
    <w:p w:rsidR="001A584D" w:rsidRPr="000F00C5" w:rsidRDefault="001A584D" w:rsidP="001A584D">
      <w:pPr>
        <w:jc w:val="center"/>
        <w:rPr>
          <w:rFonts w:eastAsia="BatangChe"/>
          <w:kern w:val="2"/>
          <w:lang w:eastAsia="ko-KR"/>
        </w:rPr>
      </w:pPr>
    </w:p>
    <w:p w:rsidR="00B256BC" w:rsidRPr="000F00C5" w:rsidRDefault="00B21B98" w:rsidP="00532160">
      <w:pPr>
        <w:ind w:firstLine="180"/>
        <w:jc w:val="both"/>
      </w:pPr>
      <w:r w:rsidRPr="000F00C5">
        <w:t xml:space="preserve">The phase constant and attenuation constant was calculated for </w:t>
      </w:r>
      <w:r>
        <w:t>the resultant magnetic spin wave and 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B83AB3" w:rsidRPr="000F00C5">
        <w:t xml:space="preserve">. </w:t>
      </w:r>
      <w:r w:rsidR="00A342EC" w:rsidRPr="000F00C5">
        <w:t>The attenuation constant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 xml:space="preserve">the 30GHz </w:t>
      </w:r>
      <w:r w:rsidR="00A342EC" w:rsidRPr="000F00C5">
        <w:t>gyromagnetic resonance.</w:t>
      </w:r>
      <w:r w:rsidR="00B127E6">
        <w:t xml:space="preserve"> The </w:t>
      </w:r>
      <w:r w:rsidR="00FB43C9">
        <w:t xml:space="preserve">quality of </w:t>
      </w:r>
      <w:r w:rsidR="00F9148A">
        <w:t xml:space="preserve">the </w:t>
      </w:r>
      <w:r w:rsidR="00FB43C9">
        <w:t xml:space="preserve">crystal oscillator is </w:t>
      </w:r>
      <w:r w:rsidR="003736A1">
        <w:t>dictated by</w:t>
      </w:r>
      <w:r w:rsidR="00FB43C9">
        <w:t xml:space="preserve"> the linewidth of the absorption spectrum. </w:t>
      </w:r>
    </w:p>
    <w:p w:rsidR="003C6422" w:rsidRDefault="003C6422" w:rsidP="003C6422">
      <w:pPr>
        <w:adjustRightInd w:val="0"/>
        <w:rPr>
          <w:rFonts w:ascii="Courier New" w:eastAsiaTheme="minorHAnsi" w:hAnsi="Courier New" w:cs="Courier New"/>
          <w:sz w:val="24"/>
          <w:szCs w:val="24"/>
        </w:rPr>
      </w:pPr>
    </w:p>
    <w:p w:rsidR="00BD7D0A" w:rsidRPr="000F00C5" w:rsidRDefault="003C6422" w:rsidP="00BD7D0A">
      <w:pPr>
        <w:keepNext/>
        <w:jc w:val="center"/>
      </w:pPr>
      <w:r w:rsidRPr="003C6422">
        <w:rPr>
          <w:noProof/>
        </w:rPr>
        <w:drawing>
          <wp:inline distT="0" distB="0" distL="0" distR="0">
            <wp:extent cx="2560364"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362" cy="1739275"/>
                    </a:xfrm>
                    <a:prstGeom prst="rect">
                      <a:avLst/>
                    </a:prstGeom>
                    <a:noFill/>
                    <a:ln>
                      <a:noFill/>
                    </a:ln>
                  </pic:spPr>
                </pic:pic>
              </a:graphicData>
            </a:graphic>
          </wp:inline>
        </w:drawing>
      </w:r>
    </w:p>
    <w:p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Plot of Attenuation Constant vs. Frequency</w:t>
      </w:r>
    </w:p>
    <w:p w:rsidR="00A342EC" w:rsidRPr="000F00C5" w:rsidRDefault="00A342EC" w:rsidP="00AF67BA">
      <w:pPr>
        <w:jc w:val="center"/>
        <w:rPr>
          <w:rFonts w:eastAsia="BatangChe"/>
          <w:kern w:val="2"/>
          <w:lang w:eastAsia="ko-KR"/>
        </w:rPr>
      </w:pPr>
    </w:p>
    <w:p w:rsidR="00A342EC" w:rsidRDefault="00A342EC" w:rsidP="00532160">
      <w:pPr>
        <w:ind w:firstLine="180"/>
        <w:jc w:val="both"/>
      </w:pPr>
      <w:r w:rsidRPr="000F00C5">
        <w:t xml:space="preserve">During Gyromagnetic Resonance, the per unit length Longitudinal Admittance </w:t>
      </w:r>
      <w:r w:rsidR="00102099">
        <w:t>drop</w:t>
      </w:r>
      <w:r w:rsidRPr="000F00C5">
        <w:t xml:space="preserve">s as shown in Figure </w:t>
      </w:r>
      <w:fldSimple w:instr=" SEQ Figure \* ARABIC ">
        <w:r w:rsidR="0014123C" w:rsidRPr="00783D63">
          <w:rPr>
            <w:noProof/>
          </w:rPr>
          <w:t>6</w:t>
        </w:r>
      </w:fldSimple>
      <w:r w:rsidRPr="000F00C5">
        <w:t>. This leads to a severe increase in the power dissipation in the Ferrite sample</w:t>
      </w:r>
      <w:r w:rsidR="004A6097">
        <w:t>; which</w:t>
      </w:r>
      <w:r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p>
    <w:p w:rsidR="001A584D" w:rsidRPr="000F00C5" w:rsidRDefault="001A584D" w:rsidP="0067591A">
      <w:pPr>
        <w:ind w:firstLine="540"/>
        <w:jc w:val="both"/>
      </w:pPr>
    </w:p>
    <w:p w:rsidR="00BD7D0A" w:rsidRPr="000F00C5" w:rsidRDefault="00C3541D" w:rsidP="00A409DB">
      <w:pPr>
        <w:keepNext/>
        <w:jc w:val="center"/>
      </w:pPr>
      <w:r w:rsidRPr="00C3541D">
        <w:rPr>
          <w:noProof/>
        </w:rPr>
        <w:drawing>
          <wp:inline distT="0" distB="0" distL="0" distR="0">
            <wp:extent cx="2623457" cy="1645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1926" cy="1650495"/>
                    </a:xfrm>
                    <a:prstGeom prst="rect">
                      <a:avLst/>
                    </a:prstGeom>
                    <a:noFill/>
                    <a:ln>
                      <a:noFill/>
                    </a:ln>
                  </pic:spPr>
                </pic:pic>
              </a:graphicData>
            </a:graphic>
          </wp:inline>
        </w:drawing>
      </w:r>
    </w:p>
    <w:p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4123C" w:rsidRPr="00783D63">
        <w:rPr>
          <w:rFonts w:ascii="Times New Roman" w:hAnsi="Times New Roman" w:cs="Times New Roman"/>
          <w:i w:val="0"/>
          <w:color w:val="auto"/>
          <w:sz w:val="20"/>
          <w:szCs w:val="20"/>
        </w:rPr>
        <w:fldChar w:fldCharType="begin"/>
      </w:r>
      <w:r w:rsidR="0014123C" w:rsidRPr="00783D63">
        <w:rPr>
          <w:rFonts w:ascii="Times New Roman" w:hAnsi="Times New Roman" w:cs="Times New Roman"/>
          <w:i w:val="0"/>
          <w:color w:val="auto"/>
          <w:sz w:val="20"/>
          <w:szCs w:val="20"/>
        </w:rPr>
        <w:instrText xml:space="preserve"> SEQ Figure \* ARABIC </w:instrText>
      </w:r>
      <w:r w:rsidR="0014123C" w:rsidRPr="00783D63">
        <w:rPr>
          <w:rFonts w:ascii="Times New Roman" w:hAnsi="Times New Roman" w:cs="Times New Roman"/>
          <w:i w:val="0"/>
          <w:color w:val="auto"/>
          <w:sz w:val="20"/>
          <w:szCs w:val="20"/>
        </w:rPr>
        <w:fldChar w:fldCharType="separate"/>
      </w:r>
      <w:r w:rsidR="0014123C" w:rsidRPr="00783D63">
        <w:rPr>
          <w:rFonts w:ascii="Times New Roman" w:hAnsi="Times New Roman" w:cs="Times New Roman"/>
          <w:i w:val="0"/>
          <w:noProof/>
          <w:color w:val="auto"/>
          <w:sz w:val="20"/>
          <w:szCs w:val="20"/>
        </w:rPr>
        <w:t>6</w:t>
      </w:r>
      <w:r w:rsidR="0014123C" w:rsidRPr="00783D63">
        <w:rPr>
          <w:rFonts w:ascii="Times New Roman" w:hAnsi="Times New Roman" w:cs="Times New Roman"/>
          <w:i w:val="0"/>
          <w:noProof/>
          <w:color w:val="auto"/>
          <w:sz w:val="20"/>
          <w:szCs w:val="20"/>
        </w:rPr>
        <w:fldChar w:fldCharType="end"/>
      </w:r>
      <w:r w:rsidRPr="00A409DB">
        <w:rPr>
          <w:rFonts w:ascii="Times New Roman" w:hAnsi="Times New Roman" w:cs="Times New Roman"/>
          <w:i w:val="0"/>
          <w:color w:val="auto"/>
          <w:sz w:val="20"/>
          <w:szCs w:val="20"/>
        </w:rPr>
        <w:t>: Plot of Longitudinal Admittance vs. Frequency</w:t>
      </w:r>
    </w:p>
    <w:p w:rsidR="00A342EC" w:rsidRPr="000F00C5" w:rsidRDefault="00A342EC" w:rsidP="00A342EC">
      <w:pPr>
        <w:jc w:val="both"/>
      </w:pPr>
    </w:p>
    <w:p w:rsidR="00A342EC" w:rsidRPr="000F00C5" w:rsidRDefault="00A342EC" w:rsidP="00532160">
      <w:pPr>
        <w:ind w:firstLine="180"/>
        <w:jc w:val="both"/>
      </w:pPr>
      <w:r w:rsidRPr="000F00C5">
        <w:t xml:space="preserve">During Gyromagnetic Resonance, the per unit length Transverse Impedance spikes as shown in Figure </w:t>
      </w:r>
      <w:r w:rsidR="0014123C">
        <w:t>7</w:t>
      </w:r>
      <w:r w:rsidR="00147073">
        <w:t>. The 30GHz gyromagnetic resonance</w:t>
      </w:r>
      <w:r w:rsidRPr="000F00C5">
        <w:t xml:space="preserve"> leads to a severe increase in the power dissipation in the Ferrite sample. The magnetic flux leakage drops heavily and this makes the saturated ferrite sample highly conductive to electromagnetic flux. Ultimately, the saturated ferrite sample absorbs a lot of electromagnetic energy. </w:t>
      </w:r>
      <w:r w:rsidR="00147073">
        <w:t>The strength of the spike is dependent on the oscillator damping factor, size of nano-magnetic domains and crystal structure.</w:t>
      </w:r>
    </w:p>
    <w:p w:rsidR="00A342EC" w:rsidRPr="000F00C5" w:rsidRDefault="00A342EC" w:rsidP="00A342EC">
      <w:pPr>
        <w:jc w:val="both"/>
        <w:rPr>
          <w:rFonts w:eastAsia="BatangChe"/>
          <w:kern w:val="2"/>
          <w:lang w:eastAsia="ko-KR"/>
        </w:rPr>
      </w:pPr>
    </w:p>
    <w:p w:rsidR="00BD7D0A" w:rsidRPr="000F00C5" w:rsidRDefault="003F71D2" w:rsidP="00BD7D0A">
      <w:pPr>
        <w:keepNext/>
        <w:jc w:val="center"/>
      </w:pPr>
      <w:r w:rsidRPr="003F71D2">
        <w:rPr>
          <w:noProof/>
        </w:rPr>
        <w:lastRenderedPageBreak/>
        <w:drawing>
          <wp:inline distT="0" distB="0" distL="0" distR="0">
            <wp:extent cx="2569029" cy="161105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5503" cy="1615112"/>
                    </a:xfrm>
                    <a:prstGeom prst="rect">
                      <a:avLst/>
                    </a:prstGeom>
                    <a:noFill/>
                    <a:ln>
                      <a:noFill/>
                    </a:ln>
                  </pic:spPr>
                </pic:pic>
              </a:graphicData>
            </a:graphic>
          </wp:inline>
        </w:drawing>
      </w:r>
    </w:p>
    <w:p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Pr="00A409DB">
        <w:rPr>
          <w:rFonts w:ascii="Times New Roman" w:hAnsi="Times New Roman" w:cs="Times New Roman"/>
          <w:i w:val="0"/>
          <w:color w:val="auto"/>
          <w:sz w:val="20"/>
          <w:szCs w:val="20"/>
        </w:rPr>
        <w:t>: Plot of Transverse Impedance vs. Frequency</w:t>
      </w:r>
    </w:p>
    <w:p w:rsidR="004F0C58" w:rsidRPr="000F00C5" w:rsidRDefault="004F0C58" w:rsidP="00EB3AC3">
      <w:pPr>
        <w:rPr>
          <w:rFonts w:eastAsia="BatangChe"/>
          <w:kern w:val="2"/>
          <w:lang w:eastAsia="ko-KR"/>
        </w:rPr>
      </w:pPr>
    </w:p>
    <w:p w:rsidR="00412030" w:rsidRPr="005B4908" w:rsidRDefault="005B4908" w:rsidP="00412030">
      <w:pPr>
        <w:pStyle w:val="Heading1"/>
        <w:numPr>
          <w:ilvl w:val="0"/>
          <w:numId w:val="1"/>
        </w:numPr>
        <w:spacing w:before="120" w:after="120" w:line="480" w:lineRule="auto"/>
      </w:pPr>
      <w:r>
        <w:rPr>
          <w:rFonts w:eastAsia="Dotum"/>
          <w:smallCaps w:val="0"/>
        </w:rPr>
        <w:t>C</w:t>
      </w:r>
      <w:r>
        <w:rPr>
          <w:rFonts w:eastAsia="Dotum"/>
        </w:rPr>
        <w:t>onclusion</w:t>
      </w:r>
    </w:p>
    <w:p w:rsidR="00AC6DFE" w:rsidRDefault="0033061E" w:rsidP="005F1375">
      <w:pPr>
        <w:ind w:firstLine="180"/>
        <w:jc w:val="both"/>
      </w:pPr>
      <w:r>
        <w:t>The</w:t>
      </w:r>
      <w:r w:rsidR="00E91158" w:rsidRPr="000F00C5">
        <w:t xml:space="preserve"> </w:t>
      </w:r>
      <w:r w:rsidR="00F6419C" w:rsidRPr="000F00C5">
        <w:t>F</w:t>
      </w:r>
      <w:r w:rsidR="00E91158" w:rsidRPr="000F00C5">
        <w:t xml:space="preserve">inite </w:t>
      </w:r>
      <w:r w:rsidR="00F6419C" w:rsidRPr="000F00C5">
        <w:t>D</w:t>
      </w:r>
      <w:r w:rsidR="00E91158" w:rsidRPr="000F00C5">
        <w:t xml:space="preserve">ifference </w:t>
      </w:r>
      <w:r w:rsidR="00F6419C" w:rsidRPr="000F00C5">
        <w:t>Time Domain</w:t>
      </w:r>
      <w:r>
        <w:t xml:space="preserve"> simulation of </w:t>
      </w:r>
      <w:r w:rsidR="00E91158" w:rsidRPr="000F00C5">
        <w:t>saturated</w:t>
      </w:r>
      <w:r w:rsidR="004E645F">
        <w:t xml:space="preserve"> ferromagnet</w:t>
      </w:r>
      <w:r w:rsidR="00E91158" w:rsidRPr="000F00C5">
        <w:t xml:space="preserve"> </w:t>
      </w:r>
      <w:r w:rsidR="00B9580D">
        <w:t>was used to study</w:t>
      </w:r>
      <w:r>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modeled using linearized </w:t>
      </w:r>
      <w:r w:rsidR="00995CD6" w:rsidRPr="000F00C5">
        <w:t>L</w:t>
      </w:r>
      <w:r w:rsidR="00E91158" w:rsidRPr="000F00C5">
        <w:t>andau</w:t>
      </w:r>
      <w:r w:rsidR="00995CD6" w:rsidRPr="000F00C5">
        <w:t>-Lifshitz-G</w:t>
      </w:r>
      <w:r w:rsidR="00E91158" w:rsidRPr="000F00C5">
        <w:t>ilbert model in MEEP simulator</w:t>
      </w:r>
      <w:r>
        <w:t xml:space="preserve"> to show</w:t>
      </w:r>
      <w:r w:rsidR="00E91158" w:rsidRPr="000F00C5">
        <w:t xml:space="preserve"> that </w:t>
      </w:r>
      <w:r>
        <w:t xml:space="preserve">the </w:t>
      </w:r>
      <w:r w:rsidR="00E91158" w:rsidRPr="000F00C5">
        <w:t xml:space="preserve">gyromagnetic resonance can be observed when the frequency spectrum of the input </w:t>
      </w:r>
      <w:r w:rsidR="004E645F">
        <w:t xml:space="preserve">electromagnetic </w:t>
      </w:r>
      <w:r w:rsidR="00E91158" w:rsidRPr="000F00C5">
        <w:t xml:space="preserve">signal overlaps sufficiently with the Larmor precession frequency band. </w:t>
      </w:r>
      <w:r>
        <w:t>It wa</w:t>
      </w:r>
      <w:r w:rsidR="00E91158" w:rsidRPr="000F00C5">
        <w:t xml:space="preserve">s shown that gyromagnetic resonance leads to a drastic increase in </w:t>
      </w:r>
      <w:r w:rsidR="008658B9">
        <w:t xml:space="preserve">the Transverse Magnetic Impedance and </w:t>
      </w:r>
      <w:r w:rsidR="00E91158" w:rsidRPr="000F00C5">
        <w:t xml:space="preserve">the electromagnetic energy losses of </w:t>
      </w:r>
      <w:r w:rsidR="008658B9">
        <w:t>Longitudinal</w:t>
      </w:r>
      <w:r w:rsidR="00E91158" w:rsidRPr="000F00C5">
        <w:t xml:space="preserve"> </w:t>
      </w:r>
      <w:r w:rsidR="008658B9">
        <w:t>M</w:t>
      </w:r>
      <w:r w:rsidR="00E91158" w:rsidRPr="000F00C5">
        <w:t xml:space="preserve">agnetic </w:t>
      </w:r>
      <w:r w:rsidR="008658B9">
        <w:t>C</w:t>
      </w:r>
      <w:r w:rsidR="00E91158" w:rsidRPr="000F00C5">
        <w:t>onductance.</w:t>
      </w:r>
      <w:r w:rsidR="00FA2080" w:rsidRPr="000F00C5">
        <w:t xml:space="preserve"> </w:t>
      </w:r>
      <w:r w:rsidR="007648FE">
        <w:t>The quality of the crystal oscillator is dictated by the complex permittivity and permeability profile.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for</w:t>
      </w:r>
      <w:bookmarkStart w:id="0" w:name="_GoBack"/>
      <w:bookmarkEnd w:id="0"/>
      <w:r w:rsidR="00D121F1">
        <w:t xml:space="preserve"> </w:t>
      </w:r>
      <w:r w:rsidR="009C6178" w:rsidRPr="000F00C5">
        <w:t xml:space="preserve">modern </w:t>
      </w:r>
      <w:r w:rsidR="007648FE">
        <w:t>high frequency</w:t>
      </w:r>
      <w:r w:rsidR="009C6178" w:rsidRPr="000F00C5">
        <w:t xml:space="preserve"> applications </w:t>
      </w:r>
      <w:r w:rsidR="00E95FFB">
        <w:t>like</w:t>
      </w:r>
      <w:r w:rsidR="009C6178" w:rsidRPr="000F00C5">
        <w:t xml:space="preserve"> spintronic devices, space navigation, wireless communication, maritime and geophysical prospecting instruments.</w:t>
      </w:r>
    </w:p>
    <w:p w:rsidR="00490D59" w:rsidRPr="000F00C5" w:rsidRDefault="00490D59" w:rsidP="005F1375">
      <w:pPr>
        <w:ind w:firstLine="180"/>
        <w:jc w:val="both"/>
      </w:pPr>
    </w:p>
    <w:p w:rsidR="00412030" w:rsidRPr="000F00C5" w:rsidRDefault="00412030" w:rsidP="00412030">
      <w:pPr>
        <w:pStyle w:val="Heading1"/>
        <w:spacing w:before="120" w:after="120" w:line="480" w:lineRule="auto"/>
        <w:rPr>
          <w:smallCaps w:val="0"/>
        </w:rPr>
      </w:pPr>
      <w:r w:rsidRPr="000F00C5">
        <w:rPr>
          <w:rFonts w:eastAsia="Dotum"/>
          <w:smallCaps w:val="0"/>
        </w:rPr>
        <w:t>References</w:t>
      </w:r>
    </w:p>
    <w:p w:rsidR="009B689D" w:rsidRDefault="00D1732D" w:rsidP="009B689D">
      <w:pPr>
        <w:pStyle w:val="NoSpacing"/>
        <w:ind w:left="360" w:hanging="360"/>
        <w:rPr>
          <w:rFonts w:eastAsia="Calibri"/>
        </w:rPr>
      </w:pPr>
      <w:r w:rsidRPr="000F00C5">
        <w:rPr>
          <w:rFonts w:eastAsia="Calibri"/>
        </w:rPr>
        <w:t xml:space="preserve">[1] </w:t>
      </w:r>
      <w:r w:rsidR="009B689D">
        <w:rPr>
          <w:rFonts w:eastAsia="Calibri"/>
        </w:rPr>
        <w:t xml:space="preserve">  </w:t>
      </w:r>
      <w:r w:rsidRPr="000F00C5">
        <w:rPr>
          <w:rFonts w:eastAsia="Calibri"/>
        </w:rPr>
        <w:t>H. Al-Barqawi, N. Dib and M. Khodier, “A Full-Wave Two-Dimensional Finite-Difference Frequency-Domain Analysis of Ferrite-Loaded Structures”. Mosharaka International Conference on Communications, Propagation and Electronics, 2008.</w:t>
      </w:r>
    </w:p>
    <w:p w:rsidR="00D1732D" w:rsidRPr="000F00C5" w:rsidRDefault="00D1732D" w:rsidP="009B689D">
      <w:pPr>
        <w:pStyle w:val="NoSpacing"/>
        <w:ind w:left="360" w:hanging="360"/>
        <w:rPr>
          <w:rFonts w:eastAsia="Calibri"/>
        </w:rPr>
      </w:pPr>
      <w:r w:rsidRPr="000F00C5">
        <w:rPr>
          <w:rFonts w:eastAsia="Calibri"/>
        </w:rPr>
        <w:t xml:space="preserve">[2] </w:t>
      </w:r>
      <w:r w:rsidR="009B689D">
        <w:rPr>
          <w:rFonts w:eastAsia="Calibri"/>
        </w:rPr>
        <w:t xml:space="preserve">  </w:t>
      </w:r>
      <w:r w:rsidR="0032717E" w:rsidRPr="000F00C5">
        <w:rPr>
          <w:rFonts w:eastAsia="Calibri"/>
        </w:rPr>
        <w:t xml:space="preserve">L. Chao, A. Sharma and M. N. Afsar, “Microwave and Millimeter Wave Ferromagnetic Absorption of Nanoferrites,” </w:t>
      </w:r>
      <w:r w:rsidR="00063D8E" w:rsidRPr="000F00C5">
        <w:rPr>
          <w:rFonts w:eastAsia="Calibri"/>
          <w:i/>
        </w:rPr>
        <w:t>IEEE Transactions on Magnetics</w:t>
      </w:r>
      <w:r w:rsidR="0032717E" w:rsidRPr="000F00C5">
        <w:rPr>
          <w:rFonts w:eastAsia="Calibri"/>
        </w:rPr>
        <w:t>, vol.48, no. 11, pp. 2773–2776, Nov. 2012.</w:t>
      </w:r>
    </w:p>
    <w:p w:rsidR="00D1732D" w:rsidRPr="000F00C5" w:rsidRDefault="00D1732D" w:rsidP="009B689D">
      <w:pPr>
        <w:pStyle w:val="NoSpacing"/>
        <w:ind w:left="360" w:hanging="360"/>
        <w:rPr>
          <w:rFonts w:eastAsia="Calibri"/>
        </w:rPr>
      </w:pPr>
      <w:r w:rsidRPr="000F00C5">
        <w:rPr>
          <w:rFonts w:eastAsia="Calibri"/>
        </w:rPr>
        <w:t>[</w:t>
      </w:r>
      <w:r w:rsidR="0043484B" w:rsidRPr="000F00C5">
        <w:rPr>
          <w:rFonts w:eastAsia="Calibri"/>
        </w:rPr>
        <w:t>3</w:t>
      </w:r>
      <w:r w:rsidR="009B689D">
        <w:rPr>
          <w:rFonts w:eastAsia="Calibri"/>
        </w:rPr>
        <w:t>]   S.</w:t>
      </w:r>
      <w:r w:rsidRPr="000F00C5">
        <w:rPr>
          <w:rFonts w:eastAsia="Calibri"/>
        </w:rPr>
        <w:t xml:space="preserve"> Blundell, </w:t>
      </w:r>
      <w:r w:rsidRPr="000F00C5">
        <w:rPr>
          <w:rFonts w:eastAsia="Calibri"/>
          <w:i/>
          <w:iCs/>
        </w:rPr>
        <w:t>Magnetism in condensed matter</w:t>
      </w:r>
      <w:r w:rsidRPr="000F00C5">
        <w:rPr>
          <w:rFonts w:eastAsia="Calibri"/>
        </w:rPr>
        <w:t>. Oxford: Oxford University Press, 2014.</w:t>
      </w:r>
    </w:p>
    <w:p w:rsidR="00D1732D" w:rsidRPr="000F00C5" w:rsidRDefault="00DE1064" w:rsidP="009B689D">
      <w:pPr>
        <w:pStyle w:val="NoSpacing"/>
        <w:ind w:left="360" w:hanging="360"/>
        <w:rPr>
          <w:rFonts w:eastAsia="Calibri"/>
        </w:rPr>
      </w:pPr>
      <w:r w:rsidRPr="000F00C5">
        <w:rPr>
          <w:rFonts w:eastAsia="Calibri"/>
        </w:rPr>
        <w:t>[4]</w:t>
      </w:r>
      <w:r w:rsidR="00D1732D" w:rsidRPr="000F00C5">
        <w:rPr>
          <w:rFonts w:eastAsia="Calibri"/>
        </w:rPr>
        <w:t xml:space="preserve"> </w:t>
      </w:r>
      <w:r w:rsidR="009B689D">
        <w:rPr>
          <w:rFonts w:eastAsia="Calibri"/>
        </w:rPr>
        <w:t xml:space="preserve">  </w:t>
      </w:r>
      <w:r w:rsidR="00DA407F" w:rsidRPr="000F00C5">
        <w:rPr>
          <w:rFonts w:eastAsia="Calibri"/>
        </w:rPr>
        <w:t xml:space="preserve">J. </w:t>
      </w:r>
      <w:r w:rsidR="00ED1622" w:rsidRPr="000F00C5">
        <w:rPr>
          <w:rFonts w:eastAsia="Calibri"/>
        </w:rPr>
        <w:t xml:space="preserve">Faria and M. Pires, “Theory of Magnetic Transmission Lines,” </w:t>
      </w:r>
      <w:r w:rsidR="00ED1622" w:rsidRPr="000F00C5">
        <w:rPr>
          <w:rFonts w:eastAsia="Calibri"/>
          <w:i/>
          <w:iCs/>
        </w:rPr>
        <w:t>IEEE Transactions on Microwave Theory and Techniques</w:t>
      </w:r>
      <w:r w:rsidR="00ED1622" w:rsidRPr="000F00C5">
        <w:rPr>
          <w:rFonts w:eastAsia="Calibri"/>
        </w:rPr>
        <w:t>, vol. 60, no. 10, pp. 2941–2949, 2012.</w:t>
      </w:r>
    </w:p>
    <w:p w:rsidR="00D1732D" w:rsidRPr="000F00C5" w:rsidRDefault="00DE1064" w:rsidP="009B689D">
      <w:pPr>
        <w:pStyle w:val="NoSpacing"/>
        <w:ind w:left="360" w:hanging="360"/>
        <w:rPr>
          <w:rFonts w:eastAsia="Calibri"/>
        </w:rPr>
      </w:pPr>
      <w:r w:rsidRPr="000F00C5">
        <w:rPr>
          <w:rFonts w:eastAsia="Calibri"/>
        </w:rPr>
        <w:t>[5]</w:t>
      </w:r>
      <w:r w:rsidR="009B689D">
        <w:rPr>
          <w:rFonts w:eastAsia="Calibri"/>
        </w:rPr>
        <w:t xml:space="preserve">   </w:t>
      </w:r>
      <w:r w:rsidR="00D1732D" w:rsidRPr="000F00C5">
        <w:rPr>
          <w:rFonts w:eastAsia="Calibri"/>
        </w:rPr>
        <w:t xml:space="preserve">J. Faria, “Formulation of Multiwire Magnetic Transmission-Line Theory”, </w:t>
      </w:r>
      <w:r w:rsidR="00D1732D" w:rsidRPr="000F00C5">
        <w:rPr>
          <w:rFonts w:eastAsia="Calibri"/>
          <w:i/>
        </w:rPr>
        <w:t>Progress in Electromagnetics Research B</w:t>
      </w:r>
      <w:r w:rsidR="00D1732D" w:rsidRPr="000F00C5">
        <w:rPr>
          <w:rFonts w:eastAsia="Calibri"/>
        </w:rPr>
        <w:t>, Vol. 49, 2013.</w:t>
      </w:r>
    </w:p>
    <w:p w:rsidR="00D1732D" w:rsidRPr="000F00C5" w:rsidRDefault="00EE25C4" w:rsidP="009B689D">
      <w:pPr>
        <w:pStyle w:val="NoSpacing"/>
        <w:ind w:left="360" w:hanging="360"/>
        <w:rPr>
          <w:rFonts w:eastAsia="Calibri"/>
        </w:rPr>
      </w:pPr>
      <w:r w:rsidRPr="000F00C5">
        <w:rPr>
          <w:rFonts w:eastAsia="Calibri"/>
        </w:rPr>
        <w:t>[6]</w:t>
      </w:r>
      <w:r w:rsidR="00D1732D" w:rsidRPr="000F00C5">
        <w:rPr>
          <w:rFonts w:eastAsia="Calibri"/>
        </w:rPr>
        <w:t xml:space="preserve"> </w:t>
      </w:r>
      <w:r w:rsidR="009B689D">
        <w:rPr>
          <w:rFonts w:eastAsia="Calibri"/>
        </w:rPr>
        <w:t xml:space="preserve">  </w:t>
      </w:r>
      <w:r w:rsidR="005B1603" w:rsidRPr="000F00C5">
        <w:rPr>
          <w:rFonts w:eastAsia="Calibri"/>
        </w:rPr>
        <w:t>N. Adachi</w:t>
      </w:r>
      <w:r w:rsidR="00AE7CC9" w:rsidRPr="000F00C5">
        <w:rPr>
          <w:rFonts w:eastAsia="Calibri"/>
        </w:rPr>
        <w:t xml:space="preserve"> et al.</w:t>
      </w:r>
      <w:r w:rsidR="005B1603" w:rsidRPr="000F00C5">
        <w:rPr>
          <w:rFonts w:eastAsia="Calibri"/>
        </w:rPr>
        <w:t>, “</w:t>
      </w:r>
      <w:r w:rsidR="00AE7CC9" w:rsidRPr="000F00C5">
        <w:rPr>
          <w:rFonts w:eastAsia="Calibri"/>
        </w:rPr>
        <w:t>Far-Infrared Ferromagnetic Resonance of Magnetic Garnet for High Frequency Electromagnetic Sensor</w:t>
      </w:r>
      <w:r w:rsidR="005B1603" w:rsidRPr="000F00C5">
        <w:rPr>
          <w:rFonts w:eastAsia="Calibri"/>
        </w:rPr>
        <w:t xml:space="preserve">,” </w:t>
      </w:r>
      <w:r w:rsidR="005B1603" w:rsidRPr="000F00C5">
        <w:rPr>
          <w:rFonts w:eastAsia="Calibri"/>
          <w:i/>
        </w:rPr>
        <w:t xml:space="preserve">IEEE </w:t>
      </w:r>
      <w:r w:rsidR="00063D8E" w:rsidRPr="000F00C5">
        <w:rPr>
          <w:rFonts w:eastAsia="Calibri"/>
          <w:i/>
        </w:rPr>
        <w:t>Transactions on</w:t>
      </w:r>
      <w:r w:rsidR="005B1603" w:rsidRPr="000F00C5">
        <w:rPr>
          <w:rFonts w:eastAsia="Calibri"/>
          <w:i/>
        </w:rPr>
        <w:t xml:space="preserve"> </w:t>
      </w:r>
      <w:r w:rsidR="00063D8E" w:rsidRPr="000F00C5">
        <w:rPr>
          <w:rFonts w:eastAsia="Calibri"/>
          <w:i/>
        </w:rPr>
        <w:t>Magnetics</w:t>
      </w:r>
      <w:r w:rsidR="005B1603" w:rsidRPr="000F00C5">
        <w:rPr>
          <w:rFonts w:eastAsia="Calibri"/>
        </w:rPr>
        <w:t>, vol.4</w:t>
      </w:r>
      <w:r w:rsidR="00AE7CC9" w:rsidRPr="000F00C5">
        <w:rPr>
          <w:rFonts w:eastAsia="Calibri"/>
        </w:rPr>
        <w:t>6</w:t>
      </w:r>
      <w:r w:rsidR="005B1603" w:rsidRPr="000F00C5">
        <w:rPr>
          <w:rFonts w:eastAsia="Calibri"/>
        </w:rPr>
        <w:t xml:space="preserve">, no. </w:t>
      </w:r>
      <w:r w:rsidR="00AE7CC9" w:rsidRPr="000F00C5">
        <w:rPr>
          <w:rFonts w:eastAsia="Calibri"/>
        </w:rPr>
        <w:t>6</w:t>
      </w:r>
      <w:r w:rsidR="005B1603" w:rsidRPr="000F00C5">
        <w:rPr>
          <w:rFonts w:eastAsia="Calibri"/>
        </w:rPr>
        <w:t xml:space="preserve">, pp. </w:t>
      </w:r>
      <w:r w:rsidR="00AE7CC9" w:rsidRPr="000F00C5">
        <w:rPr>
          <w:rFonts w:eastAsia="Calibri"/>
        </w:rPr>
        <w:t>1986</w:t>
      </w:r>
      <w:r w:rsidR="005B1603" w:rsidRPr="000F00C5">
        <w:rPr>
          <w:rFonts w:eastAsia="Calibri"/>
        </w:rPr>
        <w:t>–</w:t>
      </w:r>
      <w:r w:rsidR="00AE7CC9" w:rsidRPr="000F00C5">
        <w:rPr>
          <w:rFonts w:eastAsia="Calibri"/>
        </w:rPr>
        <w:t>1989</w:t>
      </w:r>
      <w:r w:rsidR="005B1603" w:rsidRPr="000F00C5">
        <w:rPr>
          <w:rFonts w:eastAsia="Calibri"/>
        </w:rPr>
        <w:t xml:space="preserve">, </w:t>
      </w:r>
      <w:r w:rsidR="00AE7CC9" w:rsidRPr="000F00C5">
        <w:rPr>
          <w:rFonts w:eastAsia="Calibri"/>
        </w:rPr>
        <w:t>Jun</w:t>
      </w:r>
      <w:r w:rsidR="005B1603" w:rsidRPr="000F00C5">
        <w:rPr>
          <w:rFonts w:eastAsia="Calibri"/>
        </w:rPr>
        <w:t>. 201</w:t>
      </w:r>
      <w:r w:rsidR="00AE7CC9" w:rsidRPr="000F00C5">
        <w:rPr>
          <w:rFonts w:eastAsia="Calibri"/>
        </w:rPr>
        <w:t>0</w:t>
      </w:r>
      <w:r w:rsidR="005B1603" w:rsidRPr="000F00C5">
        <w:rPr>
          <w:rFonts w:eastAsia="Calibri"/>
        </w:rPr>
        <w:t>.</w:t>
      </w:r>
    </w:p>
    <w:p w:rsidR="00D1732D" w:rsidRPr="000F00C5" w:rsidRDefault="00EE25C4" w:rsidP="009B689D">
      <w:pPr>
        <w:pStyle w:val="NoSpacing"/>
        <w:ind w:left="360" w:hanging="360"/>
        <w:rPr>
          <w:rFonts w:eastAsia="Calibri"/>
        </w:rPr>
      </w:pPr>
      <w:r w:rsidRPr="000F00C5">
        <w:rPr>
          <w:rFonts w:eastAsia="Calibri"/>
        </w:rPr>
        <w:t>[7]</w:t>
      </w:r>
      <w:r w:rsidR="00D1732D" w:rsidRPr="000F00C5">
        <w:rPr>
          <w:rFonts w:eastAsia="Calibri"/>
        </w:rPr>
        <w:t xml:space="preserve"> </w:t>
      </w:r>
      <w:r w:rsidR="009B689D">
        <w:rPr>
          <w:rFonts w:eastAsia="Calibri"/>
        </w:rPr>
        <w:t xml:space="preserve">  </w:t>
      </w:r>
      <w:r w:rsidR="00D1732D" w:rsidRPr="000F00C5">
        <w:rPr>
          <w:rFonts w:eastAsia="Calibri"/>
        </w:rPr>
        <w:t xml:space="preserve">A. Oskooi, D. Roundy, M. Ibanescu, P. Bermel, J. Joannopoulos, and S. Johnson, “MEEP: A flexible free-software package for electromagnetic simulations by the FDTD method”, </w:t>
      </w:r>
      <w:r w:rsidR="00D1732D" w:rsidRPr="000F00C5">
        <w:rPr>
          <w:rFonts w:eastAsia="Calibri"/>
          <w:i/>
        </w:rPr>
        <w:t>Computer Physics Communications</w:t>
      </w:r>
      <w:r w:rsidR="00D1732D" w:rsidRPr="000F00C5">
        <w:rPr>
          <w:rFonts w:eastAsia="Calibri"/>
        </w:rPr>
        <w:t>, Vol. 181, pp. 687-702, 2010.</w:t>
      </w:r>
    </w:p>
    <w:p w:rsidR="00D1732D" w:rsidRPr="000F00C5" w:rsidRDefault="00EE25C4" w:rsidP="009B689D">
      <w:pPr>
        <w:pStyle w:val="NoSpacing"/>
        <w:ind w:left="360" w:hanging="360"/>
        <w:rPr>
          <w:rFonts w:eastAsia="Calibri"/>
        </w:rPr>
      </w:pPr>
      <w:r w:rsidRPr="000F00C5">
        <w:rPr>
          <w:rFonts w:eastAsia="Calibri"/>
        </w:rPr>
        <w:t>[8]</w:t>
      </w:r>
      <w:r w:rsidR="00D1732D" w:rsidRPr="000F00C5">
        <w:rPr>
          <w:rFonts w:eastAsia="Calibri"/>
        </w:rPr>
        <w:t xml:space="preserve"> </w:t>
      </w:r>
      <w:r w:rsidR="009B689D">
        <w:rPr>
          <w:rFonts w:eastAsia="Calibri"/>
        </w:rPr>
        <w:t xml:space="preserve">  </w:t>
      </w:r>
      <w:r w:rsidR="00D1732D" w:rsidRPr="000F00C5">
        <w:rPr>
          <w:rFonts w:eastAsia="Calibri"/>
        </w:rPr>
        <w:t>N. Shirdel, A. Akbari, H. Mirzaei, and M. Abrishamian, “Three-dimensional simulation of UHF signal propagation in transformer using FDTD method,” </w:t>
      </w:r>
      <w:r w:rsidR="00D1732D" w:rsidRPr="000F00C5">
        <w:rPr>
          <w:rFonts w:eastAsia="Calibri"/>
          <w:i/>
          <w:iCs/>
        </w:rPr>
        <w:t>2011 International Conference on Power Engineering, Energy and Electrical Drives</w:t>
      </w:r>
      <w:r w:rsidR="00D1732D" w:rsidRPr="000F00C5">
        <w:rPr>
          <w:rFonts w:eastAsia="Calibri"/>
        </w:rPr>
        <w:t>, 2011.</w:t>
      </w:r>
    </w:p>
    <w:p w:rsidR="00D1732D" w:rsidRPr="000F00C5" w:rsidRDefault="00EE25C4" w:rsidP="009B689D">
      <w:pPr>
        <w:pStyle w:val="NoSpacing"/>
        <w:ind w:left="360" w:hanging="360"/>
        <w:rPr>
          <w:rFonts w:eastAsia="Calibri"/>
        </w:rPr>
      </w:pPr>
      <w:r w:rsidRPr="000F00C5">
        <w:rPr>
          <w:rFonts w:eastAsia="Calibri"/>
        </w:rPr>
        <w:t>[9]</w:t>
      </w:r>
      <w:r w:rsidR="0018285B" w:rsidRPr="000F00C5">
        <w:rPr>
          <w:rFonts w:eastAsia="Calibri"/>
        </w:rPr>
        <w:t xml:space="preserve"> </w:t>
      </w:r>
      <w:r w:rsidR="009B689D">
        <w:rPr>
          <w:rFonts w:eastAsia="Calibri"/>
        </w:rPr>
        <w:t xml:space="preserve">  </w:t>
      </w:r>
      <w:r w:rsidR="00D1732D" w:rsidRPr="000F00C5">
        <w:rPr>
          <w:rFonts w:eastAsia="Calibri"/>
        </w:rPr>
        <w:t xml:space="preserve">A. Taflove and S. Hagness, </w:t>
      </w:r>
      <w:r w:rsidR="00D1732D" w:rsidRPr="000F00C5">
        <w:rPr>
          <w:rFonts w:eastAsia="Calibri"/>
          <w:i/>
        </w:rPr>
        <w:t>Computational Electrodynamics: The Finite-Difference Time-Domain Method</w:t>
      </w:r>
      <w:r w:rsidR="00D1732D" w:rsidRPr="000F00C5">
        <w:rPr>
          <w:rFonts w:eastAsia="Calibri"/>
        </w:rPr>
        <w:t>, 3rd ed. Boston: Artech House, 2005.</w:t>
      </w:r>
    </w:p>
    <w:p w:rsidR="00D1732D" w:rsidRPr="000F00C5" w:rsidRDefault="00EE25C4" w:rsidP="009B689D">
      <w:pPr>
        <w:pStyle w:val="NoSpacing"/>
        <w:ind w:left="360" w:hanging="360"/>
        <w:rPr>
          <w:rFonts w:eastAsia="Calibri"/>
        </w:rPr>
      </w:pPr>
      <w:r w:rsidRPr="000F00C5">
        <w:rPr>
          <w:rFonts w:eastAsia="Calibri"/>
        </w:rPr>
        <w:t>[10]</w:t>
      </w:r>
      <w:r w:rsidR="00D1732D" w:rsidRPr="000F00C5">
        <w:rPr>
          <w:rFonts w:eastAsia="Calibri"/>
        </w:rPr>
        <w:t xml:space="preserve"> J. Xu, M. Koledintseva, Y. Zhang, Y. He, B. Matlin, R. Dubroff, J. Drewniak, and J. Zhang, “Complex Permittivity and Permeability Measurements and Finite-Difference Time-Domain Simulation of Ferrite Materials,” </w:t>
      </w:r>
      <w:r w:rsidR="00D1732D" w:rsidRPr="000F00C5">
        <w:rPr>
          <w:rFonts w:eastAsia="Calibri"/>
          <w:i/>
          <w:iCs/>
        </w:rPr>
        <w:t>IEEE Transactions on Electromagnetic Compatibility</w:t>
      </w:r>
      <w:r w:rsidR="00D1732D" w:rsidRPr="000F00C5">
        <w:rPr>
          <w:rFonts w:eastAsia="Calibri"/>
        </w:rPr>
        <w:t>, vol. 52, no. 4, 2010.</w:t>
      </w:r>
    </w:p>
    <w:p w:rsidR="00412030" w:rsidRPr="000F00C5" w:rsidRDefault="00EE25C4" w:rsidP="009B689D">
      <w:pPr>
        <w:pStyle w:val="NoSpacing"/>
        <w:ind w:left="360" w:hanging="360"/>
        <w:rPr>
          <w:rFonts w:eastAsia="Calibri"/>
        </w:rPr>
      </w:pPr>
      <w:r w:rsidRPr="000F00C5">
        <w:rPr>
          <w:rFonts w:eastAsia="Calibri"/>
        </w:rPr>
        <w:t>[11]</w:t>
      </w:r>
      <w:r w:rsidR="00D1732D" w:rsidRPr="000F00C5">
        <w:rPr>
          <w:rFonts w:eastAsia="Calibri"/>
        </w:rPr>
        <w:t xml:space="preserve"> H. Zhao, Y. Li, Q. Lin, and S. Wang, “The Parasitic Capacitance of Magnetic Components with Ferrite Cores Due to Time-Varying Electromagnetic (EM) Field,” </w:t>
      </w:r>
      <w:r w:rsidR="00D1732D" w:rsidRPr="000F00C5">
        <w:rPr>
          <w:rFonts w:eastAsia="Calibri"/>
          <w:i/>
          <w:iCs/>
        </w:rPr>
        <w:t>2018 IEEE Energy Conversion Congress and Exposition (ECCE)</w:t>
      </w:r>
      <w:r w:rsidR="00D1732D" w:rsidRPr="000F00C5">
        <w:rPr>
          <w:rFonts w:eastAsia="Calibri"/>
        </w:rPr>
        <w:t>, 2018.</w:t>
      </w:r>
    </w:p>
    <w:sectPr w:rsidR="00412030"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
  </w:num>
  <w:num w:numId="6">
    <w:abstractNumId w:val="8"/>
  </w:num>
  <w:num w:numId="7">
    <w:abstractNumId w:val="3"/>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0102E"/>
    <w:rsid w:val="00001772"/>
    <w:rsid w:val="0000431E"/>
    <w:rsid w:val="0000434C"/>
    <w:rsid w:val="00013A80"/>
    <w:rsid w:val="00015847"/>
    <w:rsid w:val="00017F54"/>
    <w:rsid w:val="000204A4"/>
    <w:rsid w:val="000212B1"/>
    <w:rsid w:val="0002401C"/>
    <w:rsid w:val="00024065"/>
    <w:rsid w:val="00025AA1"/>
    <w:rsid w:val="00026A00"/>
    <w:rsid w:val="00031ED6"/>
    <w:rsid w:val="00036C24"/>
    <w:rsid w:val="00041797"/>
    <w:rsid w:val="00042EFD"/>
    <w:rsid w:val="00042F19"/>
    <w:rsid w:val="00043511"/>
    <w:rsid w:val="00044507"/>
    <w:rsid w:val="000449A9"/>
    <w:rsid w:val="00044CE1"/>
    <w:rsid w:val="0004597F"/>
    <w:rsid w:val="00047FC1"/>
    <w:rsid w:val="000526AC"/>
    <w:rsid w:val="00055AD2"/>
    <w:rsid w:val="00056F98"/>
    <w:rsid w:val="0005707F"/>
    <w:rsid w:val="000573C8"/>
    <w:rsid w:val="0005784C"/>
    <w:rsid w:val="000579C4"/>
    <w:rsid w:val="00061126"/>
    <w:rsid w:val="00063D8E"/>
    <w:rsid w:val="0006435D"/>
    <w:rsid w:val="00064D2E"/>
    <w:rsid w:val="000655F9"/>
    <w:rsid w:val="00070221"/>
    <w:rsid w:val="00073649"/>
    <w:rsid w:val="00073A1B"/>
    <w:rsid w:val="000842BF"/>
    <w:rsid w:val="00084330"/>
    <w:rsid w:val="00087B46"/>
    <w:rsid w:val="00090D5B"/>
    <w:rsid w:val="00091134"/>
    <w:rsid w:val="000944BB"/>
    <w:rsid w:val="00095499"/>
    <w:rsid w:val="000A5BAC"/>
    <w:rsid w:val="000B114B"/>
    <w:rsid w:val="000B1CC7"/>
    <w:rsid w:val="000B20E9"/>
    <w:rsid w:val="000B3FDB"/>
    <w:rsid w:val="000B61A9"/>
    <w:rsid w:val="000B66D4"/>
    <w:rsid w:val="000B69B1"/>
    <w:rsid w:val="000C0C88"/>
    <w:rsid w:val="000C12D5"/>
    <w:rsid w:val="000C1A73"/>
    <w:rsid w:val="000C1E22"/>
    <w:rsid w:val="000C7FDE"/>
    <w:rsid w:val="000D04A2"/>
    <w:rsid w:val="000D053E"/>
    <w:rsid w:val="000D252C"/>
    <w:rsid w:val="000D27BC"/>
    <w:rsid w:val="000D4C50"/>
    <w:rsid w:val="000D6B72"/>
    <w:rsid w:val="000E7636"/>
    <w:rsid w:val="000F00C5"/>
    <w:rsid w:val="000F0A53"/>
    <w:rsid w:val="000F1F8A"/>
    <w:rsid w:val="000F31C0"/>
    <w:rsid w:val="00102099"/>
    <w:rsid w:val="00102543"/>
    <w:rsid w:val="00102C04"/>
    <w:rsid w:val="001033AF"/>
    <w:rsid w:val="00104B62"/>
    <w:rsid w:val="00105042"/>
    <w:rsid w:val="001068FF"/>
    <w:rsid w:val="00111A86"/>
    <w:rsid w:val="001124C7"/>
    <w:rsid w:val="0011562B"/>
    <w:rsid w:val="00115C79"/>
    <w:rsid w:val="00124526"/>
    <w:rsid w:val="00125314"/>
    <w:rsid w:val="00127361"/>
    <w:rsid w:val="00127516"/>
    <w:rsid w:val="00132072"/>
    <w:rsid w:val="00133F02"/>
    <w:rsid w:val="00134A50"/>
    <w:rsid w:val="00137C96"/>
    <w:rsid w:val="0014123C"/>
    <w:rsid w:val="00141E5B"/>
    <w:rsid w:val="001428B3"/>
    <w:rsid w:val="001454EA"/>
    <w:rsid w:val="00147073"/>
    <w:rsid w:val="00152656"/>
    <w:rsid w:val="00153214"/>
    <w:rsid w:val="00153B86"/>
    <w:rsid w:val="00155782"/>
    <w:rsid w:val="00156206"/>
    <w:rsid w:val="0015649B"/>
    <w:rsid w:val="00156DFC"/>
    <w:rsid w:val="00163183"/>
    <w:rsid w:val="00166969"/>
    <w:rsid w:val="0017037E"/>
    <w:rsid w:val="001723CA"/>
    <w:rsid w:val="00174BF0"/>
    <w:rsid w:val="001760D8"/>
    <w:rsid w:val="00176B2D"/>
    <w:rsid w:val="00177535"/>
    <w:rsid w:val="00180A75"/>
    <w:rsid w:val="0018285B"/>
    <w:rsid w:val="0018370E"/>
    <w:rsid w:val="00183E3E"/>
    <w:rsid w:val="001908FD"/>
    <w:rsid w:val="00191001"/>
    <w:rsid w:val="001A06CF"/>
    <w:rsid w:val="001A35C8"/>
    <w:rsid w:val="001A46F0"/>
    <w:rsid w:val="001A4890"/>
    <w:rsid w:val="001A584D"/>
    <w:rsid w:val="001A5EC3"/>
    <w:rsid w:val="001A6FB5"/>
    <w:rsid w:val="001A7A9B"/>
    <w:rsid w:val="001A7D61"/>
    <w:rsid w:val="001B01E2"/>
    <w:rsid w:val="001B60B8"/>
    <w:rsid w:val="001B62C6"/>
    <w:rsid w:val="001C24C0"/>
    <w:rsid w:val="001C3C84"/>
    <w:rsid w:val="001C508B"/>
    <w:rsid w:val="001D0C63"/>
    <w:rsid w:val="001E06BF"/>
    <w:rsid w:val="001E10BD"/>
    <w:rsid w:val="001E3818"/>
    <w:rsid w:val="001E49AD"/>
    <w:rsid w:val="001E64F2"/>
    <w:rsid w:val="001E75D3"/>
    <w:rsid w:val="001E7645"/>
    <w:rsid w:val="001F23CD"/>
    <w:rsid w:val="001F4CC2"/>
    <w:rsid w:val="00201C3C"/>
    <w:rsid w:val="00201E2B"/>
    <w:rsid w:val="00202E46"/>
    <w:rsid w:val="002066FE"/>
    <w:rsid w:val="00206A28"/>
    <w:rsid w:val="0021301F"/>
    <w:rsid w:val="00213BAD"/>
    <w:rsid w:val="00214ADF"/>
    <w:rsid w:val="00216C4E"/>
    <w:rsid w:val="00216E11"/>
    <w:rsid w:val="00220A69"/>
    <w:rsid w:val="00225CAB"/>
    <w:rsid w:val="00235A40"/>
    <w:rsid w:val="00242FEB"/>
    <w:rsid w:val="00243025"/>
    <w:rsid w:val="00243D53"/>
    <w:rsid w:val="00260608"/>
    <w:rsid w:val="00263A78"/>
    <w:rsid w:val="002647F3"/>
    <w:rsid w:val="0026555B"/>
    <w:rsid w:val="0026740C"/>
    <w:rsid w:val="0027212B"/>
    <w:rsid w:val="00277E27"/>
    <w:rsid w:val="00285051"/>
    <w:rsid w:val="002877D5"/>
    <w:rsid w:val="00290291"/>
    <w:rsid w:val="002916A0"/>
    <w:rsid w:val="00297D9D"/>
    <w:rsid w:val="002A1291"/>
    <w:rsid w:val="002A548E"/>
    <w:rsid w:val="002A72BE"/>
    <w:rsid w:val="002B48F0"/>
    <w:rsid w:val="002B501F"/>
    <w:rsid w:val="002C44D1"/>
    <w:rsid w:val="002C6692"/>
    <w:rsid w:val="002D35BA"/>
    <w:rsid w:val="002D39F9"/>
    <w:rsid w:val="002D6605"/>
    <w:rsid w:val="002D7C58"/>
    <w:rsid w:val="002D7E28"/>
    <w:rsid w:val="002E4410"/>
    <w:rsid w:val="002E5AF9"/>
    <w:rsid w:val="002E6FD2"/>
    <w:rsid w:val="002F51A2"/>
    <w:rsid w:val="002F78CC"/>
    <w:rsid w:val="00301263"/>
    <w:rsid w:val="0030391D"/>
    <w:rsid w:val="00304516"/>
    <w:rsid w:val="00305C61"/>
    <w:rsid w:val="00306A4A"/>
    <w:rsid w:val="00306E54"/>
    <w:rsid w:val="00310155"/>
    <w:rsid w:val="00312889"/>
    <w:rsid w:val="00313C17"/>
    <w:rsid w:val="003168A1"/>
    <w:rsid w:val="00325EB5"/>
    <w:rsid w:val="0032717E"/>
    <w:rsid w:val="0033061E"/>
    <w:rsid w:val="003329FC"/>
    <w:rsid w:val="00333148"/>
    <w:rsid w:val="00333D59"/>
    <w:rsid w:val="00334689"/>
    <w:rsid w:val="00334C50"/>
    <w:rsid w:val="003353A3"/>
    <w:rsid w:val="00337189"/>
    <w:rsid w:val="003407CE"/>
    <w:rsid w:val="00341EED"/>
    <w:rsid w:val="003420B0"/>
    <w:rsid w:val="003421F3"/>
    <w:rsid w:val="00342B76"/>
    <w:rsid w:val="00343496"/>
    <w:rsid w:val="003450BE"/>
    <w:rsid w:val="00350B24"/>
    <w:rsid w:val="00353227"/>
    <w:rsid w:val="00354B8D"/>
    <w:rsid w:val="00357B0C"/>
    <w:rsid w:val="0036228E"/>
    <w:rsid w:val="00364159"/>
    <w:rsid w:val="00371FBE"/>
    <w:rsid w:val="0037267C"/>
    <w:rsid w:val="003736A1"/>
    <w:rsid w:val="00375612"/>
    <w:rsid w:val="00377169"/>
    <w:rsid w:val="00377C8A"/>
    <w:rsid w:val="00381276"/>
    <w:rsid w:val="003817D1"/>
    <w:rsid w:val="003835F9"/>
    <w:rsid w:val="003908A8"/>
    <w:rsid w:val="00391F89"/>
    <w:rsid w:val="00392169"/>
    <w:rsid w:val="003935A5"/>
    <w:rsid w:val="003A0EE7"/>
    <w:rsid w:val="003A1806"/>
    <w:rsid w:val="003A5DD1"/>
    <w:rsid w:val="003B1CF1"/>
    <w:rsid w:val="003C0571"/>
    <w:rsid w:val="003C2150"/>
    <w:rsid w:val="003C445D"/>
    <w:rsid w:val="003C6422"/>
    <w:rsid w:val="003D0120"/>
    <w:rsid w:val="003D1FC8"/>
    <w:rsid w:val="003D5642"/>
    <w:rsid w:val="003D6C9A"/>
    <w:rsid w:val="003E2AF5"/>
    <w:rsid w:val="003E42BB"/>
    <w:rsid w:val="003E5122"/>
    <w:rsid w:val="003E5347"/>
    <w:rsid w:val="003E57D4"/>
    <w:rsid w:val="003F1753"/>
    <w:rsid w:val="003F2D81"/>
    <w:rsid w:val="003F52B8"/>
    <w:rsid w:val="003F71D2"/>
    <w:rsid w:val="00400410"/>
    <w:rsid w:val="00407842"/>
    <w:rsid w:val="004119B3"/>
    <w:rsid w:val="00412030"/>
    <w:rsid w:val="0041512D"/>
    <w:rsid w:val="00420DDC"/>
    <w:rsid w:val="00423072"/>
    <w:rsid w:val="00423C8A"/>
    <w:rsid w:val="00424A05"/>
    <w:rsid w:val="00425193"/>
    <w:rsid w:val="004255D2"/>
    <w:rsid w:val="00427636"/>
    <w:rsid w:val="004310FD"/>
    <w:rsid w:val="00433258"/>
    <w:rsid w:val="0043484B"/>
    <w:rsid w:val="00436AF3"/>
    <w:rsid w:val="00443B67"/>
    <w:rsid w:val="00444FD4"/>
    <w:rsid w:val="00450387"/>
    <w:rsid w:val="004568C7"/>
    <w:rsid w:val="00457186"/>
    <w:rsid w:val="00457447"/>
    <w:rsid w:val="00460B45"/>
    <w:rsid w:val="0046533A"/>
    <w:rsid w:val="0047213D"/>
    <w:rsid w:val="00475596"/>
    <w:rsid w:val="0047637B"/>
    <w:rsid w:val="00481BAB"/>
    <w:rsid w:val="0048506B"/>
    <w:rsid w:val="00490D59"/>
    <w:rsid w:val="0049140E"/>
    <w:rsid w:val="00492D72"/>
    <w:rsid w:val="00492FAD"/>
    <w:rsid w:val="00493C82"/>
    <w:rsid w:val="004945E4"/>
    <w:rsid w:val="00494665"/>
    <w:rsid w:val="00494FC5"/>
    <w:rsid w:val="00497DFF"/>
    <w:rsid w:val="004A451F"/>
    <w:rsid w:val="004A6097"/>
    <w:rsid w:val="004A63B8"/>
    <w:rsid w:val="004B0722"/>
    <w:rsid w:val="004B0DDC"/>
    <w:rsid w:val="004B361A"/>
    <w:rsid w:val="004B5DC0"/>
    <w:rsid w:val="004B5DF4"/>
    <w:rsid w:val="004B62CC"/>
    <w:rsid w:val="004B6F50"/>
    <w:rsid w:val="004B7B82"/>
    <w:rsid w:val="004C11D2"/>
    <w:rsid w:val="004C2887"/>
    <w:rsid w:val="004C3BCD"/>
    <w:rsid w:val="004C4065"/>
    <w:rsid w:val="004C49BB"/>
    <w:rsid w:val="004C4D1C"/>
    <w:rsid w:val="004D1B85"/>
    <w:rsid w:val="004D2ADA"/>
    <w:rsid w:val="004D3034"/>
    <w:rsid w:val="004E26F4"/>
    <w:rsid w:val="004E645F"/>
    <w:rsid w:val="004E7D31"/>
    <w:rsid w:val="004F016A"/>
    <w:rsid w:val="004F0C58"/>
    <w:rsid w:val="004F5E0E"/>
    <w:rsid w:val="004F6AC4"/>
    <w:rsid w:val="0050061A"/>
    <w:rsid w:val="0050578E"/>
    <w:rsid w:val="00507181"/>
    <w:rsid w:val="00511076"/>
    <w:rsid w:val="00517885"/>
    <w:rsid w:val="00532160"/>
    <w:rsid w:val="0053518E"/>
    <w:rsid w:val="00544394"/>
    <w:rsid w:val="0054493C"/>
    <w:rsid w:val="00545A33"/>
    <w:rsid w:val="00550F67"/>
    <w:rsid w:val="00555090"/>
    <w:rsid w:val="00555CA9"/>
    <w:rsid w:val="00556C6D"/>
    <w:rsid w:val="0056067D"/>
    <w:rsid w:val="005619F2"/>
    <w:rsid w:val="0056302B"/>
    <w:rsid w:val="0057036E"/>
    <w:rsid w:val="0057528C"/>
    <w:rsid w:val="00576E34"/>
    <w:rsid w:val="00581A7D"/>
    <w:rsid w:val="00582B13"/>
    <w:rsid w:val="005843AF"/>
    <w:rsid w:val="005847BA"/>
    <w:rsid w:val="005872DA"/>
    <w:rsid w:val="00587F1A"/>
    <w:rsid w:val="0059081B"/>
    <w:rsid w:val="00590D78"/>
    <w:rsid w:val="00591605"/>
    <w:rsid w:val="00593839"/>
    <w:rsid w:val="00595957"/>
    <w:rsid w:val="005A1EBA"/>
    <w:rsid w:val="005A27B1"/>
    <w:rsid w:val="005A6E80"/>
    <w:rsid w:val="005B1059"/>
    <w:rsid w:val="005B1603"/>
    <w:rsid w:val="005B38E5"/>
    <w:rsid w:val="005B4908"/>
    <w:rsid w:val="005C3A16"/>
    <w:rsid w:val="005C5B19"/>
    <w:rsid w:val="005C5C81"/>
    <w:rsid w:val="005D0437"/>
    <w:rsid w:val="005D1D41"/>
    <w:rsid w:val="005D1FA7"/>
    <w:rsid w:val="005D217C"/>
    <w:rsid w:val="005D27D8"/>
    <w:rsid w:val="005D2D8E"/>
    <w:rsid w:val="005D4556"/>
    <w:rsid w:val="005D733B"/>
    <w:rsid w:val="005E0C85"/>
    <w:rsid w:val="005E0C95"/>
    <w:rsid w:val="005E3170"/>
    <w:rsid w:val="005E3806"/>
    <w:rsid w:val="005E753E"/>
    <w:rsid w:val="005F1375"/>
    <w:rsid w:val="005F2E10"/>
    <w:rsid w:val="005F42EA"/>
    <w:rsid w:val="005F5952"/>
    <w:rsid w:val="005F6ECD"/>
    <w:rsid w:val="00600067"/>
    <w:rsid w:val="00601343"/>
    <w:rsid w:val="00602427"/>
    <w:rsid w:val="0060406D"/>
    <w:rsid w:val="00606782"/>
    <w:rsid w:val="00610285"/>
    <w:rsid w:val="00613174"/>
    <w:rsid w:val="00613897"/>
    <w:rsid w:val="006150BB"/>
    <w:rsid w:val="00615F44"/>
    <w:rsid w:val="00616F5D"/>
    <w:rsid w:val="00620A66"/>
    <w:rsid w:val="00624640"/>
    <w:rsid w:val="006279E3"/>
    <w:rsid w:val="0063587F"/>
    <w:rsid w:val="00635AE9"/>
    <w:rsid w:val="00640C1B"/>
    <w:rsid w:val="006411FE"/>
    <w:rsid w:val="00650A7B"/>
    <w:rsid w:val="00651266"/>
    <w:rsid w:val="00655540"/>
    <w:rsid w:val="006558BD"/>
    <w:rsid w:val="006601BD"/>
    <w:rsid w:val="00664BA3"/>
    <w:rsid w:val="00666611"/>
    <w:rsid w:val="00667AA1"/>
    <w:rsid w:val="00672400"/>
    <w:rsid w:val="0067364B"/>
    <w:rsid w:val="00673E80"/>
    <w:rsid w:val="00674ED9"/>
    <w:rsid w:val="0067591A"/>
    <w:rsid w:val="00677943"/>
    <w:rsid w:val="00683BDC"/>
    <w:rsid w:val="0068606F"/>
    <w:rsid w:val="00686389"/>
    <w:rsid w:val="00687542"/>
    <w:rsid w:val="00690872"/>
    <w:rsid w:val="00692769"/>
    <w:rsid w:val="00693F56"/>
    <w:rsid w:val="00694307"/>
    <w:rsid w:val="006A1D2A"/>
    <w:rsid w:val="006A2D09"/>
    <w:rsid w:val="006A4748"/>
    <w:rsid w:val="006A6EB4"/>
    <w:rsid w:val="006A7349"/>
    <w:rsid w:val="006B0462"/>
    <w:rsid w:val="006B0ACE"/>
    <w:rsid w:val="006B16B0"/>
    <w:rsid w:val="006B1DC3"/>
    <w:rsid w:val="006B689F"/>
    <w:rsid w:val="006B6E82"/>
    <w:rsid w:val="006B73F3"/>
    <w:rsid w:val="006C1758"/>
    <w:rsid w:val="006C2C77"/>
    <w:rsid w:val="006C39D0"/>
    <w:rsid w:val="006C4070"/>
    <w:rsid w:val="006C7BF9"/>
    <w:rsid w:val="006D046D"/>
    <w:rsid w:val="006D7852"/>
    <w:rsid w:val="006E1D26"/>
    <w:rsid w:val="006E4689"/>
    <w:rsid w:val="006E5333"/>
    <w:rsid w:val="006F0735"/>
    <w:rsid w:val="006F1088"/>
    <w:rsid w:val="006F39D8"/>
    <w:rsid w:val="006F661D"/>
    <w:rsid w:val="006F7CCC"/>
    <w:rsid w:val="0070686A"/>
    <w:rsid w:val="00707F18"/>
    <w:rsid w:val="00712436"/>
    <w:rsid w:val="0072270E"/>
    <w:rsid w:val="00723336"/>
    <w:rsid w:val="0072355B"/>
    <w:rsid w:val="00724255"/>
    <w:rsid w:val="007309B0"/>
    <w:rsid w:val="007364A6"/>
    <w:rsid w:val="00741B02"/>
    <w:rsid w:val="00742063"/>
    <w:rsid w:val="007432F0"/>
    <w:rsid w:val="00743510"/>
    <w:rsid w:val="00747C54"/>
    <w:rsid w:val="00750B61"/>
    <w:rsid w:val="00755B36"/>
    <w:rsid w:val="007570E8"/>
    <w:rsid w:val="00763DD4"/>
    <w:rsid w:val="007648FE"/>
    <w:rsid w:val="007671E0"/>
    <w:rsid w:val="00772FA7"/>
    <w:rsid w:val="0077491A"/>
    <w:rsid w:val="00776EBD"/>
    <w:rsid w:val="00777103"/>
    <w:rsid w:val="00777948"/>
    <w:rsid w:val="00783D63"/>
    <w:rsid w:val="00791377"/>
    <w:rsid w:val="00794CB8"/>
    <w:rsid w:val="00797E10"/>
    <w:rsid w:val="007A2CDA"/>
    <w:rsid w:val="007B4384"/>
    <w:rsid w:val="007B50B9"/>
    <w:rsid w:val="007B53F5"/>
    <w:rsid w:val="007C21BE"/>
    <w:rsid w:val="007C2E94"/>
    <w:rsid w:val="007C463E"/>
    <w:rsid w:val="007C5A89"/>
    <w:rsid w:val="007C6B9E"/>
    <w:rsid w:val="007D001F"/>
    <w:rsid w:val="007D1FC1"/>
    <w:rsid w:val="007D34C5"/>
    <w:rsid w:val="007D3B4C"/>
    <w:rsid w:val="007D564F"/>
    <w:rsid w:val="007F0699"/>
    <w:rsid w:val="007F364B"/>
    <w:rsid w:val="007F5841"/>
    <w:rsid w:val="007F63DF"/>
    <w:rsid w:val="00800237"/>
    <w:rsid w:val="008011DB"/>
    <w:rsid w:val="0081058E"/>
    <w:rsid w:val="00810784"/>
    <w:rsid w:val="00813A35"/>
    <w:rsid w:val="0081466B"/>
    <w:rsid w:val="00815F0A"/>
    <w:rsid w:val="0081748C"/>
    <w:rsid w:val="00817FF8"/>
    <w:rsid w:val="00820D02"/>
    <w:rsid w:val="00826E53"/>
    <w:rsid w:val="0082767A"/>
    <w:rsid w:val="008462CC"/>
    <w:rsid w:val="00851906"/>
    <w:rsid w:val="00851BE3"/>
    <w:rsid w:val="00853280"/>
    <w:rsid w:val="00854CE0"/>
    <w:rsid w:val="008600C5"/>
    <w:rsid w:val="00864336"/>
    <w:rsid w:val="008643C2"/>
    <w:rsid w:val="008644E2"/>
    <w:rsid w:val="008658B9"/>
    <w:rsid w:val="00866827"/>
    <w:rsid w:val="00870063"/>
    <w:rsid w:val="008762A6"/>
    <w:rsid w:val="008808FF"/>
    <w:rsid w:val="00883087"/>
    <w:rsid w:val="008830A8"/>
    <w:rsid w:val="00883654"/>
    <w:rsid w:val="00886803"/>
    <w:rsid w:val="00890D16"/>
    <w:rsid w:val="008942C9"/>
    <w:rsid w:val="00894DF3"/>
    <w:rsid w:val="00895CDE"/>
    <w:rsid w:val="00895DCF"/>
    <w:rsid w:val="00896B9C"/>
    <w:rsid w:val="008974EC"/>
    <w:rsid w:val="008978AC"/>
    <w:rsid w:val="008A3B7F"/>
    <w:rsid w:val="008B01FE"/>
    <w:rsid w:val="008B2623"/>
    <w:rsid w:val="008B427E"/>
    <w:rsid w:val="008B6CB4"/>
    <w:rsid w:val="008B6D77"/>
    <w:rsid w:val="008C2753"/>
    <w:rsid w:val="008C3DED"/>
    <w:rsid w:val="008C49C5"/>
    <w:rsid w:val="008D1DF4"/>
    <w:rsid w:val="008D42F9"/>
    <w:rsid w:val="008D5F13"/>
    <w:rsid w:val="008E0EDC"/>
    <w:rsid w:val="008E3107"/>
    <w:rsid w:val="008E69BA"/>
    <w:rsid w:val="008F1056"/>
    <w:rsid w:val="008F3DE1"/>
    <w:rsid w:val="008F5A1E"/>
    <w:rsid w:val="008F680B"/>
    <w:rsid w:val="00900179"/>
    <w:rsid w:val="009040A2"/>
    <w:rsid w:val="00912098"/>
    <w:rsid w:val="0091422E"/>
    <w:rsid w:val="009144C1"/>
    <w:rsid w:val="009227A8"/>
    <w:rsid w:val="00934093"/>
    <w:rsid w:val="0093621C"/>
    <w:rsid w:val="009401CD"/>
    <w:rsid w:val="00940A9D"/>
    <w:rsid w:val="00941348"/>
    <w:rsid w:val="00944E4D"/>
    <w:rsid w:val="00951858"/>
    <w:rsid w:val="009523A7"/>
    <w:rsid w:val="0095499B"/>
    <w:rsid w:val="00961A62"/>
    <w:rsid w:val="00965405"/>
    <w:rsid w:val="00965E77"/>
    <w:rsid w:val="00965F65"/>
    <w:rsid w:val="009701FA"/>
    <w:rsid w:val="00980472"/>
    <w:rsid w:val="00980919"/>
    <w:rsid w:val="00981C81"/>
    <w:rsid w:val="00983144"/>
    <w:rsid w:val="00984FE0"/>
    <w:rsid w:val="009853C0"/>
    <w:rsid w:val="00990FD7"/>
    <w:rsid w:val="00995CD6"/>
    <w:rsid w:val="009968E0"/>
    <w:rsid w:val="009979E8"/>
    <w:rsid w:val="009A0D96"/>
    <w:rsid w:val="009A2B8B"/>
    <w:rsid w:val="009A5B5D"/>
    <w:rsid w:val="009A6BD8"/>
    <w:rsid w:val="009B31CA"/>
    <w:rsid w:val="009B689D"/>
    <w:rsid w:val="009B6AE6"/>
    <w:rsid w:val="009B7D81"/>
    <w:rsid w:val="009C0AD3"/>
    <w:rsid w:val="009C6178"/>
    <w:rsid w:val="009C6F1E"/>
    <w:rsid w:val="009D01C9"/>
    <w:rsid w:val="009D072F"/>
    <w:rsid w:val="009D25A4"/>
    <w:rsid w:val="009D39FC"/>
    <w:rsid w:val="009D4938"/>
    <w:rsid w:val="009E023E"/>
    <w:rsid w:val="009E2963"/>
    <w:rsid w:val="009E6CB1"/>
    <w:rsid w:val="009F0E4B"/>
    <w:rsid w:val="009F4166"/>
    <w:rsid w:val="009F535A"/>
    <w:rsid w:val="009F74B4"/>
    <w:rsid w:val="00A0047B"/>
    <w:rsid w:val="00A026C0"/>
    <w:rsid w:val="00A03786"/>
    <w:rsid w:val="00A11C13"/>
    <w:rsid w:val="00A13541"/>
    <w:rsid w:val="00A24908"/>
    <w:rsid w:val="00A314E1"/>
    <w:rsid w:val="00A342EC"/>
    <w:rsid w:val="00A35675"/>
    <w:rsid w:val="00A37855"/>
    <w:rsid w:val="00A409DB"/>
    <w:rsid w:val="00A40F51"/>
    <w:rsid w:val="00A45A28"/>
    <w:rsid w:val="00A509B0"/>
    <w:rsid w:val="00A524C5"/>
    <w:rsid w:val="00A62834"/>
    <w:rsid w:val="00A65FE5"/>
    <w:rsid w:val="00A67F1E"/>
    <w:rsid w:val="00A710D1"/>
    <w:rsid w:val="00A73338"/>
    <w:rsid w:val="00A75084"/>
    <w:rsid w:val="00A75336"/>
    <w:rsid w:val="00A75EBB"/>
    <w:rsid w:val="00A82E92"/>
    <w:rsid w:val="00A83B23"/>
    <w:rsid w:val="00A9214B"/>
    <w:rsid w:val="00A96B08"/>
    <w:rsid w:val="00AA16E6"/>
    <w:rsid w:val="00AA3C0D"/>
    <w:rsid w:val="00AA4676"/>
    <w:rsid w:val="00AA6D76"/>
    <w:rsid w:val="00AA750D"/>
    <w:rsid w:val="00AB2C02"/>
    <w:rsid w:val="00AC2E19"/>
    <w:rsid w:val="00AC6DFE"/>
    <w:rsid w:val="00AD46BC"/>
    <w:rsid w:val="00AD5C26"/>
    <w:rsid w:val="00AE2665"/>
    <w:rsid w:val="00AE341D"/>
    <w:rsid w:val="00AE42B4"/>
    <w:rsid w:val="00AE62AC"/>
    <w:rsid w:val="00AE7CC9"/>
    <w:rsid w:val="00AF365D"/>
    <w:rsid w:val="00AF4C09"/>
    <w:rsid w:val="00AF67BA"/>
    <w:rsid w:val="00B04C24"/>
    <w:rsid w:val="00B07606"/>
    <w:rsid w:val="00B12382"/>
    <w:rsid w:val="00B127E6"/>
    <w:rsid w:val="00B13F7D"/>
    <w:rsid w:val="00B16173"/>
    <w:rsid w:val="00B17309"/>
    <w:rsid w:val="00B20044"/>
    <w:rsid w:val="00B21B98"/>
    <w:rsid w:val="00B25161"/>
    <w:rsid w:val="00B256BC"/>
    <w:rsid w:val="00B25ADB"/>
    <w:rsid w:val="00B26620"/>
    <w:rsid w:val="00B26ED3"/>
    <w:rsid w:val="00B27FAD"/>
    <w:rsid w:val="00B436E4"/>
    <w:rsid w:val="00B45A3D"/>
    <w:rsid w:val="00B50DB0"/>
    <w:rsid w:val="00B51998"/>
    <w:rsid w:val="00B544E0"/>
    <w:rsid w:val="00B565E5"/>
    <w:rsid w:val="00B6049C"/>
    <w:rsid w:val="00B6296A"/>
    <w:rsid w:val="00B643C5"/>
    <w:rsid w:val="00B64422"/>
    <w:rsid w:val="00B6537E"/>
    <w:rsid w:val="00B70FD4"/>
    <w:rsid w:val="00B725F9"/>
    <w:rsid w:val="00B748B0"/>
    <w:rsid w:val="00B763F2"/>
    <w:rsid w:val="00B777B0"/>
    <w:rsid w:val="00B815D5"/>
    <w:rsid w:val="00B82825"/>
    <w:rsid w:val="00B8346A"/>
    <w:rsid w:val="00B83AB3"/>
    <w:rsid w:val="00B84143"/>
    <w:rsid w:val="00B85675"/>
    <w:rsid w:val="00B8688C"/>
    <w:rsid w:val="00B935DE"/>
    <w:rsid w:val="00B9580D"/>
    <w:rsid w:val="00B97AAE"/>
    <w:rsid w:val="00BA4FC5"/>
    <w:rsid w:val="00BA5078"/>
    <w:rsid w:val="00BA7547"/>
    <w:rsid w:val="00BB0E1F"/>
    <w:rsid w:val="00BB3F07"/>
    <w:rsid w:val="00BB48D8"/>
    <w:rsid w:val="00BC4D6A"/>
    <w:rsid w:val="00BC525C"/>
    <w:rsid w:val="00BC5B3F"/>
    <w:rsid w:val="00BC5E2F"/>
    <w:rsid w:val="00BC7A37"/>
    <w:rsid w:val="00BD2462"/>
    <w:rsid w:val="00BD7D0A"/>
    <w:rsid w:val="00BE3AC1"/>
    <w:rsid w:val="00BE3AC5"/>
    <w:rsid w:val="00BE4C99"/>
    <w:rsid w:val="00BF0AB5"/>
    <w:rsid w:val="00BF6AB2"/>
    <w:rsid w:val="00BF72BB"/>
    <w:rsid w:val="00C02FD3"/>
    <w:rsid w:val="00C047C6"/>
    <w:rsid w:val="00C04E13"/>
    <w:rsid w:val="00C0532D"/>
    <w:rsid w:val="00C10656"/>
    <w:rsid w:val="00C11DD5"/>
    <w:rsid w:val="00C14DF8"/>
    <w:rsid w:val="00C161DA"/>
    <w:rsid w:val="00C165E1"/>
    <w:rsid w:val="00C17CCA"/>
    <w:rsid w:val="00C21101"/>
    <w:rsid w:val="00C250F6"/>
    <w:rsid w:val="00C2704A"/>
    <w:rsid w:val="00C27CA5"/>
    <w:rsid w:val="00C305A0"/>
    <w:rsid w:val="00C30AD5"/>
    <w:rsid w:val="00C338EA"/>
    <w:rsid w:val="00C3541D"/>
    <w:rsid w:val="00C373AF"/>
    <w:rsid w:val="00C37A60"/>
    <w:rsid w:val="00C37B0C"/>
    <w:rsid w:val="00C37C53"/>
    <w:rsid w:val="00C470E7"/>
    <w:rsid w:val="00C504B3"/>
    <w:rsid w:val="00C52066"/>
    <w:rsid w:val="00C53FF3"/>
    <w:rsid w:val="00C57E82"/>
    <w:rsid w:val="00C612B6"/>
    <w:rsid w:val="00C7436B"/>
    <w:rsid w:val="00C757E3"/>
    <w:rsid w:val="00C84B15"/>
    <w:rsid w:val="00C852B2"/>
    <w:rsid w:val="00C85D72"/>
    <w:rsid w:val="00C86679"/>
    <w:rsid w:val="00C90A28"/>
    <w:rsid w:val="00C90CE3"/>
    <w:rsid w:val="00C91526"/>
    <w:rsid w:val="00C925F3"/>
    <w:rsid w:val="00C93D44"/>
    <w:rsid w:val="00C95452"/>
    <w:rsid w:val="00C95D3E"/>
    <w:rsid w:val="00C979F0"/>
    <w:rsid w:val="00CA3973"/>
    <w:rsid w:val="00CA71E9"/>
    <w:rsid w:val="00CC127C"/>
    <w:rsid w:val="00CC12C6"/>
    <w:rsid w:val="00CC49C2"/>
    <w:rsid w:val="00CD05E6"/>
    <w:rsid w:val="00CD46CC"/>
    <w:rsid w:val="00CE50B5"/>
    <w:rsid w:val="00CF04CD"/>
    <w:rsid w:val="00CF46BE"/>
    <w:rsid w:val="00CF4A02"/>
    <w:rsid w:val="00CF556D"/>
    <w:rsid w:val="00CF5C4B"/>
    <w:rsid w:val="00D0720D"/>
    <w:rsid w:val="00D10777"/>
    <w:rsid w:val="00D10905"/>
    <w:rsid w:val="00D121F1"/>
    <w:rsid w:val="00D167E7"/>
    <w:rsid w:val="00D1732D"/>
    <w:rsid w:val="00D2254B"/>
    <w:rsid w:val="00D25DC3"/>
    <w:rsid w:val="00D278CB"/>
    <w:rsid w:val="00D30DFD"/>
    <w:rsid w:val="00D31EC9"/>
    <w:rsid w:val="00D32242"/>
    <w:rsid w:val="00D3333B"/>
    <w:rsid w:val="00D361BA"/>
    <w:rsid w:val="00D36CFF"/>
    <w:rsid w:val="00D418A1"/>
    <w:rsid w:val="00D43313"/>
    <w:rsid w:val="00D4483A"/>
    <w:rsid w:val="00D50000"/>
    <w:rsid w:val="00D517C7"/>
    <w:rsid w:val="00D52008"/>
    <w:rsid w:val="00D573CA"/>
    <w:rsid w:val="00D62F44"/>
    <w:rsid w:val="00D667F2"/>
    <w:rsid w:val="00D76519"/>
    <w:rsid w:val="00D76F6C"/>
    <w:rsid w:val="00D77687"/>
    <w:rsid w:val="00D830FF"/>
    <w:rsid w:val="00D858FB"/>
    <w:rsid w:val="00D90FBA"/>
    <w:rsid w:val="00D914C2"/>
    <w:rsid w:val="00D93DC0"/>
    <w:rsid w:val="00DA18E1"/>
    <w:rsid w:val="00DA407F"/>
    <w:rsid w:val="00DA7AA1"/>
    <w:rsid w:val="00DB0FED"/>
    <w:rsid w:val="00DB24CD"/>
    <w:rsid w:val="00DB4A79"/>
    <w:rsid w:val="00DB5845"/>
    <w:rsid w:val="00DC20F1"/>
    <w:rsid w:val="00DC3072"/>
    <w:rsid w:val="00DD2D86"/>
    <w:rsid w:val="00DD4694"/>
    <w:rsid w:val="00DD5928"/>
    <w:rsid w:val="00DD5FCF"/>
    <w:rsid w:val="00DD635D"/>
    <w:rsid w:val="00DD6FC2"/>
    <w:rsid w:val="00DE1064"/>
    <w:rsid w:val="00DE26BD"/>
    <w:rsid w:val="00DE3EEA"/>
    <w:rsid w:val="00DE7933"/>
    <w:rsid w:val="00DE7E3A"/>
    <w:rsid w:val="00DF030D"/>
    <w:rsid w:val="00DF1BD6"/>
    <w:rsid w:val="00DF214F"/>
    <w:rsid w:val="00DF2802"/>
    <w:rsid w:val="00DF48C1"/>
    <w:rsid w:val="00DF4B95"/>
    <w:rsid w:val="00DF6555"/>
    <w:rsid w:val="00DF6F9D"/>
    <w:rsid w:val="00E00930"/>
    <w:rsid w:val="00E01F6B"/>
    <w:rsid w:val="00E12C1E"/>
    <w:rsid w:val="00E152A9"/>
    <w:rsid w:val="00E16621"/>
    <w:rsid w:val="00E16F10"/>
    <w:rsid w:val="00E2191D"/>
    <w:rsid w:val="00E226C8"/>
    <w:rsid w:val="00E27BF5"/>
    <w:rsid w:val="00E35738"/>
    <w:rsid w:val="00E358F7"/>
    <w:rsid w:val="00E3783A"/>
    <w:rsid w:val="00E40F2A"/>
    <w:rsid w:val="00E41C7A"/>
    <w:rsid w:val="00E44CA1"/>
    <w:rsid w:val="00E5413F"/>
    <w:rsid w:val="00E56EE2"/>
    <w:rsid w:val="00E6246F"/>
    <w:rsid w:val="00E634A4"/>
    <w:rsid w:val="00E717F3"/>
    <w:rsid w:val="00E71B83"/>
    <w:rsid w:val="00E7222C"/>
    <w:rsid w:val="00E75778"/>
    <w:rsid w:val="00E76E03"/>
    <w:rsid w:val="00E80D3E"/>
    <w:rsid w:val="00E81EB5"/>
    <w:rsid w:val="00E82246"/>
    <w:rsid w:val="00E82C10"/>
    <w:rsid w:val="00E83C9B"/>
    <w:rsid w:val="00E86517"/>
    <w:rsid w:val="00E91158"/>
    <w:rsid w:val="00E95E60"/>
    <w:rsid w:val="00E95FFB"/>
    <w:rsid w:val="00E96A21"/>
    <w:rsid w:val="00EA0153"/>
    <w:rsid w:val="00EA1167"/>
    <w:rsid w:val="00EA1A03"/>
    <w:rsid w:val="00EA2490"/>
    <w:rsid w:val="00EA2CA6"/>
    <w:rsid w:val="00EA6B26"/>
    <w:rsid w:val="00EA6EB2"/>
    <w:rsid w:val="00EA786D"/>
    <w:rsid w:val="00EB05FD"/>
    <w:rsid w:val="00EB1328"/>
    <w:rsid w:val="00EB1515"/>
    <w:rsid w:val="00EB3075"/>
    <w:rsid w:val="00EB3AC3"/>
    <w:rsid w:val="00EB64E5"/>
    <w:rsid w:val="00EC0DAC"/>
    <w:rsid w:val="00EC132F"/>
    <w:rsid w:val="00EC317E"/>
    <w:rsid w:val="00EC3ADE"/>
    <w:rsid w:val="00ED1622"/>
    <w:rsid w:val="00ED1E18"/>
    <w:rsid w:val="00ED45A1"/>
    <w:rsid w:val="00ED69AD"/>
    <w:rsid w:val="00EE1353"/>
    <w:rsid w:val="00EE25C4"/>
    <w:rsid w:val="00EE5081"/>
    <w:rsid w:val="00EE74B8"/>
    <w:rsid w:val="00EF172C"/>
    <w:rsid w:val="00EF28BD"/>
    <w:rsid w:val="00EF3DF2"/>
    <w:rsid w:val="00EF46E4"/>
    <w:rsid w:val="00EF599C"/>
    <w:rsid w:val="00EF79B2"/>
    <w:rsid w:val="00EF7CF0"/>
    <w:rsid w:val="00F021F5"/>
    <w:rsid w:val="00F02C35"/>
    <w:rsid w:val="00F032EE"/>
    <w:rsid w:val="00F112FE"/>
    <w:rsid w:val="00F1465B"/>
    <w:rsid w:val="00F2099A"/>
    <w:rsid w:val="00F215BC"/>
    <w:rsid w:val="00F218F6"/>
    <w:rsid w:val="00F21A2B"/>
    <w:rsid w:val="00F22583"/>
    <w:rsid w:val="00F22ADD"/>
    <w:rsid w:val="00F317BF"/>
    <w:rsid w:val="00F345B3"/>
    <w:rsid w:val="00F40F11"/>
    <w:rsid w:val="00F4583C"/>
    <w:rsid w:val="00F47805"/>
    <w:rsid w:val="00F47C42"/>
    <w:rsid w:val="00F51BCA"/>
    <w:rsid w:val="00F53338"/>
    <w:rsid w:val="00F538D0"/>
    <w:rsid w:val="00F54CF9"/>
    <w:rsid w:val="00F617FB"/>
    <w:rsid w:val="00F6419C"/>
    <w:rsid w:val="00F660D3"/>
    <w:rsid w:val="00F742C8"/>
    <w:rsid w:val="00F7474A"/>
    <w:rsid w:val="00F7534E"/>
    <w:rsid w:val="00F760AD"/>
    <w:rsid w:val="00F76FD0"/>
    <w:rsid w:val="00F81392"/>
    <w:rsid w:val="00F84051"/>
    <w:rsid w:val="00F85F76"/>
    <w:rsid w:val="00F9148A"/>
    <w:rsid w:val="00F93226"/>
    <w:rsid w:val="00F9390F"/>
    <w:rsid w:val="00F94819"/>
    <w:rsid w:val="00F96968"/>
    <w:rsid w:val="00FA2080"/>
    <w:rsid w:val="00FA3D04"/>
    <w:rsid w:val="00FA7BDB"/>
    <w:rsid w:val="00FB00C2"/>
    <w:rsid w:val="00FB1AD2"/>
    <w:rsid w:val="00FB2808"/>
    <w:rsid w:val="00FB43C9"/>
    <w:rsid w:val="00FB47D5"/>
    <w:rsid w:val="00FB751B"/>
    <w:rsid w:val="00FC0B39"/>
    <w:rsid w:val="00FD14D4"/>
    <w:rsid w:val="00FD1ABE"/>
    <w:rsid w:val="00FD2E97"/>
    <w:rsid w:val="00FD3279"/>
    <w:rsid w:val="00FD56D0"/>
    <w:rsid w:val="00FD7B75"/>
    <w:rsid w:val="00FD7CBE"/>
    <w:rsid w:val="00FE2765"/>
    <w:rsid w:val="00FE3987"/>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13BF"/>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5</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914</cp:revision>
  <dcterms:created xsi:type="dcterms:W3CDTF">2020-07-18T07:54:00Z</dcterms:created>
  <dcterms:modified xsi:type="dcterms:W3CDTF">2021-05-08T20:59:00Z</dcterms:modified>
</cp:coreProperties>
</file>