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66D10" w:rsidRPr="000A30A4" w:rsidRDefault="00BD5C6F" w:rsidP="00116790">
      <w:pPr>
        <w:pStyle w:val="footer1"/>
        <w:spacing w:line="580" w:lineRule="exact"/>
        <w:jc w:val="center"/>
        <w:outlineLvl w:val="1"/>
        <w:rPr>
          <w:rFonts w:ascii="Times New Roman" w:eastAsia="方正小标宋_GBK" w:hAnsi="Times New Roman"/>
          <w:sz w:val="44"/>
        </w:rPr>
      </w:pPr>
      <w:bookmarkStart w:id="0" w:name="_Toc21215"/>
      <w:bookmarkStart w:id="1" w:name="_Toc24041"/>
      <w:bookmarkStart w:id="2" w:name="_Toc2540"/>
      <w:bookmarkStart w:id="3" w:name="_Toc13682"/>
      <w:bookmarkStart w:id="4" w:name="_Toc1172"/>
      <w:r w:rsidRPr="000A30A4">
        <w:rPr>
          <w:rFonts w:ascii="Times New Roman" w:eastAsia="方正小标宋_GBK" w:hAnsi="Times New Roman"/>
          <w:sz w:val="44"/>
        </w:rPr>
        <w:t>Summary of</w:t>
      </w:r>
      <w:r w:rsidR="00A528F7" w:rsidRPr="000A30A4">
        <w:rPr>
          <w:rFonts w:ascii="Times New Roman" w:eastAsia="方正小标宋_GBK" w:hAnsi="Times New Roman"/>
          <w:sz w:val="44"/>
        </w:rPr>
        <w:t xml:space="preserve"> </w:t>
      </w:r>
      <w:r w:rsidRPr="000A30A4">
        <w:rPr>
          <w:rFonts w:ascii="Times New Roman" w:eastAsia="方正小标宋_GBK" w:hAnsi="Times New Roman"/>
          <w:sz w:val="44"/>
        </w:rPr>
        <w:t>Converter Transformer</w:t>
      </w:r>
      <w:r w:rsidR="00116790">
        <w:rPr>
          <w:rFonts w:ascii="Times New Roman" w:eastAsia="方正小标宋_GBK" w:hAnsi="Times New Roman"/>
          <w:sz w:val="44"/>
        </w:rPr>
        <w:t xml:space="preserve"> </w:t>
      </w:r>
      <w:r w:rsidR="006C4BF9" w:rsidRPr="000A30A4">
        <w:rPr>
          <w:rFonts w:ascii="Times New Roman" w:eastAsia="方正小标宋_GBK" w:hAnsi="Times New Roman"/>
          <w:sz w:val="44"/>
        </w:rPr>
        <w:t>Oil Conservator</w:t>
      </w:r>
      <w:r w:rsidR="001636AB" w:rsidRPr="000A30A4">
        <w:rPr>
          <w:rFonts w:ascii="Times New Roman" w:eastAsia="方正小标宋_GBK" w:hAnsi="Times New Roman"/>
          <w:sz w:val="44"/>
        </w:rPr>
        <w:t xml:space="preserve"> </w:t>
      </w:r>
      <w:bookmarkEnd w:id="0"/>
      <w:bookmarkEnd w:id="1"/>
      <w:bookmarkEnd w:id="2"/>
      <w:r w:rsidR="0087010B" w:rsidRPr="000A30A4">
        <w:rPr>
          <w:rFonts w:ascii="Times New Roman" w:eastAsia="方正小标宋_GBK" w:hAnsi="Times New Roman"/>
          <w:sz w:val="44"/>
        </w:rPr>
        <w:t>and Dehydrating Breather</w:t>
      </w:r>
    </w:p>
    <w:p w:rsidR="00766D10" w:rsidRPr="000A30A4" w:rsidRDefault="001636AB" w:rsidP="00040228">
      <w:pPr>
        <w:spacing w:line="580" w:lineRule="exact"/>
        <w:jc w:val="center"/>
        <w:rPr>
          <w:rFonts w:ascii="Times New Roman" w:eastAsia="方正楷体_GBK" w:hAnsi="Times New Roman"/>
          <w:sz w:val="32"/>
          <w:szCs w:val="32"/>
        </w:rPr>
      </w:pPr>
      <w:r w:rsidRPr="000A30A4">
        <w:rPr>
          <w:rFonts w:ascii="Times New Roman" w:eastAsia="方正楷体_GBK" w:hAnsi="Times New Roman"/>
          <w:sz w:val="32"/>
          <w:szCs w:val="32"/>
        </w:rPr>
        <w:t xml:space="preserve">Muhammad </w:t>
      </w:r>
      <w:proofErr w:type="spellStart"/>
      <w:r w:rsidRPr="000A30A4">
        <w:rPr>
          <w:rFonts w:ascii="Times New Roman" w:eastAsia="方正楷体_GBK" w:hAnsi="Times New Roman"/>
          <w:sz w:val="32"/>
          <w:szCs w:val="32"/>
        </w:rPr>
        <w:t>Shamaas</w:t>
      </w:r>
      <w:proofErr w:type="spellEnd"/>
    </w:p>
    <w:p w:rsidR="00766D10" w:rsidRPr="000A30A4" w:rsidRDefault="00766D10" w:rsidP="000A30A4">
      <w:pPr>
        <w:spacing w:line="580" w:lineRule="exact"/>
        <w:rPr>
          <w:rFonts w:ascii="Times New Roman" w:eastAsia="方正楷体_GBK" w:hAnsi="Times New Roman"/>
          <w:sz w:val="32"/>
          <w:szCs w:val="32"/>
        </w:rPr>
      </w:pPr>
    </w:p>
    <w:p w:rsidR="00B957E8" w:rsidRPr="00040228" w:rsidRDefault="00F459EF" w:rsidP="000A30A4">
      <w:pPr>
        <w:spacing w:line="580" w:lineRule="exact"/>
        <w:ind w:firstLineChars="200" w:firstLine="480"/>
        <w:rPr>
          <w:rFonts w:ascii="Times New Roman" w:eastAsia="方正仿宋_GBK" w:hAnsi="Times New Roman"/>
          <w:sz w:val="24"/>
          <w:szCs w:val="24"/>
        </w:rPr>
      </w:pPr>
      <w:r w:rsidRPr="00040228">
        <w:rPr>
          <w:rFonts w:ascii="Times New Roman" w:eastAsia="方正仿宋_GBK" w:hAnsi="Times New Roman"/>
          <w:sz w:val="24"/>
          <w:szCs w:val="24"/>
        </w:rPr>
        <w:t xml:space="preserve">The </w:t>
      </w:r>
      <w:r w:rsidR="0037347D" w:rsidRPr="00040228">
        <w:rPr>
          <w:rFonts w:ascii="Times New Roman" w:eastAsia="方正仿宋_GBK" w:hAnsi="Times New Roman"/>
          <w:sz w:val="24"/>
          <w:szCs w:val="24"/>
        </w:rPr>
        <w:t>X</w:t>
      </w:r>
      <w:r w:rsidR="002104F6" w:rsidRPr="00040228">
        <w:rPr>
          <w:rFonts w:ascii="Times New Roman" w:eastAsia="方正仿宋_GBK" w:hAnsi="Times New Roman"/>
          <w:sz w:val="24"/>
          <w:szCs w:val="24"/>
        </w:rPr>
        <w:t>IAN</w:t>
      </w:r>
      <w:r w:rsidR="0037347D" w:rsidRPr="00040228">
        <w:rPr>
          <w:rFonts w:ascii="Times New Roman" w:eastAsia="方正仿宋_GBK" w:hAnsi="Times New Roman"/>
          <w:sz w:val="24"/>
          <w:szCs w:val="24"/>
        </w:rPr>
        <w:t xml:space="preserve"> XD Converter Transformer </w:t>
      </w:r>
      <w:r w:rsidRPr="00040228">
        <w:rPr>
          <w:rFonts w:ascii="Times New Roman" w:eastAsia="方正仿宋_GBK" w:hAnsi="Times New Roman"/>
          <w:sz w:val="24"/>
          <w:szCs w:val="24"/>
        </w:rPr>
        <w:t xml:space="preserve">ZZDFPZ-400400/500-660(330) </w:t>
      </w:r>
      <w:r w:rsidR="00FE69CD" w:rsidRPr="00040228">
        <w:rPr>
          <w:rFonts w:ascii="Times New Roman" w:eastAsia="方正仿宋_GBK" w:hAnsi="Times New Roman"/>
          <w:sz w:val="24"/>
          <w:szCs w:val="24"/>
        </w:rPr>
        <w:t>adopts OFAF cooling method.</w:t>
      </w:r>
      <w:r w:rsidR="0041159B" w:rsidRPr="00040228">
        <w:rPr>
          <w:rFonts w:ascii="Times New Roman" w:eastAsia="方正仿宋_GBK" w:hAnsi="Times New Roman"/>
          <w:sz w:val="24"/>
          <w:szCs w:val="24"/>
        </w:rPr>
        <w:t xml:space="preserve"> The barrel type oil tank is filled with Petro China KI50X transformer oil. </w:t>
      </w:r>
      <w:r w:rsidR="00B957E8" w:rsidRPr="00040228">
        <w:rPr>
          <w:rFonts w:ascii="Times New Roman" w:eastAsia="方正仿宋_GBK" w:hAnsi="Times New Roman"/>
          <w:sz w:val="24"/>
          <w:szCs w:val="24"/>
        </w:rPr>
        <w:t>In order to allow the expansion and contraction of transformer oil</w:t>
      </w:r>
      <w:r w:rsidR="001B7643" w:rsidRPr="00040228">
        <w:rPr>
          <w:rFonts w:ascii="Times New Roman" w:eastAsia="方正仿宋_GBK" w:hAnsi="Times New Roman"/>
          <w:sz w:val="24"/>
          <w:szCs w:val="24"/>
        </w:rPr>
        <w:t xml:space="preserve"> during temperature changes</w:t>
      </w:r>
      <w:r w:rsidR="00B957E8" w:rsidRPr="00040228">
        <w:rPr>
          <w:rFonts w:ascii="Times New Roman" w:eastAsia="方正仿宋_GBK" w:hAnsi="Times New Roman"/>
          <w:sz w:val="24"/>
          <w:szCs w:val="24"/>
        </w:rPr>
        <w:t xml:space="preserve">, the </w:t>
      </w:r>
      <w:r w:rsidR="00A27A3D" w:rsidRPr="00040228">
        <w:rPr>
          <w:rFonts w:ascii="Times New Roman" w:eastAsia="方正仿宋_GBK" w:hAnsi="Times New Roman"/>
          <w:sz w:val="24"/>
          <w:szCs w:val="24"/>
        </w:rPr>
        <w:t xml:space="preserve">XD China </w:t>
      </w:r>
      <w:r w:rsidR="00B957E8" w:rsidRPr="00040228">
        <w:rPr>
          <w:rFonts w:ascii="Times New Roman" w:eastAsia="方正仿宋_GBK" w:hAnsi="Times New Roman"/>
          <w:sz w:val="24"/>
          <w:szCs w:val="24"/>
        </w:rPr>
        <w:t>ZX5461.00534 type Oil Conservator is installed</w:t>
      </w:r>
      <w:r w:rsidR="001B7643" w:rsidRPr="00040228">
        <w:rPr>
          <w:rFonts w:ascii="Times New Roman" w:eastAsia="方正仿宋_GBK" w:hAnsi="Times New Roman"/>
          <w:sz w:val="24"/>
          <w:szCs w:val="24"/>
        </w:rPr>
        <w:t>.</w:t>
      </w:r>
      <w:r w:rsidR="00A27A3D" w:rsidRPr="00040228">
        <w:rPr>
          <w:rFonts w:ascii="Times New Roman" w:eastAsia="方正仿宋_GBK" w:hAnsi="Times New Roman"/>
          <w:sz w:val="24"/>
          <w:szCs w:val="24"/>
        </w:rPr>
        <w:t xml:space="preserve"> The Transformer breathes air in and out though the MESSKO </w:t>
      </w:r>
      <w:proofErr w:type="spellStart"/>
      <w:r w:rsidR="00A27A3D" w:rsidRPr="00040228">
        <w:rPr>
          <w:rFonts w:ascii="Times New Roman" w:eastAsia="方正仿宋_GBK" w:hAnsi="Times New Roman"/>
          <w:sz w:val="24"/>
          <w:szCs w:val="24"/>
        </w:rPr>
        <w:t>MTraB</w:t>
      </w:r>
      <w:proofErr w:type="spellEnd"/>
      <w:r w:rsidR="00A27A3D" w:rsidRPr="00040228">
        <w:rPr>
          <w:rFonts w:ascii="Times New Roman" w:eastAsia="方正仿宋_GBK" w:hAnsi="Times New Roman"/>
          <w:sz w:val="24"/>
          <w:szCs w:val="24"/>
        </w:rPr>
        <w:t xml:space="preserve"> DA20</w:t>
      </w:r>
      <w:r w:rsidR="00EA67F2" w:rsidRPr="00040228">
        <w:rPr>
          <w:rFonts w:ascii="Times New Roman" w:eastAsia="方正仿宋_GBK" w:hAnsi="Times New Roman"/>
          <w:sz w:val="24"/>
          <w:szCs w:val="24"/>
        </w:rPr>
        <w:t>0D-T</w:t>
      </w:r>
      <w:r w:rsidR="00A27A3D" w:rsidRPr="00040228">
        <w:rPr>
          <w:rFonts w:ascii="Times New Roman" w:eastAsia="方正仿宋_GBK" w:hAnsi="Times New Roman"/>
          <w:sz w:val="24"/>
          <w:szCs w:val="24"/>
        </w:rPr>
        <w:t xml:space="preserve"> Dehydrating Breather.</w:t>
      </w:r>
    </w:p>
    <w:p w:rsidR="00766D10" w:rsidRPr="000A30A4" w:rsidRDefault="00766D10" w:rsidP="000A30A4">
      <w:pPr>
        <w:spacing w:line="580" w:lineRule="exact"/>
        <w:rPr>
          <w:rFonts w:ascii="Times New Roman" w:eastAsia="方正仿宋_GBK" w:hAnsi="Times New Roman"/>
          <w:sz w:val="32"/>
          <w:szCs w:val="32"/>
        </w:rPr>
      </w:pPr>
    </w:p>
    <w:p w:rsidR="00040228" w:rsidRDefault="00D7213C" w:rsidP="00040228">
      <w:pPr>
        <w:pStyle w:val="footer1"/>
        <w:keepNext/>
        <w:jc w:val="center"/>
      </w:pPr>
      <w:r w:rsidRPr="000A30A4">
        <w:rPr>
          <w:rFonts w:ascii="Times New Roman" w:hAnsi="Times New Roman"/>
          <w:noProof/>
        </w:rPr>
        <w:drawing>
          <wp:inline distT="0" distB="0" distL="0" distR="0" wp14:anchorId="2D71229E" wp14:editId="6849E355">
            <wp:extent cx="3567112" cy="2614612"/>
            <wp:effectExtent l="0" t="0" r="0" b="0"/>
            <wp:docPr id="139268" name="Picture 8"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8" name="Picture 8" descr="捕获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67112" cy="2614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EA67F2" w:rsidRPr="000A30A4" w:rsidRDefault="00040228" w:rsidP="00040228">
      <w:pPr>
        <w:pStyle w:val="Caption"/>
        <w:rPr>
          <w:rFonts w:ascii="Times New Roman" w:hAnsi="Times New Roman"/>
          <w:noProof/>
          <w:lang w:eastAsia="en-US"/>
        </w:rPr>
      </w:pPr>
      <w:r>
        <w:t>Converter Transformer Oil Conservator and Dehydrating Breather</w:t>
      </w:r>
    </w:p>
    <w:p w:rsidR="00EA67F2" w:rsidRPr="000A30A4" w:rsidRDefault="00EA67F2" w:rsidP="000A30A4">
      <w:pPr>
        <w:pStyle w:val="footer1"/>
        <w:jc w:val="both"/>
        <w:rPr>
          <w:rFonts w:ascii="Times New Roman" w:hAnsi="Times New Roman"/>
          <w:noProof/>
          <w:sz w:val="21"/>
          <w:lang w:eastAsia="en-US"/>
        </w:rPr>
      </w:pPr>
    </w:p>
    <w:p w:rsidR="00EA67F2" w:rsidRPr="00BC5C4C" w:rsidRDefault="00EA67F2" w:rsidP="000A30A4">
      <w:pPr>
        <w:pStyle w:val="footer1"/>
        <w:jc w:val="both"/>
        <w:rPr>
          <w:rFonts w:ascii="Times New Roman" w:hAnsi="Times New Roman"/>
          <w:noProof/>
          <w:sz w:val="24"/>
          <w:szCs w:val="24"/>
          <w:lang w:eastAsia="en-US"/>
        </w:rPr>
      </w:pPr>
    </w:p>
    <w:p w:rsidR="00EA67F2" w:rsidRDefault="00EA67F2" w:rsidP="00BC5C4C">
      <w:pPr>
        <w:pStyle w:val="footer1"/>
        <w:numPr>
          <w:ilvl w:val="0"/>
          <w:numId w:val="5"/>
        </w:numPr>
        <w:jc w:val="both"/>
        <w:rPr>
          <w:rFonts w:ascii="Times New Roman" w:hAnsi="Times New Roman"/>
          <w:noProof/>
          <w:sz w:val="24"/>
          <w:szCs w:val="24"/>
          <w:lang w:eastAsia="en-US"/>
        </w:rPr>
      </w:pPr>
      <w:r w:rsidRPr="000A30A4">
        <w:rPr>
          <w:rFonts w:ascii="Times New Roman" w:hAnsi="Times New Roman"/>
          <w:noProof/>
          <w:sz w:val="24"/>
          <w:szCs w:val="24"/>
          <w:lang w:eastAsia="en-US"/>
        </w:rPr>
        <w:t>Transformer Breathing</w:t>
      </w:r>
    </w:p>
    <w:p w:rsidR="00BC5C4C" w:rsidRPr="000A30A4" w:rsidRDefault="00BC5C4C" w:rsidP="00BC5C4C">
      <w:pPr>
        <w:pStyle w:val="footer1"/>
        <w:ind w:left="360"/>
        <w:jc w:val="both"/>
        <w:rPr>
          <w:rFonts w:ascii="Times New Roman" w:hAnsi="Times New Roman"/>
          <w:noProof/>
          <w:sz w:val="24"/>
          <w:szCs w:val="24"/>
          <w:lang w:eastAsia="en-US"/>
        </w:rPr>
      </w:pPr>
    </w:p>
    <w:p w:rsidR="00EA67F2" w:rsidRDefault="00EA67F2" w:rsidP="00132A75">
      <w:pPr>
        <w:pStyle w:val="footer1"/>
        <w:ind w:firstLine="418"/>
        <w:jc w:val="both"/>
        <w:rPr>
          <w:rFonts w:ascii="Times New Roman" w:hAnsi="Times New Roman"/>
          <w:noProof/>
          <w:sz w:val="24"/>
          <w:szCs w:val="24"/>
          <w:lang w:eastAsia="en-US"/>
        </w:rPr>
      </w:pPr>
      <w:r w:rsidRPr="000A30A4">
        <w:rPr>
          <w:rFonts w:ascii="Times New Roman" w:hAnsi="Times New Roman"/>
          <w:noProof/>
          <w:sz w:val="24"/>
          <w:szCs w:val="24"/>
          <w:lang w:eastAsia="en-US"/>
        </w:rPr>
        <w:t xml:space="preserve">Transformer is an air tight machine completely filled with insulating oil. There is </w:t>
      </w:r>
      <w:r w:rsidR="000B4875" w:rsidRPr="000A30A4">
        <w:rPr>
          <w:rFonts w:ascii="Times New Roman" w:hAnsi="Times New Roman"/>
          <w:noProof/>
          <w:sz w:val="24"/>
          <w:szCs w:val="24"/>
          <w:lang w:eastAsia="en-US"/>
        </w:rPr>
        <w:t>no way to pass air in or out of the transformer. The atmospheric temperature is never constant and oil temperature varies with the loading of transformer.</w:t>
      </w:r>
      <w:r w:rsidR="009C7513" w:rsidRPr="000A30A4">
        <w:rPr>
          <w:rFonts w:ascii="Times New Roman" w:hAnsi="Times New Roman"/>
          <w:noProof/>
          <w:sz w:val="24"/>
          <w:szCs w:val="24"/>
          <w:lang w:eastAsia="en-US"/>
        </w:rPr>
        <w:t xml:space="preserve"> According to themodynamics law, oil expands at high temperature and contracts at low temperature. </w:t>
      </w:r>
      <w:r w:rsidR="00550214" w:rsidRPr="000A30A4">
        <w:rPr>
          <w:rFonts w:ascii="Times New Roman" w:hAnsi="Times New Roman"/>
          <w:noProof/>
          <w:sz w:val="24"/>
          <w:szCs w:val="24"/>
          <w:lang w:eastAsia="en-US"/>
        </w:rPr>
        <w:t xml:space="preserve">Hence an outlet is required to </w:t>
      </w:r>
      <w:r w:rsidR="00132234" w:rsidRPr="000A30A4">
        <w:rPr>
          <w:rFonts w:ascii="Times New Roman" w:hAnsi="Times New Roman"/>
          <w:noProof/>
          <w:sz w:val="24"/>
          <w:szCs w:val="24"/>
          <w:lang w:eastAsia="en-US"/>
        </w:rPr>
        <w:t xml:space="preserve">requied to adjust the expansion and contraction of Transformer Oil. </w:t>
      </w:r>
      <w:r w:rsidR="00E60754" w:rsidRPr="000A30A4">
        <w:rPr>
          <w:rFonts w:ascii="Times New Roman" w:hAnsi="Times New Roman"/>
          <w:noProof/>
          <w:sz w:val="24"/>
          <w:szCs w:val="24"/>
          <w:lang w:eastAsia="en-US"/>
        </w:rPr>
        <w:t xml:space="preserve">Some expansion space is provided in the Oil Conservator placed above the Main Oil Tank. </w:t>
      </w:r>
      <w:r w:rsidR="001D0554" w:rsidRPr="000A30A4">
        <w:rPr>
          <w:rFonts w:ascii="Times New Roman" w:hAnsi="Times New Roman"/>
          <w:noProof/>
          <w:sz w:val="24"/>
          <w:szCs w:val="24"/>
          <w:lang w:eastAsia="en-US"/>
        </w:rPr>
        <w:t xml:space="preserve">The Oil Conservator can exchange air with the atmosphere through the </w:t>
      </w:r>
      <w:r w:rsidR="000E300E" w:rsidRPr="000A30A4">
        <w:rPr>
          <w:rFonts w:ascii="Times New Roman" w:hAnsi="Times New Roman"/>
          <w:noProof/>
          <w:sz w:val="24"/>
          <w:szCs w:val="24"/>
          <w:lang w:eastAsia="en-US"/>
        </w:rPr>
        <w:t>Dehydrating B</w:t>
      </w:r>
      <w:r w:rsidR="001D0554" w:rsidRPr="000A30A4">
        <w:rPr>
          <w:rFonts w:ascii="Times New Roman" w:hAnsi="Times New Roman"/>
          <w:noProof/>
          <w:sz w:val="24"/>
          <w:szCs w:val="24"/>
          <w:lang w:eastAsia="en-US"/>
        </w:rPr>
        <w:t>reather</w:t>
      </w:r>
      <w:r w:rsidR="003735F7" w:rsidRPr="000A30A4">
        <w:rPr>
          <w:rFonts w:ascii="Times New Roman" w:hAnsi="Times New Roman"/>
          <w:noProof/>
          <w:sz w:val="24"/>
          <w:szCs w:val="24"/>
          <w:lang w:eastAsia="en-US"/>
        </w:rPr>
        <w:t xml:space="preserve"> and connection tube</w:t>
      </w:r>
      <w:r w:rsidR="001D0554" w:rsidRPr="000A30A4">
        <w:rPr>
          <w:rFonts w:ascii="Times New Roman" w:hAnsi="Times New Roman"/>
          <w:noProof/>
          <w:sz w:val="24"/>
          <w:szCs w:val="24"/>
          <w:lang w:eastAsia="en-US"/>
        </w:rPr>
        <w:t xml:space="preserve">. </w:t>
      </w:r>
    </w:p>
    <w:p w:rsidR="00040228" w:rsidRPr="000A30A4" w:rsidRDefault="00040228" w:rsidP="000A30A4">
      <w:pPr>
        <w:pStyle w:val="footer1"/>
        <w:jc w:val="both"/>
        <w:rPr>
          <w:rFonts w:ascii="Times New Roman" w:hAnsi="Times New Roman"/>
          <w:noProof/>
          <w:sz w:val="24"/>
          <w:szCs w:val="24"/>
          <w:lang w:eastAsia="en-US"/>
        </w:rPr>
      </w:pPr>
    </w:p>
    <w:p w:rsidR="006E1DE9" w:rsidRDefault="00D7213C" w:rsidP="006E1DE9">
      <w:pPr>
        <w:pStyle w:val="footer1"/>
        <w:keepNext/>
        <w:jc w:val="both"/>
      </w:pPr>
      <w:r w:rsidRPr="000A30A4">
        <w:rPr>
          <w:rFonts w:ascii="Times New Roman" w:hAnsi="Times New Roman"/>
          <w:noProof/>
        </w:rPr>
        <w:drawing>
          <wp:inline distT="0" distB="0" distL="0" distR="0" wp14:anchorId="3B710462" wp14:editId="79C1EC21">
            <wp:extent cx="5274310" cy="2211705"/>
            <wp:effectExtent l="0" t="0" r="2540" b="0"/>
            <wp:docPr id="1392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1"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211705"/>
                    </a:xfrm>
                    <a:prstGeom prst="rect">
                      <a:avLst/>
                    </a:prstGeom>
                    <a:noFill/>
                    <a:ln>
                      <a:noFill/>
                    </a:ln>
                  </pic:spPr>
                </pic:pic>
              </a:graphicData>
            </a:graphic>
          </wp:inline>
        </w:drawing>
      </w:r>
    </w:p>
    <w:p w:rsidR="00D7213C" w:rsidRPr="000A30A4" w:rsidRDefault="006E1DE9" w:rsidP="006E1DE9">
      <w:pPr>
        <w:pStyle w:val="Caption"/>
        <w:rPr>
          <w:rFonts w:ascii="Times New Roman" w:hAnsi="Times New Roman"/>
          <w:noProof/>
          <w:lang w:eastAsia="en-US"/>
        </w:rPr>
      </w:pPr>
      <w:r w:rsidRPr="00661323">
        <w:t>ZX5461.00534 Oil Conservator</w:t>
      </w:r>
    </w:p>
    <w:p w:rsidR="00400670" w:rsidRDefault="00400670" w:rsidP="00FA5989">
      <w:pPr>
        <w:pStyle w:val="footer1"/>
        <w:keepNext/>
        <w:jc w:val="center"/>
      </w:pPr>
    </w:p>
    <w:p w:rsidR="00400670" w:rsidRDefault="00400670" w:rsidP="00132A75">
      <w:pPr>
        <w:pStyle w:val="footer1"/>
        <w:keepNext/>
        <w:ind w:firstLine="418"/>
        <w:jc w:val="both"/>
      </w:pPr>
      <w:r w:rsidRPr="000A30A4">
        <w:rPr>
          <w:rFonts w:ascii="Times New Roman" w:hAnsi="Times New Roman"/>
          <w:noProof/>
          <w:sz w:val="24"/>
          <w:szCs w:val="24"/>
          <w:lang w:eastAsia="en-US"/>
        </w:rPr>
        <w:t>The Transformer always inhales and exhales air during operation through silica gel breathers. When the oil temperature drops, atmospheric air enters the Oil Conservator through the breather to fill the empty space. When the Transformer Oil heats up and expands, air is pushed out through the Breather.</w:t>
      </w:r>
    </w:p>
    <w:p w:rsidR="00FA5989" w:rsidRDefault="00EA67F2" w:rsidP="00FA5989">
      <w:pPr>
        <w:pStyle w:val="footer1"/>
        <w:keepNext/>
        <w:jc w:val="center"/>
      </w:pPr>
      <w:r w:rsidRPr="000A30A4">
        <w:rPr>
          <w:rFonts w:ascii="Times New Roman" w:hAnsi="Times New Roman"/>
          <w:noProof/>
        </w:rPr>
        <w:drawing>
          <wp:inline distT="0" distB="0" distL="0" distR="0" wp14:anchorId="75360F8A" wp14:editId="35FF2AB4">
            <wp:extent cx="1207448" cy="2838450"/>
            <wp:effectExtent l="0" t="0" r="0" b="0"/>
            <wp:docPr id="1454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4"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2998" cy="2851498"/>
                    </a:xfrm>
                    <a:prstGeom prst="rect">
                      <a:avLst/>
                    </a:prstGeom>
                    <a:noFill/>
                    <a:ln>
                      <a:noFill/>
                    </a:ln>
                  </pic:spPr>
                </pic:pic>
              </a:graphicData>
            </a:graphic>
          </wp:inline>
        </w:drawing>
      </w:r>
    </w:p>
    <w:p w:rsidR="00EA67F2" w:rsidRPr="000A30A4" w:rsidRDefault="00FA5989" w:rsidP="00FA5989">
      <w:pPr>
        <w:pStyle w:val="Caption"/>
        <w:rPr>
          <w:rFonts w:ascii="Times New Roman" w:hAnsi="Times New Roman"/>
        </w:rPr>
      </w:pPr>
      <w:r w:rsidRPr="0042229B">
        <w:t>DA200D-T Dehydrating Breather</w:t>
      </w:r>
    </w:p>
    <w:bookmarkEnd w:id="3"/>
    <w:bookmarkEnd w:id="4"/>
    <w:p w:rsidR="00766D10" w:rsidRDefault="00766D10" w:rsidP="000A30A4">
      <w:pPr>
        <w:spacing w:line="580" w:lineRule="exact"/>
        <w:ind w:firstLineChars="200" w:firstLine="560"/>
        <w:rPr>
          <w:rFonts w:ascii="Times New Roman" w:eastAsia="方正仿宋_GBK" w:hAnsi="Times New Roman"/>
          <w:color w:val="000000"/>
          <w:sz w:val="28"/>
          <w:szCs w:val="28"/>
        </w:rPr>
      </w:pPr>
    </w:p>
    <w:p w:rsidR="00A3734F" w:rsidRDefault="00A3734F" w:rsidP="00A3734F">
      <w:pPr>
        <w:pStyle w:val="footer1"/>
      </w:pPr>
    </w:p>
    <w:p w:rsidR="00A3734F" w:rsidRDefault="00A3734F" w:rsidP="00A3734F">
      <w:pPr>
        <w:pStyle w:val="footer1"/>
      </w:pPr>
    </w:p>
    <w:p w:rsidR="00A3734F" w:rsidRDefault="00A3734F" w:rsidP="00A3734F">
      <w:pPr>
        <w:pStyle w:val="footer1"/>
      </w:pPr>
    </w:p>
    <w:p w:rsidR="00A3734F" w:rsidRDefault="00A3734F" w:rsidP="00A3734F">
      <w:pPr>
        <w:pStyle w:val="footer1"/>
      </w:pPr>
    </w:p>
    <w:p w:rsidR="00A3734F" w:rsidRDefault="00A3734F" w:rsidP="00A3734F">
      <w:pPr>
        <w:pStyle w:val="footer1"/>
      </w:pPr>
    </w:p>
    <w:p w:rsidR="00A3734F" w:rsidRDefault="00A3734F" w:rsidP="00A3734F">
      <w:pPr>
        <w:pStyle w:val="footer1"/>
      </w:pPr>
    </w:p>
    <w:p w:rsidR="00A3734F" w:rsidRDefault="00A3734F" w:rsidP="00A3734F">
      <w:pPr>
        <w:pStyle w:val="footer1"/>
      </w:pPr>
    </w:p>
    <w:p w:rsidR="00A3734F" w:rsidRDefault="00A3734F" w:rsidP="00A3734F">
      <w:pPr>
        <w:pStyle w:val="footer1"/>
      </w:pPr>
    </w:p>
    <w:p w:rsidR="00A3734F" w:rsidRDefault="00FD6730" w:rsidP="00FD6730">
      <w:pPr>
        <w:pStyle w:val="footer1"/>
        <w:numPr>
          <w:ilvl w:val="0"/>
          <w:numId w:val="5"/>
        </w:numPr>
        <w:rPr>
          <w:rFonts w:ascii="Times New Roman" w:hAnsi="Times New Roman"/>
          <w:sz w:val="24"/>
          <w:szCs w:val="24"/>
        </w:rPr>
      </w:pPr>
      <w:r>
        <w:rPr>
          <w:rFonts w:ascii="Times New Roman" w:hAnsi="Times New Roman"/>
          <w:sz w:val="24"/>
          <w:szCs w:val="24"/>
        </w:rPr>
        <w:t>Maintenance of Oil Conservator</w:t>
      </w:r>
      <w:r w:rsidR="002857A2">
        <w:rPr>
          <w:rFonts w:ascii="Times New Roman" w:hAnsi="Times New Roman"/>
          <w:sz w:val="24"/>
          <w:szCs w:val="24"/>
        </w:rPr>
        <w:t xml:space="preserve"> and Dehydrating Breather</w:t>
      </w:r>
    </w:p>
    <w:p w:rsidR="00FD6730" w:rsidRDefault="00FD6730" w:rsidP="00FD6730">
      <w:pPr>
        <w:pStyle w:val="footer1"/>
        <w:ind w:left="720"/>
        <w:rPr>
          <w:rFonts w:ascii="Times New Roman" w:hAnsi="Times New Roman"/>
          <w:sz w:val="24"/>
          <w:szCs w:val="24"/>
        </w:rPr>
      </w:pPr>
    </w:p>
    <w:p w:rsidR="00F1200C" w:rsidRDefault="00441981" w:rsidP="00D94FB3">
      <w:pPr>
        <w:pStyle w:val="footer1"/>
        <w:numPr>
          <w:ilvl w:val="0"/>
          <w:numId w:val="6"/>
        </w:numPr>
        <w:jc w:val="both"/>
        <w:rPr>
          <w:rFonts w:ascii="Times New Roman" w:hAnsi="Times New Roman"/>
          <w:sz w:val="24"/>
          <w:szCs w:val="24"/>
        </w:rPr>
      </w:pPr>
      <w:r>
        <w:rPr>
          <w:rFonts w:ascii="Times New Roman" w:hAnsi="Times New Roman"/>
          <w:sz w:val="24"/>
          <w:szCs w:val="24"/>
        </w:rPr>
        <w:t xml:space="preserve">Oil Level Gauge: Check the upper and lower level limits according to the oil level curve nameplate. </w:t>
      </w:r>
      <w:r w:rsidR="00D94FB3">
        <w:rPr>
          <w:rFonts w:ascii="Times New Roman" w:hAnsi="Times New Roman"/>
          <w:sz w:val="24"/>
          <w:szCs w:val="24"/>
        </w:rPr>
        <w:t xml:space="preserve">The scale </w:t>
      </w:r>
      <w:r w:rsidR="005523A5">
        <w:rPr>
          <w:rFonts w:ascii="Times New Roman" w:hAnsi="Times New Roman"/>
          <w:sz w:val="24"/>
          <w:szCs w:val="24"/>
        </w:rPr>
        <w:t xml:space="preserve">and valves </w:t>
      </w:r>
      <w:r w:rsidR="00D94FB3">
        <w:rPr>
          <w:rFonts w:ascii="Times New Roman" w:hAnsi="Times New Roman"/>
          <w:sz w:val="24"/>
          <w:szCs w:val="24"/>
        </w:rPr>
        <w:t xml:space="preserve">must not be rusty. </w:t>
      </w:r>
      <w:r>
        <w:rPr>
          <w:rFonts w:ascii="Times New Roman" w:hAnsi="Times New Roman"/>
          <w:sz w:val="24"/>
          <w:szCs w:val="24"/>
        </w:rPr>
        <w:t>There should be no jamming in the float ball conne</w:t>
      </w:r>
      <w:r w:rsidR="00F1200C">
        <w:rPr>
          <w:rFonts w:ascii="Times New Roman" w:hAnsi="Times New Roman"/>
          <w:sz w:val="24"/>
          <w:szCs w:val="24"/>
        </w:rPr>
        <w:t>cting rod installation. Check that the Rotation of bevel gear is normal.</w:t>
      </w:r>
      <w:r w:rsidR="00001909">
        <w:rPr>
          <w:rFonts w:ascii="Times New Roman" w:hAnsi="Times New Roman"/>
          <w:sz w:val="24"/>
          <w:szCs w:val="24"/>
        </w:rPr>
        <w:t xml:space="preserve"> Check the oil temperature and pressure during normal breathing.</w:t>
      </w:r>
      <w:r w:rsidR="00107D7F">
        <w:rPr>
          <w:rFonts w:ascii="Times New Roman" w:hAnsi="Times New Roman"/>
          <w:sz w:val="24"/>
          <w:szCs w:val="24"/>
        </w:rPr>
        <w:t xml:space="preserve"> Check the dirt collector for oil stains.</w:t>
      </w:r>
      <w:r w:rsidR="00F133B7">
        <w:rPr>
          <w:rFonts w:ascii="Times New Roman" w:hAnsi="Times New Roman"/>
          <w:sz w:val="24"/>
          <w:szCs w:val="24"/>
        </w:rPr>
        <w:t xml:space="preserve"> Clean the Oil Conservator, rubber bag and replace the oil.</w:t>
      </w:r>
      <w:r w:rsidR="008641BD">
        <w:rPr>
          <w:rFonts w:ascii="Times New Roman" w:hAnsi="Times New Roman"/>
          <w:sz w:val="24"/>
          <w:szCs w:val="24"/>
        </w:rPr>
        <w:t xml:space="preserve"> Check the seal of the </w:t>
      </w:r>
      <w:r w:rsidR="001B14C3">
        <w:rPr>
          <w:rFonts w:ascii="Times New Roman" w:hAnsi="Times New Roman"/>
          <w:sz w:val="24"/>
          <w:szCs w:val="24"/>
        </w:rPr>
        <w:t xml:space="preserve">rubber bag for aging or cracks. Conduct gas pressure test for the rubber bag at 0.02-0.03 MPa for 12 hours in a pool to check for leakage of gas or bubbling. </w:t>
      </w:r>
      <w:r w:rsidR="005A37F8">
        <w:rPr>
          <w:rFonts w:ascii="Times New Roman" w:hAnsi="Times New Roman"/>
          <w:sz w:val="24"/>
          <w:szCs w:val="24"/>
        </w:rPr>
        <w:t xml:space="preserve">If the rubber bag is damaged, it must be replaced. </w:t>
      </w:r>
      <w:r w:rsidR="00613303">
        <w:rPr>
          <w:rFonts w:ascii="Times New Roman" w:hAnsi="Times New Roman"/>
          <w:sz w:val="24"/>
          <w:szCs w:val="24"/>
        </w:rPr>
        <w:t xml:space="preserve">During installation, avoid blockage of connection pipe and joints. </w:t>
      </w:r>
      <w:r w:rsidR="00FB5B19">
        <w:rPr>
          <w:rFonts w:ascii="Times New Roman" w:hAnsi="Times New Roman"/>
          <w:sz w:val="24"/>
          <w:szCs w:val="24"/>
        </w:rPr>
        <w:t xml:space="preserve">Hang the rubber bag on the hook and connect the outlet. </w:t>
      </w:r>
      <w:r w:rsidR="00B2778C">
        <w:rPr>
          <w:rFonts w:ascii="Times New Roman" w:hAnsi="Times New Roman"/>
          <w:sz w:val="24"/>
          <w:szCs w:val="24"/>
        </w:rPr>
        <w:t xml:space="preserve">Seal the rubber bag nozzle to prevent oil entry. </w:t>
      </w:r>
      <w:r w:rsidR="00D41C05">
        <w:rPr>
          <w:rFonts w:ascii="Times New Roman" w:hAnsi="Times New Roman"/>
          <w:sz w:val="24"/>
          <w:szCs w:val="24"/>
        </w:rPr>
        <w:t xml:space="preserve">Check safety airways, connection pipe sealing gasket and </w:t>
      </w:r>
      <w:r w:rsidR="00D85155">
        <w:rPr>
          <w:rFonts w:ascii="Times New Roman" w:hAnsi="Times New Roman"/>
          <w:sz w:val="24"/>
          <w:szCs w:val="24"/>
        </w:rPr>
        <w:t>end cap for firm installation.</w:t>
      </w:r>
    </w:p>
    <w:p w:rsidR="00791813" w:rsidRDefault="00791813" w:rsidP="00D94FB3">
      <w:pPr>
        <w:pStyle w:val="footer1"/>
        <w:ind w:left="1080"/>
        <w:jc w:val="both"/>
        <w:rPr>
          <w:rFonts w:ascii="Times New Roman" w:hAnsi="Times New Roman"/>
          <w:sz w:val="24"/>
          <w:szCs w:val="24"/>
        </w:rPr>
      </w:pPr>
    </w:p>
    <w:p w:rsidR="000F7CC1" w:rsidRDefault="002857A2" w:rsidP="00D94FB3">
      <w:pPr>
        <w:pStyle w:val="footer1"/>
        <w:numPr>
          <w:ilvl w:val="0"/>
          <w:numId w:val="6"/>
        </w:numPr>
        <w:jc w:val="both"/>
        <w:rPr>
          <w:rFonts w:ascii="Times New Roman" w:hAnsi="Times New Roman"/>
          <w:sz w:val="24"/>
          <w:szCs w:val="24"/>
        </w:rPr>
      </w:pPr>
      <w:r>
        <w:rPr>
          <w:rFonts w:ascii="Times New Roman" w:hAnsi="Times New Roman"/>
          <w:sz w:val="24"/>
          <w:szCs w:val="24"/>
        </w:rPr>
        <w:t>Dehydrating Breather: Check the oil level of oil cup according to the</w:t>
      </w:r>
      <w:r w:rsidR="000C08DE">
        <w:rPr>
          <w:rFonts w:ascii="Times New Roman" w:hAnsi="Times New Roman"/>
          <w:sz w:val="24"/>
          <w:szCs w:val="24"/>
        </w:rPr>
        <w:t xml:space="preserve"> scale indication and check that the oil level breathing oil cup is bubbling.</w:t>
      </w:r>
      <w:r w:rsidR="003D2BF2">
        <w:rPr>
          <w:rFonts w:ascii="Times New Roman" w:hAnsi="Times New Roman"/>
          <w:sz w:val="24"/>
          <w:szCs w:val="24"/>
        </w:rPr>
        <w:t xml:space="preserve"> Check the silica gel in the dehydrating breather for signs of moisture. </w:t>
      </w:r>
      <w:r w:rsidR="007F63F5">
        <w:rPr>
          <w:rFonts w:ascii="Times New Roman" w:hAnsi="Times New Roman"/>
          <w:sz w:val="24"/>
          <w:szCs w:val="24"/>
        </w:rPr>
        <w:t xml:space="preserve">If the blue color changes to 2/3 or more red, the silica gel must be replaced. </w:t>
      </w:r>
      <w:r w:rsidR="0021112B">
        <w:rPr>
          <w:rFonts w:ascii="Times New Roman" w:hAnsi="Times New Roman"/>
          <w:sz w:val="24"/>
          <w:szCs w:val="24"/>
        </w:rPr>
        <w:t>Check the breather tube and oil seal cup for cracks and damage</w:t>
      </w:r>
      <w:r w:rsidR="00ED505F">
        <w:rPr>
          <w:rFonts w:ascii="Times New Roman" w:hAnsi="Times New Roman"/>
          <w:sz w:val="24"/>
          <w:szCs w:val="24"/>
        </w:rPr>
        <w:t>, blockage, leakage</w:t>
      </w:r>
      <w:r w:rsidR="0021112B">
        <w:rPr>
          <w:rFonts w:ascii="Times New Roman" w:hAnsi="Times New Roman"/>
          <w:sz w:val="24"/>
          <w:szCs w:val="24"/>
        </w:rPr>
        <w:t xml:space="preserve"> or looseness.</w:t>
      </w:r>
    </w:p>
    <w:p w:rsidR="00791813" w:rsidRDefault="00791813" w:rsidP="00D94FB3">
      <w:pPr>
        <w:pStyle w:val="footer1"/>
        <w:ind w:left="1080"/>
        <w:jc w:val="both"/>
        <w:rPr>
          <w:rFonts w:ascii="Times New Roman" w:hAnsi="Times New Roman"/>
          <w:sz w:val="24"/>
          <w:szCs w:val="24"/>
        </w:rPr>
      </w:pPr>
    </w:p>
    <w:p w:rsidR="00791813" w:rsidRPr="00791813" w:rsidRDefault="000F7CC1" w:rsidP="00D94FB3">
      <w:pPr>
        <w:pStyle w:val="footer1"/>
        <w:numPr>
          <w:ilvl w:val="0"/>
          <w:numId w:val="6"/>
        </w:numPr>
        <w:jc w:val="both"/>
        <w:rPr>
          <w:rFonts w:ascii="Times New Roman" w:hAnsi="Times New Roman"/>
          <w:sz w:val="24"/>
          <w:szCs w:val="24"/>
        </w:rPr>
      </w:pPr>
      <w:r>
        <w:rPr>
          <w:rFonts w:ascii="Times New Roman" w:hAnsi="Times New Roman"/>
          <w:sz w:val="24"/>
          <w:szCs w:val="24"/>
        </w:rPr>
        <w:t>Gas Relay: Check the exhaust of gas collecting box. The node signal should be normal and there should be no leakage in the metal hose connection.</w:t>
      </w:r>
    </w:p>
    <w:p w:rsidR="00791813" w:rsidRDefault="00791813" w:rsidP="00D94FB3">
      <w:pPr>
        <w:pStyle w:val="footer1"/>
        <w:ind w:left="1080"/>
        <w:jc w:val="both"/>
        <w:rPr>
          <w:rFonts w:ascii="Times New Roman" w:hAnsi="Times New Roman"/>
          <w:sz w:val="24"/>
          <w:szCs w:val="24"/>
        </w:rPr>
      </w:pPr>
    </w:p>
    <w:p w:rsidR="00FD6730" w:rsidRPr="00FD6730" w:rsidRDefault="00314308" w:rsidP="00D94FB3">
      <w:pPr>
        <w:pStyle w:val="footer1"/>
        <w:numPr>
          <w:ilvl w:val="0"/>
          <w:numId w:val="6"/>
        </w:numPr>
        <w:jc w:val="both"/>
        <w:rPr>
          <w:rFonts w:ascii="Times New Roman" w:hAnsi="Times New Roman"/>
          <w:sz w:val="24"/>
          <w:szCs w:val="24"/>
        </w:rPr>
      </w:pPr>
      <w:r>
        <w:rPr>
          <w:rFonts w:ascii="Times New Roman" w:hAnsi="Times New Roman"/>
          <w:sz w:val="24"/>
          <w:szCs w:val="24"/>
        </w:rPr>
        <w:t xml:space="preserve">Rubber Bag: </w:t>
      </w:r>
      <w:r w:rsidR="00484908">
        <w:rPr>
          <w:rFonts w:ascii="Times New Roman" w:hAnsi="Times New Roman"/>
          <w:sz w:val="24"/>
          <w:szCs w:val="24"/>
        </w:rPr>
        <w:t xml:space="preserve">Check that the Oil level gauge operates normally. </w:t>
      </w:r>
      <w:r w:rsidR="00404A21">
        <w:rPr>
          <w:rFonts w:ascii="Times New Roman" w:hAnsi="Times New Roman"/>
          <w:sz w:val="24"/>
          <w:szCs w:val="24"/>
        </w:rPr>
        <w:t xml:space="preserve">There should be no damage during rubber bag inflation inspection. </w:t>
      </w:r>
      <w:r w:rsidR="00892E1F">
        <w:rPr>
          <w:rFonts w:ascii="Times New Roman" w:hAnsi="Times New Roman"/>
          <w:sz w:val="24"/>
          <w:szCs w:val="24"/>
        </w:rPr>
        <w:t>Check that the true oil level is consistent with the oil level indicator.</w:t>
      </w:r>
      <w:r w:rsidR="000F7CC1">
        <w:rPr>
          <w:rFonts w:ascii="Times New Roman" w:hAnsi="Times New Roman"/>
          <w:sz w:val="24"/>
          <w:szCs w:val="24"/>
        </w:rPr>
        <w:t xml:space="preserve"> </w:t>
      </w:r>
      <w:r w:rsidR="002857A2">
        <w:rPr>
          <w:rFonts w:ascii="Times New Roman" w:hAnsi="Times New Roman"/>
          <w:sz w:val="24"/>
          <w:szCs w:val="24"/>
        </w:rPr>
        <w:t xml:space="preserve"> </w:t>
      </w:r>
    </w:p>
    <w:sectPr w:rsidR="00FD6730" w:rsidRPr="00FD6730">
      <w:headerReference w:type="default" r:id="rId10"/>
      <w:footerReference w:type="default" r:id="rId11"/>
      <w:pgSz w:w="11906" w:h="16838"/>
      <w:pgMar w:top="1871" w:right="1800" w:bottom="1134"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B3C8A" w:rsidRDefault="007B3C8A">
      <w:r>
        <w:separator/>
      </w:r>
    </w:p>
  </w:endnote>
  <w:endnote w:type="continuationSeparator" w:id="0">
    <w:p w:rsidR="007B3C8A" w:rsidRDefault="007B3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Arial"/>
    <w:panose1 w:val="02020603050405020304"/>
    <w:charset w:val="00"/>
    <w:family w:val="roman"/>
    <w:pitch w:val="variable"/>
    <w:sig w:usb0="00000000" w:usb1="C000785B" w:usb2="00000009" w:usb3="00000000" w:csb0="000001FF" w:csb1="00000000"/>
  </w:font>
  <w:font w:name="SimSun">
    <w:altName w:val="Noto Sans Coptic"/>
    <w:panose1 w:val="02010600030101010101"/>
    <w:charset w:val="86"/>
    <w:family w:val="auto"/>
    <w:pitch w:val="variable"/>
    <w:sig w:usb0="00000000" w:usb1="288F0000" w:usb2="00000016" w:usb3="00000000" w:csb0="00040001" w:csb1="00000000"/>
  </w:font>
  <w:font w:name="方正黑体_GBK">
    <w:altName w:val="Microsoft YaHei"/>
    <w:charset w:val="86"/>
    <w:family w:val="script"/>
    <w:pitch w:val="default"/>
    <w:sig w:usb0="00000001" w:usb1="080E0000" w:usb2="00000000" w:usb3="00000000" w:csb0="0004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方正仿宋_GBK">
    <w:altName w:val="Noto Serif CJK JP"/>
    <w:charset w:val="86"/>
    <w:family w:val="script"/>
    <w:pitch w:val="default"/>
    <w:sig w:usb0="00000000" w:usb1="080E0000" w:usb2="00000000" w:usb3="00000000" w:csb0="00040000" w:csb1="00000000"/>
  </w:font>
  <w:font w:name="SymbolMT">
    <w:altName w:val="Times New Roman"/>
    <w:charset w:val="00"/>
    <w:family w:val="roman"/>
    <w:pitch w:val="default"/>
    <w:sig w:usb0="00000000" w:usb1="00000000" w:usb2="00000000" w:usb3="00000000" w:csb0="00040001" w:csb1="00000000"/>
  </w:font>
  <w:font w:name="TimesNewRomanPSMT">
    <w:altName w:val="Times New Roman"/>
    <w:charset w:val="00"/>
    <w:family w:val="roman"/>
    <w:pitch w:val="default"/>
    <w:sig w:usb0="00000000" w:usb1="00000000" w:usb2="00000000" w:usb3="00000000" w:csb0="00040001" w:csb1="00000000"/>
  </w:font>
  <w:font w:name="Cambria">
    <w:altName w:val="Arial"/>
    <w:panose1 w:val="02040503050406030204"/>
    <w:charset w:val="00"/>
    <w:family w:val="roman"/>
    <w:pitch w:val="variable"/>
    <w:sig w:usb0="00000001"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方正小标宋_GBK">
    <w:altName w:val="Noto Serif CJK JP"/>
    <w:charset w:val="86"/>
    <w:family w:val="script"/>
    <w:pitch w:val="default"/>
    <w:sig w:usb0="00000000" w:usb1="080E0000" w:usb2="00000000" w:usb3="00000000" w:csb0="00040000" w:csb1="00000000"/>
  </w:font>
  <w:font w:name="方正楷体_GBK">
    <w:altName w:val="Noto Serif CJK JP"/>
    <w:charset w:val="86"/>
    <w:family w:val="script"/>
    <w:pitch w:val="default"/>
    <w:sig w:usb0="00000000" w:usb1="080E0000" w:usb2="00000000" w:usb3="00000000" w:csb0="00040000" w:csb1="00000000"/>
  </w:font>
  <w:font w:name="FangSong_GB2312">
    <w:altName w:val="Microsoft YaHei UI"/>
    <w:charset w:val="86"/>
    <w:family w:val="modern"/>
    <w:pitch w:val="default"/>
    <w:sig w:usb0="00000000" w:usb1="0000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66D10" w:rsidRDefault="000F5D22">
    <w:pPr>
      <w:pStyle w:val="Footer"/>
      <w:tabs>
        <w:tab w:val="clear" w:pos="8306"/>
        <w:tab w:val="right" w:pos="8820"/>
      </w:tabs>
      <w:ind w:right="23"/>
      <w:rPr>
        <w:rFonts w:ascii="FangSong_GB2312"/>
        <w:sz w:val="28"/>
        <w:szCs w:val="28"/>
      </w:rPr>
    </w:pPr>
    <w:r>
      <w:rPr>
        <w:noProof/>
        <w:sz w:val="28"/>
        <w:lang w:eastAsia="en-US"/>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766D10" w:rsidRDefault="000F5D22">
                          <w:pPr>
                            <w:pStyle w:val="Footer"/>
                          </w:pPr>
                          <w:r>
                            <w:rPr>
                              <w:rFonts w:hint="eastAsia"/>
                            </w:rPr>
                            <w:fldChar w:fldCharType="begin"/>
                          </w:r>
                          <w:r>
                            <w:rPr>
                              <w:rFonts w:hint="eastAsia"/>
                            </w:rPr>
                            <w:instrText xml:space="preserve"> PAGE  \* MERGEFORMAT </w:instrText>
                          </w:r>
                          <w:r>
                            <w:rPr>
                              <w:rFonts w:hint="eastAsia"/>
                            </w:rPr>
                            <w:fldChar w:fldCharType="separate"/>
                          </w:r>
                          <w:r w:rsidR="00D85155">
                            <w:rPr>
                              <w:noProof/>
                              <w:lang w:eastAsia="en-US"/>
                            </w:rPr>
                            <w:t>3</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061" o:spid="_x0000_s1026" type="#_x0000_t202" style="position:absolute;margin-left:0;margin-top:0;width:2in;height:2in;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" filled="f" stroked="f">
              <v:path arrowok="t"/>
              <v:textbox style="mso-fit-shape-to-text:t" inset="0,0,0,0">
                <w:txbxContent>
                  <w:p w:rsidR="00766D10" w:rsidRDefault="000F5D22">
                    <w:pPr>
                      <w:pStyle w:val="Footer"/>
                    </w:pPr>
                    <w:r>
                      <w:rPr>
                        <w:rFonts w:hint="eastAsia"/>
                      </w:rPr>
                      <w:fldChar w:fldCharType="begin"/>
                    </w:r>
                    <w:r>
                      <w:rPr>
                        <w:rFonts w:hint="eastAsia"/>
                      </w:rPr>
                      <w:instrText xml:space="preserve"> PAGE  \* MERGEFORMAT </w:instrText>
                    </w:r>
                    <w:r>
                      <w:rPr>
                        <w:rFonts w:hint="eastAsia"/>
                      </w:rPr>
                      <w:fldChar w:fldCharType="separate"/>
                    </w:r>
                    <w:r w:rsidR="00D85155">
                      <w:rPr>
                        <w:noProof/>
                        <w:lang w:eastAsia="en-US"/>
                      </w:rPr>
                      <w:t>3</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B3C8A" w:rsidRDefault="007B3C8A">
      <w:r>
        <w:separator/>
      </w:r>
    </w:p>
  </w:footnote>
  <w:footnote w:type="continuationSeparator" w:id="0">
    <w:p w:rsidR="007B3C8A" w:rsidRDefault="007B3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66D10" w:rsidRDefault="00116790">
    <w:pPr>
      <w:pStyle w:val="Header"/>
      <w:pBdr>
        <w:bottom w:val="none" w:sz="0" w:space="0" w:color="auto"/>
      </w:pBdr>
    </w:pPr>
    <w:r>
      <w:rPr>
        <w:noProof/>
      </w:rPr>
    </w:r>
    <w:r w:rsidR="00116790">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856" o:spid="_x0000_s1025" type="#_x0000_t75" alt="红色封面2" style="position:absolute;left:0;text-align:left;margin-left:-90.05pt;margin-top:-92.45pt;width:595.45pt;height:841.9pt;z-index:-251658240;mso-wrap-style:square;mso-position-horizontal-relative:margin;mso-position-vertical-relative:margin">
          <v:fill o:detectmouseclick="t"/>
          <v:imagedata r:id="rId1" o:title="红色封面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3254E25"/>
    <w:multiLevelType w:val="multilevel"/>
    <w:tmpl w:val="B3254E25"/>
    <w:lvl w:ilvl="0">
      <w:start w:val="2"/>
      <w:numFmt w:val="decimal"/>
      <w:lvlText w:val="%1"/>
      <w:lvlJc w:val="left"/>
      <w:pPr>
        <w:ind w:left="432" w:hanging="432"/>
      </w:pPr>
      <w:rPr>
        <w:rFonts w:hint="default"/>
      </w:rPr>
    </w:lvl>
    <w:lvl w:ilvl="1">
      <w:start w:val="1"/>
      <w:numFmt w:val="decimal"/>
      <w:pStyle w:val="Heading2"/>
      <w:lvlText w:val="%1.%2"/>
      <w:lvlJc w:val="left"/>
      <w:pPr>
        <w:ind w:left="576" w:hanging="576"/>
      </w:pPr>
      <w:rPr>
        <w:rFonts w:ascii="SimSun" w:eastAsia="SimSun" w:hAnsi="SimSun" w:cs="SimSun" w:hint="default"/>
      </w:rPr>
    </w:lvl>
    <w:lvl w:ilvl="2">
      <w:start w:val="1"/>
      <w:numFmt w:val="decimal"/>
      <w:pStyle w:val="-R"/>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000024"/>
    <w:multiLevelType w:val="multilevel"/>
    <w:tmpl w:val="00000024"/>
    <w:lvl w:ilvl="0">
      <w:start w:val="1"/>
      <w:numFmt w:val="lowerLetter"/>
      <w:pStyle w:val="a"/>
      <w:lvlText w:val="%1)"/>
      <w:lvlJc w:val="left"/>
      <w:pPr>
        <w:tabs>
          <w:tab w:val="num" w:pos="840"/>
        </w:tabs>
        <w:ind w:left="839" w:hanging="419"/>
      </w:pPr>
      <w:rPr>
        <w:rFonts w:ascii="SimSun" w:eastAsia="SimSun"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SimSun" w:eastAsia="SimSun"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 w15:restartNumberingAfterBreak="0">
    <w:nsid w:val="07777E9B"/>
    <w:multiLevelType w:val="hybridMultilevel"/>
    <w:tmpl w:val="AA10AC90"/>
    <w:lvl w:ilvl="0" w:tplc="B3B487C4">
      <w:start w:val="1"/>
      <w:numFmt w:val="decimal"/>
      <w:lvlText w:val="%1."/>
      <w:lvlJc w:val="left"/>
      <w:pPr>
        <w:ind w:left="720" w:hanging="360"/>
      </w:pPr>
      <w:rPr>
        <w:rFonts w:ascii="Times New Roman" w:eastAsia="方正黑体_GBK" w:hAnsi="Times New Roman" w:cs="Times New Roman"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C03537"/>
    <w:multiLevelType w:val="hybridMultilevel"/>
    <w:tmpl w:val="E7124B9A"/>
    <w:lvl w:ilvl="0" w:tplc="2AB029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2A45141"/>
    <w:multiLevelType w:val="hybridMultilevel"/>
    <w:tmpl w:val="2230D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F200DD"/>
    <w:multiLevelType w:val="hybridMultilevel"/>
    <w:tmpl w:val="6BAE5884"/>
    <w:lvl w:ilvl="0" w:tplc="A6D489B6">
      <w:start w:val="4"/>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5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29A"/>
    <w:rsid w:val="00001909"/>
    <w:rsid w:val="00036ED5"/>
    <w:rsid w:val="00040228"/>
    <w:rsid w:val="000478DD"/>
    <w:rsid w:val="00051EE5"/>
    <w:rsid w:val="00054671"/>
    <w:rsid w:val="00055B84"/>
    <w:rsid w:val="000A30A4"/>
    <w:rsid w:val="000A7187"/>
    <w:rsid w:val="000B4875"/>
    <w:rsid w:val="000C08DE"/>
    <w:rsid w:val="000C0BEB"/>
    <w:rsid w:val="000C43BA"/>
    <w:rsid w:val="000D0461"/>
    <w:rsid w:val="000E300E"/>
    <w:rsid w:val="000F5D22"/>
    <w:rsid w:val="000F786C"/>
    <w:rsid w:val="000F7CC1"/>
    <w:rsid w:val="00107D7F"/>
    <w:rsid w:val="0011629A"/>
    <w:rsid w:val="00116790"/>
    <w:rsid w:val="00132234"/>
    <w:rsid w:val="00132A75"/>
    <w:rsid w:val="00137DE5"/>
    <w:rsid w:val="00146AC5"/>
    <w:rsid w:val="001636AB"/>
    <w:rsid w:val="00170969"/>
    <w:rsid w:val="001A1489"/>
    <w:rsid w:val="001A1BDB"/>
    <w:rsid w:val="001A1C2D"/>
    <w:rsid w:val="001A74A3"/>
    <w:rsid w:val="001B14C3"/>
    <w:rsid w:val="001B3A15"/>
    <w:rsid w:val="001B7643"/>
    <w:rsid w:val="001C026B"/>
    <w:rsid w:val="001D0554"/>
    <w:rsid w:val="001D74E9"/>
    <w:rsid w:val="002104F6"/>
    <w:rsid w:val="0021112B"/>
    <w:rsid w:val="00230C43"/>
    <w:rsid w:val="00233951"/>
    <w:rsid w:val="00235AFA"/>
    <w:rsid w:val="002417F4"/>
    <w:rsid w:val="00244B19"/>
    <w:rsid w:val="00246EEB"/>
    <w:rsid w:val="00250AFC"/>
    <w:rsid w:val="0027182D"/>
    <w:rsid w:val="002857A2"/>
    <w:rsid w:val="00293F9F"/>
    <w:rsid w:val="002B2C7E"/>
    <w:rsid w:val="002B5616"/>
    <w:rsid w:val="0031013A"/>
    <w:rsid w:val="00314308"/>
    <w:rsid w:val="00333AFC"/>
    <w:rsid w:val="003350DD"/>
    <w:rsid w:val="00343E6C"/>
    <w:rsid w:val="00362933"/>
    <w:rsid w:val="003700E2"/>
    <w:rsid w:val="0037347D"/>
    <w:rsid w:val="003735F7"/>
    <w:rsid w:val="00383AB7"/>
    <w:rsid w:val="00385D43"/>
    <w:rsid w:val="00396207"/>
    <w:rsid w:val="003A667D"/>
    <w:rsid w:val="003D2BF2"/>
    <w:rsid w:val="003E48DC"/>
    <w:rsid w:val="003F11A0"/>
    <w:rsid w:val="00400670"/>
    <w:rsid w:val="00402703"/>
    <w:rsid w:val="004044A5"/>
    <w:rsid w:val="00404A21"/>
    <w:rsid w:val="0041159B"/>
    <w:rsid w:val="00416326"/>
    <w:rsid w:val="004320E4"/>
    <w:rsid w:val="00441981"/>
    <w:rsid w:val="00453154"/>
    <w:rsid w:val="00474B07"/>
    <w:rsid w:val="00484908"/>
    <w:rsid w:val="004D0235"/>
    <w:rsid w:val="005037AE"/>
    <w:rsid w:val="00510A16"/>
    <w:rsid w:val="00510C0B"/>
    <w:rsid w:val="0051467E"/>
    <w:rsid w:val="00523748"/>
    <w:rsid w:val="00541DFB"/>
    <w:rsid w:val="00550214"/>
    <w:rsid w:val="005523A5"/>
    <w:rsid w:val="00570210"/>
    <w:rsid w:val="00580594"/>
    <w:rsid w:val="00594160"/>
    <w:rsid w:val="005A37F8"/>
    <w:rsid w:val="005B73E0"/>
    <w:rsid w:val="005D23CD"/>
    <w:rsid w:val="005E0362"/>
    <w:rsid w:val="005E563F"/>
    <w:rsid w:val="005F45D6"/>
    <w:rsid w:val="006001CB"/>
    <w:rsid w:val="00613303"/>
    <w:rsid w:val="00622DB5"/>
    <w:rsid w:val="00691175"/>
    <w:rsid w:val="006C468F"/>
    <w:rsid w:val="006C4BF9"/>
    <w:rsid w:val="006D1D00"/>
    <w:rsid w:val="006D33B6"/>
    <w:rsid w:val="006E1DE9"/>
    <w:rsid w:val="006F2DB9"/>
    <w:rsid w:val="00720E4A"/>
    <w:rsid w:val="00752FED"/>
    <w:rsid w:val="00754FA0"/>
    <w:rsid w:val="00766D10"/>
    <w:rsid w:val="007860E4"/>
    <w:rsid w:val="00790055"/>
    <w:rsid w:val="00791813"/>
    <w:rsid w:val="007B28BD"/>
    <w:rsid w:val="007B3C8A"/>
    <w:rsid w:val="007C302D"/>
    <w:rsid w:val="007E1C77"/>
    <w:rsid w:val="007F63F5"/>
    <w:rsid w:val="008400D5"/>
    <w:rsid w:val="008535F2"/>
    <w:rsid w:val="008641BD"/>
    <w:rsid w:val="0087010B"/>
    <w:rsid w:val="0088038C"/>
    <w:rsid w:val="008803D3"/>
    <w:rsid w:val="008919C8"/>
    <w:rsid w:val="00892E1F"/>
    <w:rsid w:val="008F3722"/>
    <w:rsid w:val="00907665"/>
    <w:rsid w:val="00914506"/>
    <w:rsid w:val="00924D8E"/>
    <w:rsid w:val="0094705B"/>
    <w:rsid w:val="00951424"/>
    <w:rsid w:val="009737C2"/>
    <w:rsid w:val="009940EF"/>
    <w:rsid w:val="009C7513"/>
    <w:rsid w:val="009D007B"/>
    <w:rsid w:val="009D3558"/>
    <w:rsid w:val="00A118F6"/>
    <w:rsid w:val="00A13E60"/>
    <w:rsid w:val="00A27A3D"/>
    <w:rsid w:val="00A3734F"/>
    <w:rsid w:val="00A528F7"/>
    <w:rsid w:val="00A63139"/>
    <w:rsid w:val="00A756D2"/>
    <w:rsid w:val="00AA3C09"/>
    <w:rsid w:val="00AD1767"/>
    <w:rsid w:val="00AD5B9A"/>
    <w:rsid w:val="00B0469A"/>
    <w:rsid w:val="00B067C2"/>
    <w:rsid w:val="00B20017"/>
    <w:rsid w:val="00B2778C"/>
    <w:rsid w:val="00B82CC9"/>
    <w:rsid w:val="00B8605D"/>
    <w:rsid w:val="00B957E8"/>
    <w:rsid w:val="00BB4251"/>
    <w:rsid w:val="00BB7E6D"/>
    <w:rsid w:val="00BC4A6C"/>
    <w:rsid w:val="00BC5C4C"/>
    <w:rsid w:val="00BD5C6F"/>
    <w:rsid w:val="00C0266C"/>
    <w:rsid w:val="00C30632"/>
    <w:rsid w:val="00C358C9"/>
    <w:rsid w:val="00C44922"/>
    <w:rsid w:val="00C756DC"/>
    <w:rsid w:val="00CC3FBB"/>
    <w:rsid w:val="00CD07C3"/>
    <w:rsid w:val="00CF372F"/>
    <w:rsid w:val="00CF7621"/>
    <w:rsid w:val="00D1197C"/>
    <w:rsid w:val="00D41C05"/>
    <w:rsid w:val="00D659DB"/>
    <w:rsid w:val="00D71D1C"/>
    <w:rsid w:val="00D7213C"/>
    <w:rsid w:val="00D85155"/>
    <w:rsid w:val="00D94FB3"/>
    <w:rsid w:val="00DB5B27"/>
    <w:rsid w:val="00DC0638"/>
    <w:rsid w:val="00DC73FE"/>
    <w:rsid w:val="00DD1949"/>
    <w:rsid w:val="00DE3CF2"/>
    <w:rsid w:val="00E325D9"/>
    <w:rsid w:val="00E4701C"/>
    <w:rsid w:val="00E60754"/>
    <w:rsid w:val="00E74D49"/>
    <w:rsid w:val="00EA67F2"/>
    <w:rsid w:val="00EB0A42"/>
    <w:rsid w:val="00ED505F"/>
    <w:rsid w:val="00ED67A8"/>
    <w:rsid w:val="00EF19DB"/>
    <w:rsid w:val="00F1200C"/>
    <w:rsid w:val="00F133B7"/>
    <w:rsid w:val="00F4518E"/>
    <w:rsid w:val="00F459EF"/>
    <w:rsid w:val="00F61D7B"/>
    <w:rsid w:val="00F67137"/>
    <w:rsid w:val="00F75192"/>
    <w:rsid w:val="00FA5989"/>
    <w:rsid w:val="00FB5B19"/>
    <w:rsid w:val="00FD6730"/>
    <w:rsid w:val="00FE69CD"/>
    <w:rsid w:val="01F815B9"/>
    <w:rsid w:val="02856856"/>
    <w:rsid w:val="02CC03C1"/>
    <w:rsid w:val="02F84A6F"/>
    <w:rsid w:val="03316AF7"/>
    <w:rsid w:val="03641EAC"/>
    <w:rsid w:val="03E25C63"/>
    <w:rsid w:val="04527CEF"/>
    <w:rsid w:val="04637083"/>
    <w:rsid w:val="04867250"/>
    <w:rsid w:val="04C642DA"/>
    <w:rsid w:val="05A87AEA"/>
    <w:rsid w:val="069A460E"/>
    <w:rsid w:val="06FA7DC0"/>
    <w:rsid w:val="074E0483"/>
    <w:rsid w:val="07856869"/>
    <w:rsid w:val="08C7062F"/>
    <w:rsid w:val="09147547"/>
    <w:rsid w:val="0A127FFF"/>
    <w:rsid w:val="0A9A46ED"/>
    <w:rsid w:val="0AF606D8"/>
    <w:rsid w:val="0BC904C3"/>
    <w:rsid w:val="0C05319B"/>
    <w:rsid w:val="0D907813"/>
    <w:rsid w:val="0DE850FF"/>
    <w:rsid w:val="0DED56D5"/>
    <w:rsid w:val="0E3F46C6"/>
    <w:rsid w:val="0EDB6397"/>
    <w:rsid w:val="0EE3517A"/>
    <w:rsid w:val="0F2452BE"/>
    <w:rsid w:val="0FAB4929"/>
    <w:rsid w:val="109D1760"/>
    <w:rsid w:val="112C4499"/>
    <w:rsid w:val="112C44C9"/>
    <w:rsid w:val="11495A3E"/>
    <w:rsid w:val="11544168"/>
    <w:rsid w:val="1170454E"/>
    <w:rsid w:val="12783EA5"/>
    <w:rsid w:val="129A29B4"/>
    <w:rsid w:val="13124A4E"/>
    <w:rsid w:val="138A5A8A"/>
    <w:rsid w:val="139E01FC"/>
    <w:rsid w:val="13D02D59"/>
    <w:rsid w:val="13F64309"/>
    <w:rsid w:val="14816746"/>
    <w:rsid w:val="14B35BAD"/>
    <w:rsid w:val="14CD6007"/>
    <w:rsid w:val="15D96CC9"/>
    <w:rsid w:val="165F40D5"/>
    <w:rsid w:val="16815ACE"/>
    <w:rsid w:val="17185DC8"/>
    <w:rsid w:val="17543416"/>
    <w:rsid w:val="17C8219E"/>
    <w:rsid w:val="18062F97"/>
    <w:rsid w:val="183D73C3"/>
    <w:rsid w:val="18D56A50"/>
    <w:rsid w:val="19CF20CE"/>
    <w:rsid w:val="1ACF1CB6"/>
    <w:rsid w:val="1B833267"/>
    <w:rsid w:val="1B960E66"/>
    <w:rsid w:val="1BA14857"/>
    <w:rsid w:val="1C0A4BFD"/>
    <w:rsid w:val="1CB64967"/>
    <w:rsid w:val="1CD312A0"/>
    <w:rsid w:val="1D3A5A2D"/>
    <w:rsid w:val="1D962979"/>
    <w:rsid w:val="1DCB363C"/>
    <w:rsid w:val="1DE04299"/>
    <w:rsid w:val="1E362F69"/>
    <w:rsid w:val="205F50D6"/>
    <w:rsid w:val="20E15D8C"/>
    <w:rsid w:val="21284FE2"/>
    <w:rsid w:val="21B57FEB"/>
    <w:rsid w:val="22303651"/>
    <w:rsid w:val="22907894"/>
    <w:rsid w:val="235A4C63"/>
    <w:rsid w:val="24C82818"/>
    <w:rsid w:val="24E25CD6"/>
    <w:rsid w:val="26344E7F"/>
    <w:rsid w:val="272412AA"/>
    <w:rsid w:val="28AA6648"/>
    <w:rsid w:val="29834C46"/>
    <w:rsid w:val="29B94D75"/>
    <w:rsid w:val="2A492996"/>
    <w:rsid w:val="2AA838D0"/>
    <w:rsid w:val="2B2D32BA"/>
    <w:rsid w:val="2B6922DA"/>
    <w:rsid w:val="2BF640D0"/>
    <w:rsid w:val="2C56602E"/>
    <w:rsid w:val="2D0229AB"/>
    <w:rsid w:val="2D3F1678"/>
    <w:rsid w:val="2DD60F3A"/>
    <w:rsid w:val="2DF54B3C"/>
    <w:rsid w:val="2E28097E"/>
    <w:rsid w:val="2E4C4F57"/>
    <w:rsid w:val="2F8425DB"/>
    <w:rsid w:val="30971094"/>
    <w:rsid w:val="31792D31"/>
    <w:rsid w:val="31B710C4"/>
    <w:rsid w:val="31E805EA"/>
    <w:rsid w:val="32394B6C"/>
    <w:rsid w:val="32F946CF"/>
    <w:rsid w:val="332352BA"/>
    <w:rsid w:val="334612E3"/>
    <w:rsid w:val="336201C6"/>
    <w:rsid w:val="346107C5"/>
    <w:rsid w:val="346D3450"/>
    <w:rsid w:val="34BD4EB7"/>
    <w:rsid w:val="35FE10DB"/>
    <w:rsid w:val="37244897"/>
    <w:rsid w:val="379866DB"/>
    <w:rsid w:val="38941DE1"/>
    <w:rsid w:val="39947EBB"/>
    <w:rsid w:val="39ED29ED"/>
    <w:rsid w:val="39FC656C"/>
    <w:rsid w:val="3A0D4BD5"/>
    <w:rsid w:val="3A2152C6"/>
    <w:rsid w:val="3A4F0494"/>
    <w:rsid w:val="3A9B0705"/>
    <w:rsid w:val="3C177E1A"/>
    <w:rsid w:val="3C7D36CD"/>
    <w:rsid w:val="3C8B2076"/>
    <w:rsid w:val="3D92482C"/>
    <w:rsid w:val="3DCB5E55"/>
    <w:rsid w:val="3F425EB9"/>
    <w:rsid w:val="3F451EB6"/>
    <w:rsid w:val="3F596535"/>
    <w:rsid w:val="3F5E10BF"/>
    <w:rsid w:val="3FB31539"/>
    <w:rsid w:val="402456FC"/>
    <w:rsid w:val="402F7891"/>
    <w:rsid w:val="40522CE0"/>
    <w:rsid w:val="40BC004C"/>
    <w:rsid w:val="40DA0F00"/>
    <w:rsid w:val="41DB2E79"/>
    <w:rsid w:val="41E430C4"/>
    <w:rsid w:val="42005291"/>
    <w:rsid w:val="42737AD7"/>
    <w:rsid w:val="43012543"/>
    <w:rsid w:val="43482269"/>
    <w:rsid w:val="43A5600C"/>
    <w:rsid w:val="44335AC8"/>
    <w:rsid w:val="446959BF"/>
    <w:rsid w:val="44CC0940"/>
    <w:rsid w:val="455746A2"/>
    <w:rsid w:val="462459F2"/>
    <w:rsid w:val="46CD4C11"/>
    <w:rsid w:val="47130FE0"/>
    <w:rsid w:val="477E570F"/>
    <w:rsid w:val="47B377BE"/>
    <w:rsid w:val="47D87086"/>
    <w:rsid w:val="47E425C7"/>
    <w:rsid w:val="481775B5"/>
    <w:rsid w:val="48430ABD"/>
    <w:rsid w:val="48480EF6"/>
    <w:rsid w:val="488159A8"/>
    <w:rsid w:val="497A5A5A"/>
    <w:rsid w:val="49E36643"/>
    <w:rsid w:val="4AD73966"/>
    <w:rsid w:val="4B0F5755"/>
    <w:rsid w:val="4B260F30"/>
    <w:rsid w:val="4B5B2167"/>
    <w:rsid w:val="4BD33B45"/>
    <w:rsid w:val="4BE42284"/>
    <w:rsid w:val="4BF97758"/>
    <w:rsid w:val="4C3010B1"/>
    <w:rsid w:val="4C5D57E7"/>
    <w:rsid w:val="4CF24196"/>
    <w:rsid w:val="4D096101"/>
    <w:rsid w:val="4DF86EEE"/>
    <w:rsid w:val="4E26396A"/>
    <w:rsid w:val="4EB52BAF"/>
    <w:rsid w:val="4F035199"/>
    <w:rsid w:val="4F251B2C"/>
    <w:rsid w:val="4FAB6FE2"/>
    <w:rsid w:val="4FC63B64"/>
    <w:rsid w:val="5010420A"/>
    <w:rsid w:val="503D7D1F"/>
    <w:rsid w:val="519B4774"/>
    <w:rsid w:val="521F3963"/>
    <w:rsid w:val="52F7197C"/>
    <w:rsid w:val="53712EF2"/>
    <w:rsid w:val="53BC6500"/>
    <w:rsid w:val="543412CD"/>
    <w:rsid w:val="55764B91"/>
    <w:rsid w:val="56546451"/>
    <w:rsid w:val="56860D09"/>
    <w:rsid w:val="56FF7451"/>
    <w:rsid w:val="581D2C89"/>
    <w:rsid w:val="58DE29C6"/>
    <w:rsid w:val="58F43F04"/>
    <w:rsid w:val="58FB4A0C"/>
    <w:rsid w:val="591C21EE"/>
    <w:rsid w:val="59796D95"/>
    <w:rsid w:val="59C26698"/>
    <w:rsid w:val="59FD71A6"/>
    <w:rsid w:val="5A0D630A"/>
    <w:rsid w:val="5A837597"/>
    <w:rsid w:val="5AE10CDF"/>
    <w:rsid w:val="5B2C0CED"/>
    <w:rsid w:val="5BAE261C"/>
    <w:rsid w:val="5BF87B7F"/>
    <w:rsid w:val="5DAB4153"/>
    <w:rsid w:val="5DBB5973"/>
    <w:rsid w:val="5F5C191B"/>
    <w:rsid w:val="601F655C"/>
    <w:rsid w:val="60447850"/>
    <w:rsid w:val="61572C24"/>
    <w:rsid w:val="616357D6"/>
    <w:rsid w:val="623B651F"/>
    <w:rsid w:val="62DF4D1D"/>
    <w:rsid w:val="630B4B53"/>
    <w:rsid w:val="638002C8"/>
    <w:rsid w:val="638B784F"/>
    <w:rsid w:val="64321A84"/>
    <w:rsid w:val="655C61EF"/>
    <w:rsid w:val="675914E2"/>
    <w:rsid w:val="67AC01C6"/>
    <w:rsid w:val="682C7421"/>
    <w:rsid w:val="688B1172"/>
    <w:rsid w:val="68CE6429"/>
    <w:rsid w:val="69D57761"/>
    <w:rsid w:val="6B5308A7"/>
    <w:rsid w:val="6B5D1460"/>
    <w:rsid w:val="6C742001"/>
    <w:rsid w:val="6CDE09A4"/>
    <w:rsid w:val="6CE946E1"/>
    <w:rsid w:val="6EAB15F6"/>
    <w:rsid w:val="6EC041E2"/>
    <w:rsid w:val="6F28526F"/>
    <w:rsid w:val="6F7B6156"/>
    <w:rsid w:val="6FD603D9"/>
    <w:rsid w:val="70525F6D"/>
    <w:rsid w:val="71B27F05"/>
    <w:rsid w:val="728E1A41"/>
    <w:rsid w:val="74DF0DDD"/>
    <w:rsid w:val="74FA13B9"/>
    <w:rsid w:val="750C2236"/>
    <w:rsid w:val="752E18BB"/>
    <w:rsid w:val="75A27D59"/>
    <w:rsid w:val="76050709"/>
    <w:rsid w:val="7732305D"/>
    <w:rsid w:val="7779636D"/>
    <w:rsid w:val="77CE0312"/>
    <w:rsid w:val="78610A6B"/>
    <w:rsid w:val="7B0B5C1B"/>
    <w:rsid w:val="7BDA180A"/>
    <w:rsid w:val="7D6C46C9"/>
    <w:rsid w:val="7E1370B3"/>
    <w:rsid w:val="7E1A13D4"/>
    <w:rsid w:val="7ED515F7"/>
    <w:rsid w:val="7EF731F7"/>
    <w:rsid w:val="7F7264DC"/>
    <w:rsid w:val="7FF15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F0ACDFB"/>
  <w15:chartTrackingRefBased/>
  <w15:docId w15:val="{BA7A5AAB-A741-744A-AE31-F898663A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Normal Indent" w:uiPriority="99" w:unhideWhenUsed="1" w:qFormat="1"/>
    <w:lsdException w:name="header" w:qFormat="1"/>
    <w:lsdException w:name="footer" w:qFormat="1"/>
    <w:lsdException w:name="caption" w:uiPriority="35" w:qFormat="1"/>
    <w:lsdException w:name="Title" w:qFormat="1"/>
    <w:lsdException w:name="Default Paragraph Font" w:uiPriority="1" w:unhideWhenUsed="1"/>
    <w:lsdException w:name="Body Text" w:uiPriority="1" w:qFormat="1"/>
    <w:lsdException w:name="Body Text Indent" w:qFormat="1"/>
    <w:lsdException w:name="Subtitle" w:qFormat="1"/>
    <w:lsdException w:name="Date" w:qFormat="1"/>
    <w:lsdException w:name="Body Text Indent 2" w:qFormat="1"/>
    <w:lsdException w:name="Hyperlink"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9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footer1"/>
    <w:qFormat/>
    <w:pPr>
      <w:widowControl w:val="0"/>
      <w:jc w:val="both"/>
    </w:pPr>
    <w:rPr>
      <w:rFonts w:ascii="Calibri" w:hAnsi="Calibri"/>
      <w:kern w:val="2"/>
      <w:sz w:val="21"/>
      <w:szCs w:val="22"/>
      <w:lang w:eastAsia="zh-CN"/>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qFormat/>
    <w:pPr>
      <w:keepNext/>
      <w:keepLines/>
      <w:widowControl/>
      <w:numPr>
        <w:ilvl w:val="1"/>
        <w:numId w:val="1"/>
      </w:numPr>
      <w:overflowPunct w:val="0"/>
      <w:autoSpaceDE w:val="0"/>
      <w:autoSpaceDN w:val="0"/>
      <w:adjustRightInd w:val="0"/>
      <w:spacing w:beforeLines="100" w:before="100" w:afterLines="50" w:after="50"/>
      <w:jc w:val="left"/>
      <w:textAlignment w:val="baseline"/>
      <w:outlineLvl w:val="1"/>
    </w:pPr>
    <w:rPr>
      <w:rFonts w:ascii="SimHei" w:hAnsi="SimHei"/>
      <w:b/>
      <w:kern w:val="0"/>
      <w:sz w:val="28"/>
      <w:szCs w:val="20"/>
    </w:rPr>
  </w:style>
  <w:style w:type="paragraph" w:styleId="Heading3">
    <w:name w:val="heading 3"/>
    <w:basedOn w:val="Normal"/>
    <w:next w:val="Normal"/>
    <w:qFormat/>
    <w:pPr>
      <w:keepNext/>
      <w:keepLines/>
      <w:spacing w:beforeLines="50" w:before="50"/>
      <w:jc w:val="left"/>
      <w:outlineLvl w:val="2"/>
    </w:pPr>
    <w:rPr>
      <w:rFonts w:ascii="Times New Roman" w:hAnsi="Times New Roman"/>
      <w:b/>
      <w:bCs/>
      <w:sz w:val="24"/>
      <w:szCs w:val="32"/>
    </w:rPr>
  </w:style>
  <w:style w:type="paragraph" w:styleId="Heading4">
    <w:name w:val="heading 4"/>
    <w:basedOn w:val="Normal"/>
    <w:next w:val="Normal"/>
    <w:qFormat/>
    <w:pPr>
      <w:keepNext/>
      <w:keepLines/>
      <w:numPr>
        <w:ilvl w:val="3"/>
        <w:numId w:val="1"/>
      </w:numPr>
      <w:spacing w:beforeLines="50" w:before="50"/>
      <w:jc w:val="left"/>
      <w:outlineLvl w:val="3"/>
    </w:pPr>
    <w:rPr>
      <w:rFonts w:ascii="Arial" w:hAnsi="Arial"/>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11">
    <w:name w:val="font11"/>
    <w:qFormat/>
    <w:rPr>
      <w:rFonts w:ascii="方正仿宋_GBK" w:eastAsia="方正仿宋_GBK" w:hAnsi="方正仿宋_GBK" w:cs="方正仿宋_GBK" w:hint="eastAsia"/>
      <w:color w:val="000000"/>
      <w:sz w:val="24"/>
      <w:szCs w:val="24"/>
      <w:u w:val="none"/>
    </w:rPr>
  </w:style>
  <w:style w:type="character" w:customStyle="1" w:styleId="fontstyle01">
    <w:name w:val="fontstyle01"/>
    <w:qFormat/>
    <w:rPr>
      <w:rFonts w:ascii="SimSun" w:eastAsia="SimSun" w:hAnsi="SimSun" w:hint="eastAsia"/>
      <w:color w:val="000000"/>
      <w:sz w:val="22"/>
      <w:szCs w:val="22"/>
    </w:rPr>
  </w:style>
  <w:style w:type="character" w:styleId="Hyperlink">
    <w:name w:val="Hyperlink"/>
    <w:uiPriority w:val="99"/>
    <w:unhideWhenUsed/>
    <w:rPr>
      <w:color w:val="0563C1"/>
      <w:u w:val="single"/>
    </w:rPr>
  </w:style>
  <w:style w:type="character" w:customStyle="1" w:styleId="fontstyle31">
    <w:name w:val="fontstyle31"/>
    <w:rPr>
      <w:rFonts w:ascii="SymbolMT" w:hAnsi="SymbolMT" w:hint="default"/>
      <w:color w:val="000000"/>
      <w:sz w:val="22"/>
      <w:szCs w:val="22"/>
    </w:rPr>
  </w:style>
  <w:style w:type="character" w:customStyle="1" w:styleId="BalloonTextChar">
    <w:name w:val="Balloon Text Char"/>
    <w:link w:val="BalloonText"/>
    <w:qFormat/>
    <w:rPr>
      <w:rFonts w:ascii="Calibri" w:hAnsi="Calibri"/>
      <w:kern w:val="2"/>
      <w:sz w:val="18"/>
      <w:szCs w:val="18"/>
    </w:rPr>
  </w:style>
  <w:style w:type="character" w:customStyle="1" w:styleId="1">
    <w:name w:val="批注引用1"/>
    <w:qFormat/>
    <w:rPr>
      <w:sz w:val="21"/>
      <w:szCs w:val="21"/>
    </w:rPr>
  </w:style>
  <w:style w:type="character" w:customStyle="1" w:styleId="fontstyle21">
    <w:name w:val="fontstyle21"/>
    <w:rPr>
      <w:rFonts w:ascii="TimesNewRomanPSMT" w:hAnsi="TimesNewRomanPSMT" w:hint="default"/>
      <w:color w:val="000000"/>
      <w:sz w:val="22"/>
      <w:szCs w:val="22"/>
    </w:rPr>
  </w:style>
  <w:style w:type="character" w:styleId="Strong">
    <w:name w:val="Strong"/>
    <w:qFormat/>
    <w:rPr>
      <w:b/>
    </w:rPr>
  </w:style>
  <w:style w:type="paragraph" w:styleId="Caption">
    <w:name w:val="caption"/>
    <w:basedOn w:val="10"/>
    <w:next w:val="10"/>
    <w:uiPriority w:val="35"/>
    <w:qFormat/>
    <w:pPr>
      <w:ind w:leftChars="0" w:left="0"/>
      <w:jc w:val="center"/>
    </w:pPr>
    <w:rPr>
      <w:rFonts w:ascii="Cambria" w:hAnsi="Cambria"/>
      <w:sz w:val="21"/>
      <w:szCs w:val="28"/>
    </w:rPr>
  </w:style>
  <w:style w:type="paragraph" w:styleId="NormalIndent">
    <w:name w:val="Normal Indent"/>
    <w:basedOn w:val="Normal"/>
    <w:next w:val="Normal"/>
    <w:uiPriority w:val="99"/>
    <w:unhideWhenUsed/>
    <w:qFormat/>
    <w:pPr>
      <w:ind w:firstLineChars="200" w:firstLine="420"/>
    </w:pPr>
  </w:style>
  <w:style w:type="paragraph" w:styleId="BodyTextIndent">
    <w:name w:val="Body Text Indent"/>
    <w:basedOn w:val="Normal"/>
    <w:qFormat/>
    <w:pPr>
      <w:ind w:firstLineChars="192" w:firstLine="538"/>
    </w:pPr>
    <w:rPr>
      <w:sz w:val="28"/>
    </w:rPr>
  </w:style>
  <w:style w:type="paragraph" w:customStyle="1" w:styleId="11">
    <w:name w:val="列出段落1"/>
    <w:basedOn w:val="Normal"/>
    <w:qFormat/>
    <w:pPr>
      <w:ind w:firstLineChars="200" w:firstLine="420"/>
    </w:pPr>
    <w:rPr>
      <w:szCs w:val="21"/>
    </w:rPr>
  </w:style>
  <w:style w:type="paragraph" w:customStyle="1" w:styleId="a0">
    <w:name w:val="一级条标题"/>
    <w:basedOn w:val="a1"/>
    <w:next w:val="a2"/>
    <w:qFormat/>
    <w:pPr>
      <w:spacing w:before="156" w:after="156"/>
      <w:ind w:left="1560"/>
      <w:outlineLvl w:val="2"/>
    </w:pPr>
    <w:rPr>
      <w:sz w:val="20"/>
    </w:rPr>
  </w:style>
  <w:style w:type="paragraph" w:customStyle="1" w:styleId="-R">
    <w:name w:val="三级标题-R"/>
    <w:basedOn w:val="Normal"/>
    <w:qFormat/>
    <w:pPr>
      <w:widowControl/>
      <w:numPr>
        <w:ilvl w:val="2"/>
        <w:numId w:val="1"/>
      </w:numPr>
      <w:spacing w:line="560" w:lineRule="exact"/>
    </w:pPr>
    <w:rPr>
      <w:rFonts w:eastAsia="方正黑体_GBK"/>
      <w:b/>
      <w:kern w:val="0"/>
    </w:rPr>
  </w:style>
  <w:style w:type="paragraph" w:styleId="TOC1">
    <w:name w:val="toc 1"/>
    <w:basedOn w:val="Normal"/>
    <w:next w:val="Normal"/>
    <w:uiPriority w:val="39"/>
  </w:style>
  <w:style w:type="paragraph" w:styleId="BodyTextIndent2">
    <w:name w:val="Body Text Indent 2"/>
    <w:basedOn w:val="Normal"/>
    <w:qFormat/>
    <w:pPr>
      <w:spacing w:after="120" w:line="480" w:lineRule="auto"/>
      <w:ind w:leftChars="200" w:left="420"/>
    </w:pPr>
    <w:rPr>
      <w:szCs w:val="20"/>
    </w:rPr>
  </w:style>
  <w:style w:type="paragraph" w:customStyle="1" w:styleId="footer1">
    <w:name w:val="footer1"/>
    <w:basedOn w:val="Normal"/>
    <w:qFormat/>
    <w:pPr>
      <w:snapToGrid w:val="0"/>
      <w:jc w:val="left"/>
    </w:pPr>
    <w:rPr>
      <w:sz w:val="18"/>
    </w:rPr>
  </w:style>
  <w:style w:type="paragraph" w:customStyle="1" w:styleId="10">
    <w:name w:val="正文1"/>
    <w:qFormat/>
    <w:pPr>
      <w:spacing w:line="360" w:lineRule="auto"/>
      <w:ind w:leftChars="200" w:left="200"/>
    </w:pPr>
    <w:rPr>
      <w:sz w:val="24"/>
      <w:lang w:eastAsia="zh-CN"/>
    </w:rPr>
  </w:style>
  <w:style w:type="paragraph" w:styleId="BodyText">
    <w:name w:val="Body Text"/>
    <w:basedOn w:val="Normal"/>
    <w:uiPriority w:val="1"/>
    <w:qFormat/>
    <w:rPr>
      <w:rFonts w:ascii="Microsoft YaHei" w:eastAsia="Microsoft YaHei" w:hAnsi="Microsoft YaHei" w:cs="Microsoft YaHei"/>
      <w:sz w:val="24"/>
      <w:szCs w:val="24"/>
      <w:lang w:eastAsia="en-US" w:bidi="en-US"/>
    </w:rPr>
  </w:style>
  <w:style w:type="paragraph" w:customStyle="1" w:styleId="WPSOffice1">
    <w:name w:val="WPSOffice手动目录 1"/>
    <w:rPr>
      <w:lang w:eastAsia="zh-CN"/>
    </w:rPr>
  </w:style>
  <w:style w:type="paragraph" w:customStyle="1" w:styleId="a1">
    <w:name w:val="章标题"/>
    <w:next w:val="a2"/>
    <w:qFormat/>
    <w:pPr>
      <w:spacing w:beforeLines="50" w:afterLines="50"/>
      <w:ind w:left="210"/>
      <w:jc w:val="both"/>
      <w:outlineLvl w:val="1"/>
    </w:pPr>
    <w:rPr>
      <w:rFonts w:ascii="SimHei" w:eastAsia="SimHei"/>
      <w:sz w:val="21"/>
      <w:lang w:eastAsia="zh-CN"/>
    </w:rPr>
  </w:style>
  <w:style w:type="paragraph" w:customStyle="1" w:styleId="WPSOffice3">
    <w:name w:val="WPSOffice手动目录 3"/>
    <w:pPr>
      <w:ind w:leftChars="400" w:left="400"/>
    </w:pPr>
    <w:rPr>
      <w:lang w:eastAsia="zh-CN"/>
    </w:rPr>
  </w:style>
  <w:style w:type="paragraph" w:styleId="TOC3">
    <w:name w:val="toc 3"/>
    <w:basedOn w:val="Normal"/>
    <w:next w:val="Normal"/>
    <w:pPr>
      <w:ind w:leftChars="400" w:left="840"/>
    </w:pPr>
  </w:style>
  <w:style w:type="paragraph" w:styleId="NoSpacing">
    <w:name w:val="No Spacing"/>
    <w:uiPriority w:val="1"/>
    <w:qFormat/>
    <w:pPr>
      <w:widowControl w:val="0"/>
      <w:jc w:val="both"/>
    </w:pPr>
    <w:rPr>
      <w:rFonts w:ascii="DengXian" w:eastAsia="DengXian" w:hAnsi="DengXian"/>
      <w:kern w:val="2"/>
      <w:sz w:val="21"/>
      <w:szCs w:val="22"/>
      <w:lang w:eastAsia="zh-CN"/>
    </w:rPr>
  </w:style>
  <w:style w:type="paragraph" w:customStyle="1" w:styleId="a3">
    <w:name w:val="简单回函地址"/>
    <w:basedOn w:val="Normal"/>
    <w:rPr>
      <w:szCs w:val="24"/>
    </w:rPr>
  </w:style>
  <w:style w:type="paragraph" w:customStyle="1" w:styleId="1Char">
    <w:name w:val="样式1正文（首行缩进两字） Char"/>
    <w:basedOn w:val="Normal"/>
    <w:next w:val="Normal"/>
    <w:qFormat/>
    <w:pPr>
      <w:tabs>
        <w:tab w:val="left" w:pos="420"/>
      </w:tabs>
      <w:snapToGrid w:val="0"/>
      <w:spacing w:line="340" w:lineRule="exact"/>
      <w:ind w:firstLine="420"/>
    </w:pPr>
    <w:rPr>
      <w:rFonts w:cs="SimSun"/>
      <w:szCs w:val="21"/>
    </w:rPr>
  </w:style>
  <w:style w:type="paragraph" w:customStyle="1" w:styleId="a2">
    <w:name w:val="段"/>
    <w:qFormat/>
    <w:pPr>
      <w:tabs>
        <w:tab w:val="center" w:pos="4201"/>
        <w:tab w:val="right" w:leader="dot" w:pos="9298"/>
      </w:tabs>
      <w:autoSpaceDE w:val="0"/>
      <w:autoSpaceDN w:val="0"/>
      <w:ind w:firstLineChars="200" w:firstLine="420"/>
      <w:jc w:val="both"/>
    </w:pPr>
    <w:rPr>
      <w:rFonts w:ascii="SimSun"/>
      <w:sz w:val="21"/>
      <w:lang w:eastAsia="zh-CN"/>
    </w:rPr>
  </w:style>
  <w:style w:type="paragraph" w:styleId="TOC2">
    <w:name w:val="toc 2"/>
    <w:basedOn w:val="Normal"/>
    <w:next w:val="Normal"/>
    <w:uiPriority w:val="39"/>
    <w:pPr>
      <w:ind w:leftChars="200" w:left="420"/>
    </w:pPr>
  </w:style>
  <w:style w:type="paragraph" w:styleId="PlainText">
    <w:name w:val="Plain Text"/>
    <w:basedOn w:val="Normal"/>
    <w:qFormat/>
    <w:rPr>
      <w:rFonts w:ascii="SimSun" w:hAnsi="Courier New"/>
      <w:kern w:val="0"/>
      <w:sz w:val="20"/>
      <w:szCs w:val="20"/>
    </w:rPr>
  </w:style>
  <w:style w:type="paragraph" w:customStyle="1" w:styleId="a4">
    <w:name w:val="我的正文"/>
    <w:basedOn w:val="Normal"/>
    <w:qFormat/>
    <w:pPr>
      <w:spacing w:line="360" w:lineRule="auto"/>
      <w:ind w:firstLineChars="200" w:firstLine="200"/>
    </w:pPr>
    <w:rPr>
      <w:sz w:val="24"/>
    </w:rPr>
  </w:style>
  <w:style w:type="paragraph" w:customStyle="1" w:styleId="Aufzhlung-Kontrollkstchen">
    <w:name w:val="Aufzählung-Kontrollkästchen"/>
    <w:basedOn w:val="Normal"/>
    <w:qFormat/>
    <w:pPr>
      <w:keepNext/>
      <w:keepLines/>
      <w:widowControl/>
      <w:tabs>
        <w:tab w:val="left" w:pos="851"/>
        <w:tab w:val="left" w:leader="dot" w:pos="7655"/>
        <w:tab w:val="left" w:pos="7938"/>
      </w:tabs>
      <w:wordWrap w:val="0"/>
      <w:spacing w:line="360" w:lineRule="atLeast"/>
      <w:jc w:val="left"/>
    </w:pPr>
    <w:rPr>
      <w:rFonts w:ascii="Arial" w:hAnsi="Arial" w:cs="Arial"/>
      <w:sz w:val="22"/>
      <w:lang w:val="en-GB"/>
    </w:rPr>
  </w:style>
  <w:style w:type="paragraph" w:styleId="Footer">
    <w:name w:val="footer"/>
    <w:basedOn w:val="Normal"/>
    <w:qFormat/>
    <w:pPr>
      <w:tabs>
        <w:tab w:val="center" w:pos="4153"/>
        <w:tab w:val="right" w:pos="8306"/>
      </w:tabs>
      <w:snapToGrid w:val="0"/>
      <w:jc w:val="left"/>
    </w:pPr>
    <w:rPr>
      <w:sz w:val="18"/>
      <w:szCs w:val="18"/>
    </w:rPr>
  </w:style>
  <w:style w:type="paragraph" w:styleId="BalloonText">
    <w:name w:val="Balloon Text"/>
    <w:basedOn w:val="Normal"/>
    <w:link w:val="BalloonTextChar"/>
    <w:qFormat/>
    <w:rPr>
      <w:sz w:val="18"/>
      <w:szCs w:val="18"/>
    </w:rPr>
  </w:style>
  <w:style w:type="paragraph" w:styleId="Date">
    <w:name w:val="Date"/>
    <w:basedOn w:val="Normal"/>
    <w:next w:val="Normal"/>
    <w:qFormat/>
  </w:style>
  <w:style w:type="paragraph" w:customStyle="1" w:styleId="a">
    <w:name w:val="字母编号列项（一级）"/>
    <w:qFormat/>
    <w:pPr>
      <w:numPr>
        <w:numId w:val="2"/>
      </w:numPr>
      <w:tabs>
        <w:tab w:val="left" w:pos="840"/>
      </w:tabs>
      <w:jc w:val="both"/>
    </w:pPr>
    <w:rPr>
      <w:rFonts w:ascii="SimSun"/>
      <w:sz w:val="21"/>
      <w:lang w:eastAsia="zh-CN"/>
    </w:rPr>
  </w:style>
  <w:style w:type="paragraph" w:customStyle="1" w:styleId="p0">
    <w:name w:val="p0"/>
    <w:basedOn w:val="Normal"/>
    <w:qFormat/>
    <w:pPr>
      <w:widowControl/>
    </w:pPr>
    <w:rPr>
      <w:rFonts w:ascii="Times New Roman" w:hAnsi="Times New Roman"/>
      <w:kern w:val="0"/>
      <w:szCs w:val="21"/>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customStyle="1" w:styleId="Style3">
    <w:name w:val="_Style 3"/>
    <w:basedOn w:val="Normal"/>
    <w:qFormat/>
    <w:pPr>
      <w:ind w:firstLineChars="200" w:firstLine="420"/>
    </w:pPr>
    <w:rPr>
      <w:rFonts w:ascii="方正仿宋_GBK" w:eastAsia="方正仿宋_GBK" w:hAnsi="SimSun" w:cs="SimSun"/>
      <w:szCs w:val="21"/>
    </w:rPr>
  </w:style>
  <w:style w:type="paragraph" w:customStyle="1" w:styleId="12">
    <w:name w:val="样式1"/>
    <w:basedOn w:val="Normal"/>
    <w:qFormat/>
    <w:pPr>
      <w:snapToGrid w:val="0"/>
      <w:spacing w:line="360" w:lineRule="auto"/>
      <w:ind w:firstLineChars="200" w:firstLine="480"/>
    </w:pPr>
    <w:rPr>
      <w:rFonts w:ascii="Times New Roman" w:eastAsia="方正仿宋_GBK" w:hAnsi="Times New Roman"/>
      <w:kern w:val="0"/>
      <w:sz w:val="24"/>
      <w:szCs w:val="21"/>
      <w:lang w:val="zh-CN"/>
    </w:rPr>
  </w:style>
  <w:style w:type="paragraph" w:customStyle="1" w:styleId="a5">
    <w:name w:val="投标正文"/>
    <w:basedOn w:val="Normal"/>
    <w:qFormat/>
    <w:pPr>
      <w:autoSpaceDE w:val="0"/>
      <w:autoSpaceDN w:val="0"/>
      <w:adjustRightInd w:val="0"/>
      <w:spacing w:beforeLines="50" w:afterLines="50" w:line="360" w:lineRule="auto"/>
      <w:ind w:firstLineChars="200" w:firstLine="200"/>
    </w:pPr>
    <w:rPr>
      <w:rFonts w:ascii="Arial" w:hAnsi="Arial"/>
      <w:sz w:val="24"/>
      <w:szCs w:val="24"/>
      <w:shd w:val="clear" w:color="auto" w:fill="FFFFFF"/>
    </w:rPr>
  </w:style>
  <w:style w:type="paragraph" w:styleId="NormalWeb">
    <w:name w:val="Normal (Web)"/>
    <w:basedOn w:val="Normal"/>
    <w:uiPriority w:val="99"/>
    <w:qFormat/>
    <w:pPr>
      <w:widowControl/>
      <w:spacing w:before="100" w:beforeAutospacing="1" w:after="100" w:afterAutospacing="1"/>
      <w:jc w:val="left"/>
    </w:pPr>
    <w:rPr>
      <w:rFonts w:ascii="SimSun" w:hAnsi="SimSun" w:cs="SimSun"/>
      <w:kern w:val="0"/>
      <w:sz w:val="24"/>
    </w:rPr>
  </w:style>
  <w:style w:type="paragraph" w:customStyle="1" w:styleId="TableParagraph">
    <w:name w:val="Table Paragraph"/>
    <w:basedOn w:val="Normal"/>
    <w:uiPriority w:val="1"/>
    <w:qFormat/>
    <w:pPr>
      <w:autoSpaceDE w:val="0"/>
      <w:autoSpaceDN w:val="0"/>
      <w:jc w:val="left"/>
    </w:pPr>
    <w:rPr>
      <w:rFonts w:ascii="方正仿宋_GBK" w:eastAsia="方正仿宋_GBK" w:hAnsi="方正仿宋_GBK" w:cs="方正仿宋_GBK"/>
      <w:kern w:val="0"/>
      <w:sz w:val="22"/>
      <w:lang w:eastAsia="en-US"/>
    </w:rPr>
  </w:style>
  <w:style w:type="paragraph" w:customStyle="1" w:styleId="WPSOffice2">
    <w:name w:val="WPSOffice手动目录 2"/>
    <w:pPr>
      <w:ind w:leftChars="200" w:left="200"/>
    </w:pPr>
    <w:rPr>
      <w:lang w:eastAsia="zh-CN"/>
    </w:rPr>
  </w:style>
  <w:style w:type="paragraph" w:styleId="ListParagraph">
    <w:name w:val="List Paragraph"/>
    <w:basedOn w:val="Normal"/>
    <w:uiPriority w:val="34"/>
    <w:qFormat/>
    <w:pPr>
      <w:ind w:firstLineChars="200" w:firstLine="420"/>
    </w:pPr>
  </w:style>
  <w:style w:type="paragraph" w:customStyle="1" w:styleId="13">
    <w:name w:val="投标正文1"/>
    <w:basedOn w:val="Normal"/>
    <w:qFormat/>
    <w:pPr>
      <w:spacing w:beforeLines="50" w:before="50" w:afterLines="50" w:after="50" w:line="300" w:lineRule="auto"/>
      <w:ind w:firstLine="482"/>
    </w:pPr>
    <w:rPr>
      <w:rFonts w:ascii="Arial" w:hAnsi="Arial"/>
      <w:sz w:val="24"/>
      <w:szCs w:val="28"/>
    </w:rPr>
  </w:style>
  <w:style w:type="paragraph" w:customStyle="1" w:styleId="14">
    <w:name w:val="段落1"/>
    <w:basedOn w:val="Normal"/>
    <w:qFormat/>
    <w:pPr>
      <w:tabs>
        <w:tab w:val="left" w:pos="851"/>
      </w:tabs>
      <w:spacing w:line="360" w:lineRule="atLeast"/>
      <w:ind w:leftChars="129" w:left="129" w:firstLineChars="193" w:firstLine="193"/>
      <w:jc w:val="left"/>
    </w:pPr>
    <w:rPr>
      <w:rFonts w:ascii="Arial" w:hAnsi="Arial" w:cs="SimSun"/>
      <w:sz w:val="22"/>
    </w:rPr>
  </w:style>
  <w:style w:type="table" w:styleId="TableGrid">
    <w:name w:val="Table Grid"/>
    <w:basedOn w:val="TableNormal"/>
    <w:uiPriority w:val="99"/>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823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280"/>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jpeg" /></Relationships>
</file>

<file path=word/_rels/header1.xml.rels><?xml version="1.0" encoding="UTF-8" standalone="yes"?>
<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497</Words>
  <Characters>2835</Characters>
  <Application>Microsoft Office Word</Application>
  <DocSecurity>0</DocSecurity>
  <Lines>23</Lines>
  <Paragraphs>6</Paragraphs>
  <ScaleCrop>false</ScaleCrop>
  <Company>Microsoft</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Muhammad Shamaas</cp:lastModifiedBy>
  <cp:revision>69</cp:revision>
  <cp:lastPrinted>2020-08-04T12:53:00Z</cp:lastPrinted>
  <dcterms:created xsi:type="dcterms:W3CDTF">2020-12-20T06:29:00Z</dcterms:created>
  <dcterms:modified xsi:type="dcterms:W3CDTF">2020-12-23T10:55:00Z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