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BE" w:rsidRPr="003D14D3" w:rsidRDefault="00F92FBE" w:rsidP="00006B86">
      <w:pPr>
        <w:spacing w:after="0"/>
        <w:rPr>
          <w:rFonts w:ascii="Arial" w:hAnsi="Arial" w:cs="Arial"/>
          <w:b/>
          <w:sz w:val="24"/>
          <w:szCs w:val="24"/>
        </w:rPr>
      </w:pPr>
      <w:r w:rsidRPr="003D14D3">
        <w:rPr>
          <w:rFonts w:ascii="Arial" w:hAnsi="Arial" w:cs="Arial"/>
          <w:b/>
          <w:sz w:val="24"/>
          <w:szCs w:val="24"/>
        </w:rPr>
        <w:t>Example from Simulink:</w:t>
      </w:r>
    </w:p>
    <w:p w:rsidR="00930332" w:rsidRDefault="0093033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example shows how to control the rotor speed in a BLDC based electrical drive. An ideal torque source provides the load. The Control subsystem uses a PI-based cascade control structure with an outer speed control loop and </w:t>
      </w:r>
      <w:proofErr w:type="gramStart"/>
      <w:r>
        <w:rPr>
          <w:rFonts w:ascii="Arial" w:hAnsi="Arial" w:cs="Arial"/>
          <w:sz w:val="24"/>
          <w:szCs w:val="24"/>
        </w:rPr>
        <w:t>an inner dc-link is fed by a controlled three-phase inverter</w:t>
      </w:r>
      <w:proofErr w:type="gramEnd"/>
      <w:r>
        <w:rPr>
          <w:rFonts w:ascii="Arial" w:hAnsi="Arial" w:cs="Arial"/>
          <w:sz w:val="24"/>
          <w:szCs w:val="24"/>
        </w:rPr>
        <w:t xml:space="preserve">. The gate signals for the inverter </w:t>
      </w:r>
      <w:proofErr w:type="gramStart"/>
      <w:r>
        <w:rPr>
          <w:rFonts w:ascii="Arial" w:hAnsi="Arial" w:cs="Arial"/>
          <w:sz w:val="24"/>
          <w:szCs w:val="24"/>
        </w:rPr>
        <w:t>are obtained</w:t>
      </w:r>
      <w:proofErr w:type="gramEnd"/>
      <w:r>
        <w:rPr>
          <w:rFonts w:ascii="Arial" w:hAnsi="Arial" w:cs="Arial"/>
          <w:sz w:val="24"/>
          <w:szCs w:val="24"/>
        </w:rPr>
        <w:t xml:space="preserve"> from Hall signals. The simulation uses speed steps. The Scopes subsystem contains scopes that allow you to see the simulationresults. </w:t>
      </w:r>
    </w:p>
    <w:p w:rsidR="00930332" w:rsidRDefault="00930332" w:rsidP="00006B86">
      <w:pPr>
        <w:spacing w:after="0"/>
        <w:rPr>
          <w:rFonts w:ascii="Arial" w:hAnsi="Arial" w:cs="Arial"/>
          <w:sz w:val="24"/>
          <w:szCs w:val="24"/>
        </w:rPr>
      </w:pP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Wye-wound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</w:p>
    <w:p w:rsidR="005B6DA1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Rotor: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EMF profile: Perfect trapezoid – specify maximum flux linkage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Maximum PM </w:t>
      </w:r>
      <w:proofErr w:type="gramStart"/>
      <w:r>
        <w:rPr>
          <w:rFonts w:ascii="Arial" w:hAnsi="Arial" w:cs="Arial"/>
          <w:sz w:val="24"/>
          <w:szCs w:val="24"/>
        </w:rPr>
        <w:t>flux</w:t>
      </w:r>
      <w:proofErr w:type="gramEnd"/>
      <w:r>
        <w:rPr>
          <w:rFonts w:ascii="Arial" w:hAnsi="Arial" w:cs="Arial"/>
          <w:sz w:val="24"/>
          <w:szCs w:val="24"/>
        </w:rPr>
        <w:t xml:space="preserve"> linkage: </w:t>
      </w:r>
      <w:proofErr w:type="spellStart"/>
      <w:r>
        <w:rPr>
          <w:rFonts w:ascii="Arial" w:hAnsi="Arial" w:cs="Arial"/>
          <w:sz w:val="24"/>
          <w:szCs w:val="24"/>
        </w:rPr>
        <w:t>psim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Wb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 angle over which back EMF is constant: pi</w:t>
      </w:r>
      <w:proofErr w:type="gramStart"/>
      <w:r>
        <w:rPr>
          <w:rFonts w:ascii="Arial" w:hAnsi="Arial" w:cs="Arial"/>
          <w:sz w:val="24"/>
          <w:szCs w:val="24"/>
        </w:rPr>
        <w:t>/(</w:t>
      </w:r>
      <w:proofErr w:type="gramEnd"/>
      <w:r>
        <w:rPr>
          <w:rFonts w:ascii="Arial" w:hAnsi="Arial" w:cs="Arial"/>
          <w:sz w:val="24"/>
          <w:szCs w:val="24"/>
        </w:rPr>
        <w:t>2*p) (rad)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pole-pairs: p</w:t>
      </w:r>
    </w:p>
    <w:p w:rsidR="00183C58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Zero sequence: Include</w:t>
      </w:r>
    </w:p>
    <w:p w:rsidR="003D14D3" w:rsidRDefault="003D14D3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 angle definition: Angle between the a-phase magnetic axis and the q-axis</w:t>
      </w:r>
    </w:p>
    <w:p w:rsidR="00884F77" w:rsidRDefault="00884F77" w:rsidP="00006B86">
      <w:pPr>
        <w:spacing w:after="0"/>
        <w:rPr>
          <w:rFonts w:ascii="Arial" w:hAnsi="Arial" w:cs="Arial"/>
          <w:sz w:val="24"/>
          <w:szCs w:val="24"/>
        </w:rPr>
      </w:pPr>
    </w:p>
    <w:p w:rsidR="00884F77" w:rsidRDefault="007E55A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Stator:</w:t>
      </w:r>
    </w:p>
    <w:p w:rsidR="007E55A2" w:rsidRDefault="007E55A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Stator self-inductance per-phase, Ls (H)</w:t>
      </w:r>
    </w:p>
    <w:p w:rsidR="007E55A2" w:rsidRDefault="007E55A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Stator inductance fluctuation: Lm, 0 H</w:t>
      </w:r>
    </w:p>
    <w:p w:rsidR="007E55A2" w:rsidRDefault="007E55A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Stator mutual inductance: Ms (H)</w:t>
      </w:r>
    </w:p>
    <w:p w:rsidR="007E55A2" w:rsidRDefault="007E55A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Stator resistance per-phase: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 (Ohm)</w:t>
      </w:r>
    </w:p>
    <w:p w:rsidR="007E55A2" w:rsidRDefault="007E55A2" w:rsidP="00006B86">
      <w:pPr>
        <w:spacing w:after="0"/>
        <w:rPr>
          <w:rFonts w:ascii="Arial" w:hAnsi="Arial" w:cs="Arial"/>
          <w:sz w:val="24"/>
          <w:szCs w:val="24"/>
        </w:rPr>
      </w:pPr>
    </w:p>
    <w:p w:rsidR="007E55A2" w:rsidRDefault="0013523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Mechanical:</w:t>
      </w:r>
    </w:p>
    <w:p w:rsidR="00135232" w:rsidRDefault="0013523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 inertia: 0 kg*m^2</w:t>
      </w:r>
    </w:p>
    <w:p w:rsidR="00135232" w:rsidRDefault="00135232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 damping: 0 N*m</w:t>
      </w:r>
      <w:proofErr w:type="gramStart"/>
      <w:r>
        <w:rPr>
          <w:rFonts w:ascii="Arial" w:hAnsi="Arial" w:cs="Arial"/>
          <w:sz w:val="24"/>
          <w:szCs w:val="24"/>
        </w:rPr>
        <w:t>/(</w:t>
      </w:r>
      <w:proofErr w:type="gramEnd"/>
      <w:r>
        <w:rPr>
          <w:rFonts w:ascii="Arial" w:hAnsi="Arial" w:cs="Arial"/>
          <w:sz w:val="24"/>
          <w:szCs w:val="24"/>
        </w:rPr>
        <w:t>rad/s)</w:t>
      </w:r>
    </w:p>
    <w:p w:rsidR="00135232" w:rsidRDefault="00135232" w:rsidP="00006B86">
      <w:pPr>
        <w:spacing w:after="0"/>
        <w:rPr>
          <w:rFonts w:ascii="Arial" w:hAnsi="Arial" w:cs="Arial"/>
          <w:sz w:val="24"/>
          <w:szCs w:val="24"/>
        </w:rPr>
      </w:pPr>
    </w:p>
    <w:p w:rsidR="00135232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D-axis current: beginning value: 0 A</w:t>
      </w: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Q-axis current: beginning value: 0 A</w:t>
      </w: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Torque: beginning value: 0 N*m</w:t>
      </w: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Rotor speed: beginning value: 0 rpm</w:t>
      </w: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Rotor angle: beginning value: 0 </w:t>
      </w:r>
      <w:proofErr w:type="spellStart"/>
      <w:r>
        <w:rPr>
          <w:rFonts w:ascii="Arial" w:hAnsi="Arial" w:cs="Arial"/>
          <w:sz w:val="24"/>
          <w:szCs w:val="24"/>
        </w:rPr>
        <w:t>deg</w:t>
      </w:r>
      <w:proofErr w:type="spellEnd"/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</w:p>
    <w:p w:rsidR="00164ABC" w:rsidRDefault="00164ABC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is to control the motor speed as the following profile:</w:t>
      </w:r>
    </w:p>
    <w:p w:rsidR="00164ABC" w:rsidRDefault="00164ABC" w:rsidP="00006B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0, 0.1] s, n=0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, 0.1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 s, n=0</w:t>
      </w:r>
      <w:r>
        <w:rPr>
          <w:rFonts w:ascii="Arial" w:hAnsi="Arial" w:cs="Arial"/>
          <w:sz w:val="24"/>
          <w:szCs w:val="24"/>
        </w:rPr>
        <w:t xml:space="preserve"> increases to 500 rpm linearly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0.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5] s, n=500 rpm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>, 0.5] s, n=</w:t>
      </w:r>
      <w:r>
        <w:rPr>
          <w:rFonts w:ascii="Arial" w:hAnsi="Arial" w:cs="Arial"/>
          <w:sz w:val="24"/>
          <w:szCs w:val="24"/>
        </w:rPr>
        <w:t>500 rpm</w:t>
      </w:r>
      <w:r>
        <w:rPr>
          <w:rFonts w:ascii="Arial" w:hAnsi="Arial" w:cs="Arial"/>
          <w:sz w:val="24"/>
          <w:szCs w:val="24"/>
        </w:rPr>
        <w:t xml:space="preserve"> increases to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00 rpm linearly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0.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] s, n=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00 rpm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0.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, 0.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 s, n=</w:t>
      </w:r>
      <w:r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 xml:space="preserve">0 increases to 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00 rpm linearly</w:t>
      </w:r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t=[0.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 s, n=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00 rpm</w:t>
      </w:r>
      <w:bookmarkStart w:id="0" w:name="_GoBack"/>
      <w:bookmarkEnd w:id="0"/>
    </w:p>
    <w:p w:rsidR="00164ABC" w:rsidRDefault="00164ABC" w:rsidP="00164ABC">
      <w:pPr>
        <w:spacing w:after="0"/>
        <w:rPr>
          <w:rFonts w:ascii="Arial" w:hAnsi="Arial" w:cs="Arial"/>
          <w:sz w:val="24"/>
          <w:szCs w:val="24"/>
        </w:rPr>
      </w:pPr>
    </w:p>
    <w:p w:rsidR="00164ABC" w:rsidRDefault="00164ABC" w:rsidP="00006B86">
      <w:pPr>
        <w:spacing w:after="0"/>
        <w:rPr>
          <w:rFonts w:ascii="Arial" w:hAnsi="Arial" w:cs="Arial"/>
          <w:sz w:val="24"/>
          <w:szCs w:val="24"/>
        </w:rPr>
      </w:pPr>
    </w:p>
    <w:p w:rsidR="006E612B" w:rsidRDefault="006E612B" w:rsidP="00006B86">
      <w:pPr>
        <w:spacing w:after="0"/>
        <w:rPr>
          <w:rFonts w:ascii="Arial" w:hAnsi="Arial" w:cs="Arial"/>
          <w:sz w:val="24"/>
          <w:szCs w:val="24"/>
        </w:rPr>
      </w:pPr>
    </w:p>
    <w:p w:rsidR="006E612B" w:rsidRPr="00006B86" w:rsidRDefault="006E612B" w:rsidP="00006B86">
      <w:pPr>
        <w:spacing w:after="0"/>
        <w:rPr>
          <w:rFonts w:ascii="Arial" w:hAnsi="Arial" w:cs="Arial"/>
          <w:sz w:val="24"/>
          <w:szCs w:val="24"/>
        </w:rPr>
      </w:pPr>
    </w:p>
    <w:sectPr w:rsidR="006E612B" w:rsidRPr="0000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86"/>
    <w:rsid w:val="00006B86"/>
    <w:rsid w:val="000F5990"/>
    <w:rsid w:val="00135232"/>
    <w:rsid w:val="00164ABC"/>
    <w:rsid w:val="00183C58"/>
    <w:rsid w:val="003D14D3"/>
    <w:rsid w:val="0052187E"/>
    <w:rsid w:val="005B6DA1"/>
    <w:rsid w:val="006E612B"/>
    <w:rsid w:val="00774473"/>
    <w:rsid w:val="007E55A2"/>
    <w:rsid w:val="00884F77"/>
    <w:rsid w:val="00930332"/>
    <w:rsid w:val="009B21AD"/>
    <w:rsid w:val="00CB0CA5"/>
    <w:rsid w:val="00F9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A450"/>
  <w15:chartTrackingRefBased/>
  <w15:docId w15:val="{DEE6ABFB-3FB4-4A0C-BAE7-000BFC3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Youguang Guo</dc:creator>
  <cp:keywords/>
  <dc:description/>
  <cp:lastModifiedBy>Youguang Guo</cp:lastModifiedBy>
  <cp:revision>3</cp:revision>
  <dcterms:created xsi:type="dcterms:W3CDTF">2020-08-01T00:20:00Z</dcterms:created>
  <dcterms:modified xsi:type="dcterms:W3CDTF">2020-08-01T00:27:00Z</dcterms:modified>
</cp:coreProperties>
</file>