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Golden Motor电机测试数据报表</w:t>
      </w: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1"/>
        <w:gridCol w:w="1051"/>
        <w:gridCol w:w="1080"/>
        <w:gridCol w:w="1080"/>
        <w:gridCol w:w="1080"/>
        <w:gridCol w:w="1080"/>
        <w:gridCol w:w="1080"/>
        <w:gridCol w:w="1080"/>
      </w:tblGrid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电机型号</w:t>
            </w:r>
          </w:p>
        </w:tc>
        <w:tc>
          <w:tcPr>
            <w:tcW w:w="3211" w:type="dxa"/>
            <w:gridSpan w:val="3"/>
          </w:tcPr>
          <w:p>
            <w:pPr>
              <w:pStyle w:val="TableParagraph"/>
              <w:ind w:left="1415" w:right="1376"/>
              <w:rPr>
                <w:sz w:val="24"/>
              </w:rPr>
            </w:pPr>
            <w:r>
              <w:rPr>
                <w:sz w:val="24"/>
              </w:rPr>
              <w:t>3KW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09" w:right="0"/>
              <w:jc w:val="left"/>
              <w:rPr>
                <w:sz w:val="24"/>
              </w:rPr>
            </w:pPr>
            <w:r>
              <w:rPr>
                <w:sz w:val="24"/>
              </w:rPr>
              <w:t>额定电压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769" w:right="730"/>
              <w:rPr>
                <w:sz w:val="24"/>
              </w:rPr>
            </w:pPr>
            <w:r>
              <w:rPr>
                <w:sz w:val="24"/>
              </w:rPr>
              <w:t>48(V)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单位名称</w:t>
            </w:r>
          </w:p>
        </w:tc>
        <w:tc>
          <w:tcPr>
            <w:tcW w:w="3211" w:type="dxa"/>
            <w:gridSpan w:val="3"/>
          </w:tcPr>
          <w:p>
            <w:pPr>
              <w:pStyle w:val="TableParagraph"/>
              <w:ind w:left="895" w:right="0"/>
              <w:jc w:val="left"/>
              <w:rPr>
                <w:sz w:val="24"/>
              </w:rPr>
            </w:pPr>
            <w:r>
              <w:rPr>
                <w:sz w:val="24"/>
              </w:rPr>
              <w:t>GOLDEN MOTOR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09" w:right="0"/>
              <w:jc w:val="left"/>
              <w:rPr>
                <w:sz w:val="24"/>
              </w:rPr>
            </w:pPr>
            <w:r>
              <w:rPr>
                <w:sz w:val="24"/>
              </w:rPr>
              <w:t>额定电流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769" w:right="730"/>
              <w:rPr>
                <w:sz w:val="24"/>
              </w:rPr>
            </w:pPr>
            <w:r>
              <w:rPr>
                <w:sz w:val="24"/>
              </w:rPr>
              <w:t>85(A)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测试人</w:t>
            </w:r>
          </w:p>
        </w:tc>
        <w:tc>
          <w:tcPr>
            <w:tcW w:w="3211" w:type="dxa"/>
            <w:gridSpan w:val="3"/>
          </w:tcPr>
          <w:p>
            <w:pPr>
              <w:pStyle w:val="TableParagraph"/>
              <w:ind w:left="39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09" w:right="0"/>
              <w:jc w:val="left"/>
              <w:rPr>
                <w:sz w:val="24"/>
              </w:rPr>
            </w:pPr>
            <w:r>
              <w:rPr>
                <w:sz w:val="24"/>
              </w:rPr>
              <w:t>额定功率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69" w:right="0"/>
              <w:jc w:val="left"/>
              <w:rPr>
                <w:sz w:val="24"/>
              </w:rPr>
            </w:pPr>
            <w:r>
              <w:rPr>
                <w:sz w:val="24"/>
              </w:rPr>
              <w:t>3000(W)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测试日期</w:t>
            </w:r>
          </w:p>
        </w:tc>
        <w:tc>
          <w:tcPr>
            <w:tcW w:w="3211" w:type="dxa"/>
            <w:gridSpan w:val="3"/>
          </w:tcPr>
          <w:p>
            <w:pPr>
              <w:pStyle w:val="TableParagraph"/>
              <w:ind w:left="1015" w:right="0"/>
              <w:jc w:val="left"/>
              <w:rPr>
                <w:sz w:val="24"/>
              </w:rPr>
            </w:pPr>
            <w:r>
              <w:rPr>
                <w:sz w:val="24"/>
              </w:rPr>
              <w:t>2014-12-31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609" w:right="0"/>
              <w:jc w:val="left"/>
              <w:rPr>
                <w:sz w:val="24"/>
              </w:rPr>
            </w:pPr>
            <w:r>
              <w:rPr>
                <w:sz w:val="24"/>
              </w:rPr>
              <w:t>额定转速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ind w:left="549" w:right="0"/>
              <w:jc w:val="left"/>
              <w:rPr>
                <w:sz w:val="24"/>
              </w:rPr>
            </w:pPr>
            <w:r>
              <w:rPr>
                <w:sz w:val="24"/>
              </w:rPr>
              <w:t>4000(r/m)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U(V)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I(A)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Pin(W)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T(N.m)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N(r/m)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Pout(W)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η(%)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14.87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715.3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4489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371.0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51.9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15.30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735.7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4487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433.0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58.9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16.07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773.0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4484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432.0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55.9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004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16.82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809.2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4480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494.0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61.0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005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18.10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870.5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4472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554.0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63.6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006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19.91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957.6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4461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676.0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70.6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007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22.67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1090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4445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796.0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73.0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008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26.16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1258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4421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975.0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77.5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009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30.02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1443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4396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1152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79.8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34.17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1643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4366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1384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84.2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38.39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1845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4339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1615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87.5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012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43.64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2097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4308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1841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87.8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013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49.07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4267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2061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87.4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014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54.37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2613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4234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2338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89.5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015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59.81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2874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4200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2610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90.8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016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65.69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3157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6.5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4159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2866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90.8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017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71.96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3458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7.3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4119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3180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92.0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018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78.72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3783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4073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3425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90.5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019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87.20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4186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8.9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4017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3773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90.1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020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94.31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4527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3914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4098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90.5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021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94.55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4538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10.9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3578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4084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90.0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022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94.83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4551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12.2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3170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4050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90.0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023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94.60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4540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14.0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2632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3859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85.1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024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93.03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4465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16.8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2167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3812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85.4</w:t>
            </w:r>
          </w:p>
        </w:tc>
      </w:tr>
      <w:tr>
        <w:trPr>
          <w:trHeight w:val="272" w:hRule="atLeast"/>
        </w:trPr>
        <w:tc>
          <w:tcPr>
            <w:tcW w:w="1471" w:type="dxa"/>
          </w:tcPr>
          <w:p>
            <w:pPr>
              <w:pStyle w:val="TableParagraph"/>
              <w:ind w:left="243" w:right="207"/>
              <w:rPr>
                <w:sz w:val="24"/>
              </w:rPr>
            </w:pPr>
            <w:r>
              <w:rPr>
                <w:sz w:val="24"/>
              </w:rPr>
              <w:t>025</w:t>
            </w:r>
          </w:p>
        </w:tc>
        <w:tc>
          <w:tcPr>
            <w:tcW w:w="1051" w:type="dxa"/>
          </w:tcPr>
          <w:p>
            <w:pPr>
              <w:pStyle w:val="TableParagraph"/>
              <w:ind w:left="0" w:right="254"/>
              <w:jc w:val="right"/>
              <w:rPr>
                <w:sz w:val="24"/>
              </w:rPr>
            </w:pPr>
            <w:r>
              <w:rPr>
                <w:sz w:val="24"/>
              </w:rPr>
              <w:t>48.0</w:t>
            </w:r>
          </w:p>
        </w:tc>
        <w:tc>
          <w:tcPr>
            <w:tcW w:w="1080" w:type="dxa"/>
          </w:tcPr>
          <w:p>
            <w:pPr>
              <w:pStyle w:val="TableParagraph"/>
              <w:ind w:left="249" w:right="0"/>
              <w:jc w:val="left"/>
              <w:rPr>
                <w:sz w:val="24"/>
              </w:rPr>
            </w:pPr>
            <w:r>
              <w:rPr>
                <w:sz w:val="24"/>
              </w:rPr>
              <w:t>92.81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4455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20.8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1508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3284</w:t>
            </w:r>
          </w:p>
        </w:tc>
        <w:tc>
          <w:tcPr>
            <w:tcW w:w="1080" w:type="dxa"/>
          </w:tcPr>
          <w:p>
            <w:pPr>
              <w:pStyle w:val="TableParagraph"/>
              <w:ind w:left="309" w:right="0"/>
              <w:jc w:val="left"/>
              <w:rPr>
                <w:sz w:val="24"/>
              </w:rPr>
            </w:pPr>
            <w:r>
              <w:rPr>
                <w:sz w:val="24"/>
              </w:rPr>
              <w:t>73.7</w:t>
            </w:r>
          </w:p>
        </w:tc>
      </w:tr>
    </w:tbl>
    <w:sectPr>
      <w:type w:val="continuous"/>
      <w:pgSz w:w="11910" w:h="16840"/>
      <w:pgMar w:top="1420" w:bottom="280" w:left="15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imSun">
    <w:altName w:val="SimSun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</w:rPr>
  </w:style>
  <w:style w:styleId="BodyText" w:type="paragraph">
    <w:name w:val="Body Text"/>
    <w:basedOn w:val="Normal"/>
    <w:uiPriority w:val="1"/>
    <w:qFormat/>
    <w:pPr>
      <w:spacing w:before="33"/>
      <w:ind w:left="1813"/>
    </w:pPr>
    <w:rPr>
      <w:rFonts w:ascii="SimSun" w:hAnsi="SimSun" w:eastAsia="SimSun" w:cs="SimSun"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53" w:lineRule="exact"/>
      <w:ind w:left="109" w:right="70"/>
      <w:jc w:val="center"/>
    </w:pPr>
    <w:rPr>
      <w:rFonts w:ascii="SimSun" w:hAnsi="SimSun" w:eastAsia="SimSun" w:cs="SimSu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temp.xls</dc:title>
  <dcterms:created xsi:type="dcterms:W3CDTF">2019-03-13T11:29:46Z</dcterms:created>
  <dcterms:modified xsi:type="dcterms:W3CDTF">2019-03-13T11:29:46Z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2014-12-31T00:00:00Z</vt:filetime>
  </property>
  <property fmtid="{D5CDD505-2E9C-101B-9397-08002B2CF9AE}" pid="3" name="LastSaved">
    <vt:filetime>2019-03-13T00:00:00Z</vt:filetime>
  </property>
</Properties>
</file>