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4D383">
      <w:pPr>
        <w:pStyle w:val="2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C4 Model – Context Diagram (Level 1)</w:t>
      </w:r>
    </w:p>
    <w:p w14:paraId="4E4C2EFB">
      <w:r>
        <w:t>@startuml FinEdge Context Diagram</w:t>
      </w:r>
    </w:p>
    <w:p w14:paraId="5BB33DA8">
      <w:r>
        <w:t>!include https://raw.githubusercontent.com/plantuml-stdlib/C4-PlantUML/master/C4_Context.puml</w:t>
      </w:r>
    </w:p>
    <w:p w14:paraId="06513425"/>
    <w:p w14:paraId="744A284F">
      <w:r>
        <w:t>title System Context Diagram for FinEdge</w:t>
      </w:r>
    </w:p>
    <w:p w14:paraId="5BF959BB"/>
    <w:p w14:paraId="07F43EAB">
      <w:r>
        <w:t>Person(endUser, "End User", "Individual customer who uses the digital wallet for payments, transfers, and balance management")</w:t>
      </w:r>
    </w:p>
    <w:p w14:paraId="4014D088">
      <w:r>
        <w:t>Person(merchant, "Merchant", "Business entity that accepts payments through FinEdge platform")</w:t>
      </w:r>
    </w:p>
    <w:p w14:paraId="7990C3E6">
      <w:r>
        <w:t>Person(admin, "Administrator", "System administrator managing users, monitoring transactions, and handling compliance")</w:t>
      </w:r>
    </w:p>
    <w:p w14:paraId="41B84E3C"/>
    <w:p w14:paraId="569E1B0D">
      <w:r>
        <w:t>System(finEdge, "FinEdge System", "Secure Digital Wallet &amp; Payment Platform\n[Spring Boot Microservices Architecture]", "Processes payments, manages wallets, handles KYC, sends notifications")</w:t>
      </w:r>
    </w:p>
    <w:p w14:paraId="0A80B7F7"/>
    <w:p w14:paraId="071E23F9">
      <w:r>
        <w:t>System_Ext(paymentGateway, "External Payment Gateway", "Third-party payment processing service (simulated)")</w:t>
      </w:r>
    </w:p>
    <w:p w14:paraId="2A56C580">
      <w:r>
        <w:t>System_Ext(kycProvider, "KYC Provider", "External identity verification service")</w:t>
      </w:r>
    </w:p>
    <w:p w14:paraId="5DE38242">
      <w:r>
        <w:t>System_Ext(notificationProvider, "Email/SMS Provider", "External communication service for sending notifications")</w:t>
      </w:r>
    </w:p>
    <w:p w14:paraId="7C09181B"/>
    <w:p w14:paraId="03EEC6DD">
      <w:r>
        <w:t>Rel(endUser, finEdge, "Uses", "HTTPS/REST API")</w:t>
      </w:r>
    </w:p>
    <w:p w14:paraId="7A4FB3EB">
      <w:r>
        <w:t>Rel(merchant, finEdge, "Accepts payments via", "HTTPS/REST API")</w:t>
      </w:r>
    </w:p>
    <w:p w14:paraId="5EB641F2">
      <w:r>
        <w:t>Rel(admin, finEdge, "Manages and monitors", "HTTPS/REST API")</w:t>
      </w:r>
    </w:p>
    <w:p w14:paraId="110CB942"/>
    <w:p w14:paraId="302BD25F">
      <w:r>
        <w:t>Rel(finEdge, paymentGateway, "Processes payments through", "HTTPS")</w:t>
      </w:r>
    </w:p>
    <w:p w14:paraId="1C326599">
      <w:r>
        <w:t>Rel(finEdge, kycProvider, "Verifies identity via", "HTTPS")</w:t>
      </w:r>
    </w:p>
    <w:p w14:paraId="54706550">
      <w:r>
        <w:t>Rel(finEdge, notificationProvider, "Sends notifications through", "HTTPS/SMTP")</w:t>
      </w:r>
    </w:p>
    <w:p w14:paraId="76EB99E2"/>
    <w:p w14:paraId="67B40E23">
      <w:r>
        <w:t>@enduml</w:t>
      </w:r>
    </w:p>
    <w:p w14:paraId="4EFFE65A">
      <w:pPr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High-Level Architecture Diagram (MANDATORY)</w:t>
      </w:r>
    </w:p>
    <w:p w14:paraId="5873E594">
      <w:pPr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5D99591D">
      <w:pPr>
        <w:bidi w:val="0"/>
        <w:rPr>
          <w:rFonts w:hint="default"/>
        </w:rPr>
      </w:pPr>
      <w:r>
        <w:rPr>
          <w:rFonts w:hint="default"/>
        </w:rPr>
        <w:t>@startuml</w:t>
      </w:r>
    </w:p>
    <w:p w14:paraId="43E580C2">
      <w:pPr>
        <w:bidi w:val="0"/>
        <w:rPr>
          <w:rFonts w:hint="default"/>
        </w:rPr>
      </w:pPr>
      <w:r>
        <w:rPr>
          <w:rFonts w:hint="default"/>
        </w:rPr>
        <w:t>title FinEdge – Secure Digital Wallet &amp; Payment Platform (High-Level Architecture)</w:t>
      </w:r>
    </w:p>
    <w:p w14:paraId="2EF66B38">
      <w:pPr>
        <w:bidi w:val="0"/>
        <w:rPr>
          <w:rFonts w:hint="default"/>
        </w:rPr>
      </w:pPr>
    </w:p>
    <w:p w14:paraId="0486A343">
      <w:pPr>
        <w:bidi w:val="0"/>
        <w:rPr>
          <w:rFonts w:hint="default"/>
        </w:rPr>
      </w:pPr>
      <w:r>
        <w:rPr>
          <w:rFonts w:hint="default"/>
        </w:rPr>
        <w:t>skinparam componentStyle rectangle</w:t>
      </w:r>
    </w:p>
    <w:p w14:paraId="17A6DC26">
      <w:pPr>
        <w:bidi w:val="0"/>
        <w:rPr>
          <w:rFonts w:hint="default"/>
        </w:rPr>
      </w:pPr>
      <w:r>
        <w:rPr>
          <w:rFonts w:hint="default"/>
        </w:rPr>
        <w:t>skinparam shadowing false</w:t>
      </w:r>
    </w:p>
    <w:p w14:paraId="7456ECE6">
      <w:pPr>
        <w:bidi w:val="0"/>
        <w:rPr>
          <w:rFonts w:hint="default"/>
        </w:rPr>
      </w:pPr>
      <w:r>
        <w:rPr>
          <w:rFonts w:hint="default"/>
        </w:rPr>
        <w:t>skinparam linetype ortho</w:t>
      </w:r>
    </w:p>
    <w:p w14:paraId="69A41B70">
      <w:pPr>
        <w:bidi w:val="0"/>
        <w:rPr>
          <w:rFonts w:hint="default"/>
        </w:rPr>
      </w:pPr>
    </w:p>
    <w:p w14:paraId="75AADE71">
      <w:pPr>
        <w:bidi w:val="0"/>
        <w:rPr>
          <w:rFonts w:hint="default"/>
        </w:rPr>
      </w:pPr>
      <w:r>
        <w:rPr>
          <w:rFonts w:hint="default"/>
        </w:rPr>
        <w:t>actor User</w:t>
      </w:r>
    </w:p>
    <w:p w14:paraId="47607E35">
      <w:pPr>
        <w:bidi w:val="0"/>
        <w:rPr>
          <w:rFonts w:hint="default"/>
        </w:rPr>
      </w:pPr>
    </w:p>
    <w:p w14:paraId="6328AF6E">
      <w:pPr>
        <w:bidi w:val="0"/>
        <w:rPr>
          <w:rFonts w:hint="default"/>
        </w:rPr>
      </w:pPr>
      <w:r>
        <w:rPr>
          <w:rFonts w:hint="default"/>
        </w:rPr>
        <w:t>rectangle "Client Layer" {</w:t>
      </w:r>
    </w:p>
    <w:p w14:paraId="40C042E8">
      <w:pPr>
        <w:bidi w:val="0"/>
        <w:rPr>
          <w:rFonts w:hint="default"/>
        </w:rPr>
      </w:pPr>
      <w:r>
        <w:rPr>
          <w:rFonts w:hint="default"/>
        </w:rPr>
        <w:t xml:space="preserve">    User --&gt; "Web / Mobile App"</w:t>
      </w:r>
    </w:p>
    <w:p w14:paraId="21584205">
      <w:pPr>
        <w:bidi w:val="0"/>
        <w:rPr>
          <w:rFonts w:hint="default"/>
        </w:rPr>
      </w:pPr>
      <w:r>
        <w:rPr>
          <w:rFonts w:hint="default"/>
        </w:rPr>
        <w:t>}</w:t>
      </w:r>
    </w:p>
    <w:p w14:paraId="7D6A252A">
      <w:pPr>
        <w:bidi w:val="0"/>
        <w:rPr>
          <w:rFonts w:hint="default"/>
        </w:rPr>
      </w:pPr>
    </w:p>
    <w:p w14:paraId="1B55ADC4">
      <w:pPr>
        <w:bidi w:val="0"/>
        <w:rPr>
          <w:rFonts w:hint="default"/>
        </w:rPr>
      </w:pPr>
      <w:r>
        <w:rPr>
          <w:rFonts w:hint="default"/>
        </w:rPr>
        <w:t>rectangle "API Gateway" {</w:t>
      </w:r>
    </w:p>
    <w:p w14:paraId="5D8C521F">
      <w:pPr>
        <w:bidi w:val="0"/>
        <w:rPr>
          <w:rFonts w:hint="default"/>
        </w:rPr>
      </w:pPr>
      <w:r>
        <w:rPr>
          <w:rFonts w:hint="default"/>
        </w:rPr>
        <w:t xml:space="preserve">    component "API Gateway\n(Spring Cloud Gateway)\n• Routing\n• Rate Limiting\n• Auth Validation"</w:t>
      </w:r>
    </w:p>
    <w:p w14:paraId="0D9805AD">
      <w:pPr>
        <w:bidi w:val="0"/>
        <w:rPr>
          <w:rFonts w:hint="default"/>
        </w:rPr>
      </w:pPr>
      <w:r>
        <w:rPr>
          <w:rFonts w:hint="default"/>
        </w:rPr>
        <w:t>}</w:t>
      </w:r>
    </w:p>
    <w:p w14:paraId="09B338BA">
      <w:pPr>
        <w:bidi w:val="0"/>
        <w:rPr>
          <w:rFonts w:hint="default"/>
        </w:rPr>
      </w:pPr>
    </w:p>
    <w:p w14:paraId="5EB2061E">
      <w:pPr>
        <w:bidi w:val="0"/>
        <w:rPr>
          <w:rFonts w:hint="default"/>
        </w:rPr>
      </w:pPr>
      <w:r>
        <w:rPr>
          <w:rFonts w:hint="default"/>
        </w:rPr>
        <w:t>rectangle "Authentication &amp; Authorization" {</w:t>
      </w:r>
    </w:p>
    <w:p w14:paraId="5415A05F">
      <w:pPr>
        <w:bidi w:val="0"/>
        <w:rPr>
          <w:rFonts w:hint="default"/>
        </w:rPr>
      </w:pPr>
      <w:r>
        <w:rPr>
          <w:rFonts w:hint="default"/>
        </w:rPr>
        <w:t xml:space="preserve">    component "Auth Service\n• JWT / OAuth2\n• RBAC\n• Password Encryption"</w:t>
      </w:r>
    </w:p>
    <w:p w14:paraId="1215B26A">
      <w:pPr>
        <w:bidi w:val="0"/>
        <w:rPr>
          <w:rFonts w:hint="default"/>
        </w:rPr>
      </w:pPr>
      <w:r>
        <w:rPr>
          <w:rFonts w:hint="default"/>
        </w:rPr>
        <w:t>}</w:t>
      </w:r>
    </w:p>
    <w:p w14:paraId="27B10448">
      <w:pPr>
        <w:bidi w:val="0"/>
        <w:rPr>
          <w:rFonts w:hint="default"/>
        </w:rPr>
      </w:pPr>
    </w:p>
    <w:p w14:paraId="1ED91F01">
      <w:pPr>
        <w:bidi w:val="0"/>
        <w:rPr>
          <w:rFonts w:hint="default"/>
        </w:rPr>
      </w:pPr>
      <w:r>
        <w:rPr>
          <w:rFonts w:hint="default"/>
        </w:rPr>
        <w:t>rectangle "Core Business Services" {</w:t>
      </w:r>
    </w:p>
    <w:p w14:paraId="70749E06">
      <w:pPr>
        <w:bidi w:val="0"/>
        <w:rPr>
          <w:rFonts w:hint="default"/>
        </w:rPr>
      </w:pPr>
      <w:r>
        <w:rPr>
          <w:rFonts w:hint="default"/>
        </w:rPr>
        <w:t xml:space="preserve">    component "Wallet Service\n• Balance\n• Credit / Debit\n• Limits"</w:t>
      </w:r>
    </w:p>
    <w:p w14:paraId="5F2FFEEF">
      <w:pPr>
        <w:bidi w:val="0"/>
        <w:rPr>
          <w:rFonts w:hint="default"/>
        </w:rPr>
      </w:pPr>
      <w:r>
        <w:rPr>
          <w:rFonts w:hint="default"/>
        </w:rPr>
        <w:t xml:space="preserve">    component "Payment Service\n• P2P Payments\n• Merchant Payments\n• Idempotency"</w:t>
      </w:r>
    </w:p>
    <w:p w14:paraId="34C4D62F">
      <w:pPr>
        <w:bidi w:val="0"/>
        <w:rPr>
          <w:rFonts w:hint="default"/>
        </w:rPr>
      </w:pPr>
      <w:r>
        <w:rPr>
          <w:rFonts w:hint="default"/>
        </w:rPr>
        <w:t xml:space="preserve">    component "Transaction Service\n• History\n• Logs\n• Export"</w:t>
      </w:r>
    </w:p>
    <w:p w14:paraId="53883759">
      <w:pPr>
        <w:bidi w:val="0"/>
        <w:rPr>
          <w:rFonts w:hint="default"/>
        </w:rPr>
      </w:pPr>
      <w:r>
        <w:rPr>
          <w:rFonts w:hint="default"/>
        </w:rPr>
        <w:t xml:space="preserve">    component "KYC Service\n• Document Upload\n• Verification\n• Risk Scoring"</w:t>
      </w:r>
    </w:p>
    <w:p w14:paraId="715F4FA9">
      <w:pPr>
        <w:bidi w:val="0"/>
        <w:rPr>
          <w:rFonts w:hint="default"/>
        </w:rPr>
      </w:pPr>
      <w:r>
        <w:rPr>
          <w:rFonts w:hint="default"/>
        </w:rPr>
        <w:t xml:space="preserve">    component "Notification Service\n• Email\n• SMS\n• Alerts"</w:t>
      </w:r>
    </w:p>
    <w:p w14:paraId="02CDCEB6">
      <w:pPr>
        <w:bidi w:val="0"/>
        <w:rPr>
          <w:rFonts w:hint="default"/>
        </w:rPr>
      </w:pPr>
      <w:r>
        <w:rPr>
          <w:rFonts w:hint="default"/>
        </w:rPr>
        <w:t>}</w:t>
      </w:r>
    </w:p>
    <w:p w14:paraId="4533332C">
      <w:pPr>
        <w:bidi w:val="0"/>
        <w:rPr>
          <w:rFonts w:hint="default"/>
        </w:rPr>
      </w:pPr>
    </w:p>
    <w:p w14:paraId="6B25B802">
      <w:pPr>
        <w:bidi w:val="0"/>
        <w:rPr>
          <w:rFonts w:hint="default"/>
        </w:rPr>
      </w:pPr>
      <w:r>
        <w:rPr>
          <w:rFonts w:hint="default"/>
        </w:rPr>
        <w:t>rectangle "Messaging Layer" {</w:t>
      </w:r>
    </w:p>
    <w:p w14:paraId="4B5BF7C3">
      <w:pPr>
        <w:bidi w:val="0"/>
        <w:rPr>
          <w:rFonts w:hint="default"/>
        </w:rPr>
      </w:pPr>
      <w:r>
        <w:rPr>
          <w:rFonts w:hint="default"/>
        </w:rPr>
        <w:t xml:space="preserve">    component "RabbitMQ / Kafka\n• Async Events\n• Notifications\n• Fraud Alerts"</w:t>
      </w:r>
    </w:p>
    <w:p w14:paraId="0BAD229C">
      <w:pPr>
        <w:bidi w:val="0"/>
        <w:rPr>
          <w:rFonts w:hint="default"/>
        </w:rPr>
      </w:pPr>
      <w:r>
        <w:rPr>
          <w:rFonts w:hint="default"/>
        </w:rPr>
        <w:t>}</w:t>
      </w:r>
    </w:p>
    <w:p w14:paraId="2949E0DD">
      <w:pPr>
        <w:bidi w:val="0"/>
        <w:rPr>
          <w:rFonts w:hint="default"/>
        </w:rPr>
      </w:pPr>
    </w:p>
    <w:p w14:paraId="381B38F5">
      <w:pPr>
        <w:bidi w:val="0"/>
        <w:rPr>
          <w:rFonts w:hint="default"/>
        </w:rPr>
      </w:pPr>
      <w:r>
        <w:rPr>
          <w:rFonts w:hint="default"/>
        </w:rPr>
        <w:t>rectangle "Databases" {</w:t>
      </w:r>
    </w:p>
    <w:p w14:paraId="1A687B33">
      <w:pPr>
        <w:bidi w:val="0"/>
        <w:rPr>
          <w:rFonts w:hint="default"/>
        </w:rPr>
      </w:pPr>
      <w:r>
        <w:rPr>
          <w:rFonts w:hint="default"/>
        </w:rPr>
        <w:t xml:space="preserve">    database "PostgreSQL (RDS)\n• Users\n• Wallets\n• Payments\n• Transactions\n• KYC Profiles\n• Audit Logs"</w:t>
      </w:r>
    </w:p>
    <w:p w14:paraId="27EB038F">
      <w:pPr>
        <w:bidi w:val="0"/>
        <w:rPr>
          <w:rFonts w:hint="default"/>
        </w:rPr>
      </w:pPr>
      <w:r>
        <w:rPr>
          <w:rFonts w:hint="default"/>
        </w:rPr>
        <w:t xml:space="preserve">    database "MongoDB\n• Transaction Logs\n• Fraud Alerts\n• Webhooks"</w:t>
      </w:r>
    </w:p>
    <w:p w14:paraId="0F0BBCCF">
      <w:pPr>
        <w:bidi w:val="0"/>
        <w:rPr>
          <w:rFonts w:hint="default"/>
        </w:rPr>
      </w:pPr>
      <w:r>
        <w:rPr>
          <w:rFonts w:hint="default"/>
        </w:rPr>
        <w:t>}</w:t>
      </w:r>
    </w:p>
    <w:p w14:paraId="0B8C8D8D">
      <w:pPr>
        <w:bidi w:val="0"/>
        <w:rPr>
          <w:rFonts w:hint="default"/>
        </w:rPr>
      </w:pPr>
    </w:p>
    <w:p w14:paraId="303681EB">
      <w:pPr>
        <w:bidi w:val="0"/>
        <w:rPr>
          <w:rFonts w:hint="default"/>
        </w:rPr>
      </w:pPr>
      <w:r>
        <w:rPr>
          <w:rFonts w:hint="default"/>
        </w:rPr>
        <w:t>rectangle "Security Layer" {</w:t>
      </w:r>
    </w:p>
    <w:p w14:paraId="0427FD6B">
      <w:pPr>
        <w:bidi w:val="0"/>
        <w:rPr>
          <w:rFonts w:hint="default"/>
        </w:rPr>
      </w:pPr>
      <w:r>
        <w:rPr>
          <w:rFonts w:hint="default"/>
        </w:rPr>
        <w:t xml:space="preserve">    component "Spring Security\n• JWT Filters\n• OAuth2\n• AES Encryption"</w:t>
      </w:r>
    </w:p>
    <w:p w14:paraId="1E5B36D6">
      <w:pPr>
        <w:bidi w:val="0"/>
        <w:rPr>
          <w:rFonts w:hint="default"/>
        </w:rPr>
      </w:pPr>
      <w:r>
        <w:rPr>
          <w:rFonts w:hint="default"/>
        </w:rPr>
        <w:t>}</w:t>
      </w:r>
    </w:p>
    <w:p w14:paraId="35EBF3F0">
      <w:pPr>
        <w:bidi w:val="0"/>
        <w:rPr>
          <w:rFonts w:hint="default"/>
        </w:rPr>
      </w:pPr>
    </w:p>
    <w:p w14:paraId="0A78CEC4">
      <w:pPr>
        <w:bidi w:val="0"/>
        <w:rPr>
          <w:rFonts w:hint="default"/>
        </w:rPr>
      </w:pPr>
      <w:r>
        <w:rPr>
          <w:rFonts w:hint="default"/>
        </w:rPr>
        <w:t>rectangle "DevOps &amp; Cloud" {</w:t>
      </w:r>
    </w:p>
    <w:p w14:paraId="440942A7">
      <w:pPr>
        <w:bidi w:val="0"/>
        <w:rPr>
          <w:rFonts w:hint="default"/>
        </w:rPr>
      </w:pPr>
      <w:r>
        <w:rPr>
          <w:rFonts w:hint="default"/>
        </w:rPr>
        <w:t xml:space="preserve">    component "Docker &amp; Docker Compose"</w:t>
      </w:r>
    </w:p>
    <w:p w14:paraId="139974C3">
      <w:pPr>
        <w:bidi w:val="0"/>
        <w:rPr>
          <w:rFonts w:hint="default"/>
        </w:rPr>
      </w:pPr>
      <w:r>
        <w:rPr>
          <w:rFonts w:hint="default"/>
        </w:rPr>
        <w:t xml:space="preserve">    component "GitHub Actions\nCI/CD"</w:t>
      </w:r>
    </w:p>
    <w:p w14:paraId="1D15A6CA">
      <w:pPr>
        <w:bidi w:val="0"/>
        <w:rPr>
          <w:rFonts w:hint="default"/>
        </w:rPr>
      </w:pPr>
      <w:r>
        <w:rPr>
          <w:rFonts w:hint="default"/>
        </w:rPr>
        <w:t xml:space="preserve">    component "AWS EC2"</w:t>
      </w:r>
    </w:p>
    <w:p w14:paraId="6D99038E">
      <w:pPr>
        <w:bidi w:val="0"/>
        <w:rPr>
          <w:rFonts w:hint="default"/>
        </w:rPr>
      </w:pPr>
      <w:r>
        <w:rPr>
          <w:rFonts w:hint="default"/>
        </w:rPr>
        <w:t xml:space="preserve">    component "AWS S3"</w:t>
      </w:r>
    </w:p>
    <w:p w14:paraId="043E74C9">
      <w:pPr>
        <w:bidi w:val="0"/>
        <w:rPr>
          <w:rFonts w:hint="default"/>
        </w:rPr>
      </w:pPr>
      <w:r>
        <w:rPr>
          <w:rFonts w:hint="default"/>
        </w:rPr>
        <w:t>}</w:t>
      </w:r>
    </w:p>
    <w:p w14:paraId="0ED74D71">
      <w:pPr>
        <w:bidi w:val="0"/>
        <w:rPr>
          <w:rFonts w:hint="default"/>
        </w:rPr>
      </w:pPr>
    </w:p>
    <w:p w14:paraId="7C1C750F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16B4587D">
      <w:pPr>
        <w:bidi w:val="0"/>
        <w:rPr>
          <w:rFonts w:hint="default"/>
        </w:rPr>
      </w:pPr>
      <w:r>
        <w:rPr>
          <w:rFonts w:hint="default"/>
        </w:rPr>
        <w:t>' User Flow</w:t>
      </w:r>
    </w:p>
    <w:p w14:paraId="41CCCAE5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056C5FDD">
      <w:pPr>
        <w:bidi w:val="0"/>
        <w:rPr>
          <w:rFonts w:hint="default"/>
        </w:rPr>
      </w:pPr>
      <w:r>
        <w:rPr>
          <w:rFonts w:hint="default"/>
        </w:rPr>
        <w:t>"Web / Mobile App" --&gt; "API Gateway"</w:t>
      </w:r>
    </w:p>
    <w:p w14:paraId="4CD5399C">
      <w:pPr>
        <w:bidi w:val="0"/>
        <w:rPr>
          <w:rFonts w:hint="default"/>
        </w:rPr>
      </w:pPr>
    </w:p>
    <w:p w14:paraId="00285078">
      <w:pPr>
        <w:bidi w:val="0"/>
        <w:rPr>
          <w:rFonts w:hint="default"/>
        </w:rPr>
      </w:pPr>
      <w:r>
        <w:rPr>
          <w:rFonts w:hint="default"/>
        </w:rPr>
        <w:t>"API Gateway" --&gt; "Auth Service"</w:t>
      </w:r>
    </w:p>
    <w:p w14:paraId="4600E7A2">
      <w:pPr>
        <w:bidi w:val="0"/>
        <w:rPr>
          <w:rFonts w:hint="default"/>
        </w:rPr>
      </w:pPr>
      <w:r>
        <w:rPr>
          <w:rFonts w:hint="default"/>
        </w:rPr>
        <w:t>"API Gateway" --&gt; "Wallet Service"</w:t>
      </w:r>
    </w:p>
    <w:p w14:paraId="1B12AE72">
      <w:pPr>
        <w:bidi w:val="0"/>
        <w:rPr>
          <w:rFonts w:hint="default"/>
        </w:rPr>
      </w:pPr>
      <w:r>
        <w:rPr>
          <w:rFonts w:hint="default"/>
        </w:rPr>
        <w:t>"API Gateway" --&gt; "Payment Service"</w:t>
      </w:r>
    </w:p>
    <w:p w14:paraId="05DD4815">
      <w:pPr>
        <w:bidi w:val="0"/>
        <w:rPr>
          <w:rFonts w:hint="default"/>
        </w:rPr>
      </w:pPr>
      <w:r>
        <w:rPr>
          <w:rFonts w:hint="default"/>
        </w:rPr>
        <w:t>"API Gateway" --&gt; "Transaction Service"</w:t>
      </w:r>
    </w:p>
    <w:p w14:paraId="4D2785B1">
      <w:pPr>
        <w:bidi w:val="0"/>
        <w:rPr>
          <w:rFonts w:hint="default"/>
        </w:rPr>
      </w:pPr>
      <w:r>
        <w:rPr>
          <w:rFonts w:hint="default"/>
        </w:rPr>
        <w:t>"API Gateway" --&gt; "KYC Service"</w:t>
      </w:r>
    </w:p>
    <w:p w14:paraId="4C34184C">
      <w:pPr>
        <w:bidi w:val="0"/>
        <w:rPr>
          <w:rFonts w:hint="default"/>
        </w:rPr>
      </w:pPr>
      <w:r>
        <w:rPr>
          <w:rFonts w:hint="default"/>
        </w:rPr>
        <w:t>"API Gateway" --&gt; "Notification Service"</w:t>
      </w:r>
    </w:p>
    <w:p w14:paraId="11796842">
      <w:pPr>
        <w:bidi w:val="0"/>
        <w:rPr>
          <w:rFonts w:hint="default"/>
        </w:rPr>
      </w:pPr>
    </w:p>
    <w:p w14:paraId="5E592C90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5F4EAAF3">
      <w:pPr>
        <w:bidi w:val="0"/>
        <w:rPr>
          <w:rFonts w:hint="default"/>
        </w:rPr>
      </w:pPr>
      <w:r>
        <w:rPr>
          <w:rFonts w:hint="default"/>
        </w:rPr>
        <w:t>' Service Interactions</w:t>
      </w:r>
    </w:p>
    <w:p w14:paraId="35B01E04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76BC0368">
      <w:pPr>
        <w:bidi w:val="0"/>
        <w:rPr>
          <w:rFonts w:hint="default"/>
        </w:rPr>
      </w:pPr>
      <w:r>
        <w:rPr>
          <w:rFonts w:hint="default"/>
        </w:rPr>
        <w:t>"Payment Service" --&gt; "Wallet Service"</w:t>
      </w:r>
    </w:p>
    <w:p w14:paraId="7FEB904D">
      <w:pPr>
        <w:bidi w:val="0"/>
        <w:rPr>
          <w:rFonts w:hint="default"/>
        </w:rPr>
      </w:pPr>
      <w:r>
        <w:rPr>
          <w:rFonts w:hint="default"/>
        </w:rPr>
        <w:t>"Payment Service" --&gt; "Transaction Service"</w:t>
      </w:r>
    </w:p>
    <w:p w14:paraId="724DA4E9">
      <w:pPr>
        <w:bidi w:val="0"/>
        <w:rPr>
          <w:rFonts w:hint="default"/>
        </w:rPr>
      </w:pPr>
    </w:p>
    <w:p w14:paraId="4C1B30AF">
      <w:pPr>
        <w:bidi w:val="0"/>
        <w:rPr>
          <w:rFonts w:hint="default"/>
        </w:rPr>
      </w:pPr>
      <w:r>
        <w:rPr>
          <w:rFonts w:hint="default"/>
        </w:rPr>
        <w:t>"Auth Service" --&gt; "PostgreSQL (RDS)"</w:t>
      </w:r>
    </w:p>
    <w:p w14:paraId="7F11FB9D">
      <w:pPr>
        <w:bidi w:val="0"/>
        <w:rPr>
          <w:rFonts w:hint="default"/>
        </w:rPr>
      </w:pPr>
      <w:r>
        <w:rPr>
          <w:rFonts w:hint="default"/>
        </w:rPr>
        <w:t>"Wallet Service" --&gt; "PostgreSQL (RDS)"</w:t>
      </w:r>
    </w:p>
    <w:p w14:paraId="52407968">
      <w:pPr>
        <w:bidi w:val="0"/>
        <w:rPr>
          <w:rFonts w:hint="default"/>
        </w:rPr>
      </w:pPr>
      <w:r>
        <w:rPr>
          <w:rFonts w:hint="default"/>
        </w:rPr>
        <w:t>"Payment Service" --&gt; "PostgreSQL (RDS)"</w:t>
      </w:r>
    </w:p>
    <w:p w14:paraId="7AA87DC9">
      <w:pPr>
        <w:bidi w:val="0"/>
        <w:rPr>
          <w:rFonts w:hint="default"/>
        </w:rPr>
      </w:pPr>
      <w:r>
        <w:rPr>
          <w:rFonts w:hint="default"/>
        </w:rPr>
        <w:t>"Transaction Service" --&gt; "PostgreSQL (RDS)"</w:t>
      </w:r>
    </w:p>
    <w:p w14:paraId="397573E5">
      <w:pPr>
        <w:bidi w:val="0"/>
        <w:rPr>
          <w:rFonts w:hint="default"/>
        </w:rPr>
      </w:pPr>
      <w:r>
        <w:rPr>
          <w:rFonts w:hint="default"/>
        </w:rPr>
        <w:t>"KYC Service" --&gt; "PostgreSQL (RDS)"</w:t>
      </w:r>
    </w:p>
    <w:p w14:paraId="364710AB">
      <w:pPr>
        <w:bidi w:val="0"/>
        <w:rPr>
          <w:rFonts w:hint="default"/>
        </w:rPr>
      </w:pPr>
    </w:p>
    <w:p w14:paraId="3BA72EC2">
      <w:pPr>
        <w:bidi w:val="0"/>
        <w:rPr>
          <w:rFonts w:hint="default"/>
        </w:rPr>
      </w:pPr>
      <w:r>
        <w:rPr>
          <w:rFonts w:hint="default"/>
        </w:rPr>
        <w:t>"Transaction Service" --&gt; "MongoDB"</w:t>
      </w:r>
    </w:p>
    <w:p w14:paraId="05BCDAA8">
      <w:pPr>
        <w:bidi w:val="0"/>
        <w:rPr>
          <w:rFonts w:hint="default"/>
        </w:rPr>
      </w:pPr>
      <w:r>
        <w:rPr>
          <w:rFonts w:hint="default"/>
        </w:rPr>
        <w:t>"Payment Service" --&gt; "MongoDB"</w:t>
      </w:r>
    </w:p>
    <w:p w14:paraId="348C685B">
      <w:pPr>
        <w:bidi w:val="0"/>
        <w:rPr>
          <w:rFonts w:hint="default"/>
        </w:rPr>
      </w:pPr>
      <w:r>
        <w:rPr>
          <w:rFonts w:hint="default"/>
        </w:rPr>
        <w:t>"KYC Service" --&gt; "MongoDB"</w:t>
      </w:r>
    </w:p>
    <w:p w14:paraId="4D13A82E">
      <w:pPr>
        <w:bidi w:val="0"/>
        <w:rPr>
          <w:rFonts w:hint="default"/>
        </w:rPr>
      </w:pPr>
    </w:p>
    <w:p w14:paraId="3958ADDE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52B7B076">
      <w:pPr>
        <w:bidi w:val="0"/>
        <w:rPr>
          <w:rFonts w:hint="default"/>
        </w:rPr>
      </w:pPr>
      <w:r>
        <w:rPr>
          <w:rFonts w:hint="default"/>
        </w:rPr>
        <w:t>' Messaging</w:t>
      </w:r>
    </w:p>
    <w:p w14:paraId="76E22A9A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2DCB66C8">
      <w:pPr>
        <w:bidi w:val="0"/>
        <w:rPr>
          <w:rFonts w:hint="default"/>
        </w:rPr>
      </w:pPr>
      <w:r>
        <w:rPr>
          <w:rFonts w:hint="default"/>
        </w:rPr>
        <w:t>"Payment Service" --&gt; "RabbitMQ / Kafka"</w:t>
      </w:r>
    </w:p>
    <w:p w14:paraId="4F27C925">
      <w:pPr>
        <w:bidi w:val="0"/>
        <w:rPr>
          <w:rFonts w:hint="default"/>
        </w:rPr>
      </w:pPr>
      <w:r>
        <w:rPr>
          <w:rFonts w:hint="default"/>
        </w:rPr>
        <w:t>"Transaction Service" --&gt; "RabbitMQ / Kafka"</w:t>
      </w:r>
    </w:p>
    <w:p w14:paraId="3714DD51">
      <w:pPr>
        <w:bidi w:val="0"/>
        <w:rPr>
          <w:rFonts w:hint="default"/>
        </w:rPr>
      </w:pPr>
      <w:r>
        <w:rPr>
          <w:rFonts w:hint="default"/>
        </w:rPr>
        <w:t>"KYC Service" --&gt; "RabbitMQ / Kafka"</w:t>
      </w:r>
    </w:p>
    <w:p w14:paraId="7CF09893">
      <w:pPr>
        <w:bidi w:val="0"/>
        <w:rPr>
          <w:rFonts w:hint="default"/>
        </w:rPr>
      </w:pPr>
    </w:p>
    <w:p w14:paraId="2EEADB70">
      <w:pPr>
        <w:bidi w:val="0"/>
        <w:rPr>
          <w:rFonts w:hint="default"/>
        </w:rPr>
      </w:pPr>
      <w:r>
        <w:rPr>
          <w:rFonts w:hint="default"/>
        </w:rPr>
        <w:t>"RabbitMQ / Kafka" --&gt; "Notification Service"</w:t>
      </w:r>
    </w:p>
    <w:p w14:paraId="7DD04837">
      <w:pPr>
        <w:bidi w:val="0"/>
        <w:rPr>
          <w:rFonts w:hint="default"/>
        </w:rPr>
      </w:pPr>
    </w:p>
    <w:p w14:paraId="34E60ADC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606D2648">
      <w:pPr>
        <w:bidi w:val="0"/>
        <w:rPr>
          <w:rFonts w:hint="default"/>
        </w:rPr>
      </w:pPr>
      <w:r>
        <w:rPr>
          <w:rFonts w:hint="default"/>
        </w:rPr>
        <w:t>' Security</w:t>
      </w:r>
    </w:p>
    <w:p w14:paraId="5CE7287F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03873D4D">
      <w:pPr>
        <w:bidi w:val="0"/>
        <w:rPr>
          <w:rFonts w:hint="default"/>
        </w:rPr>
      </w:pPr>
      <w:r>
        <w:rPr>
          <w:rFonts w:hint="default"/>
        </w:rPr>
        <w:t>"API Gateway" --&gt; "Spring Security"</w:t>
      </w:r>
    </w:p>
    <w:p w14:paraId="4872211F">
      <w:pPr>
        <w:bidi w:val="0"/>
        <w:rPr>
          <w:rFonts w:hint="default"/>
        </w:rPr>
      </w:pPr>
      <w:r>
        <w:rPr>
          <w:rFonts w:hint="default"/>
        </w:rPr>
        <w:t>"Auth Service" --&gt; "Spring Security"</w:t>
      </w:r>
    </w:p>
    <w:p w14:paraId="7218A043">
      <w:pPr>
        <w:bidi w:val="0"/>
        <w:rPr>
          <w:rFonts w:hint="default"/>
        </w:rPr>
      </w:pPr>
    </w:p>
    <w:p w14:paraId="359CC28B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2E461F76">
      <w:pPr>
        <w:bidi w:val="0"/>
        <w:rPr>
          <w:rFonts w:hint="default"/>
        </w:rPr>
      </w:pPr>
      <w:r>
        <w:rPr>
          <w:rFonts w:hint="default"/>
        </w:rPr>
        <w:t>' DevOps</w:t>
      </w:r>
    </w:p>
    <w:p w14:paraId="559C7764">
      <w:pPr>
        <w:bidi w:val="0"/>
        <w:rPr>
          <w:rFonts w:hint="default"/>
        </w:rPr>
      </w:pPr>
      <w:r>
        <w:rPr>
          <w:rFonts w:hint="default"/>
        </w:rPr>
        <w:t>' =========================</w:t>
      </w:r>
    </w:p>
    <w:p w14:paraId="24D16D8C">
      <w:pPr>
        <w:bidi w:val="0"/>
        <w:rPr>
          <w:rFonts w:hint="default"/>
        </w:rPr>
      </w:pPr>
      <w:r>
        <w:rPr>
          <w:rFonts w:hint="default"/>
        </w:rPr>
        <w:t>"Docker &amp; Docker Compose" --&gt; "AWS EC2"</w:t>
      </w:r>
    </w:p>
    <w:p w14:paraId="00F2CFAD">
      <w:pPr>
        <w:bidi w:val="0"/>
        <w:rPr>
          <w:rFonts w:hint="default"/>
        </w:rPr>
      </w:pPr>
      <w:r>
        <w:rPr>
          <w:rFonts w:hint="default"/>
        </w:rPr>
        <w:t>"GitHub Actions\nCI/CD" --&gt; "AWS EC2"</w:t>
      </w:r>
    </w:p>
    <w:p w14:paraId="078B28BB">
      <w:pPr>
        <w:bidi w:val="0"/>
        <w:rPr>
          <w:rFonts w:hint="default"/>
        </w:rPr>
      </w:pPr>
      <w:r>
        <w:rPr>
          <w:rFonts w:hint="default"/>
        </w:rPr>
        <w:t>"KYC Service" --&gt; "AWS S3"</w:t>
      </w:r>
    </w:p>
    <w:p w14:paraId="506816DE">
      <w:pPr>
        <w:bidi w:val="0"/>
        <w:rPr>
          <w:rFonts w:hint="default"/>
        </w:rPr>
      </w:pPr>
    </w:p>
    <w:p w14:paraId="390AC6D1">
      <w:pPr>
        <w:bidi w:val="0"/>
        <w:rPr>
          <w:rFonts w:hint="default"/>
        </w:rPr>
      </w:pPr>
      <w:r>
        <w:rPr>
          <w:rFonts w:hint="default"/>
        </w:rPr>
        <w:t>@enduml</w:t>
      </w:r>
    </w:p>
    <w:p w14:paraId="779F651C">
      <w:pPr>
        <w:bidi w:val="0"/>
      </w:pPr>
      <w:bookmarkStart w:id="0" w:name="_GoBack"/>
      <w:bookmarkEnd w:id="0"/>
    </w:p>
    <w:p w14:paraId="3054A654">
      <w:pPr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62497580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31E5"/>
    <w:rsid w:val="00152D88"/>
    <w:rsid w:val="00275FBB"/>
    <w:rsid w:val="00770BD0"/>
    <w:rsid w:val="00E331E5"/>
    <w:rsid w:val="239C0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5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basedOn w:val="3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215</Words>
  <Characters>1230</Characters>
  <Lines>10</Lines>
  <Paragraphs>2</Paragraphs>
  <TotalTime>2</TotalTime>
  <ScaleCrop>false</ScaleCrop>
  <LinksUpToDate>false</LinksUpToDate>
  <CharactersWithSpaces>1443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2026-01-22T15:36:00Z</dcterms:created>
  <dc:creator>Shaheer Janjua</dc:creator>
  <cp:lastModifiedBy>hp</cp:lastModifiedBy>
  <dcterms:modified xsi:type="dcterms:W3CDTF">2026-01-22T16:53:43Z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6F6D3ED4B3AD4F4EB1DABBD5CBE8FA66_12</vt:lpwstr>
  </property>
</Properties>
</file>