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22D85D" w14:textId="77777777" w:rsidR="003E2A7C" w:rsidRPr="003E2A7C" w:rsidRDefault="003E2A7C" w:rsidP="003E2A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E2A7C">
        <w:rPr>
          <w:rFonts w:ascii="Times New Roman" w:eastAsia="Times New Roman" w:hAnsi="Times New Roman" w:cs="Times New Roman"/>
          <w:b/>
          <w:bCs/>
          <w:kern w:val="36"/>
          <w:sz w:val="48"/>
          <w:szCs w:val="48"/>
        </w:rPr>
        <w:t>PART 10 – SECURITY FORENSIC REPORT</w:t>
      </w:r>
    </w:p>
    <w:p w14:paraId="41D3412D" w14:textId="77777777" w:rsidR="003E2A7C" w:rsidRPr="003E2A7C" w:rsidRDefault="003E2A7C" w:rsidP="003E2A7C">
      <w:pPr>
        <w:spacing w:before="100" w:beforeAutospacing="1" w:after="100" w:afterAutospacing="1" w:line="240" w:lineRule="auto"/>
        <w:outlineLvl w:val="1"/>
        <w:rPr>
          <w:rFonts w:ascii="Times New Roman" w:eastAsia="Times New Roman" w:hAnsi="Times New Roman" w:cs="Times New Roman"/>
          <w:b/>
          <w:bCs/>
          <w:sz w:val="36"/>
          <w:szCs w:val="36"/>
        </w:rPr>
      </w:pPr>
      <w:r w:rsidRPr="003E2A7C">
        <w:rPr>
          <w:rFonts w:ascii="Times New Roman" w:eastAsia="Times New Roman" w:hAnsi="Times New Roman" w:cs="Times New Roman"/>
          <w:b/>
          <w:bCs/>
          <w:sz w:val="36"/>
          <w:szCs w:val="36"/>
        </w:rPr>
        <w:t>Executive Summary</w:t>
      </w:r>
    </w:p>
    <w:p w14:paraId="60782992" w14:textId="77777777" w:rsidR="003E2A7C" w:rsidRPr="003E2A7C" w:rsidRDefault="003E2A7C" w:rsidP="003E2A7C">
      <w:p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The external cybersecurity firm's forensic investigation concluded that the ransomware attack was not caused by a single vulnerability. Instead, seven independent security failures existed simultaneously within </w:t>
      </w:r>
      <w:proofErr w:type="spellStart"/>
      <w:r w:rsidRPr="003E2A7C">
        <w:rPr>
          <w:rFonts w:ascii="Times New Roman" w:eastAsia="Times New Roman" w:hAnsi="Times New Roman" w:cs="Times New Roman"/>
          <w:sz w:val="24"/>
          <w:szCs w:val="24"/>
        </w:rPr>
        <w:t>NovaMart's</w:t>
      </w:r>
      <w:proofErr w:type="spellEnd"/>
      <w:r w:rsidRPr="003E2A7C">
        <w:rPr>
          <w:rFonts w:ascii="Times New Roman" w:eastAsia="Times New Roman" w:hAnsi="Times New Roman" w:cs="Times New Roman"/>
          <w:sz w:val="24"/>
          <w:szCs w:val="24"/>
        </w:rPr>
        <w:t xml:space="preserve"> database infrastructure. Any one of these failures could have significantly increased organizational risk; together they created an environment in which compromise, data exfiltration, and ransomware deployment became highly likely.</w:t>
      </w:r>
    </w:p>
    <w:p w14:paraId="7CDFB827" w14:textId="77777777" w:rsidR="003E2A7C" w:rsidRPr="003E2A7C" w:rsidRDefault="003E2A7C" w:rsidP="003E2A7C">
      <w:p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The investigation determined that the attacker gained access to an application server, obtained database credentials from a plaintext configuration file, connected to PostgreSQL using a superuser account, extracted customer information, and deployed a ransomware payload. The findings demonstrate weaknesses in credential management, data protection, access control, secure coding, auditing, encryption, and compliance governance.</w:t>
      </w:r>
    </w:p>
    <w:p w14:paraId="2DA8A283" w14:textId="77777777" w:rsidR="003E2A7C" w:rsidRPr="003E2A7C" w:rsidRDefault="003E2A7C" w:rsidP="003E2A7C">
      <w:p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As part of the remediation effort, technical controls were implemented to address each identified failure and to provide evidence of corrective action.</w:t>
      </w:r>
    </w:p>
    <w:p w14:paraId="396F3642" w14:textId="77777777" w:rsidR="003E2A7C" w:rsidRPr="003E2A7C" w:rsidRDefault="003E2A7C" w:rsidP="003E2A7C">
      <w:pPr>
        <w:spacing w:after="0"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pict w14:anchorId="40663884">
          <v:rect id="_x0000_i1046" style="width:0;height:1.5pt" o:hralign="center" o:hrstd="t" o:hr="t" fillcolor="#a0a0a0" stroked="f"/>
        </w:pict>
      </w:r>
    </w:p>
    <w:p w14:paraId="7A81646E" w14:textId="77777777" w:rsidR="003E2A7C" w:rsidRPr="003E2A7C" w:rsidRDefault="003E2A7C" w:rsidP="003E2A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E2A7C">
        <w:rPr>
          <w:rFonts w:ascii="Times New Roman" w:eastAsia="Times New Roman" w:hAnsi="Times New Roman" w:cs="Times New Roman"/>
          <w:b/>
          <w:bCs/>
          <w:kern w:val="36"/>
          <w:sz w:val="48"/>
          <w:szCs w:val="48"/>
        </w:rPr>
        <w:t>Failure 1: Credential Management</w:t>
      </w:r>
    </w:p>
    <w:p w14:paraId="50F6C3B9" w14:textId="77777777" w:rsidR="003E2A7C" w:rsidRPr="003E2A7C" w:rsidRDefault="003E2A7C" w:rsidP="003E2A7C">
      <w:pPr>
        <w:spacing w:before="100" w:beforeAutospacing="1" w:after="100" w:afterAutospacing="1" w:line="240" w:lineRule="auto"/>
        <w:outlineLvl w:val="1"/>
        <w:rPr>
          <w:rFonts w:ascii="Times New Roman" w:eastAsia="Times New Roman" w:hAnsi="Times New Roman" w:cs="Times New Roman"/>
          <w:b/>
          <w:bCs/>
          <w:sz w:val="36"/>
          <w:szCs w:val="36"/>
        </w:rPr>
      </w:pPr>
      <w:r w:rsidRPr="003E2A7C">
        <w:rPr>
          <w:rFonts w:ascii="Times New Roman" w:eastAsia="Times New Roman" w:hAnsi="Times New Roman" w:cs="Times New Roman"/>
          <w:b/>
          <w:bCs/>
          <w:sz w:val="36"/>
          <w:szCs w:val="36"/>
        </w:rPr>
        <w:t>Problem</w:t>
      </w:r>
    </w:p>
    <w:p w14:paraId="25BF8279" w14:textId="77777777" w:rsidR="003E2A7C" w:rsidRPr="003E2A7C" w:rsidRDefault="003E2A7C" w:rsidP="003E2A7C">
      <w:p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All application servers were using a single database account named </w:t>
      </w:r>
      <w:proofErr w:type="spellStart"/>
      <w:r w:rsidRPr="003E2A7C">
        <w:rPr>
          <w:rFonts w:ascii="Times New Roman" w:eastAsia="Times New Roman" w:hAnsi="Times New Roman" w:cs="Times New Roman"/>
          <w:b/>
          <w:bCs/>
          <w:sz w:val="24"/>
          <w:szCs w:val="24"/>
        </w:rPr>
        <w:t>novamart_app</w:t>
      </w:r>
      <w:proofErr w:type="spellEnd"/>
      <w:r w:rsidRPr="003E2A7C">
        <w:rPr>
          <w:rFonts w:ascii="Times New Roman" w:eastAsia="Times New Roman" w:hAnsi="Times New Roman" w:cs="Times New Roman"/>
          <w:sz w:val="24"/>
          <w:szCs w:val="24"/>
        </w:rPr>
        <w:t xml:space="preserve">. This account possessed </w:t>
      </w:r>
      <w:r w:rsidRPr="003E2A7C">
        <w:rPr>
          <w:rFonts w:ascii="Times New Roman" w:eastAsia="Times New Roman" w:hAnsi="Times New Roman" w:cs="Times New Roman"/>
          <w:b/>
          <w:bCs/>
          <w:sz w:val="24"/>
          <w:szCs w:val="24"/>
        </w:rPr>
        <w:t>SUPERUSER</w:t>
      </w:r>
      <w:r w:rsidRPr="003E2A7C">
        <w:rPr>
          <w:rFonts w:ascii="Times New Roman" w:eastAsia="Times New Roman" w:hAnsi="Times New Roman" w:cs="Times New Roman"/>
          <w:sz w:val="24"/>
          <w:szCs w:val="24"/>
        </w:rPr>
        <w:t xml:space="preserve"> privileges and used the same password across production, staging, development, and testing environments. The password was stored in plaintext inside configuration files on every application server.</w:t>
      </w:r>
    </w:p>
    <w:p w14:paraId="3EFD35DF" w14:textId="77777777" w:rsidR="003E2A7C" w:rsidRPr="003E2A7C" w:rsidRDefault="003E2A7C" w:rsidP="003E2A7C">
      <w:pPr>
        <w:spacing w:before="100" w:beforeAutospacing="1" w:after="100" w:afterAutospacing="1" w:line="240" w:lineRule="auto"/>
        <w:outlineLvl w:val="1"/>
        <w:rPr>
          <w:rFonts w:ascii="Times New Roman" w:eastAsia="Times New Roman" w:hAnsi="Times New Roman" w:cs="Times New Roman"/>
          <w:b/>
          <w:bCs/>
          <w:sz w:val="36"/>
          <w:szCs w:val="36"/>
        </w:rPr>
      </w:pPr>
      <w:r w:rsidRPr="003E2A7C">
        <w:rPr>
          <w:rFonts w:ascii="Times New Roman" w:eastAsia="Times New Roman" w:hAnsi="Times New Roman" w:cs="Times New Roman"/>
          <w:b/>
          <w:bCs/>
          <w:sz w:val="36"/>
          <w:szCs w:val="36"/>
        </w:rPr>
        <w:t>Root Cause</w:t>
      </w:r>
    </w:p>
    <w:p w14:paraId="130884A8" w14:textId="77777777" w:rsidR="003E2A7C" w:rsidRPr="003E2A7C" w:rsidRDefault="003E2A7C" w:rsidP="003E2A7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No centralized secret management solution. </w:t>
      </w:r>
    </w:p>
    <w:p w14:paraId="48D5CFF0" w14:textId="77777777" w:rsidR="003E2A7C" w:rsidRPr="003E2A7C" w:rsidRDefault="003E2A7C" w:rsidP="003E2A7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No password rotation policy. </w:t>
      </w:r>
    </w:p>
    <w:p w14:paraId="4D96F8C9" w14:textId="77777777" w:rsidR="003E2A7C" w:rsidRPr="003E2A7C" w:rsidRDefault="003E2A7C" w:rsidP="003E2A7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Excessive database privileges. </w:t>
      </w:r>
    </w:p>
    <w:p w14:paraId="33D3259D" w14:textId="77777777" w:rsidR="003E2A7C" w:rsidRPr="003E2A7C" w:rsidRDefault="003E2A7C" w:rsidP="003E2A7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Lack of environment separation. </w:t>
      </w:r>
    </w:p>
    <w:p w14:paraId="4656D5C5" w14:textId="77777777" w:rsidR="003E2A7C" w:rsidRPr="003E2A7C" w:rsidRDefault="003E2A7C" w:rsidP="003E2A7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Weak security governance. </w:t>
      </w:r>
    </w:p>
    <w:p w14:paraId="0C53C953" w14:textId="77777777" w:rsidR="003E2A7C" w:rsidRPr="003E2A7C" w:rsidRDefault="003E2A7C" w:rsidP="003E2A7C">
      <w:pPr>
        <w:spacing w:before="100" w:beforeAutospacing="1" w:after="100" w:afterAutospacing="1" w:line="240" w:lineRule="auto"/>
        <w:outlineLvl w:val="1"/>
        <w:rPr>
          <w:rFonts w:ascii="Times New Roman" w:eastAsia="Times New Roman" w:hAnsi="Times New Roman" w:cs="Times New Roman"/>
          <w:b/>
          <w:bCs/>
          <w:sz w:val="36"/>
          <w:szCs w:val="36"/>
        </w:rPr>
      </w:pPr>
      <w:r w:rsidRPr="003E2A7C">
        <w:rPr>
          <w:rFonts w:ascii="Times New Roman" w:eastAsia="Times New Roman" w:hAnsi="Times New Roman" w:cs="Times New Roman"/>
          <w:b/>
          <w:bCs/>
          <w:sz w:val="36"/>
          <w:szCs w:val="36"/>
        </w:rPr>
        <w:t>Impact</w:t>
      </w:r>
    </w:p>
    <w:p w14:paraId="055F3811" w14:textId="77777777" w:rsidR="003E2A7C" w:rsidRPr="003E2A7C" w:rsidRDefault="003E2A7C" w:rsidP="003E2A7C">
      <w:p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lastRenderedPageBreak/>
        <w:t>The attacker obtained operating-system access to an application server, read the configuration file, extracted the database password, and immediately connected to PostgreSQL as a superuser.</w:t>
      </w:r>
    </w:p>
    <w:p w14:paraId="30F69F85" w14:textId="77777777" w:rsidR="003E2A7C" w:rsidRPr="003E2A7C" w:rsidRDefault="003E2A7C" w:rsidP="003E2A7C">
      <w:pPr>
        <w:spacing w:before="100" w:beforeAutospacing="1" w:after="100" w:afterAutospacing="1" w:line="240" w:lineRule="auto"/>
        <w:outlineLvl w:val="1"/>
        <w:rPr>
          <w:rFonts w:ascii="Times New Roman" w:eastAsia="Times New Roman" w:hAnsi="Times New Roman" w:cs="Times New Roman"/>
          <w:b/>
          <w:bCs/>
          <w:sz w:val="36"/>
          <w:szCs w:val="36"/>
        </w:rPr>
      </w:pPr>
      <w:r w:rsidRPr="003E2A7C">
        <w:rPr>
          <w:rFonts w:ascii="Times New Roman" w:eastAsia="Times New Roman" w:hAnsi="Times New Roman" w:cs="Times New Roman"/>
          <w:b/>
          <w:bCs/>
          <w:sz w:val="36"/>
          <w:szCs w:val="36"/>
        </w:rPr>
        <w:t>Solution</w:t>
      </w:r>
    </w:p>
    <w:p w14:paraId="005285C4" w14:textId="77777777" w:rsidR="003E2A7C" w:rsidRPr="003E2A7C" w:rsidRDefault="003E2A7C" w:rsidP="003E2A7C">
      <w:p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The following remediation controls were implemented:</w:t>
      </w:r>
    </w:p>
    <w:p w14:paraId="78E25883" w14:textId="77777777" w:rsidR="003E2A7C" w:rsidRPr="003E2A7C" w:rsidRDefault="003E2A7C" w:rsidP="003E2A7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Removed SUPERUSER privileges from application accounts. </w:t>
      </w:r>
    </w:p>
    <w:p w14:paraId="1E6A8F28" w14:textId="77777777" w:rsidR="003E2A7C" w:rsidRPr="003E2A7C" w:rsidRDefault="003E2A7C" w:rsidP="003E2A7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Created separate database roles for application services, support staff, auditors, and administrators. </w:t>
      </w:r>
    </w:p>
    <w:p w14:paraId="7902B33D" w14:textId="77777777" w:rsidR="003E2A7C" w:rsidRPr="003E2A7C" w:rsidRDefault="003E2A7C" w:rsidP="003E2A7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Introduced a credential rotation policy requiring password changes every 90 days. </w:t>
      </w:r>
    </w:p>
    <w:p w14:paraId="77A336D3" w14:textId="77777777" w:rsidR="003E2A7C" w:rsidRPr="003E2A7C" w:rsidRDefault="003E2A7C" w:rsidP="003E2A7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Established separate credentials for production, staging, development, and testing environments. </w:t>
      </w:r>
    </w:p>
    <w:p w14:paraId="4B7B2CAB" w14:textId="77777777" w:rsidR="003E2A7C" w:rsidRPr="003E2A7C" w:rsidRDefault="003E2A7C" w:rsidP="003E2A7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Implemented a security control register to track credential management compliance. </w:t>
      </w:r>
    </w:p>
    <w:p w14:paraId="4F6D8B3D" w14:textId="77777777" w:rsidR="003E2A7C" w:rsidRPr="003E2A7C" w:rsidRDefault="003E2A7C" w:rsidP="003E2A7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Prepared migration to a centralized secrets vault. </w:t>
      </w:r>
    </w:p>
    <w:p w14:paraId="38838B50" w14:textId="77777777" w:rsidR="003E2A7C" w:rsidRPr="003E2A7C" w:rsidRDefault="003E2A7C" w:rsidP="003E2A7C">
      <w:pPr>
        <w:spacing w:before="100" w:beforeAutospacing="1" w:after="100" w:afterAutospacing="1" w:line="240" w:lineRule="auto"/>
        <w:outlineLvl w:val="1"/>
        <w:rPr>
          <w:rFonts w:ascii="Times New Roman" w:eastAsia="Times New Roman" w:hAnsi="Times New Roman" w:cs="Times New Roman"/>
          <w:b/>
          <w:bCs/>
          <w:sz w:val="36"/>
          <w:szCs w:val="36"/>
        </w:rPr>
      </w:pPr>
      <w:r w:rsidRPr="003E2A7C">
        <w:rPr>
          <w:rFonts w:ascii="Times New Roman" w:eastAsia="Times New Roman" w:hAnsi="Times New Roman" w:cs="Times New Roman"/>
          <w:b/>
          <w:bCs/>
          <w:sz w:val="36"/>
          <w:szCs w:val="36"/>
        </w:rPr>
        <w:t>Expected Outcome</w:t>
      </w:r>
    </w:p>
    <w:p w14:paraId="298441F9" w14:textId="77777777" w:rsidR="003E2A7C" w:rsidRPr="003E2A7C" w:rsidRDefault="003E2A7C" w:rsidP="003E2A7C">
      <w:p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Compromise of a single application server will no longer provide unrestricted access to the database environment.</w:t>
      </w:r>
    </w:p>
    <w:p w14:paraId="51E3B2FD" w14:textId="77777777" w:rsidR="003E2A7C" w:rsidRPr="003E2A7C" w:rsidRDefault="003E2A7C" w:rsidP="003E2A7C">
      <w:pPr>
        <w:spacing w:after="0"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pict w14:anchorId="2C92EE08">
          <v:rect id="_x0000_i1047" style="width:0;height:1.5pt" o:hralign="center" o:hrstd="t" o:hr="t" fillcolor="#a0a0a0" stroked="f"/>
        </w:pict>
      </w:r>
    </w:p>
    <w:p w14:paraId="27568355" w14:textId="77777777" w:rsidR="003E2A7C" w:rsidRPr="003E2A7C" w:rsidRDefault="003E2A7C" w:rsidP="003E2A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E2A7C">
        <w:rPr>
          <w:rFonts w:ascii="Times New Roman" w:eastAsia="Times New Roman" w:hAnsi="Times New Roman" w:cs="Times New Roman"/>
          <w:b/>
          <w:bCs/>
          <w:kern w:val="36"/>
          <w:sz w:val="48"/>
          <w:szCs w:val="48"/>
        </w:rPr>
        <w:t>Failure 2: Cardholder Data Retention</w:t>
      </w:r>
    </w:p>
    <w:p w14:paraId="3CF90B2D" w14:textId="77777777" w:rsidR="003E2A7C" w:rsidRPr="003E2A7C" w:rsidRDefault="003E2A7C" w:rsidP="003E2A7C">
      <w:pPr>
        <w:spacing w:before="100" w:beforeAutospacing="1" w:after="100" w:afterAutospacing="1" w:line="240" w:lineRule="auto"/>
        <w:outlineLvl w:val="1"/>
        <w:rPr>
          <w:rFonts w:ascii="Times New Roman" w:eastAsia="Times New Roman" w:hAnsi="Times New Roman" w:cs="Times New Roman"/>
          <w:b/>
          <w:bCs/>
          <w:sz w:val="36"/>
          <w:szCs w:val="36"/>
        </w:rPr>
      </w:pPr>
      <w:r w:rsidRPr="003E2A7C">
        <w:rPr>
          <w:rFonts w:ascii="Times New Roman" w:eastAsia="Times New Roman" w:hAnsi="Times New Roman" w:cs="Times New Roman"/>
          <w:b/>
          <w:bCs/>
          <w:sz w:val="36"/>
          <w:szCs w:val="36"/>
        </w:rPr>
        <w:t>Problem</w:t>
      </w:r>
    </w:p>
    <w:p w14:paraId="392E9923" w14:textId="77777777" w:rsidR="003E2A7C" w:rsidRPr="003E2A7C" w:rsidRDefault="003E2A7C" w:rsidP="003E2A7C">
      <w:p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The </w:t>
      </w:r>
      <w:proofErr w:type="spellStart"/>
      <w:r w:rsidRPr="003E2A7C">
        <w:rPr>
          <w:rFonts w:ascii="Times New Roman" w:eastAsia="Times New Roman" w:hAnsi="Times New Roman" w:cs="Times New Roman"/>
          <w:b/>
          <w:bCs/>
          <w:sz w:val="24"/>
          <w:szCs w:val="24"/>
        </w:rPr>
        <w:t>card_last_sixteen</w:t>
      </w:r>
      <w:proofErr w:type="spellEnd"/>
      <w:r w:rsidRPr="003E2A7C">
        <w:rPr>
          <w:rFonts w:ascii="Times New Roman" w:eastAsia="Times New Roman" w:hAnsi="Times New Roman" w:cs="Times New Roman"/>
          <w:sz w:val="24"/>
          <w:szCs w:val="24"/>
        </w:rPr>
        <w:t xml:space="preserve"> column contained full 16-digit payment card numbers for approximately 2.3 million customers. Although the original card-saving feature had been removed, the underlying data remained stored within the database.</w:t>
      </w:r>
    </w:p>
    <w:p w14:paraId="4BB59ABF" w14:textId="77777777" w:rsidR="003E2A7C" w:rsidRPr="003E2A7C" w:rsidRDefault="003E2A7C" w:rsidP="003E2A7C">
      <w:pPr>
        <w:spacing w:before="100" w:beforeAutospacing="1" w:after="100" w:afterAutospacing="1" w:line="240" w:lineRule="auto"/>
        <w:outlineLvl w:val="1"/>
        <w:rPr>
          <w:rFonts w:ascii="Times New Roman" w:eastAsia="Times New Roman" w:hAnsi="Times New Roman" w:cs="Times New Roman"/>
          <w:b/>
          <w:bCs/>
          <w:sz w:val="36"/>
          <w:szCs w:val="36"/>
        </w:rPr>
      </w:pPr>
      <w:r w:rsidRPr="003E2A7C">
        <w:rPr>
          <w:rFonts w:ascii="Times New Roman" w:eastAsia="Times New Roman" w:hAnsi="Times New Roman" w:cs="Times New Roman"/>
          <w:b/>
          <w:bCs/>
          <w:sz w:val="36"/>
          <w:szCs w:val="36"/>
        </w:rPr>
        <w:t>Root Cause</w:t>
      </w:r>
    </w:p>
    <w:p w14:paraId="10FE72B9" w14:textId="77777777" w:rsidR="003E2A7C" w:rsidRPr="003E2A7C" w:rsidRDefault="003E2A7C" w:rsidP="003E2A7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Legacy data was never classified. </w:t>
      </w:r>
    </w:p>
    <w:p w14:paraId="0C83D4D0" w14:textId="77777777" w:rsidR="003E2A7C" w:rsidRPr="003E2A7C" w:rsidRDefault="003E2A7C" w:rsidP="003E2A7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No formal data retention process. </w:t>
      </w:r>
    </w:p>
    <w:p w14:paraId="3887EC7B" w14:textId="77777777" w:rsidR="003E2A7C" w:rsidRPr="003E2A7C" w:rsidRDefault="003E2A7C" w:rsidP="003E2A7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PCI DSS requirements were not enforced. </w:t>
      </w:r>
    </w:p>
    <w:p w14:paraId="5187F802" w14:textId="77777777" w:rsidR="003E2A7C" w:rsidRPr="003E2A7C" w:rsidRDefault="003E2A7C" w:rsidP="003E2A7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Sensitive information was retained without business justification. </w:t>
      </w:r>
    </w:p>
    <w:p w14:paraId="68424FF2" w14:textId="77777777" w:rsidR="003E2A7C" w:rsidRPr="003E2A7C" w:rsidRDefault="003E2A7C" w:rsidP="003E2A7C">
      <w:pPr>
        <w:spacing w:before="100" w:beforeAutospacing="1" w:after="100" w:afterAutospacing="1" w:line="240" w:lineRule="auto"/>
        <w:outlineLvl w:val="1"/>
        <w:rPr>
          <w:rFonts w:ascii="Times New Roman" w:eastAsia="Times New Roman" w:hAnsi="Times New Roman" w:cs="Times New Roman"/>
          <w:b/>
          <w:bCs/>
          <w:sz w:val="36"/>
          <w:szCs w:val="36"/>
        </w:rPr>
      </w:pPr>
      <w:r w:rsidRPr="003E2A7C">
        <w:rPr>
          <w:rFonts w:ascii="Times New Roman" w:eastAsia="Times New Roman" w:hAnsi="Times New Roman" w:cs="Times New Roman"/>
          <w:b/>
          <w:bCs/>
          <w:sz w:val="36"/>
          <w:szCs w:val="36"/>
        </w:rPr>
        <w:t>Impact</w:t>
      </w:r>
    </w:p>
    <w:p w14:paraId="5301F458" w14:textId="77777777" w:rsidR="003E2A7C" w:rsidRPr="003E2A7C" w:rsidRDefault="003E2A7C" w:rsidP="003E2A7C">
      <w:p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The attacker successfully extracted payment card information, exposing </w:t>
      </w:r>
      <w:proofErr w:type="spellStart"/>
      <w:r w:rsidRPr="003E2A7C">
        <w:rPr>
          <w:rFonts w:ascii="Times New Roman" w:eastAsia="Times New Roman" w:hAnsi="Times New Roman" w:cs="Times New Roman"/>
          <w:sz w:val="24"/>
          <w:szCs w:val="24"/>
        </w:rPr>
        <w:t>NovaMart</w:t>
      </w:r>
      <w:proofErr w:type="spellEnd"/>
      <w:r w:rsidRPr="003E2A7C">
        <w:rPr>
          <w:rFonts w:ascii="Times New Roman" w:eastAsia="Times New Roman" w:hAnsi="Times New Roman" w:cs="Times New Roman"/>
          <w:sz w:val="24"/>
          <w:szCs w:val="24"/>
        </w:rPr>
        <w:t xml:space="preserve"> to regulatory action and PCI DSS compliance violations.</w:t>
      </w:r>
    </w:p>
    <w:p w14:paraId="0D07B05C" w14:textId="77777777" w:rsidR="003E2A7C" w:rsidRPr="003E2A7C" w:rsidRDefault="003E2A7C" w:rsidP="003E2A7C">
      <w:pPr>
        <w:spacing w:before="100" w:beforeAutospacing="1" w:after="100" w:afterAutospacing="1" w:line="240" w:lineRule="auto"/>
        <w:outlineLvl w:val="1"/>
        <w:rPr>
          <w:rFonts w:ascii="Times New Roman" w:eastAsia="Times New Roman" w:hAnsi="Times New Roman" w:cs="Times New Roman"/>
          <w:b/>
          <w:bCs/>
          <w:sz w:val="36"/>
          <w:szCs w:val="36"/>
        </w:rPr>
      </w:pPr>
      <w:r w:rsidRPr="003E2A7C">
        <w:rPr>
          <w:rFonts w:ascii="Times New Roman" w:eastAsia="Times New Roman" w:hAnsi="Times New Roman" w:cs="Times New Roman"/>
          <w:b/>
          <w:bCs/>
          <w:sz w:val="36"/>
          <w:szCs w:val="36"/>
        </w:rPr>
        <w:lastRenderedPageBreak/>
        <w:t>Solution</w:t>
      </w:r>
    </w:p>
    <w:p w14:paraId="7B056B78" w14:textId="77777777" w:rsidR="003E2A7C" w:rsidRPr="003E2A7C" w:rsidRDefault="003E2A7C" w:rsidP="003E2A7C">
      <w:p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The following remediation controls were implemented:</w:t>
      </w:r>
    </w:p>
    <w:p w14:paraId="19F8E7B0" w14:textId="77777777" w:rsidR="003E2A7C" w:rsidRPr="003E2A7C" w:rsidRDefault="003E2A7C" w:rsidP="003E2A7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Classified all cardholder records. </w:t>
      </w:r>
    </w:p>
    <w:p w14:paraId="7CDCFF9C" w14:textId="77777777" w:rsidR="003E2A7C" w:rsidRPr="003E2A7C" w:rsidRDefault="003E2A7C" w:rsidP="003E2A7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Created a PAN classification process. </w:t>
      </w:r>
    </w:p>
    <w:p w14:paraId="4546F81C" w14:textId="77777777" w:rsidR="003E2A7C" w:rsidRPr="003E2A7C" w:rsidRDefault="003E2A7C" w:rsidP="003E2A7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Implemented tokenization for retained records. </w:t>
      </w:r>
    </w:p>
    <w:p w14:paraId="4EA92E80" w14:textId="77777777" w:rsidR="003E2A7C" w:rsidRPr="003E2A7C" w:rsidRDefault="003E2A7C" w:rsidP="003E2A7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Removed full PAN values from operational tables. </w:t>
      </w:r>
    </w:p>
    <w:p w14:paraId="4B69C6A8" w14:textId="77777777" w:rsidR="003E2A7C" w:rsidRPr="003E2A7C" w:rsidRDefault="003E2A7C" w:rsidP="003E2A7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Stored only token references and last four digits. </w:t>
      </w:r>
    </w:p>
    <w:p w14:paraId="33F6F2EC" w14:textId="77777777" w:rsidR="003E2A7C" w:rsidRPr="003E2A7C" w:rsidRDefault="003E2A7C" w:rsidP="003E2A7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Created compliance tracking for PCI DSS controls. </w:t>
      </w:r>
    </w:p>
    <w:p w14:paraId="23D2240C" w14:textId="77777777" w:rsidR="003E2A7C" w:rsidRPr="003E2A7C" w:rsidRDefault="003E2A7C" w:rsidP="003E2A7C">
      <w:pPr>
        <w:spacing w:before="100" w:beforeAutospacing="1" w:after="100" w:afterAutospacing="1" w:line="240" w:lineRule="auto"/>
        <w:outlineLvl w:val="1"/>
        <w:rPr>
          <w:rFonts w:ascii="Times New Roman" w:eastAsia="Times New Roman" w:hAnsi="Times New Roman" w:cs="Times New Roman"/>
          <w:b/>
          <w:bCs/>
          <w:sz w:val="36"/>
          <w:szCs w:val="36"/>
        </w:rPr>
      </w:pPr>
      <w:r w:rsidRPr="003E2A7C">
        <w:rPr>
          <w:rFonts w:ascii="Times New Roman" w:eastAsia="Times New Roman" w:hAnsi="Times New Roman" w:cs="Times New Roman"/>
          <w:b/>
          <w:bCs/>
          <w:sz w:val="36"/>
          <w:szCs w:val="36"/>
        </w:rPr>
        <w:t>Expected Outcome</w:t>
      </w:r>
    </w:p>
    <w:p w14:paraId="4FBDB1CE" w14:textId="77777777" w:rsidR="003E2A7C" w:rsidRPr="003E2A7C" w:rsidRDefault="003E2A7C" w:rsidP="003E2A7C">
      <w:p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Sensitive payment card data is no longer exposed through operational database tables.</w:t>
      </w:r>
    </w:p>
    <w:p w14:paraId="3B5B16AF" w14:textId="77777777" w:rsidR="003E2A7C" w:rsidRPr="003E2A7C" w:rsidRDefault="003E2A7C" w:rsidP="003E2A7C">
      <w:pPr>
        <w:spacing w:after="0"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pict w14:anchorId="1BC266BA">
          <v:rect id="_x0000_i1048" style="width:0;height:1.5pt" o:hralign="center" o:hrstd="t" o:hr="t" fillcolor="#a0a0a0" stroked="f"/>
        </w:pict>
      </w:r>
    </w:p>
    <w:p w14:paraId="3082122A" w14:textId="77777777" w:rsidR="003E2A7C" w:rsidRPr="003E2A7C" w:rsidRDefault="003E2A7C" w:rsidP="003E2A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E2A7C">
        <w:rPr>
          <w:rFonts w:ascii="Times New Roman" w:eastAsia="Times New Roman" w:hAnsi="Times New Roman" w:cs="Times New Roman"/>
          <w:b/>
          <w:bCs/>
          <w:kern w:val="36"/>
          <w:sz w:val="48"/>
          <w:szCs w:val="48"/>
        </w:rPr>
        <w:t>Failure 3: Access Control Granularity</w:t>
      </w:r>
    </w:p>
    <w:p w14:paraId="08FF9FE4" w14:textId="77777777" w:rsidR="003E2A7C" w:rsidRPr="003E2A7C" w:rsidRDefault="003E2A7C" w:rsidP="003E2A7C">
      <w:pPr>
        <w:spacing w:before="100" w:beforeAutospacing="1" w:after="100" w:afterAutospacing="1" w:line="240" w:lineRule="auto"/>
        <w:outlineLvl w:val="1"/>
        <w:rPr>
          <w:rFonts w:ascii="Times New Roman" w:eastAsia="Times New Roman" w:hAnsi="Times New Roman" w:cs="Times New Roman"/>
          <w:b/>
          <w:bCs/>
          <w:sz w:val="36"/>
          <w:szCs w:val="36"/>
        </w:rPr>
      </w:pPr>
      <w:r w:rsidRPr="003E2A7C">
        <w:rPr>
          <w:rFonts w:ascii="Times New Roman" w:eastAsia="Times New Roman" w:hAnsi="Times New Roman" w:cs="Times New Roman"/>
          <w:b/>
          <w:bCs/>
          <w:sz w:val="36"/>
          <w:szCs w:val="36"/>
        </w:rPr>
        <w:t>Problem</w:t>
      </w:r>
    </w:p>
    <w:p w14:paraId="51A59E02" w14:textId="77777777" w:rsidR="003E2A7C" w:rsidRPr="003E2A7C" w:rsidRDefault="003E2A7C" w:rsidP="003E2A7C">
      <w:p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All application functions used the same database role regardless of business purpose. Customer service staff had the same underlying database access path as administrative functions.</w:t>
      </w:r>
    </w:p>
    <w:p w14:paraId="59AB84B2" w14:textId="77777777" w:rsidR="003E2A7C" w:rsidRPr="003E2A7C" w:rsidRDefault="003E2A7C" w:rsidP="003E2A7C">
      <w:pPr>
        <w:spacing w:before="100" w:beforeAutospacing="1" w:after="100" w:afterAutospacing="1" w:line="240" w:lineRule="auto"/>
        <w:outlineLvl w:val="1"/>
        <w:rPr>
          <w:rFonts w:ascii="Times New Roman" w:eastAsia="Times New Roman" w:hAnsi="Times New Roman" w:cs="Times New Roman"/>
          <w:b/>
          <w:bCs/>
          <w:sz w:val="36"/>
          <w:szCs w:val="36"/>
        </w:rPr>
      </w:pPr>
      <w:r w:rsidRPr="003E2A7C">
        <w:rPr>
          <w:rFonts w:ascii="Times New Roman" w:eastAsia="Times New Roman" w:hAnsi="Times New Roman" w:cs="Times New Roman"/>
          <w:b/>
          <w:bCs/>
          <w:sz w:val="36"/>
          <w:szCs w:val="36"/>
        </w:rPr>
        <w:t>Root Cause</w:t>
      </w:r>
    </w:p>
    <w:p w14:paraId="240E95EE" w14:textId="77777777" w:rsidR="003E2A7C" w:rsidRPr="003E2A7C" w:rsidRDefault="003E2A7C" w:rsidP="003E2A7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No Role-Based Access Control (RBAC). </w:t>
      </w:r>
    </w:p>
    <w:p w14:paraId="5E9A8933" w14:textId="77777777" w:rsidR="003E2A7C" w:rsidRPr="003E2A7C" w:rsidRDefault="003E2A7C" w:rsidP="003E2A7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No separation of duties. </w:t>
      </w:r>
    </w:p>
    <w:p w14:paraId="698E5D24" w14:textId="77777777" w:rsidR="003E2A7C" w:rsidRPr="003E2A7C" w:rsidRDefault="003E2A7C" w:rsidP="003E2A7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No least-privilege model. </w:t>
      </w:r>
    </w:p>
    <w:p w14:paraId="15981256" w14:textId="77777777" w:rsidR="003E2A7C" w:rsidRPr="003E2A7C" w:rsidRDefault="003E2A7C" w:rsidP="003E2A7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Lack of database access governance. </w:t>
      </w:r>
    </w:p>
    <w:p w14:paraId="06042212" w14:textId="77777777" w:rsidR="003E2A7C" w:rsidRPr="003E2A7C" w:rsidRDefault="003E2A7C" w:rsidP="003E2A7C">
      <w:pPr>
        <w:spacing w:before="100" w:beforeAutospacing="1" w:after="100" w:afterAutospacing="1" w:line="240" w:lineRule="auto"/>
        <w:outlineLvl w:val="1"/>
        <w:rPr>
          <w:rFonts w:ascii="Times New Roman" w:eastAsia="Times New Roman" w:hAnsi="Times New Roman" w:cs="Times New Roman"/>
          <w:b/>
          <w:bCs/>
          <w:sz w:val="36"/>
          <w:szCs w:val="36"/>
        </w:rPr>
      </w:pPr>
      <w:r w:rsidRPr="003E2A7C">
        <w:rPr>
          <w:rFonts w:ascii="Times New Roman" w:eastAsia="Times New Roman" w:hAnsi="Times New Roman" w:cs="Times New Roman"/>
          <w:b/>
          <w:bCs/>
          <w:sz w:val="36"/>
          <w:szCs w:val="36"/>
        </w:rPr>
        <w:t>Impact</w:t>
      </w:r>
    </w:p>
    <w:p w14:paraId="679BC230" w14:textId="77777777" w:rsidR="003E2A7C" w:rsidRPr="003E2A7C" w:rsidRDefault="003E2A7C" w:rsidP="003E2A7C">
      <w:p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A compromised account or careless user could potentially retrieve far more customer data than required.</w:t>
      </w:r>
    </w:p>
    <w:p w14:paraId="5D75875F" w14:textId="77777777" w:rsidR="003E2A7C" w:rsidRPr="003E2A7C" w:rsidRDefault="003E2A7C" w:rsidP="003E2A7C">
      <w:pPr>
        <w:spacing w:before="100" w:beforeAutospacing="1" w:after="100" w:afterAutospacing="1" w:line="240" w:lineRule="auto"/>
        <w:outlineLvl w:val="1"/>
        <w:rPr>
          <w:rFonts w:ascii="Times New Roman" w:eastAsia="Times New Roman" w:hAnsi="Times New Roman" w:cs="Times New Roman"/>
          <w:b/>
          <w:bCs/>
          <w:sz w:val="36"/>
          <w:szCs w:val="36"/>
        </w:rPr>
      </w:pPr>
      <w:r w:rsidRPr="003E2A7C">
        <w:rPr>
          <w:rFonts w:ascii="Times New Roman" w:eastAsia="Times New Roman" w:hAnsi="Times New Roman" w:cs="Times New Roman"/>
          <w:b/>
          <w:bCs/>
          <w:sz w:val="36"/>
          <w:szCs w:val="36"/>
        </w:rPr>
        <w:t>Solution</w:t>
      </w:r>
    </w:p>
    <w:p w14:paraId="00D742D9" w14:textId="77777777" w:rsidR="003E2A7C" w:rsidRPr="003E2A7C" w:rsidRDefault="003E2A7C" w:rsidP="003E2A7C">
      <w:p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The following remediation controls were implemented:</w:t>
      </w:r>
    </w:p>
    <w:p w14:paraId="5D2C318F" w14:textId="77777777" w:rsidR="003E2A7C" w:rsidRPr="003E2A7C" w:rsidRDefault="003E2A7C" w:rsidP="003E2A7C">
      <w:pPr>
        <w:spacing w:before="100" w:beforeAutospacing="1" w:after="100" w:afterAutospacing="1" w:line="240" w:lineRule="auto"/>
        <w:outlineLvl w:val="2"/>
        <w:rPr>
          <w:rFonts w:ascii="Times New Roman" w:eastAsia="Times New Roman" w:hAnsi="Times New Roman" w:cs="Times New Roman"/>
          <w:b/>
          <w:bCs/>
          <w:sz w:val="27"/>
          <w:szCs w:val="27"/>
        </w:rPr>
      </w:pPr>
      <w:r w:rsidRPr="003E2A7C">
        <w:rPr>
          <w:rFonts w:ascii="Times New Roman" w:eastAsia="Times New Roman" w:hAnsi="Times New Roman" w:cs="Times New Roman"/>
          <w:b/>
          <w:bCs/>
          <w:sz w:val="27"/>
          <w:szCs w:val="27"/>
        </w:rPr>
        <w:t>Role-Based Access Control</w:t>
      </w:r>
    </w:p>
    <w:p w14:paraId="037613AB" w14:textId="77777777" w:rsidR="003E2A7C" w:rsidRPr="003E2A7C" w:rsidRDefault="003E2A7C" w:rsidP="003E2A7C">
      <w:p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lastRenderedPageBreak/>
        <w:t>Separate roles were created for:</w:t>
      </w:r>
    </w:p>
    <w:p w14:paraId="63DD4875" w14:textId="77777777" w:rsidR="003E2A7C" w:rsidRPr="003E2A7C" w:rsidRDefault="003E2A7C" w:rsidP="003E2A7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Application Services </w:t>
      </w:r>
    </w:p>
    <w:p w14:paraId="3B319954" w14:textId="77777777" w:rsidR="003E2A7C" w:rsidRPr="003E2A7C" w:rsidRDefault="003E2A7C" w:rsidP="003E2A7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Customer Support </w:t>
      </w:r>
    </w:p>
    <w:p w14:paraId="78D409C6" w14:textId="77777777" w:rsidR="003E2A7C" w:rsidRPr="003E2A7C" w:rsidRDefault="003E2A7C" w:rsidP="003E2A7C">
      <w:pPr>
        <w:numPr>
          <w:ilvl w:val="0"/>
          <w:numId w:val="22"/>
        </w:numPr>
        <w:spacing w:before="100" w:beforeAutospacing="1" w:after="100" w:afterAutospacing="1" w:line="240" w:lineRule="auto"/>
        <w:rPr>
          <w:rFonts w:ascii="Times New Roman" w:eastAsia="Times New Roman" w:hAnsi="Times New Roman" w:cs="Times New Roman"/>
          <w:sz w:val="24"/>
          <w:szCs w:val="24"/>
        </w:rPr>
      </w:pPr>
      <w:proofErr w:type="spellStart"/>
      <w:r w:rsidRPr="003E2A7C">
        <w:rPr>
          <w:rFonts w:ascii="Times New Roman" w:eastAsia="Times New Roman" w:hAnsi="Times New Roman" w:cs="Times New Roman"/>
          <w:sz w:val="24"/>
          <w:szCs w:val="24"/>
        </w:rPr>
        <w:t>NovaPay</w:t>
      </w:r>
      <w:proofErr w:type="spellEnd"/>
      <w:r w:rsidRPr="003E2A7C">
        <w:rPr>
          <w:rFonts w:ascii="Times New Roman" w:eastAsia="Times New Roman" w:hAnsi="Times New Roman" w:cs="Times New Roman"/>
          <w:sz w:val="24"/>
          <w:szCs w:val="24"/>
        </w:rPr>
        <w:t xml:space="preserve"> Services </w:t>
      </w:r>
    </w:p>
    <w:p w14:paraId="7987DE19" w14:textId="77777777" w:rsidR="003E2A7C" w:rsidRPr="003E2A7C" w:rsidRDefault="003E2A7C" w:rsidP="003E2A7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Security Auditors </w:t>
      </w:r>
    </w:p>
    <w:p w14:paraId="6C6057F2" w14:textId="77777777" w:rsidR="003E2A7C" w:rsidRPr="003E2A7C" w:rsidRDefault="003E2A7C" w:rsidP="003E2A7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Database Administrators </w:t>
      </w:r>
    </w:p>
    <w:p w14:paraId="471ACA49" w14:textId="77777777" w:rsidR="003E2A7C" w:rsidRPr="003E2A7C" w:rsidRDefault="003E2A7C" w:rsidP="003E2A7C">
      <w:pPr>
        <w:spacing w:before="100" w:beforeAutospacing="1" w:after="100" w:afterAutospacing="1" w:line="240" w:lineRule="auto"/>
        <w:outlineLvl w:val="2"/>
        <w:rPr>
          <w:rFonts w:ascii="Times New Roman" w:eastAsia="Times New Roman" w:hAnsi="Times New Roman" w:cs="Times New Roman"/>
          <w:b/>
          <w:bCs/>
          <w:sz w:val="27"/>
          <w:szCs w:val="27"/>
        </w:rPr>
      </w:pPr>
      <w:r w:rsidRPr="003E2A7C">
        <w:rPr>
          <w:rFonts w:ascii="Times New Roman" w:eastAsia="Times New Roman" w:hAnsi="Times New Roman" w:cs="Times New Roman"/>
          <w:b/>
          <w:bCs/>
          <w:sz w:val="27"/>
          <w:szCs w:val="27"/>
        </w:rPr>
        <w:t>Row-Level Security (RLS)</w:t>
      </w:r>
    </w:p>
    <w:p w14:paraId="69CF3798" w14:textId="77777777" w:rsidR="003E2A7C" w:rsidRPr="003E2A7C" w:rsidRDefault="003E2A7C" w:rsidP="003E2A7C">
      <w:p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Row-Level Security policies were introduced to limit access to customer information.</w:t>
      </w:r>
    </w:p>
    <w:p w14:paraId="4D94C3B2" w14:textId="77777777" w:rsidR="003E2A7C" w:rsidRPr="003E2A7C" w:rsidRDefault="003E2A7C" w:rsidP="003E2A7C">
      <w:pPr>
        <w:spacing w:before="100" w:beforeAutospacing="1" w:after="100" w:afterAutospacing="1" w:line="240" w:lineRule="auto"/>
        <w:outlineLvl w:val="2"/>
        <w:rPr>
          <w:rFonts w:ascii="Times New Roman" w:eastAsia="Times New Roman" w:hAnsi="Times New Roman" w:cs="Times New Roman"/>
          <w:b/>
          <w:bCs/>
          <w:sz w:val="27"/>
          <w:szCs w:val="27"/>
        </w:rPr>
      </w:pPr>
      <w:r w:rsidRPr="003E2A7C">
        <w:rPr>
          <w:rFonts w:ascii="Times New Roman" w:eastAsia="Times New Roman" w:hAnsi="Times New Roman" w:cs="Times New Roman"/>
          <w:b/>
          <w:bCs/>
          <w:sz w:val="27"/>
          <w:szCs w:val="27"/>
        </w:rPr>
        <w:t>Secure Customer Views</w:t>
      </w:r>
    </w:p>
    <w:p w14:paraId="5F2458B5" w14:textId="77777777" w:rsidR="003E2A7C" w:rsidRPr="003E2A7C" w:rsidRDefault="003E2A7C" w:rsidP="003E2A7C">
      <w:p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Customer support users now access data through controlled views rather than direct table access.</w:t>
      </w:r>
    </w:p>
    <w:p w14:paraId="106BF7D1" w14:textId="77777777" w:rsidR="003E2A7C" w:rsidRPr="003E2A7C" w:rsidRDefault="003E2A7C" w:rsidP="003E2A7C">
      <w:pPr>
        <w:spacing w:before="100" w:beforeAutospacing="1" w:after="100" w:afterAutospacing="1" w:line="240" w:lineRule="auto"/>
        <w:outlineLvl w:val="1"/>
        <w:rPr>
          <w:rFonts w:ascii="Times New Roman" w:eastAsia="Times New Roman" w:hAnsi="Times New Roman" w:cs="Times New Roman"/>
          <w:b/>
          <w:bCs/>
          <w:sz w:val="36"/>
          <w:szCs w:val="36"/>
        </w:rPr>
      </w:pPr>
      <w:r w:rsidRPr="003E2A7C">
        <w:rPr>
          <w:rFonts w:ascii="Times New Roman" w:eastAsia="Times New Roman" w:hAnsi="Times New Roman" w:cs="Times New Roman"/>
          <w:b/>
          <w:bCs/>
          <w:sz w:val="36"/>
          <w:szCs w:val="36"/>
        </w:rPr>
        <w:t>Expected Outcome</w:t>
      </w:r>
    </w:p>
    <w:p w14:paraId="190EBB29" w14:textId="77777777" w:rsidR="003E2A7C" w:rsidRPr="003E2A7C" w:rsidRDefault="003E2A7C" w:rsidP="003E2A7C">
      <w:p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Users can access only the information required to perform their responsibilities.</w:t>
      </w:r>
    </w:p>
    <w:p w14:paraId="652ECA24" w14:textId="77777777" w:rsidR="003E2A7C" w:rsidRPr="003E2A7C" w:rsidRDefault="003E2A7C" w:rsidP="003E2A7C">
      <w:pPr>
        <w:spacing w:after="0"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pict w14:anchorId="0BEB9B6E">
          <v:rect id="_x0000_i1049" style="width:0;height:1.5pt" o:hralign="center" o:hrstd="t" o:hr="t" fillcolor="#a0a0a0" stroked="f"/>
        </w:pict>
      </w:r>
    </w:p>
    <w:p w14:paraId="4F0DB466" w14:textId="77777777" w:rsidR="003E2A7C" w:rsidRPr="003E2A7C" w:rsidRDefault="003E2A7C" w:rsidP="003E2A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E2A7C">
        <w:rPr>
          <w:rFonts w:ascii="Times New Roman" w:eastAsia="Times New Roman" w:hAnsi="Times New Roman" w:cs="Times New Roman"/>
          <w:b/>
          <w:bCs/>
          <w:kern w:val="36"/>
          <w:sz w:val="48"/>
          <w:szCs w:val="48"/>
        </w:rPr>
        <w:t>Failure 4: SQL Injection Surface</w:t>
      </w:r>
    </w:p>
    <w:p w14:paraId="5BCE876B" w14:textId="77777777" w:rsidR="003E2A7C" w:rsidRPr="003E2A7C" w:rsidRDefault="003E2A7C" w:rsidP="003E2A7C">
      <w:pPr>
        <w:spacing w:before="100" w:beforeAutospacing="1" w:after="100" w:afterAutospacing="1" w:line="240" w:lineRule="auto"/>
        <w:outlineLvl w:val="1"/>
        <w:rPr>
          <w:rFonts w:ascii="Times New Roman" w:eastAsia="Times New Roman" w:hAnsi="Times New Roman" w:cs="Times New Roman"/>
          <w:b/>
          <w:bCs/>
          <w:sz w:val="36"/>
          <w:szCs w:val="36"/>
        </w:rPr>
      </w:pPr>
      <w:r w:rsidRPr="003E2A7C">
        <w:rPr>
          <w:rFonts w:ascii="Times New Roman" w:eastAsia="Times New Roman" w:hAnsi="Times New Roman" w:cs="Times New Roman"/>
          <w:b/>
          <w:bCs/>
          <w:sz w:val="36"/>
          <w:szCs w:val="36"/>
        </w:rPr>
        <w:t>Problem</w:t>
      </w:r>
    </w:p>
    <w:p w14:paraId="1D2DEFF6" w14:textId="77777777" w:rsidR="003E2A7C" w:rsidRPr="003E2A7C" w:rsidRDefault="003E2A7C" w:rsidP="003E2A7C">
      <w:p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The penetration test identified twenty-three SQL injection vulnerabilities caused by dynamic SQL string concatenation.</w:t>
      </w:r>
    </w:p>
    <w:p w14:paraId="065B6CEA" w14:textId="77777777" w:rsidR="003E2A7C" w:rsidRPr="003E2A7C" w:rsidRDefault="003E2A7C" w:rsidP="003E2A7C">
      <w:pPr>
        <w:spacing w:before="100" w:beforeAutospacing="1" w:after="100" w:afterAutospacing="1" w:line="240" w:lineRule="auto"/>
        <w:outlineLvl w:val="1"/>
        <w:rPr>
          <w:rFonts w:ascii="Times New Roman" w:eastAsia="Times New Roman" w:hAnsi="Times New Roman" w:cs="Times New Roman"/>
          <w:b/>
          <w:bCs/>
          <w:sz w:val="36"/>
          <w:szCs w:val="36"/>
        </w:rPr>
      </w:pPr>
      <w:r w:rsidRPr="003E2A7C">
        <w:rPr>
          <w:rFonts w:ascii="Times New Roman" w:eastAsia="Times New Roman" w:hAnsi="Times New Roman" w:cs="Times New Roman"/>
          <w:b/>
          <w:bCs/>
          <w:sz w:val="36"/>
          <w:szCs w:val="36"/>
        </w:rPr>
        <w:t>Root Cause</w:t>
      </w:r>
    </w:p>
    <w:p w14:paraId="7C6DF77D" w14:textId="77777777" w:rsidR="003E2A7C" w:rsidRPr="003E2A7C" w:rsidRDefault="003E2A7C" w:rsidP="003E2A7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Direct insertion of user input into SQL statements. </w:t>
      </w:r>
    </w:p>
    <w:p w14:paraId="21BC763D" w14:textId="77777777" w:rsidR="003E2A7C" w:rsidRPr="003E2A7C" w:rsidRDefault="003E2A7C" w:rsidP="003E2A7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Lack of secure coding standards. </w:t>
      </w:r>
    </w:p>
    <w:p w14:paraId="5610D781" w14:textId="77777777" w:rsidR="003E2A7C" w:rsidRPr="003E2A7C" w:rsidRDefault="003E2A7C" w:rsidP="003E2A7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No application security testing process. </w:t>
      </w:r>
    </w:p>
    <w:p w14:paraId="5F28456E" w14:textId="77777777" w:rsidR="003E2A7C" w:rsidRPr="003E2A7C" w:rsidRDefault="003E2A7C" w:rsidP="003E2A7C">
      <w:pPr>
        <w:spacing w:before="100" w:beforeAutospacing="1" w:after="100" w:afterAutospacing="1" w:line="240" w:lineRule="auto"/>
        <w:outlineLvl w:val="1"/>
        <w:rPr>
          <w:rFonts w:ascii="Times New Roman" w:eastAsia="Times New Roman" w:hAnsi="Times New Roman" w:cs="Times New Roman"/>
          <w:b/>
          <w:bCs/>
          <w:sz w:val="36"/>
          <w:szCs w:val="36"/>
        </w:rPr>
      </w:pPr>
      <w:r w:rsidRPr="003E2A7C">
        <w:rPr>
          <w:rFonts w:ascii="Times New Roman" w:eastAsia="Times New Roman" w:hAnsi="Times New Roman" w:cs="Times New Roman"/>
          <w:b/>
          <w:bCs/>
          <w:sz w:val="36"/>
          <w:szCs w:val="36"/>
        </w:rPr>
        <w:t>Impact</w:t>
      </w:r>
    </w:p>
    <w:p w14:paraId="26FC7770" w14:textId="77777777" w:rsidR="003E2A7C" w:rsidRPr="003E2A7C" w:rsidRDefault="003E2A7C" w:rsidP="003E2A7C">
      <w:p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Attackers could retrieve database schema information, customer records, and administrative data.</w:t>
      </w:r>
    </w:p>
    <w:p w14:paraId="3E7EBB6F" w14:textId="77777777" w:rsidR="003E2A7C" w:rsidRPr="003E2A7C" w:rsidRDefault="003E2A7C" w:rsidP="003E2A7C">
      <w:pPr>
        <w:spacing w:before="100" w:beforeAutospacing="1" w:after="100" w:afterAutospacing="1" w:line="240" w:lineRule="auto"/>
        <w:outlineLvl w:val="1"/>
        <w:rPr>
          <w:rFonts w:ascii="Times New Roman" w:eastAsia="Times New Roman" w:hAnsi="Times New Roman" w:cs="Times New Roman"/>
          <w:b/>
          <w:bCs/>
          <w:sz w:val="36"/>
          <w:szCs w:val="36"/>
        </w:rPr>
      </w:pPr>
      <w:r w:rsidRPr="003E2A7C">
        <w:rPr>
          <w:rFonts w:ascii="Times New Roman" w:eastAsia="Times New Roman" w:hAnsi="Times New Roman" w:cs="Times New Roman"/>
          <w:b/>
          <w:bCs/>
          <w:sz w:val="36"/>
          <w:szCs w:val="36"/>
        </w:rPr>
        <w:t>Solution</w:t>
      </w:r>
    </w:p>
    <w:p w14:paraId="1EE9708F" w14:textId="77777777" w:rsidR="003E2A7C" w:rsidRPr="003E2A7C" w:rsidRDefault="003E2A7C" w:rsidP="003E2A7C">
      <w:p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The following remediation controls were implemented:</w:t>
      </w:r>
    </w:p>
    <w:p w14:paraId="7C8FF29D" w14:textId="77777777" w:rsidR="003E2A7C" w:rsidRPr="003E2A7C" w:rsidRDefault="003E2A7C" w:rsidP="003E2A7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lastRenderedPageBreak/>
        <w:t xml:space="preserve">Introduced parameterized lookup functions. </w:t>
      </w:r>
    </w:p>
    <w:p w14:paraId="395B7AFB" w14:textId="77777777" w:rsidR="003E2A7C" w:rsidRPr="003E2A7C" w:rsidRDefault="003E2A7C" w:rsidP="003E2A7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Eliminated direct string concatenation in sensitive database operations. </w:t>
      </w:r>
    </w:p>
    <w:p w14:paraId="0589B219" w14:textId="77777777" w:rsidR="003E2A7C" w:rsidRPr="003E2A7C" w:rsidRDefault="003E2A7C" w:rsidP="003E2A7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Implemented secure query design standards. </w:t>
      </w:r>
    </w:p>
    <w:p w14:paraId="0E82246E" w14:textId="77777777" w:rsidR="003E2A7C" w:rsidRPr="003E2A7C" w:rsidRDefault="003E2A7C" w:rsidP="003E2A7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Established regular penetration testing requirements. </w:t>
      </w:r>
    </w:p>
    <w:p w14:paraId="31BC3E0B" w14:textId="77777777" w:rsidR="003E2A7C" w:rsidRPr="003E2A7C" w:rsidRDefault="003E2A7C" w:rsidP="003E2A7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Added security review checkpoints during development. </w:t>
      </w:r>
    </w:p>
    <w:p w14:paraId="1DA4FAAC" w14:textId="77777777" w:rsidR="003E2A7C" w:rsidRPr="003E2A7C" w:rsidRDefault="003E2A7C" w:rsidP="003E2A7C">
      <w:pPr>
        <w:spacing w:before="100" w:beforeAutospacing="1" w:after="100" w:afterAutospacing="1" w:line="240" w:lineRule="auto"/>
        <w:outlineLvl w:val="1"/>
        <w:rPr>
          <w:rFonts w:ascii="Times New Roman" w:eastAsia="Times New Roman" w:hAnsi="Times New Roman" w:cs="Times New Roman"/>
          <w:b/>
          <w:bCs/>
          <w:sz w:val="36"/>
          <w:szCs w:val="36"/>
        </w:rPr>
      </w:pPr>
      <w:r w:rsidRPr="003E2A7C">
        <w:rPr>
          <w:rFonts w:ascii="Times New Roman" w:eastAsia="Times New Roman" w:hAnsi="Times New Roman" w:cs="Times New Roman"/>
          <w:b/>
          <w:bCs/>
          <w:sz w:val="36"/>
          <w:szCs w:val="36"/>
        </w:rPr>
        <w:t>Expected Outcome</w:t>
      </w:r>
    </w:p>
    <w:p w14:paraId="5D3167AF" w14:textId="77777777" w:rsidR="003E2A7C" w:rsidRPr="003E2A7C" w:rsidRDefault="003E2A7C" w:rsidP="003E2A7C">
      <w:p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Database queries cannot be manipulated through malicious user input.</w:t>
      </w:r>
    </w:p>
    <w:p w14:paraId="4B637E30" w14:textId="77777777" w:rsidR="003E2A7C" w:rsidRPr="003E2A7C" w:rsidRDefault="003E2A7C" w:rsidP="003E2A7C">
      <w:pPr>
        <w:spacing w:after="0"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pict w14:anchorId="68B684BA">
          <v:rect id="_x0000_i1050" style="width:0;height:1.5pt" o:hralign="center" o:hrstd="t" o:hr="t" fillcolor="#a0a0a0" stroked="f"/>
        </w:pict>
      </w:r>
    </w:p>
    <w:p w14:paraId="42ECDA91" w14:textId="77777777" w:rsidR="003E2A7C" w:rsidRPr="003E2A7C" w:rsidRDefault="003E2A7C" w:rsidP="003E2A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E2A7C">
        <w:rPr>
          <w:rFonts w:ascii="Times New Roman" w:eastAsia="Times New Roman" w:hAnsi="Times New Roman" w:cs="Times New Roman"/>
          <w:b/>
          <w:bCs/>
          <w:kern w:val="36"/>
          <w:sz w:val="48"/>
          <w:szCs w:val="48"/>
        </w:rPr>
        <w:t>Failure 5: Audit Logging</w:t>
      </w:r>
    </w:p>
    <w:p w14:paraId="1389D26E" w14:textId="77777777" w:rsidR="003E2A7C" w:rsidRPr="003E2A7C" w:rsidRDefault="003E2A7C" w:rsidP="003E2A7C">
      <w:pPr>
        <w:spacing w:before="100" w:beforeAutospacing="1" w:after="100" w:afterAutospacing="1" w:line="240" w:lineRule="auto"/>
        <w:outlineLvl w:val="1"/>
        <w:rPr>
          <w:rFonts w:ascii="Times New Roman" w:eastAsia="Times New Roman" w:hAnsi="Times New Roman" w:cs="Times New Roman"/>
          <w:b/>
          <w:bCs/>
          <w:sz w:val="36"/>
          <w:szCs w:val="36"/>
        </w:rPr>
      </w:pPr>
      <w:r w:rsidRPr="003E2A7C">
        <w:rPr>
          <w:rFonts w:ascii="Times New Roman" w:eastAsia="Times New Roman" w:hAnsi="Times New Roman" w:cs="Times New Roman"/>
          <w:b/>
          <w:bCs/>
          <w:sz w:val="36"/>
          <w:szCs w:val="36"/>
        </w:rPr>
        <w:t>Problem</w:t>
      </w:r>
    </w:p>
    <w:p w14:paraId="295A9310" w14:textId="77777777" w:rsidR="003E2A7C" w:rsidRPr="003E2A7C" w:rsidRDefault="003E2A7C" w:rsidP="003E2A7C">
      <w:p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The </w:t>
      </w:r>
      <w:proofErr w:type="spellStart"/>
      <w:r w:rsidRPr="003E2A7C">
        <w:rPr>
          <w:rFonts w:ascii="Times New Roman" w:eastAsia="Times New Roman" w:hAnsi="Times New Roman" w:cs="Times New Roman"/>
          <w:b/>
          <w:bCs/>
          <w:sz w:val="24"/>
          <w:szCs w:val="24"/>
        </w:rPr>
        <w:t>pgAudit</w:t>
      </w:r>
      <w:proofErr w:type="spellEnd"/>
      <w:r w:rsidRPr="003E2A7C">
        <w:rPr>
          <w:rFonts w:ascii="Times New Roman" w:eastAsia="Times New Roman" w:hAnsi="Times New Roman" w:cs="Times New Roman"/>
          <w:sz w:val="24"/>
          <w:szCs w:val="24"/>
        </w:rPr>
        <w:t xml:space="preserve"> extension had been installed but was never configured. No database audit records existed during the ransomware attack period.</w:t>
      </w:r>
    </w:p>
    <w:p w14:paraId="12C8A322" w14:textId="77777777" w:rsidR="003E2A7C" w:rsidRPr="003E2A7C" w:rsidRDefault="003E2A7C" w:rsidP="003E2A7C">
      <w:pPr>
        <w:spacing w:before="100" w:beforeAutospacing="1" w:after="100" w:afterAutospacing="1" w:line="240" w:lineRule="auto"/>
        <w:outlineLvl w:val="1"/>
        <w:rPr>
          <w:rFonts w:ascii="Times New Roman" w:eastAsia="Times New Roman" w:hAnsi="Times New Roman" w:cs="Times New Roman"/>
          <w:b/>
          <w:bCs/>
          <w:sz w:val="36"/>
          <w:szCs w:val="36"/>
        </w:rPr>
      </w:pPr>
      <w:r w:rsidRPr="003E2A7C">
        <w:rPr>
          <w:rFonts w:ascii="Times New Roman" w:eastAsia="Times New Roman" w:hAnsi="Times New Roman" w:cs="Times New Roman"/>
          <w:b/>
          <w:bCs/>
          <w:sz w:val="36"/>
          <w:szCs w:val="36"/>
        </w:rPr>
        <w:t>Root Cause</w:t>
      </w:r>
    </w:p>
    <w:p w14:paraId="36270C6B" w14:textId="77777777" w:rsidR="003E2A7C" w:rsidRPr="003E2A7C" w:rsidRDefault="003E2A7C" w:rsidP="003E2A7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Security controls were deployed but not operationalized. </w:t>
      </w:r>
    </w:p>
    <w:p w14:paraId="13144023" w14:textId="77777777" w:rsidR="003E2A7C" w:rsidRPr="003E2A7C" w:rsidRDefault="003E2A7C" w:rsidP="003E2A7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No audit governance process. </w:t>
      </w:r>
    </w:p>
    <w:p w14:paraId="0AED3B56" w14:textId="77777777" w:rsidR="003E2A7C" w:rsidRPr="003E2A7C" w:rsidRDefault="003E2A7C" w:rsidP="003E2A7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Lack of monitoring ownership. </w:t>
      </w:r>
    </w:p>
    <w:p w14:paraId="4A0A03B2" w14:textId="77777777" w:rsidR="003E2A7C" w:rsidRPr="003E2A7C" w:rsidRDefault="003E2A7C" w:rsidP="003E2A7C">
      <w:pPr>
        <w:spacing w:before="100" w:beforeAutospacing="1" w:after="100" w:afterAutospacing="1" w:line="240" w:lineRule="auto"/>
        <w:outlineLvl w:val="1"/>
        <w:rPr>
          <w:rFonts w:ascii="Times New Roman" w:eastAsia="Times New Roman" w:hAnsi="Times New Roman" w:cs="Times New Roman"/>
          <w:b/>
          <w:bCs/>
          <w:sz w:val="36"/>
          <w:szCs w:val="36"/>
        </w:rPr>
      </w:pPr>
      <w:r w:rsidRPr="003E2A7C">
        <w:rPr>
          <w:rFonts w:ascii="Times New Roman" w:eastAsia="Times New Roman" w:hAnsi="Times New Roman" w:cs="Times New Roman"/>
          <w:b/>
          <w:bCs/>
          <w:sz w:val="36"/>
          <w:szCs w:val="36"/>
        </w:rPr>
        <w:t>Impact</w:t>
      </w:r>
    </w:p>
    <w:p w14:paraId="7D3C9901" w14:textId="77777777" w:rsidR="003E2A7C" w:rsidRPr="003E2A7C" w:rsidRDefault="003E2A7C" w:rsidP="003E2A7C">
      <w:p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Investigators were unable to reconstruct database activity directly from PostgreSQL audit logs.</w:t>
      </w:r>
    </w:p>
    <w:p w14:paraId="18C6B74C" w14:textId="77777777" w:rsidR="003E2A7C" w:rsidRPr="003E2A7C" w:rsidRDefault="003E2A7C" w:rsidP="003E2A7C">
      <w:pPr>
        <w:spacing w:before="100" w:beforeAutospacing="1" w:after="100" w:afterAutospacing="1" w:line="240" w:lineRule="auto"/>
        <w:outlineLvl w:val="1"/>
        <w:rPr>
          <w:rFonts w:ascii="Times New Roman" w:eastAsia="Times New Roman" w:hAnsi="Times New Roman" w:cs="Times New Roman"/>
          <w:b/>
          <w:bCs/>
          <w:sz w:val="36"/>
          <w:szCs w:val="36"/>
        </w:rPr>
      </w:pPr>
      <w:r w:rsidRPr="003E2A7C">
        <w:rPr>
          <w:rFonts w:ascii="Times New Roman" w:eastAsia="Times New Roman" w:hAnsi="Times New Roman" w:cs="Times New Roman"/>
          <w:b/>
          <w:bCs/>
          <w:sz w:val="36"/>
          <w:szCs w:val="36"/>
        </w:rPr>
        <w:t>Solution</w:t>
      </w:r>
    </w:p>
    <w:p w14:paraId="1A72A2DF" w14:textId="77777777" w:rsidR="003E2A7C" w:rsidRPr="003E2A7C" w:rsidRDefault="003E2A7C" w:rsidP="003E2A7C">
      <w:p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The following remediation controls were implemented:</w:t>
      </w:r>
    </w:p>
    <w:p w14:paraId="3ADF0AB2" w14:textId="77777777" w:rsidR="003E2A7C" w:rsidRPr="003E2A7C" w:rsidRDefault="003E2A7C" w:rsidP="003E2A7C">
      <w:pPr>
        <w:spacing w:before="100" w:beforeAutospacing="1" w:after="100" w:afterAutospacing="1" w:line="240" w:lineRule="auto"/>
        <w:outlineLvl w:val="2"/>
        <w:rPr>
          <w:rFonts w:ascii="Times New Roman" w:eastAsia="Times New Roman" w:hAnsi="Times New Roman" w:cs="Times New Roman"/>
          <w:b/>
          <w:bCs/>
          <w:sz w:val="27"/>
          <w:szCs w:val="27"/>
        </w:rPr>
      </w:pPr>
      <w:r w:rsidRPr="003E2A7C">
        <w:rPr>
          <w:rFonts w:ascii="Times New Roman" w:eastAsia="Times New Roman" w:hAnsi="Times New Roman" w:cs="Times New Roman"/>
          <w:b/>
          <w:bCs/>
          <w:sz w:val="27"/>
          <w:szCs w:val="27"/>
        </w:rPr>
        <w:t>Audit Logging Framework</w:t>
      </w:r>
    </w:p>
    <w:p w14:paraId="19AA25A9" w14:textId="77777777" w:rsidR="003E2A7C" w:rsidRPr="003E2A7C" w:rsidRDefault="003E2A7C" w:rsidP="003E2A7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Created audit log tables. </w:t>
      </w:r>
    </w:p>
    <w:p w14:paraId="2F737373" w14:textId="77777777" w:rsidR="003E2A7C" w:rsidRPr="003E2A7C" w:rsidRDefault="003E2A7C" w:rsidP="003E2A7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Implemented audit triggers for sensitive data. </w:t>
      </w:r>
    </w:p>
    <w:p w14:paraId="7B20DF4F" w14:textId="77777777" w:rsidR="003E2A7C" w:rsidRPr="003E2A7C" w:rsidRDefault="003E2A7C" w:rsidP="003E2A7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Recorded INSERT, UPDATE, and DELETE operations. </w:t>
      </w:r>
    </w:p>
    <w:p w14:paraId="3723E66A" w14:textId="77777777" w:rsidR="003E2A7C" w:rsidRPr="003E2A7C" w:rsidRDefault="003E2A7C" w:rsidP="003E2A7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Created audit retention mechanisms. </w:t>
      </w:r>
    </w:p>
    <w:p w14:paraId="774B4F24" w14:textId="77777777" w:rsidR="003E2A7C" w:rsidRPr="003E2A7C" w:rsidRDefault="003E2A7C" w:rsidP="003E2A7C">
      <w:pPr>
        <w:spacing w:before="100" w:beforeAutospacing="1" w:after="100" w:afterAutospacing="1" w:line="240" w:lineRule="auto"/>
        <w:outlineLvl w:val="2"/>
        <w:rPr>
          <w:rFonts w:ascii="Times New Roman" w:eastAsia="Times New Roman" w:hAnsi="Times New Roman" w:cs="Times New Roman"/>
          <w:b/>
          <w:bCs/>
          <w:sz w:val="27"/>
          <w:szCs w:val="27"/>
        </w:rPr>
      </w:pPr>
      <w:r w:rsidRPr="003E2A7C">
        <w:rPr>
          <w:rFonts w:ascii="Times New Roman" w:eastAsia="Times New Roman" w:hAnsi="Times New Roman" w:cs="Times New Roman"/>
          <w:b/>
          <w:bCs/>
          <w:sz w:val="27"/>
          <w:szCs w:val="27"/>
        </w:rPr>
        <w:t>Sensitive Data Monitoring</w:t>
      </w:r>
    </w:p>
    <w:p w14:paraId="1F2801BB" w14:textId="77777777" w:rsidR="003E2A7C" w:rsidRPr="003E2A7C" w:rsidRDefault="003E2A7C" w:rsidP="003E2A7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lastRenderedPageBreak/>
        <w:t xml:space="preserve">Added monitoring for access to customer information. </w:t>
      </w:r>
    </w:p>
    <w:p w14:paraId="5CD71AE7" w14:textId="77777777" w:rsidR="003E2A7C" w:rsidRPr="003E2A7C" w:rsidRDefault="003E2A7C" w:rsidP="003E2A7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Created suspicious access tracking controls. </w:t>
      </w:r>
    </w:p>
    <w:p w14:paraId="4330040F" w14:textId="77777777" w:rsidR="003E2A7C" w:rsidRPr="003E2A7C" w:rsidRDefault="003E2A7C" w:rsidP="003E2A7C">
      <w:pPr>
        <w:spacing w:before="100" w:beforeAutospacing="1" w:after="100" w:afterAutospacing="1" w:line="240" w:lineRule="auto"/>
        <w:outlineLvl w:val="1"/>
        <w:rPr>
          <w:rFonts w:ascii="Times New Roman" w:eastAsia="Times New Roman" w:hAnsi="Times New Roman" w:cs="Times New Roman"/>
          <w:b/>
          <w:bCs/>
          <w:sz w:val="36"/>
          <w:szCs w:val="36"/>
        </w:rPr>
      </w:pPr>
      <w:r w:rsidRPr="003E2A7C">
        <w:rPr>
          <w:rFonts w:ascii="Times New Roman" w:eastAsia="Times New Roman" w:hAnsi="Times New Roman" w:cs="Times New Roman"/>
          <w:b/>
          <w:bCs/>
          <w:sz w:val="36"/>
          <w:szCs w:val="36"/>
        </w:rPr>
        <w:t>Expected Outcome</w:t>
      </w:r>
    </w:p>
    <w:p w14:paraId="24187BC2" w14:textId="77777777" w:rsidR="003E2A7C" w:rsidRPr="003E2A7C" w:rsidRDefault="003E2A7C" w:rsidP="003E2A7C">
      <w:p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All sensitive database activity is recorded and available for future forensic investigations.</w:t>
      </w:r>
    </w:p>
    <w:p w14:paraId="5A507FD1" w14:textId="77777777" w:rsidR="003E2A7C" w:rsidRPr="003E2A7C" w:rsidRDefault="003E2A7C" w:rsidP="003E2A7C">
      <w:pPr>
        <w:spacing w:after="0"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pict w14:anchorId="3D0ED57F">
          <v:rect id="_x0000_i1051" style="width:0;height:1.5pt" o:hralign="center" o:hrstd="t" o:hr="t" fillcolor="#a0a0a0" stroked="f"/>
        </w:pict>
      </w:r>
    </w:p>
    <w:p w14:paraId="5D44538F" w14:textId="77777777" w:rsidR="003E2A7C" w:rsidRPr="003E2A7C" w:rsidRDefault="003E2A7C" w:rsidP="003E2A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E2A7C">
        <w:rPr>
          <w:rFonts w:ascii="Times New Roman" w:eastAsia="Times New Roman" w:hAnsi="Times New Roman" w:cs="Times New Roman"/>
          <w:b/>
          <w:bCs/>
          <w:kern w:val="36"/>
          <w:sz w:val="48"/>
          <w:szCs w:val="48"/>
        </w:rPr>
        <w:t>Failure 6: Data-at-Rest Encryption</w:t>
      </w:r>
    </w:p>
    <w:p w14:paraId="21467E9A" w14:textId="77777777" w:rsidR="003E2A7C" w:rsidRPr="003E2A7C" w:rsidRDefault="003E2A7C" w:rsidP="003E2A7C">
      <w:pPr>
        <w:spacing w:before="100" w:beforeAutospacing="1" w:after="100" w:afterAutospacing="1" w:line="240" w:lineRule="auto"/>
        <w:outlineLvl w:val="1"/>
        <w:rPr>
          <w:rFonts w:ascii="Times New Roman" w:eastAsia="Times New Roman" w:hAnsi="Times New Roman" w:cs="Times New Roman"/>
          <w:b/>
          <w:bCs/>
          <w:sz w:val="36"/>
          <w:szCs w:val="36"/>
        </w:rPr>
      </w:pPr>
      <w:r w:rsidRPr="003E2A7C">
        <w:rPr>
          <w:rFonts w:ascii="Times New Roman" w:eastAsia="Times New Roman" w:hAnsi="Times New Roman" w:cs="Times New Roman"/>
          <w:b/>
          <w:bCs/>
          <w:sz w:val="36"/>
          <w:szCs w:val="36"/>
        </w:rPr>
        <w:t>Problem</w:t>
      </w:r>
    </w:p>
    <w:p w14:paraId="287391C5" w14:textId="77777777" w:rsidR="003E2A7C" w:rsidRPr="003E2A7C" w:rsidRDefault="003E2A7C" w:rsidP="003E2A7C">
      <w:p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PostgreSQL database files were stored on an unencrypted filesystem.</w:t>
      </w:r>
    </w:p>
    <w:p w14:paraId="74ABF267" w14:textId="77777777" w:rsidR="003E2A7C" w:rsidRPr="003E2A7C" w:rsidRDefault="003E2A7C" w:rsidP="003E2A7C">
      <w:pPr>
        <w:spacing w:before="100" w:beforeAutospacing="1" w:after="100" w:afterAutospacing="1" w:line="240" w:lineRule="auto"/>
        <w:outlineLvl w:val="1"/>
        <w:rPr>
          <w:rFonts w:ascii="Times New Roman" w:eastAsia="Times New Roman" w:hAnsi="Times New Roman" w:cs="Times New Roman"/>
          <w:b/>
          <w:bCs/>
          <w:sz w:val="36"/>
          <w:szCs w:val="36"/>
        </w:rPr>
      </w:pPr>
      <w:r w:rsidRPr="003E2A7C">
        <w:rPr>
          <w:rFonts w:ascii="Times New Roman" w:eastAsia="Times New Roman" w:hAnsi="Times New Roman" w:cs="Times New Roman"/>
          <w:b/>
          <w:bCs/>
          <w:sz w:val="36"/>
          <w:szCs w:val="36"/>
        </w:rPr>
        <w:t>Root Cause</w:t>
      </w:r>
    </w:p>
    <w:p w14:paraId="037F5055" w14:textId="77777777" w:rsidR="003E2A7C" w:rsidRPr="003E2A7C" w:rsidRDefault="003E2A7C" w:rsidP="003E2A7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No storage encryption strategy. </w:t>
      </w:r>
    </w:p>
    <w:p w14:paraId="46398A8B" w14:textId="77777777" w:rsidR="003E2A7C" w:rsidRPr="003E2A7C" w:rsidRDefault="003E2A7C" w:rsidP="003E2A7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Security controls focused only on database permissions. </w:t>
      </w:r>
    </w:p>
    <w:p w14:paraId="2884E325" w14:textId="77777777" w:rsidR="003E2A7C" w:rsidRPr="003E2A7C" w:rsidRDefault="003E2A7C" w:rsidP="003E2A7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Lack of encryption governance. </w:t>
      </w:r>
    </w:p>
    <w:p w14:paraId="0D0AC475" w14:textId="77777777" w:rsidR="003E2A7C" w:rsidRPr="003E2A7C" w:rsidRDefault="003E2A7C" w:rsidP="003E2A7C">
      <w:pPr>
        <w:spacing w:before="100" w:beforeAutospacing="1" w:after="100" w:afterAutospacing="1" w:line="240" w:lineRule="auto"/>
        <w:outlineLvl w:val="1"/>
        <w:rPr>
          <w:rFonts w:ascii="Times New Roman" w:eastAsia="Times New Roman" w:hAnsi="Times New Roman" w:cs="Times New Roman"/>
          <w:b/>
          <w:bCs/>
          <w:sz w:val="36"/>
          <w:szCs w:val="36"/>
        </w:rPr>
      </w:pPr>
      <w:r w:rsidRPr="003E2A7C">
        <w:rPr>
          <w:rFonts w:ascii="Times New Roman" w:eastAsia="Times New Roman" w:hAnsi="Times New Roman" w:cs="Times New Roman"/>
          <w:b/>
          <w:bCs/>
          <w:sz w:val="36"/>
          <w:szCs w:val="36"/>
        </w:rPr>
        <w:t>Impact</w:t>
      </w:r>
    </w:p>
    <w:p w14:paraId="711F70F3" w14:textId="77777777" w:rsidR="003E2A7C" w:rsidRPr="003E2A7C" w:rsidRDefault="003E2A7C" w:rsidP="003E2A7C">
      <w:p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An attacker with operating-system access could directly read database files.</w:t>
      </w:r>
    </w:p>
    <w:p w14:paraId="5E3D202C" w14:textId="77777777" w:rsidR="003E2A7C" w:rsidRPr="003E2A7C" w:rsidRDefault="003E2A7C" w:rsidP="003E2A7C">
      <w:pPr>
        <w:spacing w:before="100" w:beforeAutospacing="1" w:after="100" w:afterAutospacing="1" w:line="240" w:lineRule="auto"/>
        <w:outlineLvl w:val="1"/>
        <w:rPr>
          <w:rFonts w:ascii="Times New Roman" w:eastAsia="Times New Roman" w:hAnsi="Times New Roman" w:cs="Times New Roman"/>
          <w:b/>
          <w:bCs/>
          <w:sz w:val="36"/>
          <w:szCs w:val="36"/>
        </w:rPr>
      </w:pPr>
      <w:r w:rsidRPr="003E2A7C">
        <w:rPr>
          <w:rFonts w:ascii="Times New Roman" w:eastAsia="Times New Roman" w:hAnsi="Times New Roman" w:cs="Times New Roman"/>
          <w:b/>
          <w:bCs/>
          <w:sz w:val="36"/>
          <w:szCs w:val="36"/>
        </w:rPr>
        <w:t>Solution</w:t>
      </w:r>
    </w:p>
    <w:p w14:paraId="6A082899" w14:textId="77777777" w:rsidR="003E2A7C" w:rsidRPr="003E2A7C" w:rsidRDefault="003E2A7C" w:rsidP="003E2A7C">
      <w:p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The following remediation controls were implemented:</w:t>
      </w:r>
    </w:p>
    <w:p w14:paraId="560A7602" w14:textId="77777777" w:rsidR="003E2A7C" w:rsidRPr="003E2A7C" w:rsidRDefault="003E2A7C" w:rsidP="003E2A7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Created encryption control tracking. </w:t>
      </w:r>
    </w:p>
    <w:p w14:paraId="6A5E114D" w14:textId="77777777" w:rsidR="003E2A7C" w:rsidRPr="003E2A7C" w:rsidRDefault="003E2A7C" w:rsidP="003E2A7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Established encryption compliance requirements. </w:t>
      </w:r>
    </w:p>
    <w:p w14:paraId="35CAAA5D" w14:textId="77777777" w:rsidR="003E2A7C" w:rsidRPr="003E2A7C" w:rsidRDefault="003E2A7C" w:rsidP="003E2A7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Defined encrypted backup requirements. </w:t>
      </w:r>
    </w:p>
    <w:p w14:paraId="3AF68123" w14:textId="77777777" w:rsidR="003E2A7C" w:rsidRPr="003E2A7C" w:rsidRDefault="003E2A7C" w:rsidP="003E2A7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Planned migration to encrypted storage volumes. </w:t>
      </w:r>
    </w:p>
    <w:p w14:paraId="1DC4DCE8" w14:textId="77777777" w:rsidR="003E2A7C" w:rsidRPr="003E2A7C" w:rsidRDefault="003E2A7C" w:rsidP="003E2A7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Added verification controls for encryption status. </w:t>
      </w:r>
    </w:p>
    <w:p w14:paraId="245B64CF" w14:textId="77777777" w:rsidR="003E2A7C" w:rsidRPr="003E2A7C" w:rsidRDefault="003E2A7C" w:rsidP="003E2A7C">
      <w:pPr>
        <w:spacing w:before="100" w:beforeAutospacing="1" w:after="100" w:afterAutospacing="1" w:line="240" w:lineRule="auto"/>
        <w:outlineLvl w:val="1"/>
        <w:rPr>
          <w:rFonts w:ascii="Times New Roman" w:eastAsia="Times New Roman" w:hAnsi="Times New Roman" w:cs="Times New Roman"/>
          <w:b/>
          <w:bCs/>
          <w:sz w:val="36"/>
          <w:szCs w:val="36"/>
        </w:rPr>
      </w:pPr>
      <w:r w:rsidRPr="003E2A7C">
        <w:rPr>
          <w:rFonts w:ascii="Times New Roman" w:eastAsia="Times New Roman" w:hAnsi="Times New Roman" w:cs="Times New Roman"/>
          <w:b/>
          <w:bCs/>
          <w:sz w:val="36"/>
          <w:szCs w:val="36"/>
        </w:rPr>
        <w:t>Expected Outcome</w:t>
      </w:r>
    </w:p>
    <w:p w14:paraId="61371956" w14:textId="77777777" w:rsidR="003E2A7C" w:rsidRPr="003E2A7C" w:rsidRDefault="003E2A7C" w:rsidP="003E2A7C">
      <w:p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Database files and backups remain protected even if physical storage is compromised.</w:t>
      </w:r>
    </w:p>
    <w:p w14:paraId="19D3E4AB" w14:textId="77777777" w:rsidR="003E2A7C" w:rsidRPr="003E2A7C" w:rsidRDefault="003E2A7C" w:rsidP="003E2A7C">
      <w:pPr>
        <w:spacing w:after="0"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pict w14:anchorId="7D2141A0">
          <v:rect id="_x0000_i1052" style="width:0;height:1.5pt" o:hralign="center" o:hrstd="t" o:hr="t" fillcolor="#a0a0a0" stroked="f"/>
        </w:pict>
      </w:r>
    </w:p>
    <w:p w14:paraId="70F8213A" w14:textId="77777777" w:rsidR="003E2A7C" w:rsidRPr="003E2A7C" w:rsidRDefault="003E2A7C" w:rsidP="003E2A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E2A7C">
        <w:rPr>
          <w:rFonts w:ascii="Times New Roman" w:eastAsia="Times New Roman" w:hAnsi="Times New Roman" w:cs="Times New Roman"/>
          <w:b/>
          <w:bCs/>
          <w:kern w:val="36"/>
          <w:sz w:val="48"/>
          <w:szCs w:val="48"/>
        </w:rPr>
        <w:lastRenderedPageBreak/>
        <w:t>Failure 7: Transport Encryption</w:t>
      </w:r>
    </w:p>
    <w:p w14:paraId="7A1F953E" w14:textId="77777777" w:rsidR="003E2A7C" w:rsidRPr="003E2A7C" w:rsidRDefault="003E2A7C" w:rsidP="003E2A7C">
      <w:pPr>
        <w:spacing w:before="100" w:beforeAutospacing="1" w:after="100" w:afterAutospacing="1" w:line="240" w:lineRule="auto"/>
        <w:outlineLvl w:val="1"/>
        <w:rPr>
          <w:rFonts w:ascii="Times New Roman" w:eastAsia="Times New Roman" w:hAnsi="Times New Roman" w:cs="Times New Roman"/>
          <w:b/>
          <w:bCs/>
          <w:sz w:val="36"/>
          <w:szCs w:val="36"/>
        </w:rPr>
      </w:pPr>
      <w:r w:rsidRPr="003E2A7C">
        <w:rPr>
          <w:rFonts w:ascii="Times New Roman" w:eastAsia="Times New Roman" w:hAnsi="Times New Roman" w:cs="Times New Roman"/>
          <w:b/>
          <w:bCs/>
          <w:sz w:val="36"/>
          <w:szCs w:val="36"/>
        </w:rPr>
        <w:t>Problem</w:t>
      </w:r>
    </w:p>
    <w:p w14:paraId="28AD7060" w14:textId="77777777" w:rsidR="003E2A7C" w:rsidRPr="003E2A7C" w:rsidRDefault="003E2A7C" w:rsidP="003E2A7C">
      <w:p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PostgreSQL was configured with:</w:t>
      </w:r>
    </w:p>
    <w:p w14:paraId="20BCC84D" w14:textId="77777777" w:rsidR="003E2A7C" w:rsidRPr="003E2A7C" w:rsidRDefault="003E2A7C" w:rsidP="003E2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3E2A7C">
        <w:rPr>
          <w:rFonts w:ascii="Courier New" w:eastAsia="Times New Roman" w:hAnsi="Courier New" w:cs="Courier New"/>
          <w:sz w:val="20"/>
          <w:szCs w:val="20"/>
        </w:rPr>
        <w:t>ssl</w:t>
      </w:r>
      <w:proofErr w:type="spellEnd"/>
      <w:r w:rsidRPr="003E2A7C">
        <w:rPr>
          <w:rFonts w:ascii="Courier New" w:eastAsia="Times New Roman" w:hAnsi="Courier New" w:cs="Courier New"/>
          <w:sz w:val="20"/>
          <w:szCs w:val="20"/>
        </w:rPr>
        <w:t xml:space="preserve"> = prefer</w:t>
      </w:r>
    </w:p>
    <w:p w14:paraId="055CF902" w14:textId="77777777" w:rsidR="003E2A7C" w:rsidRPr="003E2A7C" w:rsidRDefault="003E2A7C" w:rsidP="003E2A7C">
      <w:p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This allowed connections to fall back to plaintext communication when SSL negotiation failed.</w:t>
      </w:r>
    </w:p>
    <w:p w14:paraId="5AC97CB2" w14:textId="77777777" w:rsidR="003E2A7C" w:rsidRPr="003E2A7C" w:rsidRDefault="003E2A7C" w:rsidP="003E2A7C">
      <w:pPr>
        <w:spacing w:before="100" w:beforeAutospacing="1" w:after="100" w:afterAutospacing="1" w:line="240" w:lineRule="auto"/>
        <w:outlineLvl w:val="1"/>
        <w:rPr>
          <w:rFonts w:ascii="Times New Roman" w:eastAsia="Times New Roman" w:hAnsi="Times New Roman" w:cs="Times New Roman"/>
          <w:b/>
          <w:bCs/>
          <w:sz w:val="36"/>
          <w:szCs w:val="36"/>
        </w:rPr>
      </w:pPr>
      <w:r w:rsidRPr="003E2A7C">
        <w:rPr>
          <w:rFonts w:ascii="Times New Roman" w:eastAsia="Times New Roman" w:hAnsi="Times New Roman" w:cs="Times New Roman"/>
          <w:b/>
          <w:bCs/>
          <w:sz w:val="36"/>
          <w:szCs w:val="36"/>
        </w:rPr>
        <w:t>Root Cause</w:t>
      </w:r>
    </w:p>
    <w:p w14:paraId="7EC190A0" w14:textId="77777777" w:rsidR="003E2A7C" w:rsidRPr="003E2A7C" w:rsidRDefault="003E2A7C" w:rsidP="003E2A7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TLS enforcement was not mandatory. </w:t>
      </w:r>
    </w:p>
    <w:p w14:paraId="62D653C4" w14:textId="77777777" w:rsidR="003E2A7C" w:rsidRPr="003E2A7C" w:rsidRDefault="003E2A7C" w:rsidP="003E2A7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Compatibility issues were ignored. </w:t>
      </w:r>
    </w:p>
    <w:p w14:paraId="535879F7" w14:textId="77777777" w:rsidR="003E2A7C" w:rsidRPr="003E2A7C" w:rsidRDefault="003E2A7C" w:rsidP="003E2A7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Security findings were not remediated. </w:t>
      </w:r>
    </w:p>
    <w:p w14:paraId="044BEAED" w14:textId="77777777" w:rsidR="003E2A7C" w:rsidRPr="003E2A7C" w:rsidRDefault="003E2A7C" w:rsidP="003E2A7C">
      <w:pPr>
        <w:spacing w:before="100" w:beforeAutospacing="1" w:after="100" w:afterAutospacing="1" w:line="240" w:lineRule="auto"/>
        <w:outlineLvl w:val="1"/>
        <w:rPr>
          <w:rFonts w:ascii="Times New Roman" w:eastAsia="Times New Roman" w:hAnsi="Times New Roman" w:cs="Times New Roman"/>
          <w:b/>
          <w:bCs/>
          <w:sz w:val="36"/>
          <w:szCs w:val="36"/>
        </w:rPr>
      </w:pPr>
      <w:r w:rsidRPr="003E2A7C">
        <w:rPr>
          <w:rFonts w:ascii="Times New Roman" w:eastAsia="Times New Roman" w:hAnsi="Times New Roman" w:cs="Times New Roman"/>
          <w:b/>
          <w:bCs/>
          <w:sz w:val="36"/>
          <w:szCs w:val="36"/>
        </w:rPr>
        <w:t>Impact</w:t>
      </w:r>
    </w:p>
    <w:p w14:paraId="6F8032AD" w14:textId="77777777" w:rsidR="003E2A7C" w:rsidRPr="003E2A7C" w:rsidRDefault="003E2A7C" w:rsidP="003E2A7C">
      <w:p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Sensitive customer data could be transmitted unencrypted across the network.</w:t>
      </w:r>
    </w:p>
    <w:p w14:paraId="242519F9" w14:textId="77777777" w:rsidR="003E2A7C" w:rsidRPr="003E2A7C" w:rsidRDefault="003E2A7C" w:rsidP="003E2A7C">
      <w:pPr>
        <w:spacing w:before="100" w:beforeAutospacing="1" w:after="100" w:afterAutospacing="1" w:line="240" w:lineRule="auto"/>
        <w:outlineLvl w:val="1"/>
        <w:rPr>
          <w:rFonts w:ascii="Times New Roman" w:eastAsia="Times New Roman" w:hAnsi="Times New Roman" w:cs="Times New Roman"/>
          <w:b/>
          <w:bCs/>
          <w:sz w:val="36"/>
          <w:szCs w:val="36"/>
        </w:rPr>
      </w:pPr>
      <w:r w:rsidRPr="003E2A7C">
        <w:rPr>
          <w:rFonts w:ascii="Times New Roman" w:eastAsia="Times New Roman" w:hAnsi="Times New Roman" w:cs="Times New Roman"/>
          <w:b/>
          <w:bCs/>
          <w:sz w:val="36"/>
          <w:szCs w:val="36"/>
        </w:rPr>
        <w:t>Solution</w:t>
      </w:r>
    </w:p>
    <w:p w14:paraId="3E623A80" w14:textId="77777777" w:rsidR="003E2A7C" w:rsidRPr="003E2A7C" w:rsidRDefault="003E2A7C" w:rsidP="003E2A7C">
      <w:p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The following remediation controls were implemented:</w:t>
      </w:r>
    </w:p>
    <w:p w14:paraId="596B208F" w14:textId="77777777" w:rsidR="003E2A7C" w:rsidRPr="003E2A7C" w:rsidRDefault="003E2A7C" w:rsidP="003E2A7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Required encrypted connections. </w:t>
      </w:r>
    </w:p>
    <w:p w14:paraId="7DCCE28A" w14:textId="77777777" w:rsidR="003E2A7C" w:rsidRPr="003E2A7C" w:rsidRDefault="003E2A7C" w:rsidP="003E2A7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Created TLS verification records. </w:t>
      </w:r>
    </w:p>
    <w:p w14:paraId="381BCB1C" w14:textId="77777777" w:rsidR="003E2A7C" w:rsidRPr="003E2A7C" w:rsidRDefault="003E2A7C" w:rsidP="003E2A7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Established certificate management controls. </w:t>
      </w:r>
    </w:p>
    <w:p w14:paraId="1D4BB822" w14:textId="77777777" w:rsidR="003E2A7C" w:rsidRPr="003E2A7C" w:rsidRDefault="003E2A7C" w:rsidP="003E2A7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Added monitoring for encrypted database sessions. </w:t>
      </w:r>
    </w:p>
    <w:p w14:paraId="7CE3A459" w14:textId="77777777" w:rsidR="003E2A7C" w:rsidRPr="003E2A7C" w:rsidRDefault="003E2A7C" w:rsidP="003E2A7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Defined certificate rotation procedures. </w:t>
      </w:r>
    </w:p>
    <w:p w14:paraId="4424ECC8" w14:textId="77777777" w:rsidR="003E2A7C" w:rsidRPr="003E2A7C" w:rsidRDefault="003E2A7C" w:rsidP="003E2A7C">
      <w:pPr>
        <w:spacing w:before="100" w:beforeAutospacing="1" w:after="100" w:afterAutospacing="1" w:line="240" w:lineRule="auto"/>
        <w:outlineLvl w:val="1"/>
        <w:rPr>
          <w:rFonts w:ascii="Times New Roman" w:eastAsia="Times New Roman" w:hAnsi="Times New Roman" w:cs="Times New Roman"/>
          <w:b/>
          <w:bCs/>
          <w:sz w:val="36"/>
          <w:szCs w:val="36"/>
        </w:rPr>
      </w:pPr>
      <w:r w:rsidRPr="003E2A7C">
        <w:rPr>
          <w:rFonts w:ascii="Times New Roman" w:eastAsia="Times New Roman" w:hAnsi="Times New Roman" w:cs="Times New Roman"/>
          <w:b/>
          <w:bCs/>
          <w:sz w:val="36"/>
          <w:szCs w:val="36"/>
        </w:rPr>
        <w:t>Expected Outcome</w:t>
      </w:r>
    </w:p>
    <w:p w14:paraId="579C97A3" w14:textId="77777777" w:rsidR="003E2A7C" w:rsidRPr="003E2A7C" w:rsidRDefault="003E2A7C" w:rsidP="003E2A7C">
      <w:p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All database communication is encrypted and protected from interception.</w:t>
      </w:r>
    </w:p>
    <w:p w14:paraId="2D722008" w14:textId="77777777" w:rsidR="003E2A7C" w:rsidRPr="003E2A7C" w:rsidRDefault="003E2A7C" w:rsidP="003E2A7C">
      <w:pPr>
        <w:spacing w:after="0"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pict w14:anchorId="7FDF84D1">
          <v:rect id="_x0000_i1053" style="width:0;height:1.5pt" o:hralign="center" o:hrstd="t" o:hr="t" fillcolor="#a0a0a0" stroked="f"/>
        </w:pict>
      </w:r>
    </w:p>
    <w:p w14:paraId="0E43A841" w14:textId="77777777" w:rsidR="003E2A7C" w:rsidRPr="003E2A7C" w:rsidRDefault="003E2A7C" w:rsidP="003E2A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E2A7C">
        <w:rPr>
          <w:rFonts w:ascii="Times New Roman" w:eastAsia="Times New Roman" w:hAnsi="Times New Roman" w:cs="Times New Roman"/>
          <w:b/>
          <w:bCs/>
          <w:kern w:val="36"/>
          <w:sz w:val="48"/>
          <w:szCs w:val="48"/>
        </w:rPr>
        <w:t>Additional Security Controls Implemented</w:t>
      </w:r>
    </w:p>
    <w:p w14:paraId="549A74D1" w14:textId="77777777" w:rsidR="003E2A7C" w:rsidRPr="003E2A7C" w:rsidRDefault="003E2A7C" w:rsidP="003E2A7C">
      <w:pPr>
        <w:spacing w:before="100" w:beforeAutospacing="1" w:after="100" w:afterAutospacing="1" w:line="240" w:lineRule="auto"/>
        <w:outlineLvl w:val="1"/>
        <w:rPr>
          <w:rFonts w:ascii="Times New Roman" w:eastAsia="Times New Roman" w:hAnsi="Times New Roman" w:cs="Times New Roman"/>
          <w:b/>
          <w:bCs/>
          <w:sz w:val="36"/>
          <w:szCs w:val="36"/>
        </w:rPr>
      </w:pPr>
      <w:r w:rsidRPr="003E2A7C">
        <w:rPr>
          <w:rFonts w:ascii="Times New Roman" w:eastAsia="Times New Roman" w:hAnsi="Times New Roman" w:cs="Times New Roman"/>
          <w:b/>
          <w:bCs/>
          <w:sz w:val="36"/>
          <w:szCs w:val="36"/>
        </w:rPr>
        <w:t>1. Password Rotation Policy</w:t>
      </w:r>
    </w:p>
    <w:p w14:paraId="44806066" w14:textId="77777777" w:rsidR="003E2A7C" w:rsidRPr="003E2A7C" w:rsidRDefault="003E2A7C" w:rsidP="003E2A7C">
      <w:p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A password policy was implemented requiring:</w:t>
      </w:r>
    </w:p>
    <w:p w14:paraId="0BFF072B" w14:textId="77777777" w:rsidR="003E2A7C" w:rsidRPr="003E2A7C" w:rsidRDefault="003E2A7C" w:rsidP="003E2A7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lastRenderedPageBreak/>
        <w:t xml:space="preserve">90-day rotation period </w:t>
      </w:r>
    </w:p>
    <w:p w14:paraId="51C2B57E" w14:textId="77777777" w:rsidR="003E2A7C" w:rsidRPr="003E2A7C" w:rsidRDefault="003E2A7C" w:rsidP="003E2A7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Minimum length of 16 characters </w:t>
      </w:r>
    </w:p>
    <w:p w14:paraId="35B97772" w14:textId="77777777" w:rsidR="003E2A7C" w:rsidRPr="003E2A7C" w:rsidRDefault="003E2A7C" w:rsidP="003E2A7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Uppercase characters </w:t>
      </w:r>
    </w:p>
    <w:p w14:paraId="27280DA2" w14:textId="77777777" w:rsidR="003E2A7C" w:rsidRPr="003E2A7C" w:rsidRDefault="003E2A7C" w:rsidP="003E2A7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Lowercase characters </w:t>
      </w:r>
    </w:p>
    <w:p w14:paraId="469FC2B0" w14:textId="77777777" w:rsidR="003E2A7C" w:rsidRPr="003E2A7C" w:rsidRDefault="003E2A7C" w:rsidP="003E2A7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Numeric characters </w:t>
      </w:r>
    </w:p>
    <w:p w14:paraId="79FCB4AC" w14:textId="77777777" w:rsidR="003E2A7C" w:rsidRPr="003E2A7C" w:rsidRDefault="003E2A7C" w:rsidP="003E2A7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Special characters </w:t>
      </w:r>
    </w:p>
    <w:p w14:paraId="6EAC2969" w14:textId="77777777" w:rsidR="003E2A7C" w:rsidRPr="003E2A7C" w:rsidRDefault="003E2A7C" w:rsidP="003E2A7C">
      <w:pPr>
        <w:spacing w:before="100" w:beforeAutospacing="1" w:after="100" w:afterAutospacing="1" w:line="240" w:lineRule="auto"/>
        <w:outlineLvl w:val="2"/>
        <w:rPr>
          <w:rFonts w:ascii="Times New Roman" w:eastAsia="Times New Roman" w:hAnsi="Times New Roman" w:cs="Times New Roman"/>
          <w:b/>
          <w:bCs/>
          <w:sz w:val="27"/>
          <w:szCs w:val="27"/>
        </w:rPr>
      </w:pPr>
      <w:r w:rsidRPr="003E2A7C">
        <w:rPr>
          <w:rFonts w:ascii="Times New Roman" w:eastAsia="Times New Roman" w:hAnsi="Times New Roman" w:cs="Times New Roman"/>
          <w:b/>
          <w:bCs/>
          <w:sz w:val="27"/>
          <w:szCs w:val="27"/>
        </w:rPr>
        <w:t>Benefit</w:t>
      </w:r>
    </w:p>
    <w:p w14:paraId="5DBD95F5" w14:textId="77777777" w:rsidR="003E2A7C" w:rsidRPr="003E2A7C" w:rsidRDefault="003E2A7C" w:rsidP="003E2A7C">
      <w:p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Reduces the risk of credential compromise.</w:t>
      </w:r>
    </w:p>
    <w:p w14:paraId="4D2EB8BC" w14:textId="77777777" w:rsidR="003E2A7C" w:rsidRPr="003E2A7C" w:rsidRDefault="003E2A7C" w:rsidP="003E2A7C">
      <w:pPr>
        <w:spacing w:after="0"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pict w14:anchorId="3CF74322">
          <v:rect id="_x0000_i1054" style="width:0;height:1.5pt" o:hralign="center" o:hrstd="t" o:hr="t" fillcolor="#a0a0a0" stroked="f"/>
        </w:pict>
      </w:r>
    </w:p>
    <w:p w14:paraId="1471F13F" w14:textId="77777777" w:rsidR="003E2A7C" w:rsidRPr="003E2A7C" w:rsidRDefault="003E2A7C" w:rsidP="003E2A7C">
      <w:pPr>
        <w:spacing w:before="100" w:beforeAutospacing="1" w:after="100" w:afterAutospacing="1" w:line="240" w:lineRule="auto"/>
        <w:outlineLvl w:val="1"/>
        <w:rPr>
          <w:rFonts w:ascii="Times New Roman" w:eastAsia="Times New Roman" w:hAnsi="Times New Roman" w:cs="Times New Roman"/>
          <w:b/>
          <w:bCs/>
          <w:sz w:val="36"/>
          <w:szCs w:val="36"/>
        </w:rPr>
      </w:pPr>
      <w:r w:rsidRPr="003E2A7C">
        <w:rPr>
          <w:rFonts w:ascii="Times New Roman" w:eastAsia="Times New Roman" w:hAnsi="Times New Roman" w:cs="Times New Roman"/>
          <w:b/>
          <w:bCs/>
          <w:sz w:val="36"/>
          <w:szCs w:val="36"/>
        </w:rPr>
        <w:t>2. Security Incident Register</w:t>
      </w:r>
    </w:p>
    <w:p w14:paraId="7240B568" w14:textId="77777777" w:rsidR="003E2A7C" w:rsidRPr="003E2A7C" w:rsidRDefault="003E2A7C" w:rsidP="003E2A7C">
      <w:p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A centralized incident register was introduced to record:</w:t>
      </w:r>
    </w:p>
    <w:p w14:paraId="377C4779" w14:textId="77777777" w:rsidR="003E2A7C" w:rsidRPr="003E2A7C" w:rsidRDefault="003E2A7C" w:rsidP="003E2A7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Security incidents </w:t>
      </w:r>
    </w:p>
    <w:p w14:paraId="35CECDFD" w14:textId="77777777" w:rsidR="003E2A7C" w:rsidRPr="003E2A7C" w:rsidRDefault="003E2A7C" w:rsidP="003E2A7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Severity levels </w:t>
      </w:r>
    </w:p>
    <w:p w14:paraId="59C1455D" w14:textId="77777777" w:rsidR="003E2A7C" w:rsidRPr="003E2A7C" w:rsidRDefault="003E2A7C" w:rsidP="003E2A7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Investigation details </w:t>
      </w:r>
    </w:p>
    <w:p w14:paraId="668EF48C" w14:textId="77777777" w:rsidR="003E2A7C" w:rsidRPr="003E2A7C" w:rsidRDefault="003E2A7C" w:rsidP="003E2A7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Remediation activities </w:t>
      </w:r>
    </w:p>
    <w:p w14:paraId="1548910E" w14:textId="77777777" w:rsidR="003E2A7C" w:rsidRPr="003E2A7C" w:rsidRDefault="003E2A7C" w:rsidP="003E2A7C">
      <w:pPr>
        <w:spacing w:before="100" w:beforeAutospacing="1" w:after="100" w:afterAutospacing="1" w:line="240" w:lineRule="auto"/>
        <w:outlineLvl w:val="2"/>
        <w:rPr>
          <w:rFonts w:ascii="Times New Roman" w:eastAsia="Times New Roman" w:hAnsi="Times New Roman" w:cs="Times New Roman"/>
          <w:b/>
          <w:bCs/>
          <w:sz w:val="27"/>
          <w:szCs w:val="27"/>
        </w:rPr>
      </w:pPr>
      <w:r w:rsidRPr="003E2A7C">
        <w:rPr>
          <w:rFonts w:ascii="Times New Roman" w:eastAsia="Times New Roman" w:hAnsi="Times New Roman" w:cs="Times New Roman"/>
          <w:b/>
          <w:bCs/>
          <w:sz w:val="27"/>
          <w:szCs w:val="27"/>
        </w:rPr>
        <w:t>Benefit</w:t>
      </w:r>
    </w:p>
    <w:p w14:paraId="1BF172AC" w14:textId="77777777" w:rsidR="003E2A7C" w:rsidRPr="003E2A7C" w:rsidRDefault="003E2A7C" w:rsidP="003E2A7C">
      <w:p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Improves incident response and regulatory reporting.</w:t>
      </w:r>
    </w:p>
    <w:p w14:paraId="18C8E6E3" w14:textId="77777777" w:rsidR="003E2A7C" w:rsidRPr="003E2A7C" w:rsidRDefault="003E2A7C" w:rsidP="003E2A7C">
      <w:pPr>
        <w:spacing w:after="0"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pict w14:anchorId="74D736E8">
          <v:rect id="_x0000_i1055" style="width:0;height:1.5pt" o:hralign="center" o:hrstd="t" o:hr="t" fillcolor="#a0a0a0" stroked="f"/>
        </w:pict>
      </w:r>
    </w:p>
    <w:p w14:paraId="6E4E40FE" w14:textId="77777777" w:rsidR="003E2A7C" w:rsidRPr="003E2A7C" w:rsidRDefault="003E2A7C" w:rsidP="003E2A7C">
      <w:pPr>
        <w:spacing w:before="100" w:beforeAutospacing="1" w:after="100" w:afterAutospacing="1" w:line="240" w:lineRule="auto"/>
        <w:outlineLvl w:val="1"/>
        <w:rPr>
          <w:rFonts w:ascii="Times New Roman" w:eastAsia="Times New Roman" w:hAnsi="Times New Roman" w:cs="Times New Roman"/>
          <w:b/>
          <w:bCs/>
          <w:sz w:val="36"/>
          <w:szCs w:val="36"/>
        </w:rPr>
      </w:pPr>
      <w:r w:rsidRPr="003E2A7C">
        <w:rPr>
          <w:rFonts w:ascii="Times New Roman" w:eastAsia="Times New Roman" w:hAnsi="Times New Roman" w:cs="Times New Roman"/>
          <w:b/>
          <w:bCs/>
          <w:sz w:val="36"/>
          <w:szCs w:val="36"/>
        </w:rPr>
        <w:t>3. Backup Validation Controls</w:t>
      </w:r>
    </w:p>
    <w:p w14:paraId="4B2048C2" w14:textId="77777777" w:rsidR="003E2A7C" w:rsidRPr="003E2A7C" w:rsidRDefault="003E2A7C" w:rsidP="003E2A7C">
      <w:p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Backup validation records were introduced to verify that backup restoration procedures are successful.</w:t>
      </w:r>
    </w:p>
    <w:p w14:paraId="30941750" w14:textId="77777777" w:rsidR="003E2A7C" w:rsidRPr="003E2A7C" w:rsidRDefault="003E2A7C" w:rsidP="003E2A7C">
      <w:pPr>
        <w:spacing w:before="100" w:beforeAutospacing="1" w:after="100" w:afterAutospacing="1" w:line="240" w:lineRule="auto"/>
        <w:outlineLvl w:val="2"/>
        <w:rPr>
          <w:rFonts w:ascii="Times New Roman" w:eastAsia="Times New Roman" w:hAnsi="Times New Roman" w:cs="Times New Roman"/>
          <w:b/>
          <w:bCs/>
          <w:sz w:val="27"/>
          <w:szCs w:val="27"/>
        </w:rPr>
      </w:pPr>
      <w:r w:rsidRPr="003E2A7C">
        <w:rPr>
          <w:rFonts w:ascii="Times New Roman" w:eastAsia="Times New Roman" w:hAnsi="Times New Roman" w:cs="Times New Roman"/>
          <w:b/>
          <w:bCs/>
          <w:sz w:val="27"/>
          <w:szCs w:val="27"/>
        </w:rPr>
        <w:t>Benefit</w:t>
      </w:r>
    </w:p>
    <w:p w14:paraId="3C4F33ED" w14:textId="77777777" w:rsidR="003E2A7C" w:rsidRPr="003E2A7C" w:rsidRDefault="003E2A7C" w:rsidP="003E2A7C">
      <w:p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Provides evidence that backups are recoverable during disaster recovery scenarios.</w:t>
      </w:r>
    </w:p>
    <w:p w14:paraId="4587D919" w14:textId="77777777" w:rsidR="003E2A7C" w:rsidRPr="003E2A7C" w:rsidRDefault="003E2A7C" w:rsidP="003E2A7C">
      <w:pPr>
        <w:spacing w:after="0"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pict w14:anchorId="7F624E06">
          <v:rect id="_x0000_i1056" style="width:0;height:1.5pt" o:hralign="center" o:hrstd="t" o:hr="t" fillcolor="#a0a0a0" stroked="f"/>
        </w:pict>
      </w:r>
    </w:p>
    <w:p w14:paraId="07A0714C" w14:textId="77777777" w:rsidR="003E2A7C" w:rsidRPr="003E2A7C" w:rsidRDefault="003E2A7C" w:rsidP="003E2A7C">
      <w:pPr>
        <w:spacing w:before="100" w:beforeAutospacing="1" w:after="100" w:afterAutospacing="1" w:line="240" w:lineRule="auto"/>
        <w:outlineLvl w:val="1"/>
        <w:rPr>
          <w:rFonts w:ascii="Times New Roman" w:eastAsia="Times New Roman" w:hAnsi="Times New Roman" w:cs="Times New Roman"/>
          <w:b/>
          <w:bCs/>
          <w:sz w:val="36"/>
          <w:szCs w:val="36"/>
        </w:rPr>
      </w:pPr>
      <w:r w:rsidRPr="003E2A7C">
        <w:rPr>
          <w:rFonts w:ascii="Times New Roman" w:eastAsia="Times New Roman" w:hAnsi="Times New Roman" w:cs="Times New Roman"/>
          <w:b/>
          <w:bCs/>
          <w:sz w:val="36"/>
          <w:szCs w:val="36"/>
        </w:rPr>
        <w:t>4. TLS Verification Controls</w:t>
      </w:r>
    </w:p>
    <w:p w14:paraId="31272296" w14:textId="77777777" w:rsidR="003E2A7C" w:rsidRPr="003E2A7C" w:rsidRDefault="003E2A7C" w:rsidP="003E2A7C">
      <w:p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TLS verification records were introduced to ensure that all database servers use encrypted communication.</w:t>
      </w:r>
    </w:p>
    <w:p w14:paraId="4566B440" w14:textId="77777777" w:rsidR="003E2A7C" w:rsidRPr="003E2A7C" w:rsidRDefault="003E2A7C" w:rsidP="003E2A7C">
      <w:pPr>
        <w:spacing w:before="100" w:beforeAutospacing="1" w:after="100" w:afterAutospacing="1" w:line="240" w:lineRule="auto"/>
        <w:outlineLvl w:val="2"/>
        <w:rPr>
          <w:rFonts w:ascii="Times New Roman" w:eastAsia="Times New Roman" w:hAnsi="Times New Roman" w:cs="Times New Roman"/>
          <w:b/>
          <w:bCs/>
          <w:sz w:val="27"/>
          <w:szCs w:val="27"/>
        </w:rPr>
      </w:pPr>
      <w:r w:rsidRPr="003E2A7C">
        <w:rPr>
          <w:rFonts w:ascii="Times New Roman" w:eastAsia="Times New Roman" w:hAnsi="Times New Roman" w:cs="Times New Roman"/>
          <w:b/>
          <w:bCs/>
          <w:sz w:val="27"/>
          <w:szCs w:val="27"/>
        </w:rPr>
        <w:lastRenderedPageBreak/>
        <w:t>Benefit</w:t>
      </w:r>
    </w:p>
    <w:p w14:paraId="101DDA56" w14:textId="77777777" w:rsidR="003E2A7C" w:rsidRPr="003E2A7C" w:rsidRDefault="003E2A7C" w:rsidP="003E2A7C">
      <w:p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Ensures ongoing compliance with transport encryption requirements.</w:t>
      </w:r>
    </w:p>
    <w:p w14:paraId="644DDBF9" w14:textId="77777777" w:rsidR="003E2A7C" w:rsidRPr="003E2A7C" w:rsidRDefault="003E2A7C" w:rsidP="003E2A7C">
      <w:pPr>
        <w:spacing w:after="0"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pict w14:anchorId="7958442C">
          <v:rect id="_x0000_i1057" style="width:0;height:1.5pt" o:hralign="center" o:hrstd="t" o:hr="t" fillcolor="#a0a0a0" stroked="f"/>
        </w:pict>
      </w:r>
    </w:p>
    <w:p w14:paraId="19FCCB48" w14:textId="77777777" w:rsidR="003E2A7C" w:rsidRPr="003E2A7C" w:rsidRDefault="003E2A7C" w:rsidP="003E2A7C">
      <w:pPr>
        <w:spacing w:before="100" w:beforeAutospacing="1" w:after="100" w:afterAutospacing="1" w:line="240" w:lineRule="auto"/>
        <w:outlineLvl w:val="1"/>
        <w:rPr>
          <w:rFonts w:ascii="Times New Roman" w:eastAsia="Times New Roman" w:hAnsi="Times New Roman" w:cs="Times New Roman"/>
          <w:b/>
          <w:bCs/>
          <w:sz w:val="36"/>
          <w:szCs w:val="36"/>
        </w:rPr>
      </w:pPr>
      <w:r w:rsidRPr="003E2A7C">
        <w:rPr>
          <w:rFonts w:ascii="Times New Roman" w:eastAsia="Times New Roman" w:hAnsi="Times New Roman" w:cs="Times New Roman"/>
          <w:b/>
          <w:bCs/>
          <w:sz w:val="36"/>
          <w:szCs w:val="36"/>
        </w:rPr>
        <w:t>5. Compliance Control Matrix</w:t>
      </w:r>
    </w:p>
    <w:p w14:paraId="120F4B3F" w14:textId="77777777" w:rsidR="003E2A7C" w:rsidRPr="003E2A7C" w:rsidRDefault="003E2A7C" w:rsidP="003E2A7C">
      <w:p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A compliance matrix was created to track remediation progress for:</w:t>
      </w:r>
    </w:p>
    <w:p w14:paraId="6FC66B4D" w14:textId="77777777" w:rsidR="003E2A7C" w:rsidRPr="003E2A7C" w:rsidRDefault="003E2A7C" w:rsidP="003E2A7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PCI DSS </w:t>
      </w:r>
    </w:p>
    <w:p w14:paraId="2A0F6AC0" w14:textId="77777777" w:rsidR="003E2A7C" w:rsidRPr="003E2A7C" w:rsidRDefault="003E2A7C" w:rsidP="003E2A7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Audit Logging </w:t>
      </w:r>
    </w:p>
    <w:p w14:paraId="2C7F124E" w14:textId="77777777" w:rsidR="003E2A7C" w:rsidRPr="003E2A7C" w:rsidRDefault="003E2A7C" w:rsidP="003E2A7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TLS Enforcement </w:t>
      </w:r>
    </w:p>
    <w:p w14:paraId="21EE09E9" w14:textId="77777777" w:rsidR="003E2A7C" w:rsidRPr="003E2A7C" w:rsidRDefault="003E2A7C" w:rsidP="003E2A7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Least Privilege Access Control </w:t>
      </w:r>
    </w:p>
    <w:p w14:paraId="43FF05BD" w14:textId="77777777" w:rsidR="003E2A7C" w:rsidRPr="003E2A7C" w:rsidRDefault="003E2A7C" w:rsidP="003E2A7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Data Protection Requirements </w:t>
      </w:r>
    </w:p>
    <w:p w14:paraId="298BF230" w14:textId="77777777" w:rsidR="003E2A7C" w:rsidRPr="003E2A7C" w:rsidRDefault="003E2A7C" w:rsidP="003E2A7C">
      <w:pPr>
        <w:spacing w:before="100" w:beforeAutospacing="1" w:after="100" w:afterAutospacing="1" w:line="240" w:lineRule="auto"/>
        <w:outlineLvl w:val="2"/>
        <w:rPr>
          <w:rFonts w:ascii="Times New Roman" w:eastAsia="Times New Roman" w:hAnsi="Times New Roman" w:cs="Times New Roman"/>
          <w:b/>
          <w:bCs/>
          <w:sz w:val="27"/>
          <w:szCs w:val="27"/>
        </w:rPr>
      </w:pPr>
      <w:r w:rsidRPr="003E2A7C">
        <w:rPr>
          <w:rFonts w:ascii="Times New Roman" w:eastAsia="Times New Roman" w:hAnsi="Times New Roman" w:cs="Times New Roman"/>
          <w:b/>
          <w:bCs/>
          <w:sz w:val="27"/>
          <w:szCs w:val="27"/>
        </w:rPr>
        <w:t>Benefit</w:t>
      </w:r>
    </w:p>
    <w:p w14:paraId="78D6DCB2" w14:textId="77777777" w:rsidR="003E2A7C" w:rsidRPr="003E2A7C" w:rsidRDefault="003E2A7C" w:rsidP="003E2A7C">
      <w:p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Provides measurable evidence of corrective action for regulators and auditors.</w:t>
      </w:r>
    </w:p>
    <w:p w14:paraId="65DDA0E2" w14:textId="77777777" w:rsidR="003E2A7C" w:rsidRPr="003E2A7C" w:rsidRDefault="003E2A7C" w:rsidP="003E2A7C">
      <w:pPr>
        <w:spacing w:after="0"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pict w14:anchorId="4A3C3FE6">
          <v:rect id="_x0000_i1058" style="width:0;height:1.5pt" o:hralign="center" o:hrstd="t" o:hr="t" fillcolor="#a0a0a0" stroked="f"/>
        </w:pict>
      </w:r>
    </w:p>
    <w:p w14:paraId="0271E0A3" w14:textId="77777777" w:rsidR="003E2A7C" w:rsidRPr="003E2A7C" w:rsidRDefault="003E2A7C" w:rsidP="003E2A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E2A7C">
        <w:rPr>
          <w:rFonts w:ascii="Times New Roman" w:eastAsia="Times New Roman" w:hAnsi="Times New Roman" w:cs="Times New Roman"/>
          <w:b/>
          <w:bCs/>
          <w:kern w:val="36"/>
          <w:sz w:val="48"/>
          <w:szCs w:val="48"/>
        </w:rPr>
        <w:t>Technical Evidence of Remediation</w:t>
      </w:r>
    </w:p>
    <w:p w14:paraId="65C37B38" w14:textId="77777777" w:rsidR="003E2A7C" w:rsidRPr="003E2A7C" w:rsidRDefault="003E2A7C" w:rsidP="003E2A7C">
      <w:p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The remediation implementation included:</w:t>
      </w:r>
    </w:p>
    <w:p w14:paraId="175B016B" w14:textId="77777777" w:rsidR="003E2A7C" w:rsidRPr="003E2A7C" w:rsidRDefault="003E2A7C" w:rsidP="003E2A7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Role-Based Access Control (RBAC) </w:t>
      </w:r>
    </w:p>
    <w:p w14:paraId="195229D5" w14:textId="77777777" w:rsidR="003E2A7C" w:rsidRPr="003E2A7C" w:rsidRDefault="003E2A7C" w:rsidP="003E2A7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Row-Level Security (RLS) </w:t>
      </w:r>
    </w:p>
    <w:p w14:paraId="001BA08E" w14:textId="77777777" w:rsidR="003E2A7C" w:rsidRPr="003E2A7C" w:rsidRDefault="003E2A7C" w:rsidP="003E2A7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PAN Classification </w:t>
      </w:r>
    </w:p>
    <w:p w14:paraId="3EEB28B3" w14:textId="77777777" w:rsidR="003E2A7C" w:rsidRPr="003E2A7C" w:rsidRDefault="003E2A7C" w:rsidP="003E2A7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PAN Tokenization </w:t>
      </w:r>
    </w:p>
    <w:p w14:paraId="5E852EF2" w14:textId="77777777" w:rsidR="003E2A7C" w:rsidRPr="003E2A7C" w:rsidRDefault="003E2A7C" w:rsidP="003E2A7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Secure Customer Views </w:t>
      </w:r>
    </w:p>
    <w:p w14:paraId="3666F2ED" w14:textId="77777777" w:rsidR="003E2A7C" w:rsidRPr="003E2A7C" w:rsidRDefault="003E2A7C" w:rsidP="003E2A7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Secure Lookup Functions </w:t>
      </w:r>
    </w:p>
    <w:p w14:paraId="26822EFD" w14:textId="77777777" w:rsidR="003E2A7C" w:rsidRPr="003E2A7C" w:rsidRDefault="003E2A7C" w:rsidP="003E2A7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Audit Logging Framework </w:t>
      </w:r>
    </w:p>
    <w:p w14:paraId="6B515EEC" w14:textId="77777777" w:rsidR="003E2A7C" w:rsidRPr="003E2A7C" w:rsidRDefault="003E2A7C" w:rsidP="003E2A7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Sensitive Data Access Monitoring </w:t>
      </w:r>
    </w:p>
    <w:p w14:paraId="2BB37AB9" w14:textId="77777777" w:rsidR="003E2A7C" w:rsidRPr="003E2A7C" w:rsidRDefault="003E2A7C" w:rsidP="003E2A7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Password Rotation Policy </w:t>
      </w:r>
    </w:p>
    <w:p w14:paraId="1F77CFC5" w14:textId="77777777" w:rsidR="003E2A7C" w:rsidRPr="003E2A7C" w:rsidRDefault="003E2A7C" w:rsidP="003E2A7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Security Incident Register </w:t>
      </w:r>
    </w:p>
    <w:p w14:paraId="526A73C2" w14:textId="77777777" w:rsidR="003E2A7C" w:rsidRPr="003E2A7C" w:rsidRDefault="003E2A7C" w:rsidP="003E2A7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Backup Validation Controls </w:t>
      </w:r>
    </w:p>
    <w:p w14:paraId="58E7C659" w14:textId="77777777" w:rsidR="003E2A7C" w:rsidRPr="003E2A7C" w:rsidRDefault="003E2A7C" w:rsidP="003E2A7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TLS Verification Controls </w:t>
      </w:r>
    </w:p>
    <w:p w14:paraId="4EB11B40" w14:textId="77777777" w:rsidR="003E2A7C" w:rsidRPr="003E2A7C" w:rsidRDefault="003E2A7C" w:rsidP="003E2A7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Compliance Control Matrix </w:t>
      </w:r>
    </w:p>
    <w:p w14:paraId="7B6F34B2" w14:textId="77777777" w:rsidR="003E2A7C" w:rsidRPr="003E2A7C" w:rsidRDefault="003E2A7C" w:rsidP="003E2A7C">
      <w:p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These controls provide tangible evidence that </w:t>
      </w:r>
      <w:proofErr w:type="spellStart"/>
      <w:r w:rsidRPr="003E2A7C">
        <w:rPr>
          <w:rFonts w:ascii="Times New Roman" w:eastAsia="Times New Roman" w:hAnsi="Times New Roman" w:cs="Times New Roman"/>
          <w:sz w:val="24"/>
          <w:szCs w:val="24"/>
        </w:rPr>
        <w:t>NovaMart</w:t>
      </w:r>
      <w:proofErr w:type="spellEnd"/>
      <w:r w:rsidRPr="003E2A7C">
        <w:rPr>
          <w:rFonts w:ascii="Times New Roman" w:eastAsia="Times New Roman" w:hAnsi="Times New Roman" w:cs="Times New Roman"/>
          <w:sz w:val="24"/>
          <w:szCs w:val="24"/>
        </w:rPr>
        <w:t xml:space="preserve"> has taken corrective action following the ransomware incident.</w:t>
      </w:r>
    </w:p>
    <w:p w14:paraId="744597AF" w14:textId="77777777" w:rsidR="003E2A7C" w:rsidRPr="003E2A7C" w:rsidRDefault="003E2A7C" w:rsidP="003E2A7C">
      <w:pPr>
        <w:spacing w:after="0"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pict w14:anchorId="046C3466">
          <v:rect id="_x0000_i1059" style="width:0;height:1.5pt" o:hralign="center" o:hrstd="t" o:hr="t" fillcolor="#a0a0a0" stroked="f"/>
        </w:pict>
      </w:r>
    </w:p>
    <w:p w14:paraId="2CD8FAB4" w14:textId="77777777" w:rsidR="003E2A7C" w:rsidRPr="003E2A7C" w:rsidRDefault="003E2A7C" w:rsidP="003E2A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E2A7C">
        <w:rPr>
          <w:rFonts w:ascii="Times New Roman" w:eastAsia="Times New Roman" w:hAnsi="Times New Roman" w:cs="Times New Roman"/>
          <w:b/>
          <w:bCs/>
          <w:kern w:val="36"/>
          <w:sz w:val="48"/>
          <w:szCs w:val="48"/>
        </w:rPr>
        <w:lastRenderedPageBreak/>
        <w:t>Final Recommendation</w:t>
      </w:r>
    </w:p>
    <w:p w14:paraId="1B16950C" w14:textId="77777777" w:rsidR="003E2A7C" w:rsidRPr="003E2A7C" w:rsidRDefault="003E2A7C" w:rsidP="003E2A7C">
      <w:p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The ransomware attack succeeded because multiple critical security weaknesses existed simultaneously within the environment. The investigation identified failures in credential management, cardholder data retention, access control, SQL injection prevention, audit logging, encryption at rest, and encryption in transit.</w:t>
      </w:r>
    </w:p>
    <w:p w14:paraId="4C60B60A" w14:textId="77777777" w:rsidR="003E2A7C" w:rsidRPr="003E2A7C" w:rsidRDefault="003E2A7C" w:rsidP="003E2A7C">
      <w:p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To prevent future incidents, </w:t>
      </w:r>
      <w:proofErr w:type="spellStart"/>
      <w:r w:rsidRPr="003E2A7C">
        <w:rPr>
          <w:rFonts w:ascii="Times New Roman" w:eastAsia="Times New Roman" w:hAnsi="Times New Roman" w:cs="Times New Roman"/>
          <w:sz w:val="24"/>
          <w:szCs w:val="24"/>
        </w:rPr>
        <w:t>NovaMart</w:t>
      </w:r>
      <w:proofErr w:type="spellEnd"/>
      <w:r w:rsidRPr="003E2A7C">
        <w:rPr>
          <w:rFonts w:ascii="Times New Roman" w:eastAsia="Times New Roman" w:hAnsi="Times New Roman" w:cs="Times New Roman"/>
          <w:sz w:val="24"/>
          <w:szCs w:val="24"/>
        </w:rPr>
        <w:t xml:space="preserve"> should continue strengthening its security program through:</w:t>
      </w:r>
    </w:p>
    <w:p w14:paraId="35347ED1" w14:textId="77777777" w:rsidR="003E2A7C" w:rsidRPr="003E2A7C" w:rsidRDefault="003E2A7C" w:rsidP="003E2A7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Least Privilege Access Control (RBAC) </w:t>
      </w:r>
    </w:p>
    <w:p w14:paraId="39F1E1F5" w14:textId="77777777" w:rsidR="003E2A7C" w:rsidRPr="003E2A7C" w:rsidRDefault="003E2A7C" w:rsidP="003E2A7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Row-Level Security (RLS) </w:t>
      </w:r>
    </w:p>
    <w:p w14:paraId="0F76392A" w14:textId="77777777" w:rsidR="003E2A7C" w:rsidRPr="003E2A7C" w:rsidRDefault="003E2A7C" w:rsidP="003E2A7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Secret Management and Credential Rotation </w:t>
      </w:r>
    </w:p>
    <w:p w14:paraId="457BCCD6" w14:textId="77777777" w:rsidR="003E2A7C" w:rsidRPr="003E2A7C" w:rsidRDefault="003E2A7C" w:rsidP="003E2A7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PCI DSS Compliance Enforcement </w:t>
      </w:r>
    </w:p>
    <w:p w14:paraId="396DF9A5" w14:textId="77777777" w:rsidR="003E2A7C" w:rsidRPr="003E2A7C" w:rsidRDefault="003E2A7C" w:rsidP="003E2A7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Secure Coding Standards </w:t>
      </w:r>
    </w:p>
    <w:p w14:paraId="4B0F08DB" w14:textId="77777777" w:rsidR="003E2A7C" w:rsidRPr="003E2A7C" w:rsidRDefault="003E2A7C" w:rsidP="003E2A7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Continuous Vulnerability Assessments </w:t>
      </w:r>
    </w:p>
    <w:p w14:paraId="1AD39234" w14:textId="77777777" w:rsidR="003E2A7C" w:rsidRPr="003E2A7C" w:rsidRDefault="003E2A7C" w:rsidP="003E2A7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Database Audit Logging </w:t>
      </w:r>
    </w:p>
    <w:p w14:paraId="419C83CC" w14:textId="77777777" w:rsidR="003E2A7C" w:rsidRPr="003E2A7C" w:rsidRDefault="003E2A7C" w:rsidP="003E2A7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Encryption at Rest </w:t>
      </w:r>
    </w:p>
    <w:p w14:paraId="2C78F7B6" w14:textId="77777777" w:rsidR="003E2A7C" w:rsidRPr="003E2A7C" w:rsidRDefault="003E2A7C" w:rsidP="003E2A7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Encryption in Transit </w:t>
      </w:r>
    </w:p>
    <w:p w14:paraId="37C3C959" w14:textId="77777777" w:rsidR="003E2A7C" w:rsidRPr="003E2A7C" w:rsidRDefault="003E2A7C" w:rsidP="003E2A7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 xml:space="preserve">Security Monitoring and Incident Response </w:t>
      </w:r>
    </w:p>
    <w:p w14:paraId="6D103911" w14:textId="77777777" w:rsidR="003E2A7C" w:rsidRPr="003E2A7C" w:rsidRDefault="003E2A7C" w:rsidP="003E2A7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E2A7C">
        <w:rPr>
          <w:rFonts w:ascii="Times New Roman" w:eastAsia="Times New Roman" w:hAnsi="Times New Roman" w:cs="Times New Roman"/>
          <w:sz w:val="24"/>
          <w:szCs w:val="24"/>
        </w:rPr>
        <w:t>Backup Validation and Disaster Recovery Testing</w:t>
      </w:r>
    </w:p>
    <w:p w14:paraId="140A1109" w14:textId="77777777" w:rsidR="003E2A7C" w:rsidRDefault="003E2A7C"/>
    <w:sectPr w:rsidR="003E2A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6010B"/>
    <w:multiLevelType w:val="multilevel"/>
    <w:tmpl w:val="71041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51B02"/>
    <w:multiLevelType w:val="multilevel"/>
    <w:tmpl w:val="B6602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D69C8"/>
    <w:multiLevelType w:val="multilevel"/>
    <w:tmpl w:val="D504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117FC"/>
    <w:multiLevelType w:val="multilevel"/>
    <w:tmpl w:val="A4443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F42AE4"/>
    <w:multiLevelType w:val="multilevel"/>
    <w:tmpl w:val="2CF88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0E6BCD"/>
    <w:multiLevelType w:val="multilevel"/>
    <w:tmpl w:val="EFE2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410603"/>
    <w:multiLevelType w:val="multilevel"/>
    <w:tmpl w:val="ADD0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F32C75"/>
    <w:multiLevelType w:val="multilevel"/>
    <w:tmpl w:val="7C3A3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BB46AC"/>
    <w:multiLevelType w:val="multilevel"/>
    <w:tmpl w:val="E062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0C210D"/>
    <w:multiLevelType w:val="multilevel"/>
    <w:tmpl w:val="3F10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276C32"/>
    <w:multiLevelType w:val="multilevel"/>
    <w:tmpl w:val="14AA3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9F690F"/>
    <w:multiLevelType w:val="multilevel"/>
    <w:tmpl w:val="555C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023FA3"/>
    <w:multiLevelType w:val="multilevel"/>
    <w:tmpl w:val="3BE2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C33026"/>
    <w:multiLevelType w:val="multilevel"/>
    <w:tmpl w:val="C714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93052B"/>
    <w:multiLevelType w:val="multilevel"/>
    <w:tmpl w:val="C5C8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BD23E1"/>
    <w:multiLevelType w:val="multilevel"/>
    <w:tmpl w:val="44DE5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FF0829"/>
    <w:multiLevelType w:val="multilevel"/>
    <w:tmpl w:val="91EE0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AA6CF5"/>
    <w:multiLevelType w:val="multilevel"/>
    <w:tmpl w:val="A170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951553"/>
    <w:multiLevelType w:val="multilevel"/>
    <w:tmpl w:val="6CF6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1921E5"/>
    <w:multiLevelType w:val="multilevel"/>
    <w:tmpl w:val="F5EC0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116409"/>
    <w:multiLevelType w:val="multilevel"/>
    <w:tmpl w:val="DBCA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575DA0"/>
    <w:multiLevelType w:val="multilevel"/>
    <w:tmpl w:val="3D96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2833FA"/>
    <w:multiLevelType w:val="multilevel"/>
    <w:tmpl w:val="7514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3E0349"/>
    <w:multiLevelType w:val="multilevel"/>
    <w:tmpl w:val="53E29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7F2516"/>
    <w:multiLevelType w:val="multilevel"/>
    <w:tmpl w:val="F8D6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D91FF0"/>
    <w:multiLevelType w:val="multilevel"/>
    <w:tmpl w:val="D0BE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AB1C16"/>
    <w:multiLevelType w:val="multilevel"/>
    <w:tmpl w:val="62ACE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C22838"/>
    <w:multiLevelType w:val="multilevel"/>
    <w:tmpl w:val="2784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8A775D"/>
    <w:multiLevelType w:val="multilevel"/>
    <w:tmpl w:val="056A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3A549A"/>
    <w:multiLevelType w:val="multilevel"/>
    <w:tmpl w:val="D7EE5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0A1D44"/>
    <w:multiLevelType w:val="multilevel"/>
    <w:tmpl w:val="01F2F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9C57E80"/>
    <w:multiLevelType w:val="multilevel"/>
    <w:tmpl w:val="B10C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206732"/>
    <w:multiLevelType w:val="multilevel"/>
    <w:tmpl w:val="5CAA3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9E3C64"/>
    <w:multiLevelType w:val="multilevel"/>
    <w:tmpl w:val="F880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DB7B53"/>
    <w:multiLevelType w:val="multilevel"/>
    <w:tmpl w:val="0254A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4969EE"/>
    <w:multiLevelType w:val="multilevel"/>
    <w:tmpl w:val="18108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13"/>
  </w:num>
  <w:num w:numId="3">
    <w:abstractNumId w:val="35"/>
  </w:num>
  <w:num w:numId="4">
    <w:abstractNumId w:val="29"/>
  </w:num>
  <w:num w:numId="5">
    <w:abstractNumId w:val="3"/>
  </w:num>
  <w:num w:numId="6">
    <w:abstractNumId w:val="19"/>
  </w:num>
  <w:num w:numId="7">
    <w:abstractNumId w:val="15"/>
  </w:num>
  <w:num w:numId="8">
    <w:abstractNumId w:val="25"/>
  </w:num>
  <w:num w:numId="9">
    <w:abstractNumId w:val="31"/>
  </w:num>
  <w:num w:numId="10">
    <w:abstractNumId w:val="14"/>
  </w:num>
  <w:num w:numId="11">
    <w:abstractNumId w:val="33"/>
  </w:num>
  <w:num w:numId="12">
    <w:abstractNumId w:val="9"/>
  </w:num>
  <w:num w:numId="13">
    <w:abstractNumId w:val="18"/>
  </w:num>
  <w:num w:numId="14">
    <w:abstractNumId w:val="34"/>
  </w:num>
  <w:num w:numId="15">
    <w:abstractNumId w:val="30"/>
  </w:num>
  <w:num w:numId="16">
    <w:abstractNumId w:val="22"/>
  </w:num>
  <w:num w:numId="17">
    <w:abstractNumId w:val="6"/>
  </w:num>
  <w:num w:numId="18">
    <w:abstractNumId w:val="23"/>
  </w:num>
  <w:num w:numId="19">
    <w:abstractNumId w:val="12"/>
  </w:num>
  <w:num w:numId="20">
    <w:abstractNumId w:val="10"/>
  </w:num>
  <w:num w:numId="21">
    <w:abstractNumId w:val="24"/>
  </w:num>
  <w:num w:numId="22">
    <w:abstractNumId w:val="8"/>
  </w:num>
  <w:num w:numId="23">
    <w:abstractNumId w:val="20"/>
  </w:num>
  <w:num w:numId="24">
    <w:abstractNumId w:val="11"/>
  </w:num>
  <w:num w:numId="25">
    <w:abstractNumId w:val="5"/>
  </w:num>
  <w:num w:numId="26">
    <w:abstractNumId w:val="0"/>
  </w:num>
  <w:num w:numId="27">
    <w:abstractNumId w:val="26"/>
  </w:num>
  <w:num w:numId="28">
    <w:abstractNumId w:val="32"/>
  </w:num>
  <w:num w:numId="29">
    <w:abstractNumId w:val="21"/>
  </w:num>
  <w:num w:numId="30">
    <w:abstractNumId w:val="2"/>
  </w:num>
  <w:num w:numId="31">
    <w:abstractNumId w:val="17"/>
  </w:num>
  <w:num w:numId="32">
    <w:abstractNumId w:val="27"/>
  </w:num>
  <w:num w:numId="33">
    <w:abstractNumId w:val="1"/>
  </w:num>
  <w:num w:numId="34">
    <w:abstractNumId w:val="7"/>
  </w:num>
  <w:num w:numId="35">
    <w:abstractNumId w:val="16"/>
  </w:num>
  <w:num w:numId="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A7C"/>
    <w:rsid w:val="003E2A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33170"/>
  <w15:chartTrackingRefBased/>
  <w15:docId w15:val="{545DB968-CD42-4419-A3AD-0070FF110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E2A7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E2A7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E2A7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A7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E2A7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E2A7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E2A7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E2A7C"/>
    <w:rPr>
      <w:b/>
      <w:bCs/>
    </w:rPr>
  </w:style>
  <w:style w:type="character" w:styleId="HTMLCode">
    <w:name w:val="HTML Code"/>
    <w:basedOn w:val="DefaultParagraphFont"/>
    <w:uiPriority w:val="99"/>
    <w:semiHidden/>
    <w:unhideWhenUsed/>
    <w:rsid w:val="003E2A7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E2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E2A7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0206154">
      <w:bodyDiv w:val="1"/>
      <w:marLeft w:val="0"/>
      <w:marRight w:val="0"/>
      <w:marTop w:val="0"/>
      <w:marBottom w:val="0"/>
      <w:divBdr>
        <w:top w:val="none" w:sz="0" w:space="0" w:color="auto"/>
        <w:left w:val="none" w:sz="0" w:space="0" w:color="auto"/>
        <w:bottom w:val="none" w:sz="0" w:space="0" w:color="auto"/>
        <w:right w:val="none" w:sz="0" w:space="0" w:color="auto"/>
      </w:divBdr>
      <w:divsChild>
        <w:div w:id="390538766">
          <w:marLeft w:val="0"/>
          <w:marRight w:val="0"/>
          <w:marTop w:val="0"/>
          <w:marBottom w:val="0"/>
          <w:divBdr>
            <w:top w:val="none" w:sz="0" w:space="0" w:color="auto"/>
            <w:left w:val="none" w:sz="0" w:space="0" w:color="auto"/>
            <w:bottom w:val="none" w:sz="0" w:space="0" w:color="auto"/>
            <w:right w:val="none" w:sz="0" w:space="0" w:color="auto"/>
          </w:divBdr>
          <w:divsChild>
            <w:div w:id="2104493584">
              <w:marLeft w:val="0"/>
              <w:marRight w:val="0"/>
              <w:marTop w:val="0"/>
              <w:marBottom w:val="0"/>
              <w:divBdr>
                <w:top w:val="none" w:sz="0" w:space="0" w:color="auto"/>
                <w:left w:val="none" w:sz="0" w:space="0" w:color="auto"/>
                <w:bottom w:val="none" w:sz="0" w:space="0" w:color="auto"/>
                <w:right w:val="none" w:sz="0" w:space="0" w:color="auto"/>
              </w:divBdr>
              <w:divsChild>
                <w:div w:id="2095078933">
                  <w:marLeft w:val="0"/>
                  <w:marRight w:val="0"/>
                  <w:marTop w:val="0"/>
                  <w:marBottom w:val="0"/>
                  <w:divBdr>
                    <w:top w:val="none" w:sz="0" w:space="0" w:color="auto"/>
                    <w:left w:val="none" w:sz="0" w:space="0" w:color="auto"/>
                    <w:bottom w:val="none" w:sz="0" w:space="0" w:color="auto"/>
                    <w:right w:val="none" w:sz="0" w:space="0" w:color="auto"/>
                  </w:divBdr>
                  <w:divsChild>
                    <w:div w:id="460733341">
                      <w:marLeft w:val="0"/>
                      <w:marRight w:val="0"/>
                      <w:marTop w:val="0"/>
                      <w:marBottom w:val="0"/>
                      <w:divBdr>
                        <w:top w:val="none" w:sz="0" w:space="0" w:color="auto"/>
                        <w:left w:val="none" w:sz="0" w:space="0" w:color="auto"/>
                        <w:bottom w:val="none" w:sz="0" w:space="0" w:color="auto"/>
                        <w:right w:val="none" w:sz="0" w:space="0" w:color="auto"/>
                      </w:divBdr>
                      <w:divsChild>
                        <w:div w:id="341248842">
                          <w:marLeft w:val="0"/>
                          <w:marRight w:val="0"/>
                          <w:marTop w:val="0"/>
                          <w:marBottom w:val="0"/>
                          <w:divBdr>
                            <w:top w:val="none" w:sz="0" w:space="0" w:color="auto"/>
                            <w:left w:val="none" w:sz="0" w:space="0" w:color="auto"/>
                            <w:bottom w:val="none" w:sz="0" w:space="0" w:color="auto"/>
                            <w:right w:val="none" w:sz="0" w:space="0" w:color="auto"/>
                          </w:divBdr>
                          <w:divsChild>
                            <w:div w:id="1274901726">
                              <w:marLeft w:val="0"/>
                              <w:marRight w:val="0"/>
                              <w:marTop w:val="0"/>
                              <w:marBottom w:val="0"/>
                              <w:divBdr>
                                <w:top w:val="none" w:sz="0" w:space="0" w:color="auto"/>
                                <w:left w:val="none" w:sz="0" w:space="0" w:color="auto"/>
                                <w:bottom w:val="none" w:sz="0" w:space="0" w:color="auto"/>
                                <w:right w:val="none" w:sz="0" w:space="0" w:color="auto"/>
                              </w:divBdr>
                              <w:divsChild>
                                <w:div w:id="1705864518">
                                  <w:marLeft w:val="0"/>
                                  <w:marRight w:val="0"/>
                                  <w:marTop w:val="0"/>
                                  <w:marBottom w:val="0"/>
                                  <w:divBdr>
                                    <w:top w:val="none" w:sz="0" w:space="0" w:color="auto"/>
                                    <w:left w:val="none" w:sz="0" w:space="0" w:color="auto"/>
                                    <w:bottom w:val="none" w:sz="0" w:space="0" w:color="auto"/>
                                    <w:right w:val="none" w:sz="0" w:space="0" w:color="auto"/>
                                  </w:divBdr>
                                  <w:divsChild>
                                    <w:div w:id="1731540865">
                                      <w:marLeft w:val="0"/>
                                      <w:marRight w:val="0"/>
                                      <w:marTop w:val="0"/>
                                      <w:marBottom w:val="0"/>
                                      <w:divBdr>
                                        <w:top w:val="none" w:sz="0" w:space="0" w:color="auto"/>
                                        <w:left w:val="none" w:sz="0" w:space="0" w:color="auto"/>
                                        <w:bottom w:val="none" w:sz="0" w:space="0" w:color="auto"/>
                                        <w:right w:val="none" w:sz="0" w:space="0" w:color="auto"/>
                                      </w:divBdr>
                                      <w:divsChild>
                                        <w:div w:id="1628857937">
                                          <w:marLeft w:val="0"/>
                                          <w:marRight w:val="0"/>
                                          <w:marTop w:val="0"/>
                                          <w:marBottom w:val="0"/>
                                          <w:divBdr>
                                            <w:top w:val="none" w:sz="0" w:space="0" w:color="auto"/>
                                            <w:left w:val="none" w:sz="0" w:space="0" w:color="auto"/>
                                            <w:bottom w:val="none" w:sz="0" w:space="0" w:color="auto"/>
                                            <w:right w:val="none" w:sz="0" w:space="0" w:color="auto"/>
                                          </w:divBdr>
                                          <w:divsChild>
                                            <w:div w:id="1929802876">
                                              <w:marLeft w:val="0"/>
                                              <w:marRight w:val="0"/>
                                              <w:marTop w:val="0"/>
                                              <w:marBottom w:val="0"/>
                                              <w:divBdr>
                                                <w:top w:val="none" w:sz="0" w:space="0" w:color="auto"/>
                                                <w:left w:val="none" w:sz="0" w:space="0" w:color="auto"/>
                                                <w:bottom w:val="none" w:sz="0" w:space="0" w:color="auto"/>
                                                <w:right w:val="none" w:sz="0" w:space="0" w:color="auto"/>
                                              </w:divBdr>
                                              <w:divsChild>
                                                <w:div w:id="1327829016">
                                                  <w:marLeft w:val="0"/>
                                                  <w:marRight w:val="0"/>
                                                  <w:marTop w:val="0"/>
                                                  <w:marBottom w:val="0"/>
                                                  <w:divBdr>
                                                    <w:top w:val="none" w:sz="0" w:space="0" w:color="auto"/>
                                                    <w:left w:val="none" w:sz="0" w:space="0" w:color="auto"/>
                                                    <w:bottom w:val="none" w:sz="0" w:space="0" w:color="auto"/>
                                                    <w:right w:val="none" w:sz="0" w:space="0" w:color="auto"/>
                                                  </w:divBdr>
                                                  <w:divsChild>
                                                    <w:div w:id="39289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2037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10</Pages>
  <Words>1547</Words>
  <Characters>8821</Characters>
  <Application>Microsoft Office Word</Application>
  <DocSecurity>0</DocSecurity>
  <Lines>73</Lines>
  <Paragraphs>20</Paragraphs>
  <ScaleCrop>false</ScaleCrop>
  <Company/>
  <LinksUpToDate>false</LinksUpToDate>
  <CharactersWithSpaces>10348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dc:creator>
  <cp:keywords/>
  <dc:description/>
  <cp:lastModifiedBy>ahmad</cp:lastModifiedBy>
  <cp:revision>1</cp:revision>
  <dcterms:created xsi:type="dcterms:W3CDTF">2026-06-01T07:36:00Z</dcterms:created>
  <dcterms:modified xsi:type="dcterms:W3CDTF">2026-06-01T07:47:00Z</dcterms:modified>
</cp:coreProperties>
</file>