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Questionnaire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frequency of safety inspections and observations at your company?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safety inspections and observations conducted at your company?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responsible for conducting safety inspections and observations at your company?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types of hazards and risks are typically identified during safety inspections and observations at your company?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the results of safety inspections and observations communicated to employees?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employees trained on how to conduct safety inspections and observations?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procedures are in place for addressing identified hazards and risks?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potential hazards and risks identified during the safety inspection and observation process?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corrective actions prioritised and assigned after safety inspections and observations?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the results of safety inspections and observations tracked and documented?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employees involved in the safety inspection and observation process?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the safety inspection and observation process measured and evaluated?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feedback from employees on the safety inspection and observation process collected and addressed?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safety inspection and observation process integrated with other safety-related processes at your company?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safety inspection and observation process communicated to contractors and visitors on site?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there specific safety inspection and observation procedures for high-risk activities, such as confined space entry or working at heights?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there specific safety inspection and observation procedures for specific types of equipment or machinery?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corrective actions tracked and verified after safety inspections and observations?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corrective actions evaluated after safety inspections and observations?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identified hazards and risks addressed through mitigation strategies?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types of mitigation strategies are typically used to address identified hazards and risks?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employees trained on using personal protective equipment (PPE)?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PPE evaluated?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engineering controls evaluated?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administrative controls evaluated?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hazard controls evaluated?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hazards and risks communicated to employees?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employees involved in the identification and mitigation of hazards and risks?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hazard and risk mitigation strategies evaluated?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incidents and near-misses investigated?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corrective actions prioritised and assigned after incidents and near-misses?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incidents and near-misses tracked and documented?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lessons learned from incidents and near-misses communicated to employees?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incident and near-miss investigations evaluated?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there specific procedures in place for reporting hazards, risks, incidents, and near-misses?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reported hazards, risks, incidents, and near-misses tracked and documented?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corrective actions prioritised and assigned after reported hazards, risks, incidents, and near-misses?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reported hazards, risks, incidents, and near-misses communicated to employees?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hazard, risk, incident, and near-miss reporting and response evaluated?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safety culture promoted and reinforced within the company?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employee participation and feedback on safety-related processes encouraged?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effectiveness of safety culture and employee participation evaluated?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safety-related metrics tracked and reported to management?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safety-related metrics used to drive continuous improvement?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safety-related goals and targets established for the company?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safety-related goals and targets communicated to employees?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progress toward safety-related goals and targets tracked and evaluated?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