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DF076" w14:textId="4336F2D8" w:rsidR="0080531D" w:rsidRDefault="00F869EA" w:rsidP="00C8631F">
      <w:pPr>
        <w:pStyle w:val="Heading1"/>
      </w:pPr>
      <w:r>
        <w:t xml:space="preserve">Aim </w:t>
      </w:r>
    </w:p>
    <w:p w14:paraId="2E0F327E" w14:textId="76E228E1" w:rsidR="00F838FF" w:rsidRPr="00F838FF" w:rsidRDefault="008B17BA" w:rsidP="00637109">
      <w:pPr>
        <w:jc w:val="both"/>
      </w:pPr>
      <w:r>
        <w:t xml:space="preserve">In the lab session I learn about the Fourier series and </w:t>
      </w:r>
      <w:r>
        <w:t>Fourier</w:t>
      </w:r>
      <w:r>
        <w:t xml:space="preserve"> transform. The main difference between them is </w:t>
      </w:r>
      <w:r w:rsidR="00CC120F">
        <w:t>Fourier</w:t>
      </w:r>
      <w:r>
        <w:t xml:space="preserve"> series used for the </w:t>
      </w:r>
      <w:r w:rsidR="00CC120F">
        <w:t>parodic</w:t>
      </w:r>
      <w:r>
        <w:t xml:space="preserve"> signals. </w:t>
      </w:r>
      <w:r w:rsidR="00F641E2">
        <w:t>By using the Fourier transform</w:t>
      </w:r>
      <w:r w:rsidR="00557608">
        <w:t xml:space="preserve">, we extract the harmonic of a signals. </w:t>
      </w:r>
      <w:r w:rsidR="00F306D4">
        <w:t>By extract harmonic part we can represent the highlight part rather th</w:t>
      </w:r>
      <w:r w:rsidR="00AE31BA">
        <w:t>a</w:t>
      </w:r>
      <w:r w:rsidR="00F306D4">
        <w:t xml:space="preserve">n temporal. </w:t>
      </w:r>
    </w:p>
    <w:p w14:paraId="68F37642" w14:textId="41B8E2EC" w:rsidR="00F869EA" w:rsidRDefault="00F869EA" w:rsidP="00C8631F">
      <w:pPr>
        <w:pStyle w:val="Heading1"/>
      </w:pPr>
      <w:r>
        <w:t>Algorithm</w:t>
      </w:r>
    </w:p>
    <w:p w14:paraId="6CE65D56" w14:textId="5D474555" w:rsidR="00CB5A84" w:rsidRDefault="00CB5A84" w:rsidP="00A11491">
      <w:pPr>
        <w:pStyle w:val="ListParagraph"/>
        <w:numPr>
          <w:ilvl w:val="0"/>
          <w:numId w:val="1"/>
        </w:numPr>
      </w:pPr>
      <w:r>
        <w:t xml:space="preserve">Generate the cos function which depend on the given parameters. </w:t>
      </w:r>
    </w:p>
    <w:p w14:paraId="123BC8FD" w14:textId="551B01EE" w:rsidR="00AE31BA" w:rsidRDefault="00AE31BA" w:rsidP="00A11491">
      <w:pPr>
        <w:pStyle w:val="ListParagraph"/>
        <w:numPr>
          <w:ilvl w:val="0"/>
          <w:numId w:val="1"/>
        </w:numPr>
      </w:pPr>
      <w:r>
        <w:t>Use the subplot function for the location definition</w:t>
      </w:r>
      <w:sdt>
        <w:sdtPr>
          <w:id w:val="390934894"/>
          <w:citation/>
        </w:sdtPr>
        <w:sdtContent>
          <w:r w:rsidR="00152810">
            <w:fldChar w:fldCharType="begin"/>
          </w:r>
          <w:r w:rsidR="00A11491">
            <w:instrText xml:space="preserve">CITATION 1902 \l 1033 </w:instrText>
          </w:r>
          <w:r w:rsidR="00152810">
            <w:fldChar w:fldCharType="separate"/>
          </w:r>
          <w:r w:rsidR="00A11491">
            <w:rPr>
              <w:noProof/>
            </w:rPr>
            <w:t xml:space="preserve"> </w:t>
          </w:r>
          <w:r w:rsidR="00A11491" w:rsidRPr="00A11491">
            <w:rPr>
              <w:noProof/>
            </w:rPr>
            <w:t>[1]</w:t>
          </w:r>
          <w:r w:rsidR="00152810">
            <w:fldChar w:fldCharType="end"/>
          </w:r>
        </w:sdtContent>
      </w:sdt>
      <w:r>
        <w:t xml:space="preserve">. </w:t>
      </w:r>
    </w:p>
    <w:p w14:paraId="78BBF5C5" w14:textId="6EFA53E3" w:rsidR="00152810" w:rsidRDefault="00152810" w:rsidP="00A11491">
      <w:pPr>
        <w:pStyle w:val="ListParagraph"/>
        <w:numPr>
          <w:ilvl w:val="0"/>
          <w:numId w:val="1"/>
        </w:numPr>
      </w:pPr>
      <w:r>
        <w:t xml:space="preserve">First six signal calculate the </w:t>
      </w:r>
      <w:r w:rsidR="00C75E09">
        <w:t>by using the for loop</w:t>
      </w:r>
      <w:sdt>
        <w:sdtPr>
          <w:id w:val="-317958595"/>
          <w:citation/>
        </w:sdtPr>
        <w:sdtContent>
          <w:r w:rsidR="00A11491">
            <w:fldChar w:fldCharType="begin"/>
          </w:r>
          <w:r w:rsidR="00A11491">
            <w:instrText xml:space="preserve"> CITATION 202 \l 1033 </w:instrText>
          </w:r>
          <w:r w:rsidR="00A11491">
            <w:fldChar w:fldCharType="separate"/>
          </w:r>
          <w:r w:rsidR="00A11491">
            <w:rPr>
              <w:noProof/>
            </w:rPr>
            <w:t xml:space="preserve"> </w:t>
          </w:r>
          <w:r w:rsidR="00A11491" w:rsidRPr="00A11491">
            <w:rPr>
              <w:noProof/>
            </w:rPr>
            <w:t>[2]</w:t>
          </w:r>
          <w:r w:rsidR="00A11491">
            <w:fldChar w:fldCharType="end"/>
          </w:r>
        </w:sdtContent>
      </w:sdt>
      <w:r w:rsidR="00C75E09">
        <w:t xml:space="preserve">. </w:t>
      </w:r>
    </w:p>
    <w:p w14:paraId="14711CD6" w14:textId="418DC15F" w:rsidR="00A11491" w:rsidRDefault="00A11491" w:rsidP="00A11491">
      <w:pPr>
        <w:pStyle w:val="ListParagraph"/>
        <w:numPr>
          <w:ilvl w:val="0"/>
          <w:numId w:val="1"/>
        </w:numPr>
      </w:pPr>
      <w:r>
        <w:t>Plot all function and save all the result into new variable define by name x1 to x6.</w:t>
      </w:r>
    </w:p>
    <w:p w14:paraId="7640312D" w14:textId="26D2FA03" w:rsidR="00A11491" w:rsidRDefault="00A11491" w:rsidP="00A11491">
      <w:pPr>
        <w:pStyle w:val="ListParagraph"/>
        <w:numPr>
          <w:ilvl w:val="0"/>
          <w:numId w:val="1"/>
        </w:numPr>
      </w:pPr>
      <w:r>
        <w:t xml:space="preserve">Add up all signal and show then final result at last. </w:t>
      </w:r>
    </w:p>
    <w:p w14:paraId="06CE1EDC" w14:textId="17718410" w:rsidR="00A11491" w:rsidRPr="00CB5A84" w:rsidRDefault="00A11491" w:rsidP="00A11491">
      <w:pPr>
        <w:pStyle w:val="ListParagraph"/>
        <w:numPr>
          <w:ilvl w:val="0"/>
          <w:numId w:val="1"/>
        </w:numPr>
      </w:pPr>
      <w:r>
        <w:t xml:space="preserve">Calculate the fast Fourier transform of the all signal and </w:t>
      </w:r>
      <w:r w:rsidR="00A47FDA">
        <w:t xml:space="preserve">plot the phase response and magnitude </w:t>
      </w:r>
      <w:r w:rsidR="00EB2591">
        <w:t>response</w:t>
      </w:r>
      <w:r w:rsidR="00A47FDA">
        <w:t xml:space="preserve"> of the signal.</w:t>
      </w:r>
    </w:p>
    <w:p w14:paraId="5ED8111C" w14:textId="0F72988E" w:rsidR="00F869EA" w:rsidRDefault="00F869EA" w:rsidP="00C8631F">
      <w:pPr>
        <w:pStyle w:val="Heading1"/>
      </w:pPr>
      <w:r>
        <w:t xml:space="preserve">Sample Result </w:t>
      </w:r>
    </w:p>
    <w:p w14:paraId="3A532BCC" w14:textId="61263535" w:rsidR="009600EF" w:rsidRPr="009600EF" w:rsidRDefault="009600EF" w:rsidP="007974FC">
      <w:pPr>
        <w:jc w:val="both"/>
      </w:pPr>
      <w:r>
        <w:t xml:space="preserve">The figure (1) is the result of the code which take the initial parameter </w:t>
      </w:r>
      <w:r w:rsidR="007974FC">
        <w:t>differently</w:t>
      </w:r>
      <w:r>
        <w:t xml:space="preserve"> and plot all </w:t>
      </w:r>
      <w:r w:rsidR="007974FC">
        <w:t>these six signals</w:t>
      </w:r>
      <w:r>
        <w:t xml:space="preserve"> on same figure. Last row of this figure </w:t>
      </w:r>
      <w:r w:rsidR="007974FC">
        <w:t>shows</w:t>
      </w:r>
      <w:r>
        <w:t xml:space="preserve"> the addition of these signal. In the second figure (2)</w:t>
      </w:r>
      <w:r w:rsidR="009B5108">
        <w:t>,</w:t>
      </w:r>
      <w:r>
        <w:t xml:space="preserve"> </w:t>
      </w:r>
      <w:bookmarkStart w:id="0" w:name="_GoBack"/>
      <w:bookmarkEnd w:id="0"/>
      <w:r>
        <w:t xml:space="preserve">I plot the phase and magnitude </w:t>
      </w:r>
      <w:r w:rsidR="007974FC">
        <w:t>respace</w:t>
      </w:r>
      <w:r>
        <w:t xml:space="preserve"> of the final signal which come after the addition of six signals. </w:t>
      </w:r>
    </w:p>
    <w:p w14:paraId="31C300ED" w14:textId="01F708E3" w:rsidR="00F869EA" w:rsidRDefault="00912317" w:rsidP="00637109">
      <w:pPr>
        <w:jc w:val="center"/>
      </w:pPr>
      <w:r>
        <w:rPr>
          <w:noProof/>
        </w:rPr>
        <w:drawing>
          <wp:inline distT="0" distB="0" distL="0" distR="0" wp14:anchorId="60E841BE" wp14:editId="5990B01D">
            <wp:extent cx="5943600" cy="3096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97EB" w14:textId="536CDFD5" w:rsidR="00245C6A" w:rsidRDefault="00245C6A" w:rsidP="00637109">
      <w:pPr>
        <w:jc w:val="center"/>
      </w:pPr>
      <w:r>
        <w:t>Figure (1)</w:t>
      </w:r>
    </w:p>
    <w:p w14:paraId="25AB4081" w14:textId="08B51420" w:rsidR="00F869EA" w:rsidRDefault="00F869EA" w:rsidP="00F838FF">
      <w:pPr>
        <w:jc w:val="center"/>
      </w:pPr>
      <w:r>
        <w:rPr>
          <w:noProof/>
        </w:rPr>
        <w:lastRenderedPageBreak/>
        <w:drawing>
          <wp:inline distT="0" distB="0" distL="0" distR="0" wp14:anchorId="035E79D9" wp14:editId="5A751B79">
            <wp:extent cx="47434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C400" w14:textId="58BA6665" w:rsidR="00245C6A" w:rsidRDefault="00245C6A" w:rsidP="00F838FF">
      <w:pPr>
        <w:jc w:val="center"/>
      </w:pPr>
      <w:r>
        <w:t xml:space="preserve"> Figure (2) </w:t>
      </w:r>
      <w:sdt>
        <w:sdtPr>
          <w:id w:val="1130834881"/>
          <w:citation/>
        </w:sdtPr>
        <w:sdtContent>
          <w:r>
            <w:fldChar w:fldCharType="begin"/>
          </w:r>
          <w:r>
            <w:instrText xml:space="preserve"> CITATION 192 \l 1033 </w:instrText>
          </w:r>
          <w:r>
            <w:fldChar w:fldCharType="separate"/>
          </w:r>
          <w:r w:rsidRPr="00245C6A">
            <w:rPr>
              <w:noProof/>
            </w:rPr>
            <w:t>[3]</w:t>
          </w:r>
          <w:r>
            <w:fldChar w:fldCharType="end"/>
          </w:r>
        </w:sdtContent>
      </w:sdt>
    </w:p>
    <w:sdt>
      <w:sdtPr>
        <w:id w:val="-145894221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3581204" w14:textId="63C34046" w:rsidR="00726321" w:rsidRDefault="0072632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52FB4E2" w14:textId="77777777" w:rsidR="00726321" w:rsidRDefault="0072632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26321" w14:paraId="21DB6304" w14:textId="77777777">
                <w:trPr>
                  <w:divId w:val="315375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770F67" w14:textId="3FC2F4A2" w:rsidR="00726321" w:rsidRDefault="0072632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96A8EE" w14:textId="77777777" w:rsidR="00726321" w:rsidRDefault="007263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https://www.mathworks.com/matlabcentral/answers/50003-what-is-subplot-and-how-to-use-it. [Accessed 24 02 2020].</w:t>
                    </w:r>
                  </w:p>
                </w:tc>
              </w:tr>
              <w:tr w:rsidR="00726321" w14:paraId="2B498188" w14:textId="77777777">
                <w:trPr>
                  <w:divId w:val="315375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725EE6" w14:textId="77777777" w:rsidR="00726321" w:rsidRDefault="007263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AFA493" w14:textId="77777777" w:rsidR="00726321" w:rsidRDefault="007263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https://www.mathworks.com/matlabcentral/answers/359396-subplots-within-for-loops. [Accessed 24 2 2020].</w:t>
                    </w:r>
                  </w:p>
                </w:tc>
              </w:tr>
              <w:tr w:rsidR="00726321" w14:paraId="39325711" w14:textId="77777777">
                <w:trPr>
                  <w:divId w:val="315375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FB07FC" w14:textId="77777777" w:rsidR="00726321" w:rsidRDefault="007263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6E369F" w14:textId="77777777" w:rsidR="00726321" w:rsidRDefault="007263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https://www.mathworks.com/matlabcentral/answers/29696-fft-am-i-doing-anything-wrong. [Accessed 24 2 2019].</w:t>
                    </w:r>
                  </w:p>
                </w:tc>
              </w:tr>
            </w:tbl>
            <w:p w14:paraId="5B42F0D4" w14:textId="77777777" w:rsidR="00726321" w:rsidRDefault="00726321">
              <w:pPr>
                <w:divId w:val="315375625"/>
                <w:rPr>
                  <w:rFonts w:eastAsia="Times New Roman"/>
                  <w:noProof/>
                </w:rPr>
              </w:pPr>
            </w:p>
            <w:p w14:paraId="34B7CC37" w14:textId="2D9261EB" w:rsidR="00726321" w:rsidRDefault="007263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7F17CF" w14:textId="77777777" w:rsidR="00CF43AE" w:rsidRPr="00CF43AE" w:rsidRDefault="00CF43AE" w:rsidP="00CF43AE"/>
    <w:p w14:paraId="3FBC3DF2" w14:textId="4587E04C" w:rsidR="00F869EA" w:rsidRDefault="00F869EA">
      <w:r>
        <w:t xml:space="preserve">  </w:t>
      </w:r>
    </w:p>
    <w:p w14:paraId="18FC2BF0" w14:textId="77777777" w:rsidR="00F869EA" w:rsidRDefault="00F869EA"/>
    <w:sectPr w:rsidR="00F8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325D"/>
    <w:multiLevelType w:val="hybridMultilevel"/>
    <w:tmpl w:val="9020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9B"/>
    <w:rsid w:val="00152810"/>
    <w:rsid w:val="00245C6A"/>
    <w:rsid w:val="00557608"/>
    <w:rsid w:val="00637109"/>
    <w:rsid w:val="006C1D08"/>
    <w:rsid w:val="00726321"/>
    <w:rsid w:val="007974FC"/>
    <w:rsid w:val="0080531D"/>
    <w:rsid w:val="008B17BA"/>
    <w:rsid w:val="00912317"/>
    <w:rsid w:val="009600EF"/>
    <w:rsid w:val="009B5108"/>
    <w:rsid w:val="00A11491"/>
    <w:rsid w:val="00A47FDA"/>
    <w:rsid w:val="00AE31BA"/>
    <w:rsid w:val="00BE0E9B"/>
    <w:rsid w:val="00C64292"/>
    <w:rsid w:val="00C75E09"/>
    <w:rsid w:val="00C8631F"/>
    <w:rsid w:val="00CB5A84"/>
    <w:rsid w:val="00CC120F"/>
    <w:rsid w:val="00CF43AE"/>
    <w:rsid w:val="00EB2591"/>
    <w:rsid w:val="00F306D4"/>
    <w:rsid w:val="00F641E2"/>
    <w:rsid w:val="00F838FF"/>
    <w:rsid w:val="00F8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5E27"/>
  <w15:chartTrackingRefBased/>
  <w15:docId w15:val="{F7185D1F-7987-47EA-B822-6D32C7B7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49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2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202</b:Tag>
    <b:SourceType>DocumentFromInternetSite</b:SourceType>
    <b:Guid>{75ADEDBF-9906-4BA6-A359-AE53EA24EB0D}</b:Guid>
    <b:YearAccessed>2020</b:YearAccessed>
    <b:MonthAccessed>2</b:MonthAccessed>
    <b:DayAccessed>24</b:DayAccessed>
    <b:URL>https://www.mathworks.com/matlabcentral/answers/359396-subplots-within-for-loops</b:URL>
    <b:RefOrder>2</b:RefOrder>
  </b:Source>
  <b:Source>
    <b:Tag>1902</b:Tag>
    <b:SourceType>DocumentFromInternetSite</b:SourceType>
    <b:Guid>{CA8E7560-0B94-47C6-947A-5B67166E7373}</b:Guid>
    <b:YearAccessed>2020</b:YearAccessed>
    <b:MonthAccessed>02</b:MonthAccessed>
    <b:DayAccessed>24</b:DayAccessed>
    <b:URL>https://www.mathworks.com/matlabcentral/answers/50003-what-is-subplot-and-how-to-use-it</b:URL>
    <b:RefOrder>1</b:RefOrder>
  </b:Source>
  <b:Source>
    <b:Tag>192</b:Tag>
    <b:SourceType>DocumentFromInternetSite</b:SourceType>
    <b:Guid>{CE02EB73-3397-4635-A342-DD05907CF943}</b:Guid>
    <b:YearAccessed>2019</b:YearAccessed>
    <b:MonthAccessed>2</b:MonthAccessed>
    <b:DayAccessed>24</b:DayAccessed>
    <b:URL>https://www.mathworks.com/matlabcentral/answers/29696-fft-am-i-doing-anything-wrong</b:URL>
    <b:RefOrder>3</b:RefOrder>
  </b:Source>
</b:Sources>
</file>

<file path=customXml/itemProps1.xml><?xml version="1.0" encoding="utf-8"?>
<ds:datastoreItem xmlns:ds="http://schemas.openxmlformats.org/officeDocument/2006/customXml" ds:itemID="{7C793A38-B1CE-4CBC-9665-A99CFC04C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26</cp:revision>
  <dcterms:created xsi:type="dcterms:W3CDTF">2020-02-24T08:37:00Z</dcterms:created>
  <dcterms:modified xsi:type="dcterms:W3CDTF">2020-02-24T09:26:00Z</dcterms:modified>
</cp:coreProperties>
</file>