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0A9E" w14:textId="77777777" w:rsidR="00D0733D" w:rsidRPr="00D0733D" w:rsidRDefault="00D0733D" w:rsidP="00D0733D">
      <w:pPr>
        <w:rPr>
          <w:b/>
          <w:bCs/>
          <w:sz w:val="36"/>
          <w:szCs w:val="36"/>
        </w:rPr>
      </w:pPr>
      <w:r w:rsidRPr="00D0733D">
        <w:rPr>
          <w:b/>
          <w:bCs/>
          <w:sz w:val="36"/>
          <w:szCs w:val="36"/>
        </w:rPr>
        <w:t>Smart contracts events</w:t>
      </w:r>
    </w:p>
    <w:p w14:paraId="51D1FDFA" w14:textId="77777777" w:rsidR="00D0733D" w:rsidRPr="00D0733D" w:rsidRDefault="00D0733D" w:rsidP="00D0733D">
      <w:pPr>
        <w:rPr>
          <w:b/>
          <w:bCs/>
          <w:sz w:val="28"/>
          <w:szCs w:val="28"/>
        </w:rPr>
      </w:pPr>
      <w:r w:rsidRPr="00D0733D">
        <w:rPr>
          <w:b/>
          <w:bCs/>
          <w:sz w:val="28"/>
          <w:szCs w:val="28"/>
        </w:rPr>
        <w:t>Tracking participants</w:t>
      </w:r>
    </w:p>
    <w:p w14:paraId="00095384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Ok, our user paid the entrance fee, but how do we track his registration? We can't simply take the money and run! We need a storage structure that keeps track of all registered users from where to pick the winner.</w:t>
      </w:r>
    </w:p>
    <w:p w14:paraId="00D58D74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Take a moment and decide what would be the best from the following:</w:t>
      </w:r>
    </w:p>
    <w:p w14:paraId="1BA04BD9" w14:textId="77777777" w:rsidR="00D0733D" w:rsidRPr="00D0733D" w:rsidRDefault="00D0733D" w:rsidP="00D0733D">
      <w:pPr>
        <w:numPr>
          <w:ilvl w:val="0"/>
          <w:numId w:val="1"/>
        </w:numPr>
        <w:rPr>
          <w:sz w:val="24"/>
          <w:szCs w:val="24"/>
        </w:rPr>
      </w:pPr>
      <w:r w:rsidRPr="00D0733D">
        <w:rPr>
          <w:sz w:val="24"/>
          <w:szCs w:val="24"/>
        </w:rPr>
        <w:t>Mapping</w:t>
      </w:r>
    </w:p>
    <w:p w14:paraId="6F8A8782" w14:textId="77777777" w:rsidR="00D0733D" w:rsidRPr="00D0733D" w:rsidRDefault="00D0733D" w:rsidP="00D0733D">
      <w:pPr>
        <w:numPr>
          <w:ilvl w:val="0"/>
          <w:numId w:val="1"/>
        </w:numPr>
        <w:rPr>
          <w:sz w:val="24"/>
          <w:szCs w:val="24"/>
        </w:rPr>
      </w:pPr>
      <w:r w:rsidRPr="00D0733D">
        <w:rPr>
          <w:sz w:val="24"/>
          <w:szCs w:val="24"/>
        </w:rPr>
        <w:t>Array</w:t>
      </w:r>
    </w:p>
    <w:p w14:paraId="307D73EC" w14:textId="77777777" w:rsidR="00D0733D" w:rsidRPr="00D0733D" w:rsidRDefault="00D0733D" w:rsidP="00D0733D">
      <w:pPr>
        <w:numPr>
          <w:ilvl w:val="0"/>
          <w:numId w:val="1"/>
        </w:numPr>
        <w:rPr>
          <w:sz w:val="24"/>
          <w:szCs w:val="24"/>
        </w:rPr>
      </w:pPr>
      <w:r w:rsidRPr="00D0733D">
        <w:rPr>
          <w:sz w:val="24"/>
          <w:szCs w:val="24"/>
        </w:rPr>
        <w:t>A bunch of address variables and limit the number of participants</w:t>
      </w:r>
    </w:p>
    <w:p w14:paraId="57D4FB93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. . .</w:t>
      </w:r>
    </w:p>
    <w:p w14:paraId="20C42440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Congratulations if you chose the </w:t>
      </w:r>
      <w:r w:rsidRPr="00D0733D">
        <w:rPr>
          <w:b/>
          <w:bCs/>
          <w:sz w:val="24"/>
          <w:szCs w:val="24"/>
        </w:rPr>
        <w:t>Array</w:t>
      </w:r>
      <w:r w:rsidRPr="00D0733D">
        <w:rPr>
          <w:sz w:val="24"/>
          <w:szCs w:val="24"/>
        </w:rPr>
        <w:t xml:space="preserve"> option! To be more specific, a dynamic array that grows in size with each new participant. Mappings can't be looped through, and a bunch of address variables is not feasible.</w:t>
      </w:r>
    </w:p>
    <w:p w14:paraId="1FAF69AB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Add the array below the </w:t>
      </w:r>
      <w:proofErr w:type="spellStart"/>
      <w:r w:rsidRPr="00D0733D">
        <w:rPr>
          <w:sz w:val="24"/>
          <w:szCs w:val="24"/>
        </w:rPr>
        <w:t>i_entranceFee</w:t>
      </w:r>
      <w:proofErr w:type="spellEnd"/>
      <w:r w:rsidRPr="00D0733D">
        <w:rPr>
          <w:sz w:val="24"/>
          <w:szCs w:val="24"/>
        </w:rPr>
        <w:t xml:space="preserve"> declaration: address </w:t>
      </w:r>
      <w:proofErr w:type="gramStart"/>
      <w:r w:rsidRPr="00D0733D">
        <w:rPr>
          <w:sz w:val="24"/>
          <w:szCs w:val="24"/>
        </w:rPr>
        <w:t>payable[</w:t>
      </w:r>
      <w:proofErr w:type="gramEnd"/>
      <w:r w:rsidRPr="00D0733D">
        <w:rPr>
          <w:sz w:val="24"/>
          <w:szCs w:val="24"/>
        </w:rPr>
        <w:t xml:space="preserve">] private </w:t>
      </w:r>
      <w:proofErr w:type="spellStart"/>
      <w:r w:rsidRPr="00D0733D">
        <w:rPr>
          <w:sz w:val="24"/>
          <w:szCs w:val="24"/>
        </w:rPr>
        <w:t>s_players</w:t>
      </w:r>
      <w:proofErr w:type="spellEnd"/>
      <w:r w:rsidRPr="00D0733D">
        <w:rPr>
          <w:sz w:val="24"/>
          <w:szCs w:val="24"/>
        </w:rPr>
        <w:t>;</w:t>
      </w:r>
    </w:p>
    <w:p w14:paraId="2775845D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We've made it address payable because one of the participants registered in this array will be paid the ETH prize, hence the need for the payable attribute.</w:t>
      </w:r>
    </w:p>
    <w:p w14:paraId="6263A2F3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Back in the </w:t>
      </w:r>
      <w:proofErr w:type="spellStart"/>
      <w:r w:rsidRPr="00D0733D">
        <w:rPr>
          <w:sz w:val="24"/>
          <w:szCs w:val="24"/>
        </w:rPr>
        <w:t>enterRaffle</w:t>
      </w:r>
      <w:proofErr w:type="spellEnd"/>
      <w:r w:rsidRPr="00D0733D">
        <w:rPr>
          <w:sz w:val="24"/>
          <w:szCs w:val="24"/>
        </w:rPr>
        <w:t xml:space="preserve"> function, we need to add the address that paid into the </w:t>
      </w:r>
      <w:proofErr w:type="spellStart"/>
      <w:r w:rsidRPr="00D0733D">
        <w:rPr>
          <w:sz w:val="24"/>
          <w:szCs w:val="24"/>
        </w:rPr>
        <w:t>s_players</w:t>
      </w:r>
      <w:proofErr w:type="spellEnd"/>
      <w:r w:rsidRPr="00D0733D">
        <w:rPr>
          <w:sz w:val="24"/>
          <w:szCs w:val="24"/>
        </w:rPr>
        <w:t xml:space="preserve"> array:</w:t>
      </w:r>
    </w:p>
    <w:p w14:paraId="5AF32055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function </w:t>
      </w:r>
      <w:proofErr w:type="spellStart"/>
      <w:proofErr w:type="gramStart"/>
      <w:r w:rsidRPr="00D0733D">
        <w:rPr>
          <w:sz w:val="24"/>
          <w:szCs w:val="24"/>
        </w:rPr>
        <w:t>enterRaffle</w:t>
      </w:r>
      <w:proofErr w:type="spellEnd"/>
      <w:r w:rsidRPr="00D0733D">
        <w:rPr>
          <w:sz w:val="24"/>
          <w:szCs w:val="24"/>
        </w:rPr>
        <w:t>(</w:t>
      </w:r>
      <w:proofErr w:type="gramEnd"/>
      <w:r w:rsidRPr="00D0733D">
        <w:rPr>
          <w:sz w:val="24"/>
          <w:szCs w:val="24"/>
        </w:rPr>
        <w:t>) external payable {</w:t>
      </w:r>
    </w:p>
    <w:p w14:paraId="3C2C31EC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</w:t>
      </w:r>
      <w:proofErr w:type="gramStart"/>
      <w:r w:rsidRPr="00D0733D">
        <w:rPr>
          <w:sz w:val="24"/>
          <w:szCs w:val="24"/>
        </w:rPr>
        <w:t>if(</w:t>
      </w:r>
      <w:proofErr w:type="spellStart"/>
      <w:proofErr w:type="gramEnd"/>
      <w:r w:rsidRPr="00D0733D">
        <w:rPr>
          <w:sz w:val="24"/>
          <w:szCs w:val="24"/>
        </w:rPr>
        <w:t>msg.value</w:t>
      </w:r>
      <w:proofErr w:type="spellEnd"/>
      <w:r w:rsidRPr="00D0733D">
        <w:rPr>
          <w:sz w:val="24"/>
          <w:szCs w:val="24"/>
        </w:rPr>
        <w:t xml:space="preserve"> &lt; </w:t>
      </w:r>
      <w:proofErr w:type="spellStart"/>
      <w:r w:rsidRPr="00D0733D">
        <w:rPr>
          <w:sz w:val="24"/>
          <w:szCs w:val="24"/>
        </w:rPr>
        <w:t>i_entranceFee</w:t>
      </w:r>
      <w:proofErr w:type="spellEnd"/>
      <w:r w:rsidRPr="00D0733D">
        <w:rPr>
          <w:sz w:val="24"/>
          <w:szCs w:val="24"/>
        </w:rPr>
        <w:t>) revert Raffle__</w:t>
      </w:r>
      <w:proofErr w:type="spellStart"/>
      <w:r w:rsidRPr="00D0733D">
        <w:rPr>
          <w:sz w:val="24"/>
          <w:szCs w:val="24"/>
        </w:rPr>
        <w:t>NotEnoughEthSent</w:t>
      </w:r>
      <w:proofErr w:type="spellEnd"/>
      <w:r w:rsidRPr="00D0733D">
        <w:rPr>
          <w:sz w:val="24"/>
          <w:szCs w:val="24"/>
        </w:rPr>
        <w:t>();</w:t>
      </w:r>
    </w:p>
    <w:p w14:paraId="129EE258" w14:textId="553B2B4D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</w:t>
      </w:r>
      <w:proofErr w:type="spellStart"/>
      <w:r w:rsidRPr="00D0733D">
        <w:rPr>
          <w:sz w:val="24"/>
          <w:szCs w:val="24"/>
        </w:rPr>
        <w:t>s_</w:t>
      </w:r>
      <w:proofErr w:type="gramStart"/>
      <w:r w:rsidRPr="00D0733D">
        <w:rPr>
          <w:sz w:val="24"/>
          <w:szCs w:val="24"/>
        </w:rPr>
        <w:t>players.push</w:t>
      </w:r>
      <w:proofErr w:type="spellEnd"/>
      <w:proofErr w:type="gramEnd"/>
      <w:r w:rsidRPr="00D0733D">
        <w:rPr>
          <w:sz w:val="24"/>
          <w:szCs w:val="24"/>
        </w:rPr>
        <w:t>(payable(</w:t>
      </w:r>
      <w:proofErr w:type="spellStart"/>
      <w:r w:rsidRPr="00D0733D">
        <w:rPr>
          <w:sz w:val="24"/>
          <w:szCs w:val="24"/>
        </w:rPr>
        <w:t>msg.sender</w:t>
      </w:r>
      <w:proofErr w:type="spellEnd"/>
      <w:r w:rsidRPr="00D0733D">
        <w:rPr>
          <w:sz w:val="24"/>
          <w:szCs w:val="24"/>
        </w:rPr>
        <w:t>));</w:t>
      </w:r>
    </w:p>
    <w:p w14:paraId="25BF4CA3" w14:textId="745E0037" w:rsidR="005C5B56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}</w:t>
      </w:r>
    </w:p>
    <w:p w14:paraId="5621766D" w14:textId="77777777" w:rsidR="00D0733D" w:rsidRPr="00D0733D" w:rsidRDefault="00D0733D" w:rsidP="00D0733D">
      <w:pPr>
        <w:rPr>
          <w:sz w:val="24"/>
          <w:szCs w:val="24"/>
        </w:rPr>
      </w:pPr>
      <w:proofErr w:type="gramStart"/>
      <w:r w:rsidRPr="00D0733D">
        <w:rPr>
          <w:sz w:val="24"/>
          <w:szCs w:val="24"/>
        </w:rPr>
        <w:t>The .push</w:t>
      </w:r>
      <w:proofErr w:type="gramEnd"/>
      <w:r w:rsidRPr="00D0733D">
        <w:rPr>
          <w:sz w:val="24"/>
          <w:szCs w:val="24"/>
        </w:rPr>
        <w:t xml:space="preserve"> method is used to append an element to an array, increasing its length by 1.</w:t>
      </w:r>
    </w:p>
    <w:p w14:paraId="5CC90472" w14:textId="77777777" w:rsidR="00D0733D" w:rsidRPr="00D0733D" w:rsidRDefault="00D0733D" w:rsidP="00D0733D">
      <w:pPr>
        <w:rPr>
          <w:sz w:val="24"/>
          <w:szCs w:val="24"/>
        </w:rPr>
      </w:pPr>
      <w:proofErr w:type="spellStart"/>
      <w:r w:rsidRPr="00D0733D">
        <w:rPr>
          <w:sz w:val="24"/>
          <w:szCs w:val="24"/>
        </w:rPr>
        <w:t>s_</w:t>
      </w:r>
      <w:proofErr w:type="gramStart"/>
      <w:r w:rsidRPr="00D0733D">
        <w:rPr>
          <w:sz w:val="24"/>
          <w:szCs w:val="24"/>
        </w:rPr>
        <w:t>players.push</w:t>
      </w:r>
      <w:proofErr w:type="spellEnd"/>
      <w:proofErr w:type="gramEnd"/>
      <w:r w:rsidRPr="00D0733D">
        <w:rPr>
          <w:sz w:val="24"/>
          <w:szCs w:val="24"/>
        </w:rPr>
        <w:t>(payable(</w:t>
      </w:r>
      <w:proofErr w:type="spellStart"/>
      <w:r w:rsidRPr="00D0733D">
        <w:rPr>
          <w:sz w:val="24"/>
          <w:szCs w:val="24"/>
        </w:rPr>
        <w:t>msg.sender</w:t>
      </w:r>
      <w:proofErr w:type="spellEnd"/>
      <w:r w:rsidRPr="00D0733D">
        <w:rPr>
          <w:sz w:val="24"/>
          <w:szCs w:val="24"/>
        </w:rPr>
        <w:t xml:space="preserve">)); performs a modification of the state by adding the payable address </w:t>
      </w:r>
      <w:proofErr w:type="spellStart"/>
      <w:r w:rsidRPr="00D0733D">
        <w:rPr>
          <w:sz w:val="24"/>
          <w:szCs w:val="24"/>
        </w:rPr>
        <w:t>msg.sender</w:t>
      </w:r>
      <w:proofErr w:type="spellEnd"/>
      <w:r w:rsidRPr="00D0733D">
        <w:rPr>
          <w:sz w:val="24"/>
          <w:szCs w:val="24"/>
        </w:rPr>
        <w:t xml:space="preserve"> in the array. It is customary to emit an </w:t>
      </w:r>
      <w:r w:rsidRPr="00D0733D">
        <w:rPr>
          <w:b/>
          <w:bCs/>
          <w:sz w:val="24"/>
          <w:szCs w:val="24"/>
        </w:rPr>
        <w:t>event</w:t>
      </w:r>
      <w:r w:rsidRPr="00D0733D">
        <w:rPr>
          <w:sz w:val="24"/>
          <w:szCs w:val="24"/>
        </w:rPr>
        <w:t xml:space="preserve"> every time we perform a state modification.</w:t>
      </w:r>
    </w:p>
    <w:p w14:paraId="26BC62E1" w14:textId="77777777" w:rsidR="00D0733D" w:rsidRPr="00D0733D" w:rsidRDefault="00D0733D" w:rsidP="00D0733D">
      <w:pPr>
        <w:rPr>
          <w:b/>
          <w:bCs/>
          <w:sz w:val="28"/>
          <w:szCs w:val="28"/>
        </w:rPr>
      </w:pPr>
      <w:r w:rsidRPr="00D0733D">
        <w:rPr>
          <w:b/>
          <w:bCs/>
          <w:sz w:val="28"/>
          <w:szCs w:val="28"/>
        </w:rPr>
        <w:t>Events</w:t>
      </w:r>
    </w:p>
    <w:p w14:paraId="242A26EF" w14:textId="379AA980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Events are a way for smart contracts to communicate with the outside world, primarily with the front-end applications that interact with these contracts. Events are logs that the Ethereum Virtual Machine (EVM) stores in a special data structure known as the blockchain log. These logs can be efficiently accessed and filtered by external applications, such as </w:t>
      </w:r>
      <w:proofErr w:type="spellStart"/>
      <w:r w:rsidRPr="00D0733D">
        <w:rPr>
          <w:sz w:val="24"/>
          <w:szCs w:val="24"/>
        </w:rPr>
        <w:t>dApps</w:t>
      </w:r>
      <w:proofErr w:type="spellEnd"/>
      <w:r w:rsidRPr="00D0733D">
        <w:rPr>
          <w:sz w:val="24"/>
          <w:szCs w:val="24"/>
        </w:rPr>
        <w:t xml:space="preserve"> (decentralized</w:t>
      </w:r>
      <w:r>
        <w:rPr>
          <w:sz w:val="24"/>
          <w:szCs w:val="24"/>
        </w:rPr>
        <w:t xml:space="preserve"> </w:t>
      </w:r>
      <w:r w:rsidRPr="00D0733D">
        <w:rPr>
          <w:sz w:val="24"/>
          <w:szCs w:val="24"/>
        </w:rPr>
        <w:lastRenderedPageBreak/>
        <w:t>applications) or off-chain services. The logs can also be accessed from the blockchain nodes. Each emitted event is tied up to the smart contract that emitted it.</w:t>
      </w:r>
    </w:p>
    <w:p w14:paraId="00246676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Please click </w:t>
      </w:r>
      <w:hyperlink r:id="rId5" w:anchor="events" w:history="1">
        <w:r w:rsidRPr="00D0733D">
          <w:rPr>
            <w:rStyle w:val="Hyperlink"/>
            <w:sz w:val="24"/>
            <w:szCs w:val="24"/>
          </w:rPr>
          <w:t>here</w:t>
        </w:r>
      </w:hyperlink>
      <w:r w:rsidRPr="00D0733D">
        <w:rPr>
          <w:sz w:val="24"/>
          <w:szCs w:val="24"/>
        </w:rPr>
        <w:t xml:space="preserve"> to find out more about events.</w:t>
      </w:r>
    </w:p>
    <w:p w14:paraId="0F7B62DC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How can we use events?</w:t>
      </w:r>
    </w:p>
    <w:p w14:paraId="0B8C48ED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Imagine we have a more complex function that changes an important parameter, let's say we are recording the exchange rate of BTC/USDC. We change it by calling the function </w:t>
      </w:r>
      <w:proofErr w:type="spellStart"/>
      <w:proofErr w:type="gramStart"/>
      <w:r w:rsidRPr="00D0733D">
        <w:rPr>
          <w:sz w:val="24"/>
          <w:szCs w:val="24"/>
        </w:rPr>
        <w:t>changeER</w:t>
      </w:r>
      <w:proofErr w:type="spellEnd"/>
      <w:r w:rsidRPr="00D0733D">
        <w:rPr>
          <w:sz w:val="24"/>
          <w:szCs w:val="24"/>
        </w:rPr>
        <w:t>(</w:t>
      </w:r>
      <w:proofErr w:type="gramEnd"/>
      <w:r w:rsidRPr="00D0733D">
        <w:rPr>
          <w:sz w:val="24"/>
          <w:szCs w:val="24"/>
        </w:rPr>
        <w:t xml:space="preserve">). After we perform the call and the exchange rate is </w:t>
      </w:r>
      <w:proofErr w:type="gramStart"/>
      <w:r w:rsidRPr="00D0733D">
        <w:rPr>
          <w:sz w:val="24"/>
          <w:szCs w:val="24"/>
        </w:rPr>
        <w:t>changed</w:t>
      </w:r>
      <w:proofErr w:type="gramEnd"/>
      <w:r w:rsidRPr="00D0733D">
        <w:rPr>
          <w:sz w:val="24"/>
          <w:szCs w:val="24"/>
        </w:rPr>
        <w:t xml:space="preserve"> we need to make sure this also gets picked up by our front-end. We make the front-end listen for the </w:t>
      </w:r>
      <w:proofErr w:type="spellStart"/>
      <w:r w:rsidRPr="00D0733D">
        <w:rPr>
          <w:sz w:val="24"/>
          <w:szCs w:val="24"/>
        </w:rPr>
        <w:t>BTCUSDCupdated</w:t>
      </w:r>
      <w:proofErr w:type="spellEnd"/>
      <w:r w:rsidRPr="00D0733D">
        <w:rPr>
          <w:sz w:val="24"/>
          <w:szCs w:val="24"/>
        </w:rPr>
        <w:t xml:space="preserve"> event. An example of that event could be this:</w:t>
      </w:r>
    </w:p>
    <w:p w14:paraId="429ACB9D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event </w:t>
      </w:r>
      <w:proofErr w:type="spellStart"/>
      <w:proofErr w:type="gramStart"/>
      <w:r w:rsidRPr="00D0733D">
        <w:rPr>
          <w:sz w:val="24"/>
          <w:szCs w:val="24"/>
        </w:rPr>
        <w:t>BTCUSDCupdated</w:t>
      </w:r>
      <w:proofErr w:type="spellEnd"/>
      <w:r w:rsidRPr="00D0733D">
        <w:rPr>
          <w:sz w:val="24"/>
          <w:szCs w:val="24"/>
        </w:rPr>
        <w:t>(</w:t>
      </w:r>
      <w:proofErr w:type="gramEnd"/>
    </w:p>
    <w:p w14:paraId="478229B1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uint256 indexed </w:t>
      </w:r>
      <w:proofErr w:type="spellStart"/>
      <w:r w:rsidRPr="00D0733D">
        <w:rPr>
          <w:sz w:val="24"/>
          <w:szCs w:val="24"/>
        </w:rPr>
        <w:t>oldER</w:t>
      </w:r>
      <w:proofErr w:type="spellEnd"/>
      <w:r w:rsidRPr="00D0733D">
        <w:rPr>
          <w:sz w:val="24"/>
          <w:szCs w:val="24"/>
        </w:rPr>
        <w:t>,</w:t>
      </w:r>
    </w:p>
    <w:p w14:paraId="6786351A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uint256 indexed </w:t>
      </w:r>
      <w:proofErr w:type="spellStart"/>
      <w:r w:rsidRPr="00D0733D">
        <w:rPr>
          <w:sz w:val="24"/>
          <w:szCs w:val="24"/>
        </w:rPr>
        <w:t>newER</w:t>
      </w:r>
      <w:proofErr w:type="spellEnd"/>
      <w:r w:rsidRPr="00D0733D">
        <w:rPr>
          <w:sz w:val="24"/>
          <w:szCs w:val="24"/>
        </w:rPr>
        <w:t>,</w:t>
      </w:r>
    </w:p>
    <w:p w14:paraId="22B0236E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uint256 timestamp,</w:t>
      </w:r>
    </w:p>
    <w:p w14:paraId="2CB1A9EA" w14:textId="6C6C795A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address sender</w:t>
      </w:r>
    </w:p>
    <w:p w14:paraId="4104B633" w14:textId="36D03420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)</w:t>
      </w:r>
    </w:p>
    <w:p w14:paraId="51B85F83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You will see that some of the emitted parameters are indexed and some are not. Indexed parameters, also called topics, are much </w:t>
      </w:r>
      <w:proofErr w:type="gramStart"/>
      <w:r w:rsidRPr="00D0733D">
        <w:rPr>
          <w:sz w:val="24"/>
          <w:szCs w:val="24"/>
        </w:rPr>
        <w:t>more easy</w:t>
      </w:r>
      <w:proofErr w:type="gramEnd"/>
      <w:r w:rsidRPr="00D0733D">
        <w:rPr>
          <w:sz w:val="24"/>
          <w:szCs w:val="24"/>
        </w:rPr>
        <w:t xml:space="preserve"> to search than non-indexed ones.</w:t>
      </w:r>
    </w:p>
    <w:p w14:paraId="2934FC42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For an event to be logged we need to emit it.</w:t>
      </w:r>
    </w:p>
    <w:p w14:paraId="70BE3761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Let's come back to our Raffle contract where we'll also learn how to emit them.</w:t>
      </w:r>
    </w:p>
    <w:p w14:paraId="4C5F8869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First, we define the event (be mindful of where the events should go in terms of our defined layout)</w:t>
      </w:r>
    </w:p>
    <w:p w14:paraId="5E2F67E3" w14:textId="1970FEE3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event </w:t>
      </w:r>
      <w:proofErr w:type="spellStart"/>
      <w:proofErr w:type="gramStart"/>
      <w:r w:rsidRPr="00D0733D">
        <w:rPr>
          <w:sz w:val="24"/>
          <w:szCs w:val="24"/>
        </w:rPr>
        <w:t>EnteredRaffle</w:t>
      </w:r>
      <w:proofErr w:type="spellEnd"/>
      <w:r w:rsidRPr="00D0733D">
        <w:rPr>
          <w:sz w:val="24"/>
          <w:szCs w:val="24"/>
        </w:rPr>
        <w:t>(</w:t>
      </w:r>
      <w:proofErr w:type="gramEnd"/>
      <w:r w:rsidRPr="00D0733D">
        <w:rPr>
          <w:sz w:val="24"/>
          <w:szCs w:val="24"/>
        </w:rPr>
        <w:t>address indexed player);</w:t>
      </w:r>
    </w:p>
    <w:p w14:paraId="7E825E30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Then, we emit it in </w:t>
      </w:r>
      <w:proofErr w:type="spellStart"/>
      <w:r w:rsidRPr="00D0733D">
        <w:rPr>
          <w:sz w:val="24"/>
          <w:szCs w:val="24"/>
        </w:rPr>
        <w:t>enterRaffle</w:t>
      </w:r>
      <w:proofErr w:type="spellEnd"/>
      <w:r w:rsidRPr="00D0733D">
        <w:rPr>
          <w:sz w:val="24"/>
          <w:szCs w:val="24"/>
        </w:rPr>
        <w:t>:</w:t>
      </w:r>
    </w:p>
    <w:p w14:paraId="000C6318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function </w:t>
      </w:r>
      <w:proofErr w:type="spellStart"/>
      <w:proofErr w:type="gramStart"/>
      <w:r w:rsidRPr="00D0733D">
        <w:rPr>
          <w:sz w:val="24"/>
          <w:szCs w:val="24"/>
        </w:rPr>
        <w:t>enterRaffle</w:t>
      </w:r>
      <w:proofErr w:type="spellEnd"/>
      <w:r w:rsidRPr="00D0733D">
        <w:rPr>
          <w:sz w:val="24"/>
          <w:szCs w:val="24"/>
        </w:rPr>
        <w:t>(</w:t>
      </w:r>
      <w:proofErr w:type="gramEnd"/>
      <w:r w:rsidRPr="00D0733D">
        <w:rPr>
          <w:sz w:val="24"/>
          <w:szCs w:val="24"/>
        </w:rPr>
        <w:t>) external payable {</w:t>
      </w:r>
    </w:p>
    <w:p w14:paraId="76422CDD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</w:t>
      </w:r>
      <w:proofErr w:type="gramStart"/>
      <w:r w:rsidRPr="00D0733D">
        <w:rPr>
          <w:sz w:val="24"/>
          <w:szCs w:val="24"/>
        </w:rPr>
        <w:t>if(</w:t>
      </w:r>
      <w:proofErr w:type="spellStart"/>
      <w:proofErr w:type="gramEnd"/>
      <w:r w:rsidRPr="00D0733D">
        <w:rPr>
          <w:sz w:val="24"/>
          <w:szCs w:val="24"/>
        </w:rPr>
        <w:t>msg.value</w:t>
      </w:r>
      <w:proofErr w:type="spellEnd"/>
      <w:r w:rsidRPr="00D0733D">
        <w:rPr>
          <w:sz w:val="24"/>
          <w:szCs w:val="24"/>
        </w:rPr>
        <w:t xml:space="preserve"> &lt; </w:t>
      </w:r>
      <w:proofErr w:type="spellStart"/>
      <w:r w:rsidRPr="00D0733D">
        <w:rPr>
          <w:sz w:val="24"/>
          <w:szCs w:val="24"/>
        </w:rPr>
        <w:t>i_entranceFee</w:t>
      </w:r>
      <w:proofErr w:type="spellEnd"/>
      <w:r w:rsidRPr="00D0733D">
        <w:rPr>
          <w:sz w:val="24"/>
          <w:szCs w:val="24"/>
        </w:rPr>
        <w:t>) revert Raffle__</w:t>
      </w:r>
      <w:proofErr w:type="spellStart"/>
      <w:r w:rsidRPr="00D0733D">
        <w:rPr>
          <w:sz w:val="24"/>
          <w:szCs w:val="24"/>
        </w:rPr>
        <w:t>NotEnoughEthSent</w:t>
      </w:r>
      <w:proofErr w:type="spellEnd"/>
      <w:r w:rsidRPr="00D0733D">
        <w:rPr>
          <w:sz w:val="24"/>
          <w:szCs w:val="24"/>
        </w:rPr>
        <w:t>();</w:t>
      </w:r>
    </w:p>
    <w:p w14:paraId="63C00D60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</w:t>
      </w:r>
      <w:proofErr w:type="spellStart"/>
      <w:r w:rsidRPr="00D0733D">
        <w:rPr>
          <w:sz w:val="24"/>
          <w:szCs w:val="24"/>
        </w:rPr>
        <w:t>s_</w:t>
      </w:r>
      <w:proofErr w:type="gramStart"/>
      <w:r w:rsidRPr="00D0733D">
        <w:rPr>
          <w:sz w:val="24"/>
          <w:szCs w:val="24"/>
        </w:rPr>
        <w:t>players.push</w:t>
      </w:r>
      <w:proofErr w:type="spellEnd"/>
      <w:proofErr w:type="gramEnd"/>
      <w:r w:rsidRPr="00D0733D">
        <w:rPr>
          <w:sz w:val="24"/>
          <w:szCs w:val="24"/>
        </w:rPr>
        <w:t>(payable(</w:t>
      </w:r>
      <w:proofErr w:type="spellStart"/>
      <w:r w:rsidRPr="00D0733D">
        <w:rPr>
          <w:sz w:val="24"/>
          <w:szCs w:val="24"/>
        </w:rPr>
        <w:t>msg.sender</w:t>
      </w:r>
      <w:proofErr w:type="spellEnd"/>
      <w:r w:rsidRPr="00D0733D">
        <w:rPr>
          <w:sz w:val="24"/>
          <w:szCs w:val="24"/>
        </w:rPr>
        <w:t>));</w:t>
      </w:r>
    </w:p>
    <w:p w14:paraId="4F69275B" w14:textId="77D8A57B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 xml:space="preserve">    emit </w:t>
      </w:r>
      <w:proofErr w:type="spellStart"/>
      <w:r w:rsidRPr="00D0733D">
        <w:rPr>
          <w:sz w:val="24"/>
          <w:szCs w:val="24"/>
        </w:rPr>
        <w:t>EnteredRaffle</w:t>
      </w:r>
      <w:proofErr w:type="spellEnd"/>
      <w:r w:rsidRPr="00D0733D">
        <w:rPr>
          <w:sz w:val="24"/>
          <w:szCs w:val="24"/>
        </w:rPr>
        <w:t>(</w:t>
      </w:r>
      <w:proofErr w:type="spellStart"/>
      <w:proofErr w:type="gramStart"/>
      <w:r w:rsidRPr="00D0733D">
        <w:rPr>
          <w:sz w:val="24"/>
          <w:szCs w:val="24"/>
        </w:rPr>
        <w:t>msg.sender</w:t>
      </w:r>
      <w:proofErr w:type="spellEnd"/>
      <w:proofErr w:type="gramEnd"/>
      <w:r w:rsidRPr="00D0733D">
        <w:rPr>
          <w:sz w:val="24"/>
          <w:szCs w:val="24"/>
        </w:rPr>
        <w:t>);</w:t>
      </w:r>
    </w:p>
    <w:p w14:paraId="52FB07ED" w14:textId="1017B071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}</w:t>
      </w:r>
    </w:p>
    <w:p w14:paraId="5C662708" w14:textId="77777777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t>Great! I know there is a possibility you don't quite understand the importance/usage of this event, but don't worry, we'll get back to it in the testing section.</w:t>
      </w:r>
    </w:p>
    <w:p w14:paraId="55F432A6" w14:textId="2BB534C9" w:rsidR="00D0733D" w:rsidRPr="00D0733D" w:rsidRDefault="00D0733D" w:rsidP="00D0733D">
      <w:pPr>
        <w:rPr>
          <w:sz w:val="24"/>
          <w:szCs w:val="24"/>
        </w:rPr>
      </w:pPr>
      <w:r w:rsidRPr="00D0733D">
        <w:rPr>
          <w:sz w:val="24"/>
          <w:szCs w:val="24"/>
        </w:rPr>
        <w:lastRenderedPageBreak/>
        <w:t>But before that, let's discuss randomness.</w:t>
      </w:r>
    </w:p>
    <w:p w14:paraId="445CEA48" w14:textId="77777777" w:rsidR="00D0733D" w:rsidRPr="00D0733D" w:rsidRDefault="00D0733D" w:rsidP="00D0733D">
      <w:pPr>
        <w:rPr>
          <w:sz w:val="24"/>
          <w:szCs w:val="24"/>
        </w:rPr>
      </w:pPr>
    </w:p>
    <w:sectPr w:rsidR="00D0733D" w:rsidRPr="00D0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7EA5"/>
    <w:multiLevelType w:val="multilevel"/>
    <w:tmpl w:val="A7D8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54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D"/>
    <w:rsid w:val="00130753"/>
    <w:rsid w:val="00541288"/>
    <w:rsid w:val="005C5B56"/>
    <w:rsid w:val="00AE41D6"/>
    <w:rsid w:val="00D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402C"/>
  <w15:chartTrackingRefBased/>
  <w15:docId w15:val="{3CC912BD-5140-4114-A925-58623E90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3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oliditylang.org/en/v0.8.25/contra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2025-01-24T11:16:00Z</dcterms:created>
  <dcterms:modified xsi:type="dcterms:W3CDTF">2025-01-24T11:20:00Z</dcterms:modified>
</cp:coreProperties>
</file>