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A60E" w14:textId="77777777" w:rsidR="00C74159" w:rsidRPr="00C74159" w:rsidRDefault="00C74159" w:rsidP="00C74159">
      <w:pPr>
        <w:rPr>
          <w:b/>
          <w:bCs/>
          <w:sz w:val="36"/>
          <w:szCs w:val="36"/>
        </w:rPr>
      </w:pPr>
      <w:r w:rsidRPr="00C74159">
        <w:rPr>
          <w:b/>
          <w:bCs/>
          <w:sz w:val="36"/>
          <w:szCs w:val="36"/>
        </w:rPr>
        <w:t>Providers</w:t>
      </w:r>
    </w:p>
    <w:p w14:paraId="38C06592" w14:textId="77777777" w:rsidR="00C74159" w:rsidRPr="00C74159" w:rsidRDefault="00C74159" w:rsidP="00C74159">
      <w:pPr>
        <w:rPr>
          <w:b/>
          <w:bCs/>
          <w:sz w:val="28"/>
          <w:szCs w:val="28"/>
        </w:rPr>
      </w:pPr>
      <w:r w:rsidRPr="00C74159">
        <w:rPr>
          <w:b/>
          <w:bCs/>
          <w:sz w:val="28"/>
          <w:szCs w:val="28"/>
        </w:rPr>
        <w:t>Implementing Global Providers in Your Next.js web3 App</w:t>
      </w:r>
    </w:p>
    <w:p w14:paraId="48056908" w14:textId="77777777" w:rsidR="00C74159" w:rsidRPr="00C74159" w:rsidRDefault="00C74159" w:rsidP="00C74159">
      <w:r w:rsidRPr="00C74159">
        <w:t>When building complex applications, especially in web3 where interactions with wallets and blockchains are common across multiple pages, managing shared configurations and state efficiently is crucial. Repeating setup code on every page leads to redundancy and maintenance headaches. This is where the "Provider" pattern comes into play, offering a clean solution for making functionalities globally accessible. In a Next.js application using the App Router, we can leverage the root </w:t>
      </w:r>
      <w:proofErr w:type="spellStart"/>
      <w:r w:rsidRPr="00C74159">
        <w:t>layout.tsx</w:t>
      </w:r>
      <w:proofErr w:type="spellEnd"/>
      <w:r w:rsidRPr="00C74159">
        <w:t> file combined with a dedicated provider component to achieve this.</w:t>
      </w:r>
    </w:p>
    <w:p w14:paraId="129B2D54" w14:textId="77777777" w:rsidR="00C74159" w:rsidRPr="00C74159" w:rsidRDefault="00C74159" w:rsidP="00C74159">
      <w:pPr>
        <w:rPr>
          <w:b/>
          <w:bCs/>
          <w:sz w:val="28"/>
          <w:szCs w:val="28"/>
        </w:rPr>
      </w:pPr>
      <w:r w:rsidRPr="00C74159">
        <w:rPr>
          <w:b/>
          <w:bCs/>
          <w:sz w:val="28"/>
          <w:szCs w:val="28"/>
        </w:rPr>
        <w:t>What are Providers in this Context?</w:t>
      </w:r>
    </w:p>
    <w:p w14:paraId="6626A5B0" w14:textId="77777777" w:rsidR="00C74159" w:rsidRPr="00C74159" w:rsidRDefault="00C74159" w:rsidP="00C74159">
      <w:r w:rsidRPr="00C74159">
        <w:t xml:space="preserve">In React and Next.js, "Providers" typically refer to components designed to supply data, configuration, or functionality down the component tree to their descendants (children). They often utilize </w:t>
      </w:r>
      <w:proofErr w:type="spellStart"/>
      <w:r w:rsidRPr="00C74159">
        <w:t>React's</w:t>
      </w:r>
      <w:proofErr w:type="spellEnd"/>
      <w:r w:rsidRPr="00C74159">
        <w:t xml:space="preserve"> Context API under the hood.</w:t>
      </w:r>
    </w:p>
    <w:p w14:paraId="73AF3749" w14:textId="77777777" w:rsidR="00C74159" w:rsidRPr="00C74159" w:rsidRDefault="00C74159" w:rsidP="00C74159">
      <w:r w:rsidRPr="00C74159">
        <w:t>In our web3 application, we rely on several libraries that require configuration and context to function correctly:</w:t>
      </w:r>
    </w:p>
    <w:p w14:paraId="23E8F05F" w14:textId="77777777" w:rsidR="00C74159" w:rsidRPr="00C74159" w:rsidRDefault="00C74159" w:rsidP="00C74159">
      <w:pPr>
        <w:numPr>
          <w:ilvl w:val="0"/>
          <w:numId w:val="1"/>
        </w:numPr>
      </w:pPr>
      <w:proofErr w:type="spellStart"/>
      <w:r w:rsidRPr="00C74159">
        <w:rPr>
          <w:b/>
          <w:bCs/>
        </w:rPr>
        <w:t>Wagmi</w:t>
      </w:r>
      <w:proofErr w:type="spellEnd"/>
      <w:r w:rsidRPr="00C74159">
        <w:rPr>
          <w:b/>
          <w:bCs/>
        </w:rPr>
        <w:t>:</w:t>
      </w:r>
      <w:r w:rsidRPr="00C74159">
        <w:t> Provides React hooks for interacting with Ethereum blockchains (reading data, sending transactions, etc.). It needs a configuration context provided by </w:t>
      </w:r>
      <w:proofErr w:type="spellStart"/>
      <w:r w:rsidRPr="00C74159">
        <w:t>WagmiProvider</w:t>
      </w:r>
      <w:proofErr w:type="spellEnd"/>
      <w:r w:rsidRPr="00C74159">
        <w:t>.</w:t>
      </w:r>
    </w:p>
    <w:p w14:paraId="3A5A21F0" w14:textId="77777777" w:rsidR="00C74159" w:rsidRPr="00C74159" w:rsidRDefault="00C74159" w:rsidP="00C74159">
      <w:pPr>
        <w:numPr>
          <w:ilvl w:val="0"/>
          <w:numId w:val="1"/>
        </w:numPr>
      </w:pPr>
      <w:proofErr w:type="spellStart"/>
      <w:r w:rsidRPr="00C74159">
        <w:rPr>
          <w:b/>
          <w:bCs/>
        </w:rPr>
        <w:t>TanStack</w:t>
      </w:r>
      <w:proofErr w:type="spellEnd"/>
      <w:r w:rsidRPr="00C74159">
        <w:rPr>
          <w:b/>
          <w:bCs/>
        </w:rPr>
        <w:t xml:space="preserve"> Query (React Query):</w:t>
      </w:r>
      <w:r w:rsidRPr="00C74159">
        <w:t xml:space="preserve"> Used for managing server state, including caching blockchain data fetched via </w:t>
      </w:r>
      <w:proofErr w:type="spellStart"/>
      <w:r w:rsidRPr="00C74159">
        <w:t>Wagmi</w:t>
      </w:r>
      <w:proofErr w:type="spellEnd"/>
      <w:r w:rsidRPr="00C74159">
        <w:t>. It requires a </w:t>
      </w:r>
      <w:proofErr w:type="spellStart"/>
      <w:r w:rsidRPr="00C74159">
        <w:t>QueryClientProvider</w:t>
      </w:r>
      <w:proofErr w:type="spellEnd"/>
      <w:r w:rsidRPr="00C74159">
        <w:t>.</w:t>
      </w:r>
    </w:p>
    <w:p w14:paraId="2ED4BB39" w14:textId="77777777" w:rsidR="00C74159" w:rsidRPr="00C74159" w:rsidRDefault="00C74159" w:rsidP="00C74159">
      <w:pPr>
        <w:numPr>
          <w:ilvl w:val="0"/>
          <w:numId w:val="1"/>
        </w:numPr>
      </w:pPr>
      <w:proofErr w:type="spellStart"/>
      <w:r w:rsidRPr="00C74159">
        <w:rPr>
          <w:b/>
          <w:bCs/>
        </w:rPr>
        <w:t>RainbowKit</w:t>
      </w:r>
      <w:proofErr w:type="spellEnd"/>
      <w:r w:rsidRPr="00C74159">
        <w:rPr>
          <w:b/>
          <w:bCs/>
        </w:rPr>
        <w:t>:</w:t>
      </w:r>
      <w:r w:rsidRPr="00C74159">
        <w:t xml:space="preserve"> Offers UI components and logic for connecting various wallets. It depends on both </w:t>
      </w:r>
      <w:proofErr w:type="spellStart"/>
      <w:r w:rsidRPr="00C74159">
        <w:t>Wagmi</w:t>
      </w:r>
      <w:proofErr w:type="spellEnd"/>
      <w:r w:rsidRPr="00C74159">
        <w:t xml:space="preserve"> and its own </w:t>
      </w:r>
      <w:proofErr w:type="spellStart"/>
      <w:r w:rsidRPr="00C74159">
        <w:t>RainbowKitProvider</w:t>
      </w:r>
      <w:proofErr w:type="spellEnd"/>
      <w:r w:rsidRPr="00C74159">
        <w:t> to manage connection state and display modals.</w:t>
      </w:r>
    </w:p>
    <w:p w14:paraId="321F34AD" w14:textId="77777777" w:rsidR="00C74159" w:rsidRPr="00C74159" w:rsidRDefault="00C74159" w:rsidP="00C74159">
      <w:r w:rsidRPr="00C74159">
        <w:t>Instead of setting up these providers individually on every page that needs wallet connectivity or blockchain interaction, we wrap our entire application with them once.</w:t>
      </w:r>
    </w:p>
    <w:p w14:paraId="7234A8D0" w14:textId="77777777" w:rsidR="00C74159" w:rsidRPr="00C74159" w:rsidRDefault="00C74159" w:rsidP="00C74159">
      <w:pPr>
        <w:rPr>
          <w:b/>
          <w:bCs/>
          <w:sz w:val="32"/>
          <w:szCs w:val="32"/>
        </w:rPr>
      </w:pPr>
      <w:r w:rsidRPr="00C74159">
        <w:rPr>
          <w:b/>
          <w:bCs/>
          <w:sz w:val="32"/>
          <w:szCs w:val="32"/>
        </w:rPr>
        <w:t>The Component Wrapping Pattern</w:t>
      </w:r>
    </w:p>
    <w:p w14:paraId="693D16D7" w14:textId="77777777" w:rsidR="00C74159" w:rsidRPr="00C74159" w:rsidRDefault="00C74159" w:rsidP="00C74159">
      <w:r w:rsidRPr="00C74159">
        <w:t>The core mechanism involves wrapping child components with provider components. Any component rendered </w:t>
      </w:r>
      <w:r w:rsidRPr="00C74159">
        <w:rPr>
          <w:i/>
          <w:iCs/>
        </w:rPr>
        <w:t>inside</w:t>
      </w:r>
      <w:r w:rsidRPr="00C74159">
        <w:t xml:space="preserve"> a provider gains access to the context or features that the provider offers. This is facilitated by </w:t>
      </w:r>
      <w:proofErr w:type="spellStart"/>
      <w:r w:rsidRPr="00C74159">
        <w:t>React's</w:t>
      </w:r>
      <w:proofErr w:type="spellEnd"/>
      <w:r w:rsidRPr="00C74159">
        <w:t> children prop. A parent component renders {</w:t>
      </w:r>
      <w:proofErr w:type="spellStart"/>
      <w:proofErr w:type="gramStart"/>
      <w:r w:rsidRPr="00C74159">
        <w:t>props.children</w:t>
      </w:r>
      <w:proofErr w:type="spellEnd"/>
      <w:proofErr w:type="gramEnd"/>
      <w:r w:rsidRPr="00C74159">
        <w:t>}, which represents whatever components or elements were passed between its opening and closing tags.</w:t>
      </w:r>
    </w:p>
    <w:p w14:paraId="6DAAE876" w14:textId="77777777" w:rsidR="00C74159" w:rsidRDefault="00C74159" w:rsidP="00C74159">
      <w:pPr>
        <w:rPr>
          <w:b/>
          <w:bCs/>
          <w:sz w:val="28"/>
          <w:szCs w:val="28"/>
        </w:rPr>
      </w:pPr>
    </w:p>
    <w:p w14:paraId="6034C6EA" w14:textId="77777777" w:rsidR="00C74159" w:rsidRDefault="00C74159" w:rsidP="00C74159">
      <w:pPr>
        <w:rPr>
          <w:b/>
          <w:bCs/>
          <w:sz w:val="28"/>
          <w:szCs w:val="28"/>
        </w:rPr>
      </w:pPr>
    </w:p>
    <w:p w14:paraId="67A229DE" w14:textId="50A4E011" w:rsidR="00C74159" w:rsidRPr="00C74159" w:rsidRDefault="00C74159" w:rsidP="00C74159">
      <w:pPr>
        <w:rPr>
          <w:b/>
          <w:bCs/>
          <w:sz w:val="28"/>
          <w:szCs w:val="28"/>
        </w:rPr>
      </w:pPr>
      <w:r w:rsidRPr="00C74159">
        <w:rPr>
          <w:b/>
          <w:bCs/>
          <w:sz w:val="28"/>
          <w:szCs w:val="28"/>
        </w:rPr>
        <w:t>Centralizing Providers with </w:t>
      </w:r>
      <w:proofErr w:type="spellStart"/>
      <w:r w:rsidRPr="00C74159">
        <w:rPr>
          <w:sz w:val="28"/>
          <w:szCs w:val="28"/>
        </w:rPr>
        <w:t>layout.tsx</w:t>
      </w:r>
      <w:proofErr w:type="spellEnd"/>
      <w:r w:rsidRPr="00C74159">
        <w:rPr>
          <w:b/>
          <w:bCs/>
          <w:sz w:val="28"/>
          <w:szCs w:val="28"/>
        </w:rPr>
        <w:t> and </w:t>
      </w:r>
      <w:proofErr w:type="spellStart"/>
      <w:r w:rsidRPr="00C74159">
        <w:rPr>
          <w:sz w:val="28"/>
          <w:szCs w:val="28"/>
        </w:rPr>
        <w:t>providers.tsx</w:t>
      </w:r>
      <w:proofErr w:type="spellEnd"/>
    </w:p>
    <w:p w14:paraId="532D1BD7" w14:textId="77777777" w:rsidR="00C74159" w:rsidRPr="00C74159" w:rsidRDefault="00C74159" w:rsidP="00C74159">
      <w:r w:rsidRPr="00C74159">
        <w:t>In the Next.js App Router, </w:t>
      </w:r>
      <w:proofErr w:type="spellStart"/>
      <w:r w:rsidRPr="00C74159">
        <w:t>src</w:t>
      </w:r>
      <w:proofErr w:type="spellEnd"/>
      <w:r w:rsidRPr="00C74159">
        <w:t>/app/</w:t>
      </w:r>
      <w:proofErr w:type="spellStart"/>
      <w:r w:rsidRPr="00C74159">
        <w:t>layout.tsx</w:t>
      </w:r>
      <w:proofErr w:type="spellEnd"/>
      <w:r w:rsidRPr="00C74159">
        <w:t> acts as the root layout, serving as a template for all pages within that segment. This makes it the perfect place to instantiate providers that need to be available globally.</w:t>
      </w:r>
    </w:p>
    <w:p w14:paraId="0491DA0E" w14:textId="77777777" w:rsidR="00C74159" w:rsidRPr="00C74159" w:rsidRDefault="00C74159" w:rsidP="00C74159">
      <w:r w:rsidRPr="00C74159">
        <w:rPr>
          <w:b/>
          <w:bCs/>
        </w:rPr>
        <w:t>1. Root Layout (</w:t>
      </w:r>
      <w:proofErr w:type="spellStart"/>
      <w:r w:rsidRPr="00C74159">
        <w:t>src</w:t>
      </w:r>
      <w:proofErr w:type="spellEnd"/>
      <w:r w:rsidRPr="00C74159">
        <w:t>/app/</w:t>
      </w:r>
      <w:proofErr w:type="spellStart"/>
      <w:r w:rsidRPr="00C74159">
        <w:t>layout.tsx</w:t>
      </w:r>
      <w:proofErr w:type="spellEnd"/>
      <w:r w:rsidRPr="00C74159">
        <w:rPr>
          <w:b/>
          <w:bCs/>
        </w:rPr>
        <w:t>)</w:t>
      </w:r>
    </w:p>
    <w:p w14:paraId="6A67017B" w14:textId="77777777" w:rsidR="00C74159" w:rsidRPr="00C74159" w:rsidRDefault="00C74159" w:rsidP="00C74159">
      <w:r w:rsidRPr="00C74159">
        <w:t>The root layout imports a custom component, conventionally named Providers, and uses it to wrap the main page content, represented by the children prop.</w:t>
      </w:r>
    </w:p>
    <w:p w14:paraId="0CB0C6F2" w14:textId="77777777" w:rsidR="00C74159" w:rsidRPr="00C74159" w:rsidRDefault="00C74159" w:rsidP="00C74159">
      <w:r w:rsidRPr="00C74159">
        <w:t xml:space="preserve">// </w:t>
      </w:r>
      <w:proofErr w:type="spellStart"/>
      <w:r w:rsidRPr="00C74159">
        <w:t>src</w:t>
      </w:r>
      <w:proofErr w:type="spellEnd"/>
      <w:r w:rsidRPr="00C74159">
        <w:t>/app/</w:t>
      </w:r>
      <w:proofErr w:type="spellStart"/>
      <w:r w:rsidRPr="00C74159">
        <w:t>layout.tsx</w:t>
      </w:r>
      <w:proofErr w:type="spellEnd"/>
    </w:p>
    <w:p w14:paraId="74CCDDAB" w14:textId="77777777" w:rsidR="00C74159" w:rsidRPr="00C74159" w:rsidRDefault="00C74159" w:rsidP="00C74159">
      <w:r w:rsidRPr="00C74159">
        <w:t xml:space="preserve">import type </w:t>
      </w:r>
      <w:proofErr w:type="gramStart"/>
      <w:r w:rsidRPr="00C74159">
        <w:t>{ Metadata</w:t>
      </w:r>
      <w:proofErr w:type="gramEnd"/>
      <w:r w:rsidRPr="00C74159">
        <w:t xml:space="preserve"> } from "next";</w:t>
      </w:r>
    </w:p>
    <w:p w14:paraId="7260EC51" w14:textId="77777777" w:rsidR="00C74159" w:rsidRPr="00C74159" w:rsidRDefault="00C74159" w:rsidP="00C74159">
      <w:r w:rsidRPr="00C74159">
        <w:t xml:space="preserve">import </w:t>
      </w:r>
      <w:proofErr w:type="gramStart"/>
      <w:r w:rsidRPr="00C74159">
        <w:t>{ Inter</w:t>
      </w:r>
      <w:proofErr w:type="gramEnd"/>
      <w:r w:rsidRPr="00C74159">
        <w:t xml:space="preserve"> } from "next/font/google";</w:t>
      </w:r>
    </w:p>
    <w:p w14:paraId="0B56E1BB" w14:textId="77777777" w:rsidR="00C74159" w:rsidRPr="00C74159" w:rsidRDefault="00C74159" w:rsidP="00C74159">
      <w:r w:rsidRPr="00C74159">
        <w:t>import "./globals.css";</w:t>
      </w:r>
    </w:p>
    <w:p w14:paraId="1F1E719E" w14:textId="77777777" w:rsidR="00C74159" w:rsidRPr="00C74159" w:rsidRDefault="00C74159" w:rsidP="00C74159">
      <w:r w:rsidRPr="00C74159">
        <w:t xml:space="preserve">import Providers from </w:t>
      </w:r>
      <w:proofErr w:type="gramStart"/>
      <w:r w:rsidRPr="00C74159">
        <w:t>"./</w:t>
      </w:r>
      <w:proofErr w:type="gramEnd"/>
      <w:r w:rsidRPr="00C74159">
        <w:t>providers"; // Import the custom provider wrapper</w:t>
      </w:r>
    </w:p>
    <w:p w14:paraId="6DF97417" w14:textId="77777777" w:rsidR="00C74159" w:rsidRPr="00C74159" w:rsidRDefault="00C74159" w:rsidP="00C74159">
      <w:r w:rsidRPr="00C74159">
        <w:t>​</w:t>
      </w:r>
    </w:p>
    <w:p w14:paraId="15E79151" w14:textId="77777777" w:rsidR="00C74159" w:rsidRPr="00C74159" w:rsidRDefault="00C74159" w:rsidP="00C74159">
      <w:r w:rsidRPr="00C74159">
        <w:t xml:space="preserve">const inter = </w:t>
      </w:r>
      <w:proofErr w:type="gramStart"/>
      <w:r w:rsidRPr="00C74159">
        <w:t>Inter({ subsets</w:t>
      </w:r>
      <w:proofErr w:type="gramEnd"/>
      <w:r w:rsidRPr="00C74159">
        <w:t>: ["</w:t>
      </w:r>
      <w:proofErr w:type="spellStart"/>
      <w:r w:rsidRPr="00C74159">
        <w:t>latin</w:t>
      </w:r>
      <w:proofErr w:type="spellEnd"/>
      <w:r w:rsidRPr="00C74159">
        <w:t>"</w:t>
      </w:r>
      <w:proofErr w:type="gramStart"/>
      <w:r w:rsidRPr="00C74159">
        <w:t>] }</w:t>
      </w:r>
      <w:proofErr w:type="gramEnd"/>
      <w:r w:rsidRPr="00C74159">
        <w:t>);</w:t>
      </w:r>
    </w:p>
    <w:p w14:paraId="6FBE86BF" w14:textId="77777777" w:rsidR="00C74159" w:rsidRPr="00C74159" w:rsidRDefault="00C74159" w:rsidP="00C74159">
      <w:r w:rsidRPr="00C74159">
        <w:t>​</w:t>
      </w:r>
    </w:p>
    <w:p w14:paraId="7B4441AC" w14:textId="77777777" w:rsidR="00C74159" w:rsidRPr="00C74159" w:rsidRDefault="00C74159" w:rsidP="00C74159">
      <w:r w:rsidRPr="00C74159">
        <w:t>export const metadata: Metadata = {</w:t>
      </w:r>
    </w:p>
    <w:p w14:paraId="04986018" w14:textId="77777777" w:rsidR="00C74159" w:rsidRPr="00C74159" w:rsidRDefault="00C74159" w:rsidP="00C74159">
      <w:r w:rsidRPr="00C74159">
        <w:t xml:space="preserve">  title: "My web3 App",</w:t>
      </w:r>
    </w:p>
    <w:p w14:paraId="64AB2EE4" w14:textId="77777777" w:rsidR="00C74159" w:rsidRPr="00C74159" w:rsidRDefault="00C74159" w:rsidP="00C74159">
      <w:r w:rsidRPr="00C74159">
        <w:t xml:space="preserve">  description: "Application demonstrating provider pattern",</w:t>
      </w:r>
    </w:p>
    <w:p w14:paraId="1632C72F" w14:textId="77777777" w:rsidR="00C74159" w:rsidRPr="00C74159" w:rsidRDefault="00C74159" w:rsidP="00C74159">
      <w:r w:rsidRPr="00C74159">
        <w:t>};</w:t>
      </w:r>
    </w:p>
    <w:p w14:paraId="35100E32" w14:textId="77777777" w:rsidR="00C74159" w:rsidRPr="00C74159" w:rsidRDefault="00C74159" w:rsidP="00C74159">
      <w:r w:rsidRPr="00C74159">
        <w:t>​</w:t>
      </w:r>
    </w:p>
    <w:p w14:paraId="43FD6FE0" w14:textId="77777777" w:rsidR="00C74159" w:rsidRPr="00C74159" w:rsidRDefault="00C74159" w:rsidP="00C74159">
      <w:r w:rsidRPr="00C74159">
        <w:t xml:space="preserve">export default function </w:t>
      </w:r>
      <w:proofErr w:type="spellStart"/>
      <w:proofErr w:type="gramStart"/>
      <w:r w:rsidRPr="00C74159">
        <w:t>RootLayout</w:t>
      </w:r>
      <w:proofErr w:type="spellEnd"/>
      <w:r w:rsidRPr="00C74159">
        <w:t>(</w:t>
      </w:r>
      <w:proofErr w:type="gramEnd"/>
      <w:r w:rsidRPr="00C74159">
        <w:t>{</w:t>
      </w:r>
    </w:p>
    <w:p w14:paraId="6CB9CACD" w14:textId="77777777" w:rsidR="00C74159" w:rsidRPr="00C74159" w:rsidRDefault="00C74159" w:rsidP="00C74159">
      <w:r w:rsidRPr="00C74159">
        <w:t xml:space="preserve">  children,</w:t>
      </w:r>
    </w:p>
    <w:p w14:paraId="2EA5FFED" w14:textId="77777777" w:rsidR="00C74159" w:rsidRPr="00C74159" w:rsidRDefault="00C74159" w:rsidP="00C74159">
      <w:r w:rsidRPr="00C74159">
        <w:t xml:space="preserve">}: </w:t>
      </w:r>
      <w:proofErr w:type="spellStart"/>
      <w:r w:rsidRPr="00C74159">
        <w:t>Readonly</w:t>
      </w:r>
      <w:proofErr w:type="spellEnd"/>
      <w:proofErr w:type="gramStart"/>
      <w:r w:rsidRPr="00C74159">
        <w:t>&lt;{</w:t>
      </w:r>
      <w:proofErr w:type="gramEnd"/>
    </w:p>
    <w:p w14:paraId="3157FED7" w14:textId="77777777" w:rsidR="00C74159" w:rsidRPr="00C74159" w:rsidRDefault="00C74159" w:rsidP="00C74159">
      <w:r w:rsidRPr="00C74159">
        <w:t xml:space="preserve">  children: </w:t>
      </w:r>
      <w:proofErr w:type="spellStart"/>
      <w:r w:rsidRPr="00C74159">
        <w:t>React.ReactNode</w:t>
      </w:r>
      <w:proofErr w:type="spellEnd"/>
      <w:r w:rsidRPr="00C74159">
        <w:t>;</w:t>
      </w:r>
    </w:p>
    <w:p w14:paraId="17D84C7C" w14:textId="77777777" w:rsidR="00C74159" w:rsidRPr="00C74159" w:rsidRDefault="00C74159" w:rsidP="00C74159">
      <w:r w:rsidRPr="00C74159">
        <w:t>}&gt;) {</w:t>
      </w:r>
    </w:p>
    <w:p w14:paraId="5FFAE45F" w14:textId="77777777" w:rsidR="00C74159" w:rsidRPr="00C74159" w:rsidRDefault="00C74159" w:rsidP="00C74159">
      <w:r w:rsidRPr="00C74159">
        <w:t xml:space="preserve">  return (</w:t>
      </w:r>
    </w:p>
    <w:p w14:paraId="3717FA9C" w14:textId="77777777" w:rsidR="00C74159" w:rsidRPr="00C74159" w:rsidRDefault="00C74159" w:rsidP="00C74159">
      <w:r w:rsidRPr="00C74159">
        <w:lastRenderedPageBreak/>
        <w:t xml:space="preserve">    &lt;html lang="</w:t>
      </w:r>
      <w:proofErr w:type="spellStart"/>
      <w:r w:rsidRPr="00C74159">
        <w:t>en</w:t>
      </w:r>
      <w:proofErr w:type="spellEnd"/>
      <w:r w:rsidRPr="00C74159">
        <w:t>"&gt;</w:t>
      </w:r>
    </w:p>
    <w:p w14:paraId="2DF6144E" w14:textId="77777777" w:rsidR="00C74159" w:rsidRPr="00C74159" w:rsidRDefault="00C74159" w:rsidP="00C74159">
      <w:r w:rsidRPr="00C74159">
        <w:t xml:space="preserve">      &lt;body </w:t>
      </w:r>
      <w:proofErr w:type="spellStart"/>
      <w:r w:rsidRPr="00C74159">
        <w:t>className</w:t>
      </w:r>
      <w:proofErr w:type="spellEnd"/>
      <w:r w:rsidRPr="00C74159">
        <w:t>={</w:t>
      </w:r>
      <w:proofErr w:type="spellStart"/>
      <w:proofErr w:type="gramStart"/>
      <w:r w:rsidRPr="00C74159">
        <w:t>inter.className</w:t>
      </w:r>
      <w:proofErr w:type="spellEnd"/>
      <w:proofErr w:type="gramEnd"/>
      <w:r w:rsidRPr="00C74159">
        <w:t>}&gt;</w:t>
      </w:r>
    </w:p>
    <w:p w14:paraId="5475C1D0" w14:textId="77777777" w:rsidR="00C74159" w:rsidRPr="00C74159" w:rsidRDefault="00C74159" w:rsidP="00C74159">
      <w:r w:rsidRPr="00C74159">
        <w:t xml:space="preserve">        {/* The Providers component wraps the actual page content */}</w:t>
      </w:r>
    </w:p>
    <w:p w14:paraId="44991B5C" w14:textId="77777777" w:rsidR="00C74159" w:rsidRPr="00C74159" w:rsidRDefault="00C74159" w:rsidP="00C74159">
      <w:r w:rsidRPr="00C74159">
        <w:t xml:space="preserve">        &lt;Providers&gt;{children}&lt;/Providers&gt;</w:t>
      </w:r>
    </w:p>
    <w:p w14:paraId="40BB673F" w14:textId="77777777" w:rsidR="00C74159" w:rsidRPr="00C74159" w:rsidRDefault="00C74159" w:rsidP="00C74159">
      <w:r w:rsidRPr="00C74159">
        <w:t xml:space="preserve">      &lt;/body&gt;</w:t>
      </w:r>
    </w:p>
    <w:p w14:paraId="7074B905" w14:textId="77777777" w:rsidR="00C74159" w:rsidRPr="00C74159" w:rsidRDefault="00C74159" w:rsidP="00C74159">
      <w:r w:rsidRPr="00C74159">
        <w:t xml:space="preserve">    &lt;/html&gt;</w:t>
      </w:r>
    </w:p>
    <w:p w14:paraId="48EAEC8D" w14:textId="77777777" w:rsidR="00C74159" w:rsidRPr="00C74159" w:rsidRDefault="00C74159" w:rsidP="00C74159">
      <w:r w:rsidRPr="00C74159">
        <w:t xml:space="preserve">  );</w:t>
      </w:r>
    </w:p>
    <w:p w14:paraId="7781C140" w14:textId="77777777" w:rsidR="00C74159" w:rsidRPr="00C74159" w:rsidRDefault="00C74159" w:rsidP="00C74159">
      <w:r w:rsidRPr="00C74159">
        <w:t>}</w:t>
      </w:r>
    </w:p>
    <w:p w14:paraId="47DFA0E5" w14:textId="77777777" w:rsidR="00C74159" w:rsidRPr="00C74159" w:rsidRDefault="00C74159" w:rsidP="00C74159">
      <w:r w:rsidRPr="00C74159">
        <w:t>Here, {children} will dynamically render the specific page component (like </w:t>
      </w:r>
      <w:proofErr w:type="spellStart"/>
      <w:r w:rsidRPr="00C74159">
        <w:t>src</w:t>
      </w:r>
      <w:proofErr w:type="spellEnd"/>
      <w:r w:rsidRPr="00C74159">
        <w:t>/app/</w:t>
      </w:r>
      <w:proofErr w:type="spellStart"/>
      <w:r w:rsidRPr="00C74159">
        <w:t>page.tsx</w:t>
      </w:r>
      <w:proofErr w:type="spellEnd"/>
      <w:r w:rsidRPr="00C74159">
        <w:t>) being navigated to. By wrapping it in &lt;Providers&gt;, we ensure that every page is rendered within the context of our necessary web3 providers.</w:t>
      </w:r>
    </w:p>
    <w:p w14:paraId="692C59B7" w14:textId="77777777" w:rsidR="00C74159" w:rsidRPr="00C74159" w:rsidRDefault="00C74159" w:rsidP="00C74159">
      <w:r w:rsidRPr="00C74159">
        <w:rPr>
          <w:b/>
          <w:bCs/>
        </w:rPr>
        <w:t>2. Provider Aggregation (</w:t>
      </w:r>
      <w:proofErr w:type="spellStart"/>
      <w:r w:rsidRPr="00C74159">
        <w:t>src</w:t>
      </w:r>
      <w:proofErr w:type="spellEnd"/>
      <w:r w:rsidRPr="00C74159">
        <w:t>/app/</w:t>
      </w:r>
      <w:proofErr w:type="spellStart"/>
      <w:r w:rsidRPr="00C74159">
        <w:t>providers.tsx</w:t>
      </w:r>
      <w:proofErr w:type="spellEnd"/>
      <w:r w:rsidRPr="00C74159">
        <w:rPr>
          <w:b/>
          <w:bCs/>
        </w:rPr>
        <w:t>)</w:t>
      </w:r>
    </w:p>
    <w:p w14:paraId="657AAA3A" w14:textId="77777777" w:rsidR="00C74159" w:rsidRPr="00C74159" w:rsidRDefault="00C74159" w:rsidP="00C74159">
      <w:r w:rsidRPr="00C74159">
        <w:t>This file defines the actual Providers component. It imports the specific providers from the libraries (</w:t>
      </w:r>
      <w:proofErr w:type="spellStart"/>
      <w:r w:rsidRPr="00C74159">
        <w:t>Wagmi</w:t>
      </w:r>
      <w:proofErr w:type="spellEnd"/>
      <w:r w:rsidRPr="00C74159">
        <w:t xml:space="preserve">, React Query, </w:t>
      </w:r>
      <w:proofErr w:type="spellStart"/>
      <w:r w:rsidRPr="00C74159">
        <w:t>RainbowKit</w:t>
      </w:r>
      <w:proofErr w:type="spellEnd"/>
      <w:r w:rsidRPr="00C74159">
        <w:t>), initializes any necessary clients (like </w:t>
      </w:r>
      <w:proofErr w:type="spellStart"/>
      <w:r w:rsidRPr="00C74159">
        <w:t>QueryClient</w:t>
      </w:r>
      <w:proofErr w:type="spellEnd"/>
      <w:r w:rsidRPr="00C74159">
        <w:t>), and configures them. Crucially, it also wraps its </w:t>
      </w:r>
      <w:r w:rsidRPr="00C74159">
        <w:rPr>
          <w:i/>
          <w:iCs/>
        </w:rPr>
        <w:t>own</w:t>
      </w:r>
      <w:r w:rsidRPr="00C74159">
        <w:t> children prop with these library providers. Remember, the children being passed </w:t>
      </w:r>
      <w:r w:rsidRPr="00C74159">
        <w:rPr>
          <w:i/>
          <w:iCs/>
        </w:rPr>
        <w:t>into</w:t>
      </w:r>
      <w:r w:rsidRPr="00C74159">
        <w:t> this component are ultimately the page components rendered by </w:t>
      </w:r>
      <w:proofErr w:type="spellStart"/>
      <w:r w:rsidRPr="00C74159">
        <w:t>layout.tsx</w:t>
      </w:r>
      <w:proofErr w:type="spellEnd"/>
      <w:r w:rsidRPr="00C74159">
        <w:t>.</w:t>
      </w:r>
    </w:p>
    <w:p w14:paraId="2DE170BA" w14:textId="77777777" w:rsidR="00C74159" w:rsidRPr="00C74159" w:rsidRDefault="00C74159" w:rsidP="00C74159">
      <w:r w:rsidRPr="00C74159">
        <w:t xml:space="preserve">// </w:t>
      </w:r>
      <w:proofErr w:type="spellStart"/>
      <w:r w:rsidRPr="00C74159">
        <w:t>src</w:t>
      </w:r>
      <w:proofErr w:type="spellEnd"/>
      <w:r w:rsidRPr="00C74159">
        <w:t>/app/</w:t>
      </w:r>
      <w:proofErr w:type="spellStart"/>
      <w:r w:rsidRPr="00C74159">
        <w:t>providers.tsx</w:t>
      </w:r>
      <w:proofErr w:type="spellEnd"/>
    </w:p>
    <w:p w14:paraId="3CAE5A80" w14:textId="77777777" w:rsidR="00C74159" w:rsidRPr="00C74159" w:rsidRDefault="00C74159" w:rsidP="00C74159">
      <w:r w:rsidRPr="00C74159">
        <w:t>'</w:t>
      </w:r>
      <w:proofErr w:type="gramStart"/>
      <w:r w:rsidRPr="00C74159">
        <w:t>use</w:t>
      </w:r>
      <w:proofErr w:type="gramEnd"/>
      <w:r w:rsidRPr="00C74159">
        <w:t xml:space="preserve"> client'; // Required because it uses state (</w:t>
      </w:r>
      <w:proofErr w:type="spellStart"/>
      <w:r w:rsidRPr="00C74159">
        <w:t>useState</w:t>
      </w:r>
      <w:proofErr w:type="spellEnd"/>
      <w:r w:rsidRPr="00C74159">
        <w:t>) and context</w:t>
      </w:r>
    </w:p>
    <w:p w14:paraId="07D2AC8E" w14:textId="77777777" w:rsidR="00C74159" w:rsidRPr="00C74159" w:rsidRDefault="00C74159" w:rsidP="00C74159">
      <w:r w:rsidRPr="00C74159">
        <w:t>​</w:t>
      </w:r>
    </w:p>
    <w:p w14:paraId="38328513" w14:textId="77777777" w:rsidR="00C74159" w:rsidRPr="00C74159" w:rsidRDefault="00C74159" w:rsidP="00C74159">
      <w:r w:rsidRPr="00C74159">
        <w:t xml:space="preserve">import </w:t>
      </w:r>
      <w:proofErr w:type="gramStart"/>
      <w:r w:rsidRPr="00C74159">
        <w:t xml:space="preserve">{ </w:t>
      </w:r>
      <w:proofErr w:type="spellStart"/>
      <w:r w:rsidRPr="00C74159">
        <w:t>QueryClient</w:t>
      </w:r>
      <w:proofErr w:type="spellEnd"/>
      <w:proofErr w:type="gramEnd"/>
      <w:r w:rsidRPr="00C74159">
        <w:t xml:space="preserve">, </w:t>
      </w:r>
      <w:proofErr w:type="spellStart"/>
      <w:proofErr w:type="gramStart"/>
      <w:r w:rsidRPr="00C74159">
        <w:t>QueryClientProvider</w:t>
      </w:r>
      <w:proofErr w:type="spellEnd"/>
      <w:r w:rsidRPr="00C74159">
        <w:t xml:space="preserve"> }</w:t>
      </w:r>
      <w:proofErr w:type="gramEnd"/>
      <w:r w:rsidRPr="00C74159">
        <w:t xml:space="preserve"> from '@</w:t>
      </w:r>
      <w:proofErr w:type="spellStart"/>
      <w:r w:rsidRPr="00C74159">
        <w:t>tanstack</w:t>
      </w:r>
      <w:proofErr w:type="spellEnd"/>
      <w:r w:rsidRPr="00C74159">
        <w:t>/react-query';</w:t>
      </w:r>
    </w:p>
    <w:p w14:paraId="0527FA4E" w14:textId="77777777" w:rsidR="00C74159" w:rsidRPr="00C74159" w:rsidRDefault="00C74159" w:rsidP="00C74159">
      <w:r w:rsidRPr="00C74159">
        <w:t xml:space="preserve">import </w:t>
      </w:r>
      <w:proofErr w:type="gramStart"/>
      <w:r w:rsidRPr="00C74159">
        <w:t xml:space="preserve">{ </w:t>
      </w:r>
      <w:proofErr w:type="spellStart"/>
      <w:r w:rsidRPr="00C74159">
        <w:t>WagmiProvider</w:t>
      </w:r>
      <w:proofErr w:type="spellEnd"/>
      <w:proofErr w:type="gramEnd"/>
      <w:r w:rsidRPr="00C74159">
        <w:t xml:space="preserve"> } from '</w:t>
      </w:r>
      <w:proofErr w:type="spellStart"/>
      <w:r w:rsidRPr="00C74159">
        <w:t>wagmi</w:t>
      </w:r>
      <w:proofErr w:type="spellEnd"/>
      <w:r w:rsidRPr="00C74159">
        <w:t>';</w:t>
      </w:r>
    </w:p>
    <w:p w14:paraId="69BA31FD" w14:textId="77777777" w:rsidR="00C74159" w:rsidRPr="00C74159" w:rsidRDefault="00C74159" w:rsidP="00C74159">
      <w:r w:rsidRPr="00C74159">
        <w:t xml:space="preserve">import </w:t>
      </w:r>
      <w:proofErr w:type="gramStart"/>
      <w:r w:rsidRPr="00C74159">
        <w:t xml:space="preserve">{ </w:t>
      </w:r>
      <w:proofErr w:type="spellStart"/>
      <w:r w:rsidRPr="00C74159">
        <w:t>RainbowKitProvider</w:t>
      </w:r>
      <w:proofErr w:type="spellEnd"/>
      <w:proofErr w:type="gramEnd"/>
      <w:r w:rsidRPr="00C74159">
        <w:t xml:space="preserve"> } from '@rainbow-me/</w:t>
      </w:r>
      <w:proofErr w:type="spellStart"/>
      <w:r w:rsidRPr="00C74159">
        <w:t>rainbowkit</w:t>
      </w:r>
      <w:proofErr w:type="spellEnd"/>
      <w:r w:rsidRPr="00C74159">
        <w:t>';</w:t>
      </w:r>
    </w:p>
    <w:p w14:paraId="271CA4D5" w14:textId="77777777" w:rsidR="00C74159" w:rsidRPr="00C74159" w:rsidRDefault="00C74159" w:rsidP="00C74159">
      <w:r w:rsidRPr="00C74159">
        <w:t>​</w:t>
      </w:r>
    </w:p>
    <w:p w14:paraId="10EC44C4" w14:textId="77777777" w:rsidR="00C74159" w:rsidRPr="00C74159" w:rsidRDefault="00C74159" w:rsidP="00C74159">
      <w:r w:rsidRPr="00C74159">
        <w:t xml:space="preserve">// Import necessary styles for </w:t>
      </w:r>
      <w:proofErr w:type="spellStart"/>
      <w:r w:rsidRPr="00C74159">
        <w:t>RainbowKit</w:t>
      </w:r>
      <w:proofErr w:type="spellEnd"/>
      <w:r w:rsidRPr="00C74159">
        <w:t xml:space="preserve"> components</w:t>
      </w:r>
    </w:p>
    <w:p w14:paraId="5316CE52" w14:textId="77777777" w:rsidR="00C74159" w:rsidRPr="00C74159" w:rsidRDefault="00C74159" w:rsidP="00C74159">
      <w:r w:rsidRPr="00C74159">
        <w:t>import '@rainbow-me/</w:t>
      </w:r>
      <w:proofErr w:type="spellStart"/>
      <w:r w:rsidRPr="00C74159">
        <w:t>rainbowkit</w:t>
      </w:r>
      <w:proofErr w:type="spellEnd"/>
      <w:r w:rsidRPr="00C74159">
        <w:t>/styles.css';</w:t>
      </w:r>
    </w:p>
    <w:p w14:paraId="2CF605B1" w14:textId="77777777" w:rsidR="00C74159" w:rsidRPr="00C74159" w:rsidRDefault="00C74159" w:rsidP="00C74159">
      <w:r w:rsidRPr="00C74159">
        <w:t>​</w:t>
      </w:r>
    </w:p>
    <w:p w14:paraId="75453256" w14:textId="77777777" w:rsidR="00C74159" w:rsidRPr="00C74159" w:rsidRDefault="00C74159" w:rsidP="00C74159">
      <w:r w:rsidRPr="00C74159">
        <w:t xml:space="preserve">import </w:t>
      </w:r>
      <w:proofErr w:type="gramStart"/>
      <w:r w:rsidRPr="00C74159">
        <w:t xml:space="preserve">{ </w:t>
      </w:r>
      <w:proofErr w:type="spellStart"/>
      <w:r w:rsidRPr="00C74159">
        <w:t>useState</w:t>
      </w:r>
      <w:proofErr w:type="spellEnd"/>
      <w:proofErr w:type="gramEnd"/>
      <w:r w:rsidRPr="00C74159">
        <w:t xml:space="preserve"> } from 'react';</w:t>
      </w:r>
    </w:p>
    <w:p w14:paraId="7AA901AD" w14:textId="77777777" w:rsidR="00C74159" w:rsidRPr="00C74159" w:rsidRDefault="00C74159" w:rsidP="00C74159">
      <w:r w:rsidRPr="00C74159">
        <w:lastRenderedPageBreak/>
        <w:t xml:space="preserve">// Assume `config` is your </w:t>
      </w:r>
      <w:proofErr w:type="spellStart"/>
      <w:r w:rsidRPr="00C74159">
        <w:t>Wagmi</w:t>
      </w:r>
      <w:proofErr w:type="spellEnd"/>
      <w:r w:rsidRPr="00C74159">
        <w:t xml:space="preserve"> configuration object, imported from elsewhere</w:t>
      </w:r>
    </w:p>
    <w:p w14:paraId="40B2548A" w14:textId="77777777" w:rsidR="00C74159" w:rsidRPr="00C74159" w:rsidRDefault="00C74159" w:rsidP="00C74159">
      <w:r w:rsidRPr="00C74159">
        <w:t xml:space="preserve">import </w:t>
      </w:r>
      <w:proofErr w:type="gramStart"/>
      <w:r w:rsidRPr="00C74159">
        <w:t>{ config</w:t>
      </w:r>
      <w:proofErr w:type="gramEnd"/>
      <w:r w:rsidRPr="00C74159">
        <w:t xml:space="preserve"> } from '@/</w:t>
      </w:r>
      <w:proofErr w:type="spellStart"/>
      <w:r w:rsidRPr="00C74159">
        <w:t>wagmiConfig</w:t>
      </w:r>
      <w:proofErr w:type="spellEnd"/>
      <w:r w:rsidRPr="00C74159">
        <w:t>'; // Example import path</w:t>
      </w:r>
    </w:p>
    <w:p w14:paraId="1462145E" w14:textId="77777777" w:rsidR="00C74159" w:rsidRPr="00C74159" w:rsidRDefault="00C74159" w:rsidP="00C74159">
      <w:r w:rsidRPr="00C74159">
        <w:t>​</w:t>
      </w:r>
    </w:p>
    <w:p w14:paraId="11B412A6" w14:textId="77777777" w:rsidR="00C74159" w:rsidRPr="00C74159" w:rsidRDefault="00C74159" w:rsidP="00C74159">
      <w:r w:rsidRPr="00C74159">
        <w:t xml:space="preserve">export default function </w:t>
      </w:r>
      <w:proofErr w:type="gramStart"/>
      <w:r w:rsidRPr="00C74159">
        <w:t>Providers({ children</w:t>
      </w:r>
      <w:proofErr w:type="gramEnd"/>
      <w:r w:rsidRPr="00C74159">
        <w:t xml:space="preserve"> }: </w:t>
      </w:r>
      <w:proofErr w:type="gramStart"/>
      <w:r w:rsidRPr="00C74159">
        <w:t>{ children</w:t>
      </w:r>
      <w:proofErr w:type="gramEnd"/>
      <w:r w:rsidRPr="00C74159">
        <w:t xml:space="preserve">: </w:t>
      </w:r>
      <w:proofErr w:type="spellStart"/>
      <w:proofErr w:type="gramStart"/>
      <w:r w:rsidRPr="00C74159">
        <w:t>React.ReactNode</w:t>
      </w:r>
      <w:proofErr w:type="spellEnd"/>
      <w:r w:rsidRPr="00C74159">
        <w:t xml:space="preserve"> }</w:t>
      </w:r>
      <w:proofErr w:type="gramEnd"/>
      <w:r w:rsidRPr="00C74159">
        <w:t>) {</w:t>
      </w:r>
    </w:p>
    <w:p w14:paraId="443C1C22" w14:textId="77777777" w:rsidR="00C74159" w:rsidRPr="00C74159" w:rsidRDefault="00C74159" w:rsidP="00C74159">
      <w:r w:rsidRPr="00C74159">
        <w:t xml:space="preserve">  // Initialize </w:t>
      </w:r>
      <w:proofErr w:type="spellStart"/>
      <w:r w:rsidRPr="00C74159">
        <w:t>QueryClient</w:t>
      </w:r>
      <w:proofErr w:type="spellEnd"/>
      <w:r w:rsidRPr="00C74159">
        <w:t xml:space="preserve"> only once using </w:t>
      </w:r>
      <w:proofErr w:type="spellStart"/>
      <w:r w:rsidRPr="00C74159">
        <w:t>useState</w:t>
      </w:r>
      <w:proofErr w:type="spellEnd"/>
    </w:p>
    <w:p w14:paraId="5110162C" w14:textId="77777777" w:rsidR="00C74159" w:rsidRPr="00C74159" w:rsidRDefault="00C74159" w:rsidP="00C74159">
      <w:r w:rsidRPr="00C74159">
        <w:t xml:space="preserve">  const [</w:t>
      </w:r>
      <w:proofErr w:type="spellStart"/>
      <w:r w:rsidRPr="00C74159">
        <w:t>queryClient</w:t>
      </w:r>
      <w:proofErr w:type="spellEnd"/>
      <w:r w:rsidRPr="00C74159">
        <w:t xml:space="preserve">] = </w:t>
      </w:r>
      <w:proofErr w:type="spellStart"/>
      <w:proofErr w:type="gramStart"/>
      <w:r w:rsidRPr="00C74159">
        <w:t>useState</w:t>
      </w:r>
      <w:proofErr w:type="spellEnd"/>
      <w:r w:rsidRPr="00C74159">
        <w:t>(</w:t>
      </w:r>
      <w:proofErr w:type="gramEnd"/>
      <w:r w:rsidRPr="00C74159">
        <w:t xml:space="preserve">() =&gt; new </w:t>
      </w:r>
      <w:proofErr w:type="spellStart"/>
      <w:proofErr w:type="gramStart"/>
      <w:r w:rsidRPr="00C74159">
        <w:t>QueryClient</w:t>
      </w:r>
      <w:proofErr w:type="spellEnd"/>
      <w:r w:rsidRPr="00C74159">
        <w:t>(</w:t>
      </w:r>
      <w:proofErr w:type="gramEnd"/>
      <w:r w:rsidRPr="00C74159">
        <w:t>));</w:t>
      </w:r>
    </w:p>
    <w:p w14:paraId="712F7D4F" w14:textId="77777777" w:rsidR="00C74159" w:rsidRPr="00C74159" w:rsidRDefault="00C74159" w:rsidP="00C74159">
      <w:r w:rsidRPr="00C74159">
        <w:t>​</w:t>
      </w:r>
    </w:p>
    <w:p w14:paraId="45E72C0C" w14:textId="77777777" w:rsidR="00C74159" w:rsidRPr="00C74159" w:rsidRDefault="00C74159" w:rsidP="00C74159">
      <w:r w:rsidRPr="00C74159">
        <w:t xml:space="preserve">  return (</w:t>
      </w:r>
    </w:p>
    <w:p w14:paraId="50919503" w14:textId="77777777" w:rsidR="00C74159" w:rsidRPr="00C74159" w:rsidRDefault="00C74159" w:rsidP="00C74159">
      <w:r w:rsidRPr="00C74159">
        <w:t xml:space="preserve">    // Provide </w:t>
      </w:r>
      <w:proofErr w:type="spellStart"/>
      <w:r w:rsidRPr="00C74159">
        <w:t>Wagmi</w:t>
      </w:r>
      <w:proofErr w:type="spellEnd"/>
      <w:r w:rsidRPr="00C74159">
        <w:t xml:space="preserve"> context</w:t>
      </w:r>
    </w:p>
    <w:p w14:paraId="7C0E66F5" w14:textId="77777777" w:rsidR="00C74159" w:rsidRPr="00C74159" w:rsidRDefault="00C74159" w:rsidP="00C74159">
      <w:r w:rsidRPr="00C74159">
        <w:t xml:space="preserve">    &lt;</w:t>
      </w:r>
      <w:proofErr w:type="spellStart"/>
      <w:r w:rsidRPr="00C74159">
        <w:t>WagmiProvider</w:t>
      </w:r>
      <w:proofErr w:type="spellEnd"/>
      <w:r w:rsidRPr="00C74159">
        <w:t xml:space="preserve"> config={config}&gt;</w:t>
      </w:r>
    </w:p>
    <w:p w14:paraId="4F90C129" w14:textId="77777777" w:rsidR="00C74159" w:rsidRPr="00C74159" w:rsidRDefault="00C74159" w:rsidP="00C74159">
      <w:r w:rsidRPr="00C74159">
        <w:t xml:space="preserve">      {/* Provide React Query context */}</w:t>
      </w:r>
    </w:p>
    <w:p w14:paraId="7F4F1AFB" w14:textId="77777777" w:rsidR="00C74159" w:rsidRPr="00C74159" w:rsidRDefault="00C74159" w:rsidP="00C74159">
      <w:r w:rsidRPr="00C74159">
        <w:t xml:space="preserve">      &lt;</w:t>
      </w:r>
      <w:proofErr w:type="spellStart"/>
      <w:r w:rsidRPr="00C74159">
        <w:t>QueryClientProvider</w:t>
      </w:r>
      <w:proofErr w:type="spellEnd"/>
      <w:r w:rsidRPr="00C74159">
        <w:t xml:space="preserve"> client={</w:t>
      </w:r>
      <w:proofErr w:type="spellStart"/>
      <w:r w:rsidRPr="00C74159">
        <w:t>queryClient</w:t>
      </w:r>
      <w:proofErr w:type="spellEnd"/>
      <w:r w:rsidRPr="00C74159">
        <w:t>}&gt;</w:t>
      </w:r>
    </w:p>
    <w:p w14:paraId="18CB0E44" w14:textId="77777777" w:rsidR="00C74159" w:rsidRPr="00C74159" w:rsidRDefault="00C74159" w:rsidP="00C74159">
      <w:r w:rsidRPr="00C74159">
        <w:t xml:space="preserve">        {/* Provide </w:t>
      </w:r>
      <w:proofErr w:type="spellStart"/>
      <w:r w:rsidRPr="00C74159">
        <w:t>RainbowKit</w:t>
      </w:r>
      <w:proofErr w:type="spellEnd"/>
      <w:r w:rsidRPr="00C74159">
        <w:t xml:space="preserve"> context, enabling wallet connection UI */}</w:t>
      </w:r>
    </w:p>
    <w:p w14:paraId="40EEFC94" w14:textId="77777777" w:rsidR="00C74159" w:rsidRPr="00C74159" w:rsidRDefault="00C74159" w:rsidP="00C74159">
      <w:r w:rsidRPr="00C74159">
        <w:t xml:space="preserve">        &lt;</w:t>
      </w:r>
      <w:proofErr w:type="spellStart"/>
      <w:r w:rsidRPr="00C74159">
        <w:t>RainbowKitProvider</w:t>
      </w:r>
      <w:proofErr w:type="spellEnd"/>
      <w:r w:rsidRPr="00C74159">
        <w:t>&gt;</w:t>
      </w:r>
    </w:p>
    <w:p w14:paraId="2B5C843F" w14:textId="77777777" w:rsidR="00C74159" w:rsidRPr="00C74159" w:rsidRDefault="00C74159" w:rsidP="00C74159">
      <w:r w:rsidRPr="00C74159">
        <w:t xml:space="preserve">          {/* Render the actual page content passed down from </w:t>
      </w:r>
      <w:proofErr w:type="spellStart"/>
      <w:r w:rsidRPr="00C74159">
        <w:t>layout.tsx</w:t>
      </w:r>
      <w:proofErr w:type="spellEnd"/>
      <w:r w:rsidRPr="00C74159">
        <w:t xml:space="preserve"> */}</w:t>
      </w:r>
    </w:p>
    <w:p w14:paraId="174A2D7F" w14:textId="77777777" w:rsidR="00C74159" w:rsidRPr="00C74159" w:rsidRDefault="00C74159" w:rsidP="00C74159">
      <w:r w:rsidRPr="00C74159">
        <w:t xml:space="preserve">          {children}</w:t>
      </w:r>
    </w:p>
    <w:p w14:paraId="13C014FD" w14:textId="77777777" w:rsidR="00C74159" w:rsidRPr="00C74159" w:rsidRDefault="00C74159" w:rsidP="00C74159">
      <w:r w:rsidRPr="00C74159">
        <w:t xml:space="preserve">        &lt;/</w:t>
      </w:r>
      <w:proofErr w:type="spellStart"/>
      <w:r w:rsidRPr="00C74159">
        <w:t>RainbowKitProvider</w:t>
      </w:r>
      <w:proofErr w:type="spellEnd"/>
      <w:r w:rsidRPr="00C74159">
        <w:t>&gt;</w:t>
      </w:r>
    </w:p>
    <w:p w14:paraId="4AF1FC0F" w14:textId="77777777" w:rsidR="00C74159" w:rsidRPr="00C74159" w:rsidRDefault="00C74159" w:rsidP="00C74159">
      <w:r w:rsidRPr="00C74159">
        <w:t xml:space="preserve">      &lt;/</w:t>
      </w:r>
      <w:proofErr w:type="spellStart"/>
      <w:r w:rsidRPr="00C74159">
        <w:t>QueryClientProvider</w:t>
      </w:r>
      <w:proofErr w:type="spellEnd"/>
      <w:r w:rsidRPr="00C74159">
        <w:t>&gt;</w:t>
      </w:r>
    </w:p>
    <w:p w14:paraId="405FB699" w14:textId="77777777" w:rsidR="00C74159" w:rsidRPr="00C74159" w:rsidRDefault="00C74159" w:rsidP="00C74159">
      <w:r w:rsidRPr="00C74159">
        <w:t xml:space="preserve">    &lt;/</w:t>
      </w:r>
      <w:proofErr w:type="spellStart"/>
      <w:r w:rsidRPr="00C74159">
        <w:t>WagmiProvider</w:t>
      </w:r>
      <w:proofErr w:type="spellEnd"/>
      <w:r w:rsidRPr="00C74159">
        <w:t>&gt;</w:t>
      </w:r>
    </w:p>
    <w:p w14:paraId="32ECDBAE" w14:textId="77777777" w:rsidR="00C74159" w:rsidRPr="00C74159" w:rsidRDefault="00C74159" w:rsidP="00C74159">
      <w:r w:rsidRPr="00C74159">
        <w:t xml:space="preserve">  );</w:t>
      </w:r>
    </w:p>
    <w:p w14:paraId="43B482B8" w14:textId="77777777" w:rsidR="00C74159" w:rsidRPr="00C74159" w:rsidRDefault="00C74159" w:rsidP="00C74159">
      <w:r w:rsidRPr="00C74159">
        <w:t>}</w:t>
      </w:r>
    </w:p>
    <w:p w14:paraId="7F07A4E2" w14:textId="77777777" w:rsidR="00C74159" w:rsidRPr="00C74159" w:rsidRDefault="00C74159" w:rsidP="00C74159">
      <w:r w:rsidRPr="00C74159">
        <w:t>This hierarchical wrapping ensures that </w:t>
      </w:r>
      <w:proofErr w:type="spellStart"/>
      <w:r w:rsidRPr="00C74159">
        <w:t>WagmiProvider</w:t>
      </w:r>
      <w:proofErr w:type="spellEnd"/>
      <w:r w:rsidRPr="00C74159">
        <w:t>, </w:t>
      </w:r>
      <w:proofErr w:type="spellStart"/>
      <w:r w:rsidRPr="00C74159">
        <w:t>QueryClientProvider</w:t>
      </w:r>
      <w:proofErr w:type="spellEnd"/>
      <w:r w:rsidRPr="00C74159">
        <w:t>, and </w:t>
      </w:r>
      <w:proofErr w:type="spellStart"/>
      <w:r w:rsidRPr="00C74159">
        <w:t>RainbowKitProvider</w:t>
      </w:r>
      <w:proofErr w:type="spellEnd"/>
      <w:r w:rsidRPr="00C74159">
        <w:t xml:space="preserve"> establish their contexts before any page component renders. It's also the ideal place to import global styles required by provider libraries, like </w:t>
      </w:r>
      <w:proofErr w:type="spellStart"/>
      <w:r w:rsidRPr="00C74159">
        <w:t>RainbowKit's</w:t>
      </w:r>
      <w:proofErr w:type="spellEnd"/>
      <w:r w:rsidRPr="00C74159">
        <w:t xml:space="preserve"> CSS.</w:t>
      </w:r>
    </w:p>
    <w:p w14:paraId="634D5C59" w14:textId="77777777" w:rsidR="00C74159" w:rsidRPr="00C74159" w:rsidRDefault="00C74159" w:rsidP="00C74159">
      <w:r w:rsidRPr="00C74159">
        <w:rPr>
          <w:b/>
          <w:bCs/>
        </w:rPr>
        <w:t>3. Example Page (</w:t>
      </w:r>
      <w:proofErr w:type="spellStart"/>
      <w:r w:rsidRPr="00C74159">
        <w:t>src</w:t>
      </w:r>
      <w:proofErr w:type="spellEnd"/>
      <w:r w:rsidRPr="00C74159">
        <w:t>/app/</w:t>
      </w:r>
      <w:proofErr w:type="spellStart"/>
      <w:r w:rsidRPr="00C74159">
        <w:t>page.tsx</w:t>
      </w:r>
      <w:proofErr w:type="spellEnd"/>
      <w:r w:rsidRPr="00C74159">
        <w:rPr>
          <w:b/>
          <w:bCs/>
        </w:rPr>
        <w:t>)</w:t>
      </w:r>
    </w:p>
    <w:p w14:paraId="29DCB20D" w14:textId="77777777" w:rsidR="00C74159" w:rsidRPr="00C74159" w:rsidRDefault="00C74159" w:rsidP="00C74159">
      <w:r w:rsidRPr="00C74159">
        <w:t>Because this page component is rendered </w:t>
      </w:r>
      <w:r w:rsidRPr="00C74159">
        <w:rPr>
          <w:i/>
          <w:iCs/>
        </w:rPr>
        <w:t>as</w:t>
      </w:r>
      <w:r w:rsidRPr="00C74159">
        <w:t> the children within the structure defined by </w:t>
      </w:r>
      <w:proofErr w:type="spellStart"/>
      <w:r w:rsidRPr="00C74159">
        <w:t>layout.tsx</w:t>
      </w:r>
      <w:proofErr w:type="spellEnd"/>
      <w:r w:rsidRPr="00C74159">
        <w:t> and </w:t>
      </w:r>
      <w:proofErr w:type="spellStart"/>
      <w:r w:rsidRPr="00C74159">
        <w:t>providers.tsx</w:t>
      </w:r>
      <w:proofErr w:type="spellEnd"/>
      <w:r w:rsidRPr="00C74159">
        <w:t xml:space="preserve">, it automatically exists within the context of all configured </w:t>
      </w:r>
      <w:r w:rsidRPr="00C74159">
        <w:lastRenderedPageBreak/>
        <w:t>providers. Therefore, it can directly use components or hooks that rely on these contexts without any specific setup on the page itself.</w:t>
      </w:r>
    </w:p>
    <w:p w14:paraId="12A76FE5" w14:textId="77777777" w:rsidR="00C74159" w:rsidRPr="00C74159" w:rsidRDefault="00C74159" w:rsidP="00C74159">
      <w:r w:rsidRPr="00C74159">
        <w:t xml:space="preserve">// </w:t>
      </w:r>
      <w:proofErr w:type="spellStart"/>
      <w:r w:rsidRPr="00C74159">
        <w:t>src</w:t>
      </w:r>
      <w:proofErr w:type="spellEnd"/>
      <w:r w:rsidRPr="00C74159">
        <w:t>/app/</w:t>
      </w:r>
      <w:proofErr w:type="spellStart"/>
      <w:r w:rsidRPr="00C74159">
        <w:t>page.tsx</w:t>
      </w:r>
      <w:proofErr w:type="spellEnd"/>
    </w:p>
    <w:p w14:paraId="3C7C6F7F" w14:textId="77777777" w:rsidR="00C74159" w:rsidRPr="00C74159" w:rsidRDefault="00C74159" w:rsidP="00C74159">
      <w:r w:rsidRPr="00C74159">
        <w:t xml:space="preserve">import </w:t>
      </w:r>
      <w:proofErr w:type="gramStart"/>
      <w:r w:rsidRPr="00C74159">
        <w:t xml:space="preserve">{ </w:t>
      </w:r>
      <w:proofErr w:type="spellStart"/>
      <w:r w:rsidRPr="00C74159">
        <w:t>ConnectButton</w:t>
      </w:r>
      <w:proofErr w:type="spellEnd"/>
      <w:proofErr w:type="gramEnd"/>
      <w:r w:rsidRPr="00C74159">
        <w:t xml:space="preserve"> } from "@rainbow-me/</w:t>
      </w:r>
      <w:proofErr w:type="spellStart"/>
      <w:r w:rsidRPr="00C74159">
        <w:t>rainbowkit</w:t>
      </w:r>
      <w:proofErr w:type="spellEnd"/>
      <w:r w:rsidRPr="00C74159">
        <w:t>";</w:t>
      </w:r>
    </w:p>
    <w:p w14:paraId="0CCE23AC" w14:textId="77777777" w:rsidR="00C74159" w:rsidRPr="00C74159" w:rsidRDefault="00C74159" w:rsidP="00C74159">
      <w:r w:rsidRPr="00C74159">
        <w:t>​</w:t>
      </w:r>
    </w:p>
    <w:p w14:paraId="5B3B2A5D" w14:textId="77777777" w:rsidR="00C74159" w:rsidRPr="00C74159" w:rsidRDefault="00C74159" w:rsidP="00C74159">
      <w:r w:rsidRPr="00C74159">
        <w:t xml:space="preserve">export default function </w:t>
      </w:r>
      <w:proofErr w:type="gramStart"/>
      <w:r w:rsidRPr="00C74159">
        <w:t>Home(</w:t>
      </w:r>
      <w:proofErr w:type="gramEnd"/>
      <w:r w:rsidRPr="00C74159">
        <w:t>) {</w:t>
      </w:r>
    </w:p>
    <w:p w14:paraId="07D52A6C" w14:textId="77777777" w:rsidR="00C74159" w:rsidRPr="00C74159" w:rsidRDefault="00C74159" w:rsidP="00C74159">
      <w:r w:rsidRPr="00C74159">
        <w:t xml:space="preserve">  return (</w:t>
      </w:r>
    </w:p>
    <w:p w14:paraId="17C935A6" w14:textId="77777777" w:rsidR="00C74159" w:rsidRPr="00C74159" w:rsidRDefault="00C74159" w:rsidP="00C74159">
      <w:r w:rsidRPr="00C74159">
        <w:t xml:space="preserve">    &lt;main style</w:t>
      </w:r>
      <w:proofErr w:type="gramStart"/>
      <w:r w:rsidRPr="00C74159">
        <w:t>={{ padding</w:t>
      </w:r>
      <w:proofErr w:type="gramEnd"/>
      <w:r w:rsidRPr="00C74159">
        <w:t>: '2rem</w:t>
      </w:r>
      <w:proofErr w:type="gramStart"/>
      <w:r w:rsidRPr="00C74159">
        <w:t>' }}&gt;</w:t>
      </w:r>
      <w:proofErr w:type="gramEnd"/>
    </w:p>
    <w:p w14:paraId="1D1BCE90" w14:textId="77777777" w:rsidR="00C74159" w:rsidRPr="00C74159" w:rsidRDefault="00C74159" w:rsidP="00C74159">
      <w:r w:rsidRPr="00C74159">
        <w:t xml:space="preserve">      &lt;h1&gt;Welcome to the App&lt;/h1&gt;</w:t>
      </w:r>
    </w:p>
    <w:p w14:paraId="4ED03910" w14:textId="77777777" w:rsidR="00C74159" w:rsidRPr="00C74159" w:rsidRDefault="00C74159" w:rsidP="00C74159">
      <w:r w:rsidRPr="00C74159">
        <w:t xml:space="preserve">      {/* The </w:t>
      </w:r>
      <w:proofErr w:type="spellStart"/>
      <w:r w:rsidRPr="00C74159">
        <w:t>ConnectButton</w:t>
      </w:r>
      <w:proofErr w:type="spellEnd"/>
      <w:r w:rsidRPr="00C74159">
        <w:t xml:space="preserve"> works out-of-the-box because </w:t>
      </w:r>
      <w:proofErr w:type="spellStart"/>
      <w:r w:rsidRPr="00C74159">
        <w:t>RainbowKitProvider</w:t>
      </w:r>
      <w:proofErr w:type="spellEnd"/>
      <w:r w:rsidRPr="00C74159">
        <w:t xml:space="preserve"> is wrapping this page */}</w:t>
      </w:r>
    </w:p>
    <w:p w14:paraId="2529F0FB" w14:textId="77777777" w:rsidR="00C74159" w:rsidRPr="00C74159" w:rsidRDefault="00C74159" w:rsidP="00C74159">
      <w:r w:rsidRPr="00C74159">
        <w:t xml:space="preserve">      &lt;</w:t>
      </w:r>
      <w:proofErr w:type="spellStart"/>
      <w:r w:rsidRPr="00C74159">
        <w:t>ConnectButton</w:t>
      </w:r>
      <w:proofErr w:type="spellEnd"/>
      <w:r w:rsidRPr="00C74159">
        <w:t xml:space="preserve"> /&gt;</w:t>
      </w:r>
    </w:p>
    <w:p w14:paraId="550EA2AD" w14:textId="77777777" w:rsidR="00C74159" w:rsidRPr="00C74159" w:rsidRDefault="00C74159" w:rsidP="00C74159">
      <w:r w:rsidRPr="00C74159">
        <w:t xml:space="preserve">      &lt;p&gt;</w:t>
      </w:r>
    </w:p>
    <w:p w14:paraId="2D83AA5B" w14:textId="77777777" w:rsidR="00C74159" w:rsidRPr="00C74159" w:rsidRDefault="00C74159" w:rsidP="00C74159">
      <w:r w:rsidRPr="00C74159">
        <w:t xml:space="preserve">        This page can use wallet connection features without any local setup.</w:t>
      </w:r>
    </w:p>
    <w:p w14:paraId="2F2B20ED" w14:textId="77777777" w:rsidR="00C74159" w:rsidRPr="00C74159" w:rsidRDefault="00C74159" w:rsidP="00C74159">
      <w:r w:rsidRPr="00C74159">
        <w:t xml:space="preserve">      &lt;/p&gt;</w:t>
      </w:r>
    </w:p>
    <w:p w14:paraId="249B02F5" w14:textId="77777777" w:rsidR="00C74159" w:rsidRPr="00C74159" w:rsidRDefault="00C74159" w:rsidP="00C74159">
      <w:r w:rsidRPr="00C74159">
        <w:t xml:space="preserve">    &lt;/main&gt;</w:t>
      </w:r>
    </w:p>
    <w:p w14:paraId="69CD4931" w14:textId="77777777" w:rsidR="00C74159" w:rsidRPr="00C74159" w:rsidRDefault="00C74159" w:rsidP="00C74159">
      <w:r w:rsidRPr="00C74159">
        <w:t xml:space="preserve">  );</w:t>
      </w:r>
    </w:p>
    <w:p w14:paraId="037DD4FD" w14:textId="77777777" w:rsidR="00C74159" w:rsidRPr="00C74159" w:rsidRDefault="00C74159" w:rsidP="00C74159">
      <w:r w:rsidRPr="00C74159">
        <w:t>}</w:t>
      </w:r>
    </w:p>
    <w:p w14:paraId="0D60AEE0" w14:textId="77777777" w:rsidR="00C74159" w:rsidRPr="00C74159" w:rsidRDefault="00C74159" w:rsidP="00C74159">
      <w:r w:rsidRPr="00C74159">
        <w:t>The &lt;</w:t>
      </w:r>
      <w:proofErr w:type="spellStart"/>
      <w:r w:rsidRPr="00C74159">
        <w:t>ConnectButton</w:t>
      </w:r>
      <w:proofErr w:type="spellEnd"/>
      <w:r w:rsidRPr="00C74159">
        <w:t xml:space="preserve"> /&gt; from </w:t>
      </w:r>
      <w:proofErr w:type="spellStart"/>
      <w:r w:rsidRPr="00C74159">
        <w:t>RainbowKit</w:t>
      </w:r>
      <w:proofErr w:type="spellEnd"/>
      <w:r w:rsidRPr="00C74159">
        <w:t xml:space="preserve"> works seamlessly here because </w:t>
      </w:r>
      <w:proofErr w:type="spellStart"/>
      <w:r w:rsidRPr="00C74159">
        <w:t>RainbowKitProvider</w:t>
      </w:r>
      <w:proofErr w:type="spellEnd"/>
      <w:r w:rsidRPr="00C74159">
        <w:t> (along with its dependency </w:t>
      </w:r>
      <w:proofErr w:type="spellStart"/>
      <w:r w:rsidRPr="00C74159">
        <w:t>WagmiProvider</w:t>
      </w:r>
      <w:proofErr w:type="spellEnd"/>
      <w:r w:rsidRPr="00C74159">
        <w:t>) has already been initialized higher up in the component tree within </w:t>
      </w:r>
      <w:proofErr w:type="spellStart"/>
      <w:r w:rsidRPr="00C74159">
        <w:t>providers.tsx</w:t>
      </w:r>
      <w:proofErr w:type="spellEnd"/>
      <w:r w:rsidRPr="00C74159">
        <w:t>.</w:t>
      </w:r>
    </w:p>
    <w:p w14:paraId="51218D5B" w14:textId="77777777" w:rsidR="00C74159" w:rsidRPr="00C74159" w:rsidRDefault="00C74159" w:rsidP="00C74159">
      <w:pPr>
        <w:rPr>
          <w:b/>
          <w:bCs/>
          <w:sz w:val="28"/>
          <w:szCs w:val="28"/>
        </w:rPr>
      </w:pPr>
      <w:r w:rsidRPr="00C74159">
        <w:rPr>
          <w:b/>
          <w:bCs/>
          <w:sz w:val="28"/>
          <w:szCs w:val="28"/>
        </w:rPr>
        <w:t>Benefits of the Provider Pattern</w:t>
      </w:r>
    </w:p>
    <w:p w14:paraId="0F38CEED" w14:textId="77777777" w:rsidR="00C74159" w:rsidRPr="00C74159" w:rsidRDefault="00C74159" w:rsidP="00C74159">
      <w:r w:rsidRPr="00C74159">
        <w:t>Implementing providers this way offers significant advantages:</w:t>
      </w:r>
    </w:p>
    <w:p w14:paraId="11671F09" w14:textId="77777777" w:rsidR="00C74159" w:rsidRPr="00C74159" w:rsidRDefault="00C74159" w:rsidP="00C74159">
      <w:pPr>
        <w:numPr>
          <w:ilvl w:val="0"/>
          <w:numId w:val="2"/>
        </w:numPr>
      </w:pPr>
      <w:r w:rsidRPr="00C74159">
        <w:rPr>
          <w:b/>
          <w:bCs/>
        </w:rPr>
        <w:t>Centralized Configuration:</w:t>
      </w:r>
      <w:r w:rsidRPr="00C74159">
        <w:t xml:space="preserve"> All setup for </w:t>
      </w:r>
      <w:proofErr w:type="spellStart"/>
      <w:r w:rsidRPr="00C74159">
        <w:t>Wagmi</w:t>
      </w:r>
      <w:proofErr w:type="spellEnd"/>
      <w:r w:rsidRPr="00C74159">
        <w:t xml:space="preserve">, React Query, and </w:t>
      </w:r>
      <w:proofErr w:type="spellStart"/>
      <w:r w:rsidRPr="00C74159">
        <w:t>RainbowKit</w:t>
      </w:r>
      <w:proofErr w:type="spellEnd"/>
      <w:r w:rsidRPr="00C74159">
        <w:t xml:space="preserve"> happens in one place (</w:t>
      </w:r>
      <w:proofErr w:type="spellStart"/>
      <w:r w:rsidRPr="00C74159">
        <w:t>providers.tsx</w:t>
      </w:r>
      <w:proofErr w:type="spellEnd"/>
      <w:r w:rsidRPr="00C74159">
        <w:t>), making configuration updates easier.</w:t>
      </w:r>
    </w:p>
    <w:p w14:paraId="3C1E53F1" w14:textId="77777777" w:rsidR="00C74159" w:rsidRPr="00C74159" w:rsidRDefault="00C74159" w:rsidP="00C74159">
      <w:pPr>
        <w:numPr>
          <w:ilvl w:val="0"/>
          <w:numId w:val="2"/>
        </w:numPr>
      </w:pPr>
      <w:r w:rsidRPr="00C74159">
        <w:rPr>
          <w:b/>
          <w:bCs/>
        </w:rPr>
        <w:t>Code Maintainability:</w:t>
      </w:r>
      <w:r w:rsidRPr="00C74159">
        <w:t> Avoids repetitive setup code on every page. Changes only need to be made in the central provider file.</w:t>
      </w:r>
    </w:p>
    <w:p w14:paraId="72871CD0" w14:textId="77777777" w:rsidR="00C74159" w:rsidRPr="00C74159" w:rsidRDefault="00C74159" w:rsidP="00C74159">
      <w:pPr>
        <w:numPr>
          <w:ilvl w:val="0"/>
          <w:numId w:val="2"/>
        </w:numPr>
      </w:pPr>
      <w:r w:rsidRPr="00C74159">
        <w:rPr>
          <w:b/>
          <w:bCs/>
        </w:rPr>
        <w:lastRenderedPageBreak/>
        <w:t>DRY (Don't Repeat Yourself):</w:t>
      </w:r>
      <w:r w:rsidRPr="00C74159">
        <w:t> Adheres to the fundamental programming principle of reducing repetition.</w:t>
      </w:r>
    </w:p>
    <w:p w14:paraId="446956B7" w14:textId="77777777" w:rsidR="00C74159" w:rsidRPr="00C74159" w:rsidRDefault="00C74159" w:rsidP="00C74159">
      <w:pPr>
        <w:numPr>
          <w:ilvl w:val="0"/>
          <w:numId w:val="2"/>
        </w:numPr>
      </w:pPr>
      <w:r w:rsidRPr="00C74159">
        <w:rPr>
          <w:b/>
          <w:bCs/>
        </w:rPr>
        <w:t>Cleanliness:</w:t>
      </w:r>
      <w:r w:rsidRPr="00C74159">
        <w:t> Page components remain focused on their specific content and logic, uncluttered by provider setup boilerplate.</w:t>
      </w:r>
    </w:p>
    <w:p w14:paraId="18308DC3" w14:textId="77777777" w:rsidR="00C74159" w:rsidRPr="00C74159" w:rsidRDefault="00C74159" w:rsidP="00C74159">
      <w:r w:rsidRPr="00C74159">
        <w:t>By structuring your Next.js web3 application with a dedicated </w:t>
      </w:r>
      <w:proofErr w:type="spellStart"/>
      <w:r w:rsidRPr="00C74159">
        <w:t>providers.tsx</w:t>
      </w:r>
      <w:proofErr w:type="spellEnd"/>
      <w:r w:rsidRPr="00C74159">
        <w:t> component utilized within the root </w:t>
      </w:r>
      <w:proofErr w:type="spellStart"/>
      <w:r w:rsidRPr="00C74159">
        <w:t>layout.tsx</w:t>
      </w:r>
      <w:proofErr w:type="spellEnd"/>
      <w:r w:rsidRPr="00C74159">
        <w:t>, you establish a robust and maintainable foundation for managing global configurations and state, allowing seamless access to essential services like wallet connections across your entire application.</w:t>
      </w:r>
    </w:p>
    <w:p w14:paraId="39852E5A" w14:textId="77777777" w:rsidR="00C74159" w:rsidRDefault="00C74159"/>
    <w:sectPr w:rsidR="00C7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029AD"/>
    <w:multiLevelType w:val="multilevel"/>
    <w:tmpl w:val="214A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10952"/>
    <w:multiLevelType w:val="multilevel"/>
    <w:tmpl w:val="739A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322369">
    <w:abstractNumId w:val="1"/>
  </w:num>
  <w:num w:numId="2" w16cid:durableId="101738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59"/>
    <w:rsid w:val="006D6A5E"/>
    <w:rsid w:val="00C7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FAEB"/>
  <w15:chartTrackingRefBased/>
  <w15:docId w15:val="{73AFB25F-44E2-49DA-A229-1712582C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4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4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4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4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4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4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4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4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4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4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159"/>
    <w:rPr>
      <w:rFonts w:eastAsiaTheme="majorEastAsia" w:cstheme="majorBidi"/>
      <w:color w:val="272727" w:themeColor="text1" w:themeTint="D8"/>
    </w:rPr>
  </w:style>
  <w:style w:type="paragraph" w:styleId="Title">
    <w:name w:val="Title"/>
    <w:basedOn w:val="Normal"/>
    <w:next w:val="Normal"/>
    <w:link w:val="TitleChar"/>
    <w:uiPriority w:val="10"/>
    <w:qFormat/>
    <w:rsid w:val="00C74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159"/>
    <w:pPr>
      <w:spacing w:before="160"/>
      <w:jc w:val="center"/>
    </w:pPr>
    <w:rPr>
      <w:i/>
      <w:iCs/>
      <w:color w:val="404040" w:themeColor="text1" w:themeTint="BF"/>
    </w:rPr>
  </w:style>
  <w:style w:type="character" w:customStyle="1" w:styleId="QuoteChar">
    <w:name w:val="Quote Char"/>
    <w:basedOn w:val="DefaultParagraphFont"/>
    <w:link w:val="Quote"/>
    <w:uiPriority w:val="29"/>
    <w:rsid w:val="00C74159"/>
    <w:rPr>
      <w:i/>
      <w:iCs/>
      <w:color w:val="404040" w:themeColor="text1" w:themeTint="BF"/>
    </w:rPr>
  </w:style>
  <w:style w:type="paragraph" w:styleId="ListParagraph">
    <w:name w:val="List Paragraph"/>
    <w:basedOn w:val="Normal"/>
    <w:uiPriority w:val="34"/>
    <w:qFormat/>
    <w:rsid w:val="00C74159"/>
    <w:pPr>
      <w:ind w:left="720"/>
      <w:contextualSpacing/>
    </w:pPr>
  </w:style>
  <w:style w:type="character" w:styleId="IntenseEmphasis">
    <w:name w:val="Intense Emphasis"/>
    <w:basedOn w:val="DefaultParagraphFont"/>
    <w:uiPriority w:val="21"/>
    <w:qFormat/>
    <w:rsid w:val="00C74159"/>
    <w:rPr>
      <w:i/>
      <w:iCs/>
      <w:color w:val="2F5496" w:themeColor="accent1" w:themeShade="BF"/>
    </w:rPr>
  </w:style>
  <w:style w:type="paragraph" w:styleId="IntenseQuote">
    <w:name w:val="Intense Quote"/>
    <w:basedOn w:val="Normal"/>
    <w:next w:val="Normal"/>
    <w:link w:val="IntenseQuoteChar"/>
    <w:uiPriority w:val="30"/>
    <w:qFormat/>
    <w:rsid w:val="00C74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4159"/>
    <w:rPr>
      <w:i/>
      <w:iCs/>
      <w:color w:val="2F5496" w:themeColor="accent1" w:themeShade="BF"/>
    </w:rPr>
  </w:style>
  <w:style w:type="character" w:styleId="IntenseReference">
    <w:name w:val="Intense Reference"/>
    <w:basedOn w:val="DefaultParagraphFont"/>
    <w:uiPriority w:val="32"/>
    <w:qFormat/>
    <w:rsid w:val="00C74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2025-08-21T20:14:00Z</dcterms:created>
  <dcterms:modified xsi:type="dcterms:W3CDTF">2025-08-21T20:15:00Z</dcterms:modified>
</cp:coreProperties>
</file>