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46F5C" w14:textId="120596DA" w:rsidR="006F22AE" w:rsidRDefault="00AC4BC3">
      <w:pPr>
        <w:rPr>
          <w:b/>
          <w:bCs/>
          <w:sz w:val="36"/>
          <w:szCs w:val="36"/>
        </w:rPr>
      </w:pPr>
      <w:r w:rsidRPr="00EB76D7">
        <w:rPr>
          <w:b/>
          <w:bCs/>
          <w:sz w:val="36"/>
          <w:szCs w:val="36"/>
        </w:rPr>
        <w:t xml:space="preserve">Memory </w:t>
      </w:r>
      <w:r w:rsidR="00EB76D7" w:rsidRPr="00EB76D7">
        <w:rPr>
          <w:b/>
          <w:bCs/>
          <w:sz w:val="36"/>
          <w:szCs w:val="36"/>
        </w:rPr>
        <w:t xml:space="preserve">Storage </w:t>
      </w:r>
      <w:proofErr w:type="gramStart"/>
      <w:r w:rsidR="00EB76D7" w:rsidRPr="00EB76D7">
        <w:rPr>
          <w:b/>
          <w:bCs/>
          <w:sz w:val="36"/>
          <w:szCs w:val="36"/>
        </w:rPr>
        <w:t>And</w:t>
      </w:r>
      <w:proofErr w:type="gramEnd"/>
      <w:r w:rsidR="00EB76D7" w:rsidRPr="00EB76D7">
        <w:rPr>
          <w:b/>
          <w:bCs/>
          <w:sz w:val="36"/>
          <w:szCs w:val="36"/>
        </w:rPr>
        <w:t xml:space="preserve"> Calldata</w:t>
      </w:r>
    </w:p>
    <w:p w14:paraId="5551519A" w14:textId="124A26E9" w:rsidR="00EB76D7" w:rsidRPr="00AB0189" w:rsidRDefault="00EB76D7">
      <w:pPr>
        <w:rPr>
          <w:b/>
          <w:bCs/>
          <w:sz w:val="28"/>
          <w:szCs w:val="28"/>
        </w:rPr>
      </w:pPr>
      <w:r w:rsidRPr="00AB0189">
        <w:rPr>
          <w:b/>
          <w:bCs/>
          <w:sz w:val="28"/>
          <w:szCs w:val="28"/>
        </w:rPr>
        <w:t>Introduction</w:t>
      </w:r>
      <w:r w:rsidR="00AB0189" w:rsidRPr="00AB0189">
        <w:rPr>
          <w:b/>
          <w:bCs/>
          <w:sz w:val="28"/>
          <w:szCs w:val="28"/>
        </w:rPr>
        <w:t>:</w:t>
      </w:r>
    </w:p>
    <w:p w14:paraId="2BB4535E" w14:textId="77777777" w:rsidR="00EB76D7" w:rsidRDefault="00EB76D7">
      <w:r w:rsidRPr="00AB0189">
        <w:t>In this section, we will explore how Solidity manages data storage, focusing on the differences between storage, memory, and calldata, and why these concepts are crucial for writing optimized and secure smart contracts.</w:t>
      </w:r>
    </w:p>
    <w:p w14:paraId="12717774" w14:textId="075EA5B6" w:rsidR="00FF4E10" w:rsidRPr="00FF4E10" w:rsidRDefault="00FF4E10">
      <w:pPr>
        <w:rPr>
          <w:b/>
          <w:bCs/>
          <w:sz w:val="28"/>
          <w:szCs w:val="28"/>
        </w:rPr>
      </w:pPr>
      <w:r w:rsidRPr="00FF4E10">
        <w:rPr>
          <w:b/>
          <w:bCs/>
          <w:sz w:val="28"/>
          <w:szCs w:val="28"/>
        </w:rPr>
        <w:t>Data Locations:</w:t>
      </w:r>
    </w:p>
    <w:p w14:paraId="74249A73" w14:textId="42B0AACA" w:rsidR="00FF4E10" w:rsidRDefault="00FF4E10">
      <w:r>
        <w:t>Solidity can store data in six different locations. In this lesson, we will focus on the first three:</w:t>
      </w:r>
    </w:p>
    <w:p w14:paraId="14880342" w14:textId="1D2E9FDD" w:rsidR="00FF4E10" w:rsidRDefault="00FF4E10" w:rsidP="00C12E9F">
      <w:pPr>
        <w:pStyle w:val="ListParagraph"/>
        <w:numPr>
          <w:ilvl w:val="0"/>
          <w:numId w:val="3"/>
        </w:numPr>
      </w:pPr>
      <w:r>
        <w:t>Calldata</w:t>
      </w:r>
    </w:p>
    <w:p w14:paraId="0B28ACEC" w14:textId="5E8BF325" w:rsidR="00FF4E10" w:rsidRDefault="00FF4E10" w:rsidP="00C12E9F">
      <w:pPr>
        <w:pStyle w:val="ListParagraph"/>
        <w:numPr>
          <w:ilvl w:val="0"/>
          <w:numId w:val="3"/>
        </w:numPr>
      </w:pPr>
      <w:r>
        <w:t>Memory</w:t>
      </w:r>
    </w:p>
    <w:p w14:paraId="327E8917" w14:textId="342F0F7C" w:rsidR="00FF4E10" w:rsidRDefault="00FF4E10" w:rsidP="00C12E9F">
      <w:pPr>
        <w:pStyle w:val="ListParagraph"/>
        <w:numPr>
          <w:ilvl w:val="0"/>
          <w:numId w:val="3"/>
        </w:numPr>
      </w:pPr>
      <w:r>
        <w:t>Storage</w:t>
      </w:r>
    </w:p>
    <w:p w14:paraId="3B5E0967" w14:textId="5EFBB1A2" w:rsidR="00FF4E10" w:rsidRDefault="00FF4E10" w:rsidP="00C12E9F">
      <w:pPr>
        <w:pStyle w:val="ListParagraph"/>
        <w:numPr>
          <w:ilvl w:val="0"/>
          <w:numId w:val="3"/>
        </w:numPr>
      </w:pPr>
      <w:r>
        <w:t>Stack</w:t>
      </w:r>
    </w:p>
    <w:p w14:paraId="60732253" w14:textId="36A351BD" w:rsidR="00C12E9F" w:rsidRDefault="00FF4E10" w:rsidP="00C12E9F">
      <w:pPr>
        <w:pStyle w:val="ListParagraph"/>
        <w:numPr>
          <w:ilvl w:val="0"/>
          <w:numId w:val="3"/>
        </w:numPr>
      </w:pPr>
      <w:r>
        <w:t>Code</w:t>
      </w:r>
    </w:p>
    <w:p w14:paraId="6714F280" w14:textId="5B06F593" w:rsidR="00FF4E10" w:rsidRDefault="00FF4E10" w:rsidP="00C12E9F">
      <w:pPr>
        <w:pStyle w:val="ListParagraph"/>
        <w:numPr>
          <w:ilvl w:val="0"/>
          <w:numId w:val="3"/>
        </w:numPr>
      </w:pPr>
      <w:r>
        <w:t>Logs</w:t>
      </w:r>
    </w:p>
    <w:p w14:paraId="7BA7CC0F" w14:textId="5CE59FB6" w:rsidR="00C12E9F" w:rsidRPr="001B0B47" w:rsidRDefault="00264176" w:rsidP="00C12E9F">
      <w:pPr>
        <w:rPr>
          <w:b/>
          <w:bCs/>
          <w:sz w:val="28"/>
          <w:szCs w:val="28"/>
        </w:rPr>
      </w:pPr>
      <w:r w:rsidRPr="001B0B47">
        <w:rPr>
          <w:b/>
          <w:bCs/>
          <w:sz w:val="28"/>
          <w:szCs w:val="28"/>
        </w:rPr>
        <w:t>Calldata and Memory</w:t>
      </w:r>
      <w:r w:rsidR="001B0B47" w:rsidRPr="001B0B47">
        <w:rPr>
          <w:b/>
          <w:bCs/>
          <w:sz w:val="28"/>
          <w:szCs w:val="28"/>
        </w:rPr>
        <w:t>:</w:t>
      </w:r>
    </w:p>
    <w:p w14:paraId="2EF3F825" w14:textId="443C2A1B" w:rsidR="00FF4E10" w:rsidRDefault="002C3047">
      <w:r>
        <w:t>In Solidity, calldat</w:t>
      </w:r>
      <w:r w:rsidR="00DD0F26">
        <w:t>a</w:t>
      </w:r>
      <w:r>
        <w:t xml:space="preserve"> and memory are temporary storage locations for variables during function execution. calldata is read-only, used for function inputs that can’t be modified. In contrast, memory allows for read-write access, letting variables be changed within the function. To modify calldata variables, they must first be loaded into memory.</w:t>
      </w:r>
    </w:p>
    <w:p w14:paraId="6BFAFE24" w14:textId="67E83BA5" w:rsidR="00371E99" w:rsidRDefault="009A3E3A">
      <w:r>
        <w:rPr>
          <w:b/>
          <w:bCs/>
        </w:rPr>
        <w:t>w</w:t>
      </w:r>
      <w:r w:rsidRPr="009A3E3A">
        <w:rPr>
          <w:b/>
          <w:bCs/>
        </w:rPr>
        <w:t>arning:</w:t>
      </w:r>
      <w:r>
        <w:rPr>
          <w:b/>
          <w:bCs/>
        </w:rPr>
        <w:t xml:space="preserve"> </w:t>
      </w:r>
      <w:r>
        <w:t>Most variable types default to memory automatically. However, for strings, you must specify either memory or calldata due to the way arrays are handled in memory.</w:t>
      </w:r>
    </w:p>
    <w:p w14:paraId="1CD59E4F" w14:textId="6E55D804" w:rsidR="009A3E3A" w:rsidRDefault="00A2246C">
      <w:r>
        <w:t>string memory variableName = “someValue”;</w:t>
      </w:r>
    </w:p>
    <w:p w14:paraId="1E60438F" w14:textId="1BE71F67" w:rsidR="00A2246C" w:rsidRDefault="00660856">
      <w:pPr>
        <w:rPr>
          <w:b/>
          <w:bCs/>
          <w:sz w:val="28"/>
          <w:szCs w:val="28"/>
        </w:rPr>
      </w:pPr>
      <w:r w:rsidRPr="00CA4F40">
        <w:rPr>
          <w:b/>
          <w:bCs/>
          <w:sz w:val="28"/>
          <w:szCs w:val="28"/>
        </w:rPr>
        <w:t>Calldata</w:t>
      </w:r>
      <w:r w:rsidR="00CA4F40" w:rsidRPr="00CA4F40">
        <w:rPr>
          <w:b/>
          <w:bCs/>
          <w:sz w:val="28"/>
          <w:szCs w:val="28"/>
        </w:rPr>
        <w:t>:</w:t>
      </w:r>
    </w:p>
    <w:p w14:paraId="042BEFA7" w14:textId="2E1B528A" w:rsidR="00752A4C" w:rsidRPr="00752A4C" w:rsidRDefault="00752A4C">
      <w:r w:rsidRPr="00752A4C">
        <w:t>Calldata variables are read-only and cheaper than memory. They are mostly used for input parameters.</w:t>
      </w:r>
    </w:p>
    <w:p w14:paraId="2495801C" w14:textId="679A9897" w:rsidR="00752A4C" w:rsidRDefault="00752A4C">
      <w:r w:rsidRPr="00752A4C">
        <w:t>In the following example, if we try to replace the keyword memory with calldat</w:t>
      </w:r>
      <w:r w:rsidR="00D15D91">
        <w:t>a</w:t>
      </w:r>
      <w:r w:rsidRPr="00752A4C">
        <w:t>, we receive an error because calldata</w:t>
      </w:r>
      <w:r w:rsidR="00D15D91">
        <w:t xml:space="preserve"> </w:t>
      </w:r>
      <w:r w:rsidRPr="00752A4C">
        <w:t>variables can’t be manipulated.</w:t>
      </w:r>
    </w:p>
    <w:p w14:paraId="78214671" w14:textId="7BEAC801" w:rsidR="002D130E" w:rsidRDefault="002D130E">
      <w:r>
        <w:t xml:space="preserve">function </w:t>
      </w:r>
      <w:proofErr w:type="gramStart"/>
      <w:r>
        <w:t>addPerson(</w:t>
      </w:r>
      <w:proofErr w:type="gramEnd"/>
      <w:r>
        <w:t>string calldata _name, uitn256 _favoriteNumber) public {</w:t>
      </w:r>
    </w:p>
    <w:p w14:paraId="015E9A37" w14:textId="77777777" w:rsidR="002D130E" w:rsidRDefault="002D130E">
      <w:r>
        <w:t xml:space="preserve">    _name = “cat”;</w:t>
      </w:r>
    </w:p>
    <w:p w14:paraId="32F18E9B" w14:textId="77777777" w:rsidR="00F371D2" w:rsidRDefault="002D130E">
      <w:r>
        <w:t xml:space="preserve">   listOfPeople.push(</w:t>
      </w:r>
      <w:proofErr w:type="gramStart"/>
      <w:r>
        <w:t>Person(</w:t>
      </w:r>
      <w:proofErr w:type="gramEnd"/>
      <w:r>
        <w:t>_favoriteNumber, _name));</w:t>
      </w:r>
    </w:p>
    <w:p w14:paraId="3FC9762B" w14:textId="7AEB60E8" w:rsidR="000C7540" w:rsidRDefault="002D130E">
      <w:r>
        <w:lastRenderedPageBreak/>
        <w:t>}</w:t>
      </w:r>
    </w:p>
    <w:p w14:paraId="02575819" w14:textId="2EC71934" w:rsidR="00820DAC" w:rsidRPr="000C7540" w:rsidRDefault="00820DAC">
      <w:pPr>
        <w:rPr>
          <w:b/>
          <w:bCs/>
          <w:sz w:val="28"/>
          <w:szCs w:val="28"/>
        </w:rPr>
      </w:pPr>
      <w:r w:rsidRPr="000C7540">
        <w:rPr>
          <w:b/>
          <w:bCs/>
          <w:sz w:val="28"/>
          <w:szCs w:val="28"/>
        </w:rPr>
        <w:t>Storage</w:t>
      </w:r>
      <w:r w:rsidR="000C7540" w:rsidRPr="000C7540">
        <w:rPr>
          <w:b/>
          <w:bCs/>
          <w:sz w:val="28"/>
          <w:szCs w:val="28"/>
        </w:rPr>
        <w:t>:</w:t>
      </w:r>
    </w:p>
    <w:p w14:paraId="5D9C0A37" w14:textId="41073EE8" w:rsidR="00820DAC" w:rsidRDefault="00820DAC">
      <w:r>
        <w:t>Variables stored in storage are persistent on the blockchain, retaining their values between function calls and transactions.</w:t>
      </w:r>
    </w:p>
    <w:p w14:paraId="65DF18AA" w14:textId="0366AE16" w:rsidR="00820DAC" w:rsidRDefault="00820DAC">
      <w:r>
        <w:t>In our contract, the variable `myFavoriteNumber` is a storage variable. Variables which are declared outside any function are implicitly converted to storage variables.</w:t>
      </w:r>
    </w:p>
    <w:p w14:paraId="72BFCF8F" w14:textId="77777777" w:rsidR="00AF57B7" w:rsidRDefault="00AF57B7"/>
    <w:p w14:paraId="3AC21BB5" w14:textId="34335682" w:rsidR="00820DAC" w:rsidRDefault="00AF57B7">
      <w:r>
        <w:t>c</w:t>
      </w:r>
      <w:r w:rsidR="00820DAC">
        <w:t>ontract MyContract {</w:t>
      </w:r>
    </w:p>
    <w:p w14:paraId="43ADC273" w14:textId="0F217F20" w:rsidR="00820DAC" w:rsidRDefault="00820DAC">
      <w:r>
        <w:t xml:space="preserve">    </w:t>
      </w:r>
      <w:r w:rsidR="00AF57B7">
        <w:t>u</w:t>
      </w:r>
      <w:r>
        <w:t>int256 favoriteNumber; // this is a storage variable</w:t>
      </w:r>
    </w:p>
    <w:p w14:paraId="7C098B7E" w14:textId="77777777" w:rsidR="00820DAC" w:rsidRDefault="00820DAC">
      <w:r>
        <w:t>};</w:t>
      </w:r>
    </w:p>
    <w:p w14:paraId="3D98BB5A" w14:textId="4CD4289F" w:rsidR="00003F21" w:rsidRPr="008249E3" w:rsidRDefault="00003F21">
      <w:pPr>
        <w:rPr>
          <w:b/>
          <w:bCs/>
          <w:sz w:val="28"/>
          <w:szCs w:val="28"/>
        </w:rPr>
      </w:pPr>
      <w:r w:rsidRPr="008249E3">
        <w:rPr>
          <w:b/>
          <w:bCs/>
          <w:sz w:val="28"/>
          <w:szCs w:val="28"/>
        </w:rPr>
        <w:t>Strings and primitive types</w:t>
      </w:r>
      <w:r w:rsidR="008249E3" w:rsidRPr="008249E3">
        <w:rPr>
          <w:b/>
          <w:bCs/>
          <w:sz w:val="28"/>
          <w:szCs w:val="28"/>
        </w:rPr>
        <w:t>:</w:t>
      </w:r>
    </w:p>
    <w:p w14:paraId="27583234" w14:textId="34113B45" w:rsidR="00003F21" w:rsidRDefault="00003F21">
      <w:r>
        <w:t>If you try to specify the memory keyword for an uint25</w:t>
      </w:r>
      <w:r w:rsidR="00145124">
        <w:t>6</w:t>
      </w:r>
      <w:r>
        <w:t xml:space="preserve"> variable, you’ll encounter this error:</w:t>
      </w:r>
    </w:p>
    <w:p w14:paraId="016DE8FE" w14:textId="64F52CEC" w:rsidR="00145124" w:rsidRDefault="0095155A" w:rsidP="00EC2511">
      <w:r>
        <w:t>“</w:t>
      </w:r>
      <w:r w:rsidR="00C45671">
        <w:t>Data location can only be specified for array, struct, or mapping type</w:t>
      </w:r>
      <w:r>
        <w:t>”</w:t>
      </w:r>
    </w:p>
    <w:p w14:paraId="62E90537" w14:textId="5A24D6D4" w:rsidR="00003F21" w:rsidRDefault="00A3237E">
      <w:r>
        <w:t xml:space="preserve">In Solidity, a `string` is recognized as an </w:t>
      </w:r>
      <w:r w:rsidR="0095155A">
        <w:t>‘</w:t>
      </w:r>
      <w:r>
        <w:t xml:space="preserve">array of </w:t>
      </w:r>
      <w:proofErr w:type="gramStart"/>
      <w:r>
        <w:t>bytes</w:t>
      </w:r>
      <w:r w:rsidR="00255943">
        <w:t>’</w:t>
      </w:r>
      <w:proofErr w:type="gramEnd"/>
      <w:r>
        <w:t>. On the other hand, primitive types, like `uint256` have built-in mechanisms that dictate how and where they are stored, accessed and manipulated.</w:t>
      </w:r>
    </w:p>
    <w:p w14:paraId="3F12D381" w14:textId="3FABA3A0" w:rsidR="00820DAC" w:rsidRDefault="0008784B">
      <w:r w:rsidRPr="0008784B">
        <w:rPr>
          <w:b/>
          <w:bCs/>
        </w:rPr>
        <w:t>warning:</w:t>
      </w:r>
      <w:r w:rsidR="00573F2F">
        <w:rPr>
          <w:b/>
          <w:bCs/>
        </w:rPr>
        <w:t xml:space="preserve"> </w:t>
      </w:r>
      <w:r w:rsidRPr="0008784B">
        <w:rPr>
          <w:b/>
          <w:bCs/>
        </w:rPr>
        <w:t xml:space="preserve"> </w:t>
      </w:r>
      <w:r w:rsidR="007C51EB">
        <w:rPr>
          <w:b/>
          <w:bCs/>
        </w:rPr>
        <w:t xml:space="preserve"> </w:t>
      </w:r>
      <w:r w:rsidR="007C51EB" w:rsidRPr="007C51EB">
        <w:t>You can’t use the `storage` keyword for variables inside a function. Only `memory` and `calldata` are allowed here, as the variable only exists temporarily.</w:t>
      </w:r>
    </w:p>
    <w:p w14:paraId="09247AE6" w14:textId="1E13468B" w:rsidR="00664906" w:rsidRDefault="00664906">
      <w:r>
        <w:t xml:space="preserve">function </w:t>
      </w:r>
      <w:proofErr w:type="gramStart"/>
      <w:r>
        <w:t>addPerson(</w:t>
      </w:r>
      <w:proofErr w:type="gramEnd"/>
      <w:r>
        <w:t>string memory _name, uitn256 _favoriteNumber) public {  // cannot use storage as input parameters</w:t>
      </w:r>
    </w:p>
    <w:p w14:paraId="0DA6B012" w14:textId="77777777" w:rsidR="00664906" w:rsidRDefault="00664906">
      <w:r>
        <w:t xml:space="preserve">    uint256 test = 0; // variable here can be stored in memory or stack</w:t>
      </w:r>
    </w:p>
    <w:p w14:paraId="1F67B523" w14:textId="7FF8FA49" w:rsidR="00664906" w:rsidRDefault="00664906">
      <w:r>
        <w:t xml:space="preserve">   listOfPeople.push(</w:t>
      </w:r>
      <w:proofErr w:type="gramStart"/>
      <w:r>
        <w:t>Person(</w:t>
      </w:r>
      <w:proofErr w:type="gramEnd"/>
      <w:r>
        <w:t>_favoriteNumber, _name));</w:t>
      </w:r>
    </w:p>
    <w:p w14:paraId="689CCD7D" w14:textId="77777777" w:rsidR="00664906" w:rsidRDefault="00664906">
      <w:r>
        <w:t>}</w:t>
      </w:r>
    </w:p>
    <w:p w14:paraId="4015222B" w14:textId="0568BB5F" w:rsidR="00F64CE5" w:rsidRPr="00225051" w:rsidRDefault="00F64CE5">
      <w:pPr>
        <w:rPr>
          <w:b/>
          <w:bCs/>
          <w:sz w:val="28"/>
          <w:szCs w:val="28"/>
        </w:rPr>
      </w:pPr>
      <w:r w:rsidRPr="00225051">
        <w:rPr>
          <w:b/>
          <w:bCs/>
          <w:sz w:val="28"/>
          <w:szCs w:val="28"/>
        </w:rPr>
        <w:t>Conclusion</w:t>
      </w:r>
      <w:r w:rsidR="00225051" w:rsidRPr="00225051">
        <w:rPr>
          <w:b/>
          <w:bCs/>
          <w:sz w:val="28"/>
          <w:szCs w:val="28"/>
        </w:rPr>
        <w:t>:</w:t>
      </w:r>
    </w:p>
    <w:p w14:paraId="05CCA8FC" w14:textId="79A20561" w:rsidR="00F64CE5" w:rsidRDefault="00F64CE5">
      <w:proofErr w:type="gramStart"/>
      <w:r>
        <w:t>Well</w:t>
      </w:r>
      <w:proofErr w:type="gramEnd"/>
      <w:r>
        <w:t xml:space="preserve"> done! You’ve learned the differences between the </w:t>
      </w:r>
      <w:proofErr w:type="gramStart"/>
      <w:r>
        <w:t>keywords</w:t>
      </w:r>
      <w:proofErr w:type="gramEnd"/>
      <w:r>
        <w:t xml:space="preserve"> storage, memory, and calldata in Solidity, enhancing your skills to develop robust Ethereum-based applications.</w:t>
      </w:r>
    </w:p>
    <w:p w14:paraId="64416873" w14:textId="77777777" w:rsidR="00F64CE5" w:rsidRPr="007C51EB" w:rsidRDefault="00F64CE5"/>
    <w:p w14:paraId="31630B0C" w14:textId="77777777" w:rsidR="007C51EB" w:rsidRPr="0008784B" w:rsidRDefault="007C51EB">
      <w:pPr>
        <w:rPr>
          <w:b/>
          <w:bCs/>
        </w:rPr>
      </w:pPr>
    </w:p>
    <w:p w14:paraId="58040AB3" w14:textId="77777777" w:rsidR="00752A4C" w:rsidRPr="00CA4F40" w:rsidRDefault="00752A4C">
      <w:pPr>
        <w:rPr>
          <w:b/>
          <w:bCs/>
          <w:sz w:val="28"/>
          <w:szCs w:val="28"/>
        </w:rPr>
      </w:pPr>
    </w:p>
    <w:p w14:paraId="04167EA2" w14:textId="77777777" w:rsidR="009A3E3A" w:rsidRPr="009A3E3A" w:rsidRDefault="009A3E3A"/>
    <w:p w14:paraId="1777327B" w14:textId="77777777" w:rsidR="008356F3" w:rsidRDefault="008356F3"/>
    <w:p w14:paraId="18A27BCF" w14:textId="77777777" w:rsidR="002C3047" w:rsidRPr="00AB0189" w:rsidRDefault="002C3047"/>
    <w:p w14:paraId="51324684" w14:textId="77777777" w:rsidR="00EB76D7" w:rsidRPr="00AB0189" w:rsidRDefault="00EB76D7"/>
    <w:p w14:paraId="1F8E3BB9" w14:textId="77777777" w:rsidR="00EB76D7" w:rsidRPr="00AB0189" w:rsidRDefault="00EB76D7"/>
    <w:sectPr w:rsidR="00EB76D7" w:rsidRPr="00AB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27F2D"/>
    <w:multiLevelType w:val="hybridMultilevel"/>
    <w:tmpl w:val="0A26B56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0D2E14"/>
    <w:multiLevelType w:val="hybridMultilevel"/>
    <w:tmpl w:val="EDEC0A04"/>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16444"/>
    <w:multiLevelType w:val="hybridMultilevel"/>
    <w:tmpl w:val="CEB2097C"/>
    <w:lvl w:ilvl="0" w:tplc="FFFFFFFF">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71B84"/>
    <w:multiLevelType w:val="hybridMultilevel"/>
    <w:tmpl w:val="E72043CA"/>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C1324"/>
    <w:multiLevelType w:val="hybridMultilevel"/>
    <w:tmpl w:val="F3FA4BDC"/>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0432A"/>
    <w:multiLevelType w:val="hybridMultilevel"/>
    <w:tmpl w:val="73482C92"/>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7A440C"/>
    <w:multiLevelType w:val="hybridMultilevel"/>
    <w:tmpl w:val="2636676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E751F"/>
    <w:multiLevelType w:val="hybridMultilevel"/>
    <w:tmpl w:val="056C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B603AF"/>
    <w:multiLevelType w:val="hybridMultilevel"/>
    <w:tmpl w:val="23225B2E"/>
    <w:lvl w:ilvl="0" w:tplc="FFFFFFFF">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471279">
    <w:abstractNumId w:val="7"/>
  </w:num>
  <w:num w:numId="2" w16cid:durableId="1012686510">
    <w:abstractNumId w:val="6"/>
  </w:num>
  <w:num w:numId="3" w16cid:durableId="1077173090">
    <w:abstractNumId w:val="0"/>
  </w:num>
  <w:num w:numId="4" w16cid:durableId="1903059604">
    <w:abstractNumId w:val="8"/>
  </w:num>
  <w:num w:numId="5" w16cid:durableId="1371296524">
    <w:abstractNumId w:val="5"/>
  </w:num>
  <w:num w:numId="6" w16cid:durableId="1462112082">
    <w:abstractNumId w:val="3"/>
  </w:num>
  <w:num w:numId="7" w16cid:durableId="1916864448">
    <w:abstractNumId w:val="4"/>
  </w:num>
  <w:num w:numId="8" w16cid:durableId="1665670618">
    <w:abstractNumId w:val="2"/>
  </w:num>
  <w:num w:numId="9" w16cid:durableId="1791820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AE"/>
    <w:rsid w:val="00003F21"/>
    <w:rsid w:val="0008784B"/>
    <w:rsid w:val="000C7540"/>
    <w:rsid w:val="00145124"/>
    <w:rsid w:val="001B0B47"/>
    <w:rsid w:val="001E7F48"/>
    <w:rsid w:val="00225051"/>
    <w:rsid w:val="00255943"/>
    <w:rsid w:val="00264176"/>
    <w:rsid w:val="002C3047"/>
    <w:rsid w:val="002D130E"/>
    <w:rsid w:val="00371E99"/>
    <w:rsid w:val="00573F2F"/>
    <w:rsid w:val="005D1675"/>
    <w:rsid w:val="00660856"/>
    <w:rsid w:val="00664906"/>
    <w:rsid w:val="006F22AE"/>
    <w:rsid w:val="00752A4C"/>
    <w:rsid w:val="007C51EB"/>
    <w:rsid w:val="00820DAC"/>
    <w:rsid w:val="008249E3"/>
    <w:rsid w:val="008356F3"/>
    <w:rsid w:val="0095155A"/>
    <w:rsid w:val="009A3E3A"/>
    <w:rsid w:val="00A2246C"/>
    <w:rsid w:val="00A3237E"/>
    <w:rsid w:val="00A6755D"/>
    <w:rsid w:val="00AB0189"/>
    <w:rsid w:val="00AC4BC3"/>
    <w:rsid w:val="00AE1ACE"/>
    <w:rsid w:val="00AF57B7"/>
    <w:rsid w:val="00C12E9F"/>
    <w:rsid w:val="00C45671"/>
    <w:rsid w:val="00CA4F40"/>
    <w:rsid w:val="00D15D91"/>
    <w:rsid w:val="00DD0F26"/>
    <w:rsid w:val="00EB76D7"/>
    <w:rsid w:val="00EC2511"/>
    <w:rsid w:val="00F371D2"/>
    <w:rsid w:val="00F64CE5"/>
    <w:rsid w:val="00FF4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DFBB"/>
  <w15:chartTrackingRefBased/>
  <w15:docId w15:val="{5374933D-A0C7-1E4B-BC1A-BDFB1E33E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2AE"/>
    <w:rPr>
      <w:rFonts w:eastAsiaTheme="majorEastAsia" w:cstheme="majorBidi"/>
      <w:color w:val="272727" w:themeColor="text1" w:themeTint="D8"/>
    </w:rPr>
  </w:style>
  <w:style w:type="paragraph" w:styleId="Title">
    <w:name w:val="Title"/>
    <w:basedOn w:val="Normal"/>
    <w:next w:val="Normal"/>
    <w:link w:val="TitleChar"/>
    <w:uiPriority w:val="10"/>
    <w:qFormat/>
    <w:rsid w:val="006F2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2AE"/>
    <w:pPr>
      <w:spacing w:before="160"/>
      <w:jc w:val="center"/>
    </w:pPr>
    <w:rPr>
      <w:i/>
      <w:iCs/>
      <w:color w:val="404040" w:themeColor="text1" w:themeTint="BF"/>
    </w:rPr>
  </w:style>
  <w:style w:type="character" w:customStyle="1" w:styleId="QuoteChar">
    <w:name w:val="Quote Char"/>
    <w:basedOn w:val="DefaultParagraphFont"/>
    <w:link w:val="Quote"/>
    <w:uiPriority w:val="29"/>
    <w:rsid w:val="006F22AE"/>
    <w:rPr>
      <w:i/>
      <w:iCs/>
      <w:color w:val="404040" w:themeColor="text1" w:themeTint="BF"/>
    </w:rPr>
  </w:style>
  <w:style w:type="paragraph" w:styleId="ListParagraph">
    <w:name w:val="List Paragraph"/>
    <w:basedOn w:val="Normal"/>
    <w:uiPriority w:val="34"/>
    <w:qFormat/>
    <w:rsid w:val="006F22AE"/>
    <w:pPr>
      <w:ind w:left="720"/>
      <w:contextualSpacing/>
    </w:pPr>
  </w:style>
  <w:style w:type="character" w:styleId="IntenseEmphasis">
    <w:name w:val="Intense Emphasis"/>
    <w:basedOn w:val="DefaultParagraphFont"/>
    <w:uiPriority w:val="21"/>
    <w:qFormat/>
    <w:rsid w:val="006F22AE"/>
    <w:rPr>
      <w:i/>
      <w:iCs/>
      <w:color w:val="0F4761" w:themeColor="accent1" w:themeShade="BF"/>
    </w:rPr>
  </w:style>
  <w:style w:type="paragraph" w:styleId="IntenseQuote">
    <w:name w:val="Intense Quote"/>
    <w:basedOn w:val="Normal"/>
    <w:next w:val="Normal"/>
    <w:link w:val="IntenseQuoteChar"/>
    <w:uiPriority w:val="30"/>
    <w:qFormat/>
    <w:rsid w:val="006F2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2AE"/>
    <w:rPr>
      <w:i/>
      <w:iCs/>
      <w:color w:val="0F4761" w:themeColor="accent1" w:themeShade="BF"/>
    </w:rPr>
  </w:style>
  <w:style w:type="character" w:styleId="IntenseReference">
    <w:name w:val="Intense Reference"/>
    <w:basedOn w:val="DefaultParagraphFont"/>
    <w:uiPriority w:val="32"/>
    <w:qFormat/>
    <w:rsid w:val="006F22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40</cp:revision>
  <dcterms:created xsi:type="dcterms:W3CDTF">2024-10-18T17:49:00Z</dcterms:created>
  <dcterms:modified xsi:type="dcterms:W3CDTF">2024-10-20T08:31:00Z</dcterms:modified>
</cp:coreProperties>
</file>