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702E4" w14:textId="11EC3B6F" w:rsidR="00B0487D" w:rsidRDefault="00B0487D">
      <w:pPr>
        <w:rPr>
          <w:b/>
          <w:bCs/>
          <w:sz w:val="36"/>
          <w:szCs w:val="36"/>
        </w:rPr>
      </w:pPr>
      <w:r w:rsidRPr="008506C5">
        <w:rPr>
          <w:b/>
          <w:bCs/>
          <w:sz w:val="36"/>
          <w:szCs w:val="36"/>
        </w:rPr>
        <w:t xml:space="preserve">Sending ETH from a Contract </w:t>
      </w:r>
    </w:p>
    <w:p w14:paraId="31EA829F" w14:textId="0BF6C996" w:rsidR="008506C5" w:rsidRDefault="000D1806">
      <w:pPr>
        <w:rPr>
          <w:b/>
          <w:bCs/>
          <w:sz w:val="28"/>
          <w:szCs w:val="28"/>
        </w:rPr>
      </w:pPr>
      <w:r w:rsidRPr="000D1806">
        <w:rPr>
          <w:b/>
          <w:bCs/>
          <w:sz w:val="28"/>
          <w:szCs w:val="28"/>
        </w:rPr>
        <w:t>Introduction:</w:t>
      </w:r>
    </w:p>
    <w:p w14:paraId="3F3495BB" w14:textId="1F66A637" w:rsidR="000D1806" w:rsidRDefault="00312AC6">
      <w:r w:rsidRPr="00312AC6">
        <w:t xml:space="preserve">This lesson explores three different methods of sending ETH from one account to another: `transfer`, `send`, and `call`. We will understand their differences, how each one works, and when to use </w:t>
      </w:r>
      <w:r w:rsidRPr="00263DE0">
        <w:rPr>
          <w:b/>
          <w:bCs/>
        </w:rPr>
        <w:t>one</w:t>
      </w:r>
      <w:r w:rsidRPr="00312AC6">
        <w:t xml:space="preserve"> instead of another.</w:t>
      </w:r>
    </w:p>
    <w:p w14:paraId="3BFD7C89" w14:textId="3A55879A" w:rsidR="00312AC6" w:rsidRPr="00F62C52" w:rsidRDefault="00F62C52">
      <w:pPr>
        <w:rPr>
          <w:b/>
          <w:bCs/>
          <w:sz w:val="28"/>
          <w:szCs w:val="28"/>
        </w:rPr>
      </w:pPr>
      <w:r w:rsidRPr="00F62C52">
        <w:rPr>
          <w:b/>
          <w:bCs/>
          <w:sz w:val="28"/>
          <w:szCs w:val="28"/>
        </w:rPr>
        <w:t>Transfer:</w:t>
      </w:r>
    </w:p>
    <w:p w14:paraId="5CB982B8" w14:textId="6E86C911" w:rsidR="00312AC6" w:rsidRDefault="00263DE0">
      <w:r w:rsidRPr="00263DE0">
        <w:t>The `transfer` function is the simplest way to send Ether to a recipient address:</w:t>
      </w:r>
    </w:p>
    <w:p w14:paraId="4F08B2BC" w14:textId="5D7EDF1F" w:rsidR="00263DE0" w:rsidRDefault="008E5459">
      <w:r>
        <w:t>Payable(</w:t>
      </w:r>
      <w:proofErr w:type="spellStart"/>
      <w:r>
        <w:t>msg.sender</w:t>
      </w:r>
      <w:proofErr w:type="spellEnd"/>
      <w:r>
        <w:t xml:space="preserve">).transfer(amount); // the current contract sends the Ether amount to the </w:t>
      </w:r>
      <w:proofErr w:type="spellStart"/>
      <w:r>
        <w:t>msg.sender</w:t>
      </w:r>
      <w:proofErr w:type="spellEnd"/>
    </w:p>
    <w:p w14:paraId="414E7BBC" w14:textId="5D019E02" w:rsidR="008550DB" w:rsidRDefault="008550DB">
      <w:r>
        <w:t>It’s necessary to convert the recipient address to a **payable** address to allow it to receive Ether. This can be done by wrapping `</w:t>
      </w:r>
      <w:proofErr w:type="spellStart"/>
      <w:r>
        <w:t>msg.sender</w:t>
      </w:r>
      <w:proofErr w:type="spellEnd"/>
      <w:r>
        <w:t>` with the `payable` keyword.</w:t>
      </w:r>
    </w:p>
    <w:p w14:paraId="7AEDA180" w14:textId="24C0A2E3" w:rsidR="008550DB" w:rsidRDefault="008550DB">
      <w:r>
        <w:t>However, `transfer` has a significant limitation. It can only use up to 2300 gas and it reverts any transaction that exceeds this gas limit, as illustrated by [Solidity by Example](</w:t>
      </w:r>
      <w:hyperlink r:id="rId4" w:history="1">
        <w:r w:rsidRPr="00063F64">
          <w:rPr>
            <w:rStyle w:val="Hyperlink"/>
          </w:rPr>
          <w:t>https://solidity-by-example.org/sending-ether/</w:t>
        </w:r>
      </w:hyperlink>
      <w:r>
        <w:t>).</w:t>
      </w:r>
    </w:p>
    <w:p w14:paraId="00525BFE" w14:textId="257AC90B" w:rsidR="008550DB" w:rsidRPr="000361F5" w:rsidRDefault="000361F5">
      <w:pPr>
        <w:rPr>
          <w:b/>
          <w:bCs/>
          <w:sz w:val="28"/>
          <w:szCs w:val="28"/>
        </w:rPr>
      </w:pPr>
      <w:r w:rsidRPr="000361F5">
        <w:rPr>
          <w:b/>
          <w:bCs/>
          <w:sz w:val="28"/>
          <w:szCs w:val="28"/>
        </w:rPr>
        <w:t>Send:</w:t>
      </w:r>
    </w:p>
    <w:p w14:paraId="5589DA98" w14:textId="430487D2" w:rsidR="008550DB" w:rsidRDefault="0017156A">
      <w:r>
        <w:t xml:space="preserve">The `send` function is similar to `transfer`, but it differs in its </w:t>
      </w:r>
      <w:proofErr w:type="spellStart"/>
      <w:r>
        <w:t>behaviour</w:t>
      </w:r>
      <w:proofErr w:type="spellEnd"/>
      <w:r>
        <w:t>:</w:t>
      </w:r>
    </w:p>
    <w:p w14:paraId="78F31C1F" w14:textId="74DE12B8" w:rsidR="0045146F" w:rsidRDefault="0045146F">
      <w:r>
        <w:t>Bool success = payable(</w:t>
      </w:r>
      <w:proofErr w:type="spellStart"/>
      <w:r>
        <w:t>msg.sender</w:t>
      </w:r>
      <w:proofErr w:type="spellEnd"/>
      <w:r>
        <w:t>).send(address(this).balance);</w:t>
      </w:r>
    </w:p>
    <w:p w14:paraId="218AC21B" w14:textId="66B39AF2" w:rsidR="0045146F" w:rsidRDefault="0045146F">
      <w:r>
        <w:t>Require(success, “Send failed”);</w:t>
      </w:r>
    </w:p>
    <w:p w14:paraId="6D51F3BE" w14:textId="1B63A15F" w:rsidR="0045146F" w:rsidRDefault="005A3626">
      <w:r>
        <w:t xml:space="preserve">Like `transfer`, `send` also has a gas limit of 2300. If the gas limit is reached, it will not revert the transaction but return a </w:t>
      </w:r>
      <w:proofErr w:type="spellStart"/>
      <w:r>
        <w:t>boolean</w:t>
      </w:r>
      <w:proofErr w:type="spellEnd"/>
      <w:r>
        <w:t xml:space="preserve"> value (`true` or `false`) to indicate the success or failure of the transaction. It is the developer's responsibility to handle failure correctly, and it’s good practice to trigger a **revert** condition if the `send` returns `false`.</w:t>
      </w:r>
    </w:p>
    <w:p w14:paraId="3874AD18" w14:textId="1C5EAC2D" w:rsidR="005A3626" w:rsidRDefault="00101B67">
      <w:pPr>
        <w:rPr>
          <w:b/>
          <w:bCs/>
          <w:sz w:val="28"/>
          <w:szCs w:val="28"/>
        </w:rPr>
      </w:pPr>
      <w:r w:rsidRPr="00101B67">
        <w:rPr>
          <w:b/>
          <w:bCs/>
          <w:sz w:val="28"/>
          <w:szCs w:val="28"/>
        </w:rPr>
        <w:t>Call:</w:t>
      </w:r>
    </w:p>
    <w:p w14:paraId="55AF2E2A" w14:textId="5EAEA691" w:rsidR="00101B67" w:rsidRPr="00E727EB" w:rsidRDefault="003E65B0">
      <w:r w:rsidRPr="003E65B0">
        <w:t xml:space="preserve">The `call` function is flexible and powerful. It can be used to call any function **without requiring its ABI**. It does not have a gas limit, and like `send`, it returns a </w:t>
      </w:r>
      <w:proofErr w:type="spellStart"/>
      <w:r w:rsidRPr="003E65B0">
        <w:t>boolean</w:t>
      </w:r>
      <w:proofErr w:type="spellEnd"/>
      <w:r w:rsidRPr="003E65B0">
        <w:t xml:space="preserve"> value instead of reverting like </w:t>
      </w:r>
      <w:r w:rsidRPr="00E727EB">
        <w:t>`transfer`.</w:t>
      </w:r>
    </w:p>
    <w:p w14:paraId="74A42A74" w14:textId="05DC12A9" w:rsidR="00E727EB" w:rsidRPr="00E727EB" w:rsidRDefault="00E727EB">
      <w:r w:rsidRPr="00E727EB">
        <w:t>(bool success, ) = payable(</w:t>
      </w:r>
      <w:proofErr w:type="spellStart"/>
      <w:r w:rsidRPr="00E727EB">
        <w:t>msg.sender</w:t>
      </w:r>
      <w:proofErr w:type="spellEnd"/>
      <w:r w:rsidRPr="00E727EB">
        <w:t>).call{value: address(this).balance}(“”);</w:t>
      </w:r>
    </w:p>
    <w:p w14:paraId="58FD97FB" w14:textId="57D2DCFE" w:rsidR="00E727EB" w:rsidRPr="00E727EB" w:rsidRDefault="00E727EB">
      <w:r w:rsidRPr="00E727EB">
        <w:t>Require(success, “Call failed”);</w:t>
      </w:r>
    </w:p>
    <w:p w14:paraId="4ADDE6AA" w14:textId="6C581423" w:rsidR="009F5374" w:rsidRPr="009F5374" w:rsidRDefault="009F5374">
      <w:r w:rsidRPr="009F5374">
        <w:t>To send funds using the `call` function, we convert the address of the receiver to `payable` and add the value inside curly brackets before the parameters passed.</w:t>
      </w:r>
    </w:p>
    <w:p w14:paraId="3DE6E6C4" w14:textId="77777777" w:rsidR="009F5374" w:rsidRPr="009F5374" w:rsidRDefault="009F5374">
      <w:r w:rsidRPr="009F5374">
        <w:t xml:space="preserve">The `call` function returns two variables: a </w:t>
      </w:r>
      <w:proofErr w:type="spellStart"/>
      <w:r w:rsidRPr="009F5374">
        <w:t>boolean</w:t>
      </w:r>
      <w:proofErr w:type="spellEnd"/>
      <w:r w:rsidRPr="009F5374">
        <w:t xml:space="preserve"> for success or failure, and a byte object which stores returned data if any</w:t>
      </w:r>
    </w:p>
    <w:p w14:paraId="6BCB2D75" w14:textId="5821882B" w:rsidR="009F5374" w:rsidRDefault="00640EA3">
      <w:r w:rsidRPr="00640EA3">
        <w:rPr>
          <w:b/>
          <w:bCs/>
        </w:rPr>
        <w:t>Important:</w:t>
      </w:r>
      <w:r>
        <w:t xml:space="preserve"> `call` is the recommended way of sending and receiving </w:t>
      </w:r>
      <w:proofErr w:type="spellStart"/>
      <w:r>
        <w:t>Ethereum</w:t>
      </w:r>
      <w:proofErr w:type="spellEnd"/>
      <w:r>
        <w:t xml:space="preserve"> or other </w:t>
      </w:r>
      <w:proofErr w:type="spellStart"/>
      <w:r>
        <w:t>blockchain</w:t>
      </w:r>
      <w:proofErr w:type="spellEnd"/>
      <w:r>
        <w:t xml:space="preserve"> native tokens.</w:t>
      </w:r>
    </w:p>
    <w:p w14:paraId="3D19237A" w14:textId="38DF4D1E" w:rsidR="00052B80" w:rsidRPr="00052B80" w:rsidRDefault="00052B80">
      <w:pPr>
        <w:rPr>
          <w:b/>
          <w:bCs/>
          <w:sz w:val="28"/>
          <w:szCs w:val="28"/>
        </w:rPr>
      </w:pPr>
      <w:r w:rsidRPr="00052B80">
        <w:rPr>
          <w:b/>
          <w:bCs/>
          <w:sz w:val="28"/>
          <w:szCs w:val="28"/>
        </w:rPr>
        <w:t>Conclusion:</w:t>
      </w:r>
    </w:p>
    <w:p w14:paraId="39C7E9FF" w14:textId="3A81546F" w:rsidR="00640EA3" w:rsidRPr="00350B4A" w:rsidRDefault="003B08D2">
      <w:r w:rsidRPr="00350B4A">
        <w:t xml:space="preserve">In conclusion, transfer, send, and call are three unique methods for transferring Ether in Solidity. They vary in their syntax, </w:t>
      </w:r>
      <w:proofErr w:type="spellStart"/>
      <w:r w:rsidRPr="00350B4A">
        <w:t>behaviour</w:t>
      </w:r>
      <w:proofErr w:type="spellEnd"/>
      <w:r w:rsidRPr="00350B4A">
        <w:t>, and gas limits, each offering distinct advantages and drawbacks.</w:t>
      </w:r>
    </w:p>
    <w:p w14:paraId="2F454790" w14:textId="77777777" w:rsidR="003B08D2" w:rsidRPr="00350B4A" w:rsidRDefault="003B08D2">
      <w:pPr>
        <w:rPr>
          <w:b/>
          <w:bCs/>
        </w:rPr>
      </w:pPr>
    </w:p>
    <w:p w14:paraId="558D1143" w14:textId="77777777" w:rsidR="00640EA3" w:rsidRPr="00052B80" w:rsidRDefault="00640EA3">
      <w:pPr>
        <w:rPr>
          <w:b/>
          <w:bCs/>
          <w:sz w:val="28"/>
          <w:szCs w:val="28"/>
        </w:rPr>
      </w:pPr>
    </w:p>
    <w:p w14:paraId="7CAB8B79" w14:textId="77777777" w:rsidR="00263DE0" w:rsidRPr="00052B80" w:rsidRDefault="00263DE0">
      <w:pPr>
        <w:rPr>
          <w:b/>
          <w:bCs/>
          <w:sz w:val="28"/>
          <w:szCs w:val="28"/>
        </w:rPr>
      </w:pPr>
    </w:p>
    <w:sectPr w:rsidR="00263DE0" w:rsidRPr="00052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7D"/>
    <w:rsid w:val="000361F5"/>
    <w:rsid w:val="00052B80"/>
    <w:rsid w:val="00094C83"/>
    <w:rsid w:val="000D1806"/>
    <w:rsid w:val="00101B67"/>
    <w:rsid w:val="0017156A"/>
    <w:rsid w:val="00263DE0"/>
    <w:rsid w:val="00312AC6"/>
    <w:rsid w:val="00350B4A"/>
    <w:rsid w:val="003B08D2"/>
    <w:rsid w:val="003E65B0"/>
    <w:rsid w:val="0045146F"/>
    <w:rsid w:val="005A3626"/>
    <w:rsid w:val="00640EA3"/>
    <w:rsid w:val="008506C5"/>
    <w:rsid w:val="008550DB"/>
    <w:rsid w:val="008E5459"/>
    <w:rsid w:val="009F5374"/>
    <w:rsid w:val="00B0487D"/>
    <w:rsid w:val="00E727EB"/>
    <w:rsid w:val="00F6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C44E9"/>
  <w15:chartTrackingRefBased/>
  <w15:docId w15:val="{FE7BED5A-2962-A148-A52E-E602D6F3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8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8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8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8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8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8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8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8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8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8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50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0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solidity-by-example.org/sending-ethe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Zaid</dc:creator>
  <cp:keywords/>
  <dc:description/>
  <cp:lastModifiedBy>Muhammad Zaid</cp:lastModifiedBy>
  <cp:revision>2</cp:revision>
  <dcterms:created xsi:type="dcterms:W3CDTF">2024-11-19T17:53:00Z</dcterms:created>
  <dcterms:modified xsi:type="dcterms:W3CDTF">2024-11-19T17:53:00Z</dcterms:modified>
</cp:coreProperties>
</file>