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A376C"/>
          <w:sz w:val="56"/>
        </w:rPr>
        <w:t>JET ECU Controller</w:t>
      </w:r>
    </w:p>
    <w:p>
      <w:pPr>
        <w:jc w:val="center"/>
      </w:pPr>
      <w:r>
        <w:rPr>
          <w:i/>
          <w:color w:val="007A87"/>
          <w:sz w:val="26"/>
        </w:rPr>
        <w:t>Project Documentation — Design, Implementation &amp; Status</w:t>
      </w:r>
    </w:p>
    <w:p>
      <w:pPr>
        <w:spacing w:before="40" w:after="40"/>
      </w:pPr>
    </w:p>
    <w:p>
      <w:pPr>
        <w:jc w:val="center"/>
      </w:pPr>
      <w:r>
        <w:rPr>
          <w:color w:val="555555"/>
          <w:sz w:val="22"/>
        </w:rPr>
        <w:t>Date: July 02, 2026</w:t>
      </w:r>
    </w:p>
    <w:p>
      <w:r>
        <w:br w:type="page"/>
      </w:r>
    </w:p>
    <w:p>
      <w:pPr>
        <w:spacing w:before="280" w:after="80"/>
        <w:pBdr>
          <w:bottom w:val="single" w:sz="8" w:space="4" w:color="1A376C"/>
        </w:pBdr>
      </w:pPr>
      <w:r>
        <w:rPr>
          <w:b/>
          <w:color w:val="1A376C"/>
          <w:sz w:val="32"/>
        </w:rPr>
        <w:t>1.  Project Overview</w:t>
      </w:r>
    </w:p>
    <w:p>
      <w:pPr>
        <w:spacing w:before="40" w:after="40"/>
      </w:pPr>
      <w:r>
        <w:rPr>
          <w:b w:val="0"/>
          <w:i w:val="0"/>
          <w:sz w:val="22"/>
        </w:rPr>
        <w:t>The JET ECU Controller is a custom Engine Control Unit (ECU) designed to monitor and control a small JET (turbine) engine during laboratory ground testing. The system connects a microcontroller-based hardware unit to a PC-based graphical dashboard over a serial link, enabling real-time telemetry display and manual actuation of engine components.</w:t>
      </w:r>
    </w:p>
    <w:p>
      <w:pPr>
        <w:spacing w:before="40" w:after="40"/>
      </w:pPr>
    </w:p>
    <w:p>
      <w:pPr>
        <w:spacing w:before="40" w:after="40"/>
      </w:pPr>
      <w:r>
        <w:rPr>
          <w:b w:val="0"/>
          <w:i w:val="0"/>
          <w:sz w:val="22"/>
        </w:rPr>
        <w:t>The project targets a low-cost, self-contained solution that can run fully offline on any Windows/Linux/macOS PC with Python installed — no cloud connectivity or proprietary software required.</w:t>
      </w:r>
    </w:p>
    <w:p>
      <w:pPr>
        <w:spacing w:before="280" w:after="80"/>
        <w:pBdr>
          <w:bottom w:val="single" w:sz="8" w:space="4" w:color="1A376C"/>
        </w:pBdr>
      </w:pPr>
      <w:r>
        <w:rPr>
          <w:b/>
          <w:color w:val="1A376C"/>
          <w:sz w:val="32"/>
        </w:rPr>
        <w:t>2.  Requirements &amp; Goals</w:t>
      </w:r>
    </w:p>
    <w:p>
      <w:pPr>
        <w:spacing w:before="200" w:after="40"/>
      </w:pPr>
      <w:r>
        <w:rPr>
          <w:b/>
          <w:color w:val="007A87"/>
          <w:sz w:val="26"/>
        </w:rPr>
        <w:t>2.1  Functional Requirements</w:t>
      </w:r>
    </w:p>
    <w:tbl>
      <w:tblPr>
        <w:tblStyle w:val="TableGrid"/>
        <w:tblW w:type="auto" w:w="0"/>
        <w:jc w:val="center"/>
        <w:tblLook w:firstColumn="1" w:firstRow="1" w:lastColumn="0" w:lastRow="0" w:noHBand="0" w:noVBand="1" w:val="04A0"/>
      </w:tblPr>
      <w:tblGrid>
        <w:gridCol w:w="4703"/>
        <w:gridCol w:w="4703"/>
      </w:tblGrid>
      <w:tr>
        <w:tc>
          <w:tcPr>
            <w:tcW w:type="dxa" w:w="1417"/>
            <w:shd w:val="clear" w:color="auto" w:fill="1A376C"/>
            <w:vAlign w:val="center"/>
          </w:tcPr>
          <w:p>
            <w:pPr>
              <w:jc w:val="center"/>
            </w:pPr>
            <w:r>
              <w:rPr>
                <w:b/>
                <w:color w:val="FFFFFF"/>
                <w:sz w:val="20"/>
              </w:rPr>
              <w:t>ID</w:t>
            </w:r>
          </w:p>
        </w:tc>
        <w:tc>
          <w:tcPr>
            <w:tcW w:type="dxa" w:w="7370"/>
            <w:shd w:val="clear" w:color="auto" w:fill="1A376C"/>
            <w:vAlign w:val="center"/>
          </w:tcPr>
          <w:p>
            <w:pPr>
              <w:jc w:val="center"/>
            </w:pPr>
            <w:r>
              <w:rPr>
                <w:b/>
                <w:color w:val="FFFFFF"/>
                <w:sz w:val="20"/>
              </w:rPr>
              <w:t>Requirement</w:t>
            </w:r>
          </w:p>
        </w:tc>
      </w:tr>
      <w:tr>
        <w:tc>
          <w:tcPr>
            <w:tcW w:type="dxa" w:w="1417"/>
            <w:shd w:val="clear" w:color="auto" w:fill="F2F2F2"/>
            <w:vAlign w:val="center"/>
          </w:tcPr>
          <w:p>
            <w:r>
              <w:rPr>
                <w:sz w:val="20"/>
              </w:rPr>
              <w:t>FR-01</w:t>
            </w:r>
          </w:p>
        </w:tc>
        <w:tc>
          <w:tcPr>
            <w:tcW w:type="dxa" w:w="7370"/>
            <w:shd w:val="clear" w:color="auto" w:fill="F2F2F2"/>
            <w:vAlign w:val="center"/>
          </w:tcPr>
          <w:p>
            <w:r>
              <w:rPr>
                <w:sz w:val="20"/>
              </w:rPr>
              <w:t>Monitor two thermocouple temperatures (exhaust EGT + intake ambient) in real time.</w:t>
            </w:r>
          </w:p>
        </w:tc>
      </w:tr>
      <w:tr>
        <w:tc>
          <w:tcPr>
            <w:tcW w:type="dxa" w:w="1417"/>
            <w:shd w:val="clear" w:color="auto" w:fill="FFFFFF"/>
            <w:vAlign w:val="center"/>
          </w:tcPr>
          <w:p>
            <w:r>
              <w:rPr>
                <w:sz w:val="20"/>
              </w:rPr>
              <w:t>FR-02</w:t>
            </w:r>
          </w:p>
        </w:tc>
        <w:tc>
          <w:tcPr>
            <w:tcW w:type="dxa" w:w="7370"/>
            <w:shd w:val="clear" w:color="auto" w:fill="FFFFFF"/>
            <w:vAlign w:val="center"/>
          </w:tcPr>
          <w:p>
            <w:r>
              <w:rPr>
                <w:sz w:val="20"/>
              </w:rPr>
              <w:t>Monitor battery / supply voltage up to 26 V with ±0.1 V accuracy.</w:t>
            </w:r>
          </w:p>
        </w:tc>
      </w:tr>
      <w:tr>
        <w:tc>
          <w:tcPr>
            <w:tcW w:type="dxa" w:w="1417"/>
            <w:shd w:val="clear" w:color="auto" w:fill="F2F2F2"/>
            <w:vAlign w:val="center"/>
          </w:tcPr>
          <w:p>
            <w:r>
              <w:rPr>
                <w:sz w:val="20"/>
              </w:rPr>
              <w:t>FR-03</w:t>
            </w:r>
          </w:p>
        </w:tc>
        <w:tc>
          <w:tcPr>
            <w:tcW w:type="dxa" w:w="7370"/>
            <w:shd w:val="clear" w:color="auto" w:fill="F2F2F2"/>
            <w:vAlign w:val="center"/>
          </w:tcPr>
          <w:p>
            <w:r>
              <w:rPr>
                <w:sz w:val="20"/>
              </w:rPr>
              <w:t>Read RC receiver throttle PWM signal and map it to 0–100 % throttle.</w:t>
            </w:r>
          </w:p>
        </w:tc>
      </w:tr>
      <w:tr>
        <w:tc>
          <w:tcPr>
            <w:tcW w:type="dxa" w:w="1417"/>
            <w:shd w:val="clear" w:color="auto" w:fill="FFFFFF"/>
            <w:vAlign w:val="center"/>
          </w:tcPr>
          <w:p>
            <w:r>
              <w:rPr>
                <w:sz w:val="20"/>
              </w:rPr>
              <w:t>FR-04</w:t>
            </w:r>
          </w:p>
        </w:tc>
        <w:tc>
          <w:tcPr>
            <w:tcW w:type="dxa" w:w="7370"/>
            <w:shd w:val="clear" w:color="auto" w:fill="FFFFFF"/>
            <w:vAlign w:val="center"/>
          </w:tcPr>
          <w:p>
            <w:r>
              <w:rPr>
                <w:sz w:val="20"/>
              </w:rPr>
              <w:t>Control six high-side FET outputs individually or all at once (ALL HIGH / ALL LOW) from the GUI.</w:t>
            </w:r>
          </w:p>
        </w:tc>
      </w:tr>
      <w:tr>
        <w:tc>
          <w:tcPr>
            <w:tcW w:type="dxa" w:w="1417"/>
            <w:shd w:val="clear" w:color="auto" w:fill="F2F2F2"/>
            <w:vAlign w:val="center"/>
          </w:tcPr>
          <w:p>
            <w:r>
              <w:rPr>
                <w:sz w:val="20"/>
              </w:rPr>
              <w:t>FR-05</w:t>
            </w:r>
          </w:p>
        </w:tc>
        <w:tc>
          <w:tcPr>
            <w:tcW w:type="dxa" w:w="7370"/>
            <w:shd w:val="clear" w:color="auto" w:fill="F2F2F2"/>
            <w:vAlign w:val="center"/>
          </w:tcPr>
          <w:p>
            <w:r>
              <w:rPr>
                <w:sz w:val="20"/>
              </w:rPr>
              <w:t>Display MCU die temperature as a system health indicator.</w:t>
            </w:r>
          </w:p>
        </w:tc>
      </w:tr>
      <w:tr>
        <w:tc>
          <w:tcPr>
            <w:tcW w:type="dxa" w:w="1417"/>
            <w:shd w:val="clear" w:color="auto" w:fill="FFFFFF"/>
            <w:vAlign w:val="center"/>
          </w:tcPr>
          <w:p>
            <w:r>
              <w:rPr>
                <w:sz w:val="20"/>
              </w:rPr>
              <w:t>FR-06</w:t>
            </w:r>
          </w:p>
        </w:tc>
        <w:tc>
          <w:tcPr>
            <w:tcW w:type="dxa" w:w="7370"/>
            <w:shd w:val="clear" w:color="auto" w:fill="FFFFFF"/>
            <w:vAlign w:val="center"/>
          </w:tcPr>
          <w:p>
            <w:r>
              <w:rPr>
                <w:sz w:val="20"/>
              </w:rPr>
              <w:t>Transmit all sensor data to the PC GUI over UART at 115200 baud.</w:t>
            </w:r>
          </w:p>
        </w:tc>
      </w:tr>
      <w:tr>
        <w:tc>
          <w:tcPr>
            <w:tcW w:type="dxa" w:w="1417"/>
            <w:shd w:val="clear" w:color="auto" w:fill="F2F2F2"/>
            <w:vAlign w:val="center"/>
          </w:tcPr>
          <w:p>
            <w:r>
              <w:rPr>
                <w:sz w:val="20"/>
              </w:rPr>
              <w:t>FR-07</w:t>
            </w:r>
          </w:p>
        </w:tc>
        <w:tc>
          <w:tcPr>
            <w:tcW w:type="dxa" w:w="7370"/>
            <w:shd w:val="clear" w:color="auto" w:fill="F2F2F2"/>
            <w:vAlign w:val="center"/>
          </w:tcPr>
          <w:p>
            <w:r>
              <w:rPr>
                <w:sz w:val="20"/>
              </w:rPr>
              <w:t>Accept individual FET toggle commands, group FET commands, and RC calibration commands from the GUI.</w:t>
            </w:r>
          </w:p>
        </w:tc>
      </w:tr>
      <w:tr>
        <w:tc>
          <w:tcPr>
            <w:tcW w:type="dxa" w:w="1417"/>
            <w:shd w:val="clear" w:color="auto" w:fill="FFFFFF"/>
            <w:vAlign w:val="center"/>
          </w:tcPr>
          <w:p>
            <w:r>
              <w:rPr>
                <w:sz w:val="20"/>
              </w:rPr>
              <w:t>FR-08</w:t>
            </w:r>
          </w:p>
        </w:tc>
        <w:tc>
          <w:tcPr>
            <w:tcW w:type="dxa" w:w="7370"/>
            <w:shd w:val="clear" w:color="auto" w:fill="FFFFFF"/>
            <w:vAlign w:val="center"/>
          </w:tcPr>
          <w:p>
            <w:r>
              <w:rPr>
                <w:sz w:val="20"/>
              </w:rPr>
              <w:t>Provide a PC-side dashboard with live gauges — no internet required.</w:t>
            </w:r>
          </w:p>
        </w:tc>
      </w:tr>
      <w:tr>
        <w:tc>
          <w:tcPr>
            <w:tcW w:type="dxa" w:w="1417"/>
            <w:shd w:val="clear" w:color="auto" w:fill="F2F2F2"/>
            <w:vAlign w:val="center"/>
          </w:tcPr>
          <w:p>
            <w:r>
              <w:rPr>
                <w:sz w:val="20"/>
              </w:rPr>
              <w:t>FR-09</w:t>
            </w:r>
          </w:p>
        </w:tc>
        <w:tc>
          <w:tcPr>
            <w:tcW w:type="dxa" w:w="7370"/>
            <w:shd w:val="clear" w:color="auto" w:fill="F2F2F2"/>
            <w:vAlign w:val="center"/>
          </w:tcPr>
          <w:p>
            <w:r>
              <w:rPr>
                <w:sz w:val="20"/>
              </w:rPr>
              <w:t>RC throttle must work immediately on power-on using hardcoded default calibration values.</w:t>
            </w:r>
          </w:p>
        </w:tc>
      </w:tr>
    </w:tbl>
    <w:p/>
    <w:p>
      <w:pPr>
        <w:spacing w:before="200" w:after="40"/>
      </w:pPr>
      <w:r>
        <w:rPr>
          <w:b/>
          <w:color w:val="007A87"/>
          <w:sz w:val="26"/>
        </w:rPr>
        <w:t>2.2  Non-Functional Requirements</w:t>
      </w:r>
    </w:p>
    <w:p>
      <w:pPr>
        <w:pStyle w:val="ListBullet"/>
        <w:spacing w:before="20" w:after="20"/>
        <w:ind w:left="360"/>
      </w:pPr>
      <w:r>
        <w:rPr>
          <w:sz w:val="22"/>
        </w:rPr>
        <w:t>Real-time telemetry update rates: throttle every 200 ms, voltage every 500 ms, temperature every 250 ms.</w:t>
      </w:r>
    </w:p>
    <w:p>
      <w:pPr>
        <w:pStyle w:val="ListBullet"/>
        <w:spacing w:before="20" w:after="20"/>
        <w:ind w:left="360"/>
      </w:pPr>
      <w:r>
        <w:rPr>
          <w:sz w:val="22"/>
        </w:rPr>
        <w:t>Spike rejection on RC throttle: reject any single reading that jumps more than 400 µs from the last valid reading.</w:t>
      </w:r>
    </w:p>
    <w:p>
      <w:pPr>
        <w:pStyle w:val="ListBullet"/>
        <w:spacing w:before="20" w:after="20"/>
        <w:ind w:left="360"/>
      </w:pPr>
      <w:r>
        <w:rPr>
          <w:sz w:val="22"/>
        </w:rPr>
        <w:t>Hold-last-valid on RC signal loss: maintain last known throttle value; reset to 0 % only after 500 ms of no signal.</w:t>
      </w:r>
    </w:p>
    <w:p>
      <w:pPr>
        <w:pStyle w:val="ListBullet"/>
        <w:spacing w:before="20" w:after="20"/>
        <w:ind w:left="360"/>
      </w:pPr>
      <w:r>
        <w:rPr>
          <w:sz w:val="22"/>
        </w:rPr>
        <w:t>Voltage measurement must survive power-on noise (raw-count zero-offset calibration).</w:t>
      </w:r>
    </w:p>
    <w:p>
      <w:pPr>
        <w:pStyle w:val="ListBullet"/>
        <w:spacing w:before="20" w:after="20"/>
        <w:ind w:left="360"/>
      </w:pPr>
      <w:r>
        <w:rPr>
          <w:sz w:val="22"/>
        </w:rPr>
        <w:t>GUI must work fully offline with standard Python 3 and pyserial.</w:t>
      </w:r>
    </w:p>
    <w:p>
      <w:pPr>
        <w:pStyle w:val="ListBullet"/>
        <w:spacing w:before="20" w:after="20"/>
        <w:ind w:left="360"/>
      </w:pPr>
      <w:r>
        <w:rPr>
          <w:sz w:val="22"/>
        </w:rPr>
        <w:t>All firmware code must survive CubeMX code regeneration (placed in USER CODE sections only).</w:t>
      </w:r>
    </w:p>
    <w:p>
      <w:pPr>
        <w:spacing w:before="280" w:after="80"/>
        <w:pBdr>
          <w:bottom w:val="single" w:sz="8" w:space="4" w:color="1A376C"/>
        </w:pBdr>
      </w:pPr>
      <w:r>
        <w:rPr>
          <w:b/>
          <w:color w:val="1A376C"/>
          <w:sz w:val="32"/>
        </w:rPr>
        <w:t>3.  Hardware</w:t>
      </w:r>
    </w:p>
    <w:p>
      <w:pPr>
        <w:spacing w:before="200" w:after="40"/>
      </w:pPr>
      <w:r>
        <w:rPr>
          <w:b/>
          <w:color w:val="007A87"/>
          <w:sz w:val="26"/>
        </w:rPr>
        <w:t>3.1  Components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A376C"/>
            <w:vAlign w:val="center"/>
          </w:tcPr>
          <w:p>
            <w:pPr>
              <w:jc w:val="center"/>
            </w:pPr>
            <w:r>
              <w:rPr>
                <w:b/>
                <w:color w:val="FFFFFF"/>
                <w:sz w:val="20"/>
              </w:rPr>
              <w:t>Component</w:t>
            </w:r>
          </w:p>
        </w:tc>
        <w:tc>
          <w:tcPr>
            <w:tcW w:type="dxa" w:w="1984"/>
            <w:shd w:val="clear" w:color="auto" w:fill="1A376C"/>
            <w:vAlign w:val="center"/>
          </w:tcPr>
          <w:p>
            <w:pPr>
              <w:jc w:val="center"/>
            </w:pPr>
            <w:r>
              <w:rPr>
                <w:b/>
                <w:color w:val="FFFFFF"/>
                <w:sz w:val="20"/>
              </w:rPr>
              <w:t>Part / Type</w:t>
            </w:r>
          </w:p>
        </w:tc>
        <w:tc>
          <w:tcPr>
            <w:tcW w:type="dxa" w:w="5102"/>
            <w:shd w:val="clear" w:color="auto" w:fill="1A376C"/>
            <w:vAlign w:val="center"/>
          </w:tcPr>
          <w:p>
            <w:pPr>
              <w:jc w:val="center"/>
            </w:pPr>
            <w:r>
              <w:rPr>
                <w:b/>
                <w:color w:val="FFFFFF"/>
                <w:sz w:val="20"/>
              </w:rPr>
              <w:t>Notes</w:t>
            </w:r>
          </w:p>
        </w:tc>
      </w:tr>
      <w:tr>
        <w:tc>
          <w:tcPr>
            <w:tcW w:type="dxa" w:w="1984"/>
            <w:shd w:val="clear" w:color="auto" w:fill="F2F2F2"/>
            <w:vAlign w:val="center"/>
          </w:tcPr>
          <w:p>
            <w:r>
              <w:rPr>
                <w:sz w:val="20"/>
              </w:rPr>
              <w:t>Microcontroller</w:t>
            </w:r>
          </w:p>
        </w:tc>
        <w:tc>
          <w:tcPr>
            <w:tcW w:type="dxa" w:w="1984"/>
            <w:shd w:val="clear" w:color="auto" w:fill="F2F2F2"/>
            <w:vAlign w:val="center"/>
          </w:tcPr>
          <w:p>
            <w:r>
              <w:rPr>
                <w:sz w:val="20"/>
              </w:rPr>
              <w:t>STM32F103C8T6</w:t>
            </w:r>
          </w:p>
        </w:tc>
        <w:tc>
          <w:tcPr>
            <w:tcW w:type="dxa" w:w="5102"/>
            <w:shd w:val="clear" w:color="auto" w:fill="F2F2F2"/>
            <w:vAlign w:val="center"/>
          </w:tcPr>
          <w:p>
            <w:r>
              <w:rPr>
                <w:sz w:val="20"/>
              </w:rPr>
              <w:t>Blue Pill board, 72 MHz max, 64 MHz used (HSI × PLL)</w:t>
            </w:r>
          </w:p>
        </w:tc>
      </w:tr>
      <w:tr>
        <w:tc>
          <w:tcPr>
            <w:tcW w:type="dxa" w:w="1984"/>
            <w:shd w:val="clear" w:color="auto" w:fill="FFFFFF"/>
            <w:vAlign w:val="center"/>
          </w:tcPr>
          <w:p>
            <w:r>
              <w:rPr>
                <w:sz w:val="20"/>
              </w:rPr>
              <w:t>Thermocouple Amp ×2</w:t>
            </w:r>
          </w:p>
        </w:tc>
        <w:tc>
          <w:tcPr>
            <w:tcW w:type="dxa" w:w="1984"/>
            <w:shd w:val="clear" w:color="auto" w:fill="FFFFFF"/>
            <w:vAlign w:val="center"/>
          </w:tcPr>
          <w:p>
            <w:r>
              <w:rPr>
                <w:sz w:val="20"/>
              </w:rPr>
              <w:t>MAX31855</w:t>
            </w:r>
          </w:p>
        </w:tc>
        <w:tc>
          <w:tcPr>
            <w:tcW w:type="dxa" w:w="5102"/>
            <w:shd w:val="clear" w:color="auto" w:fill="FFFFFF"/>
            <w:vAlign w:val="center"/>
          </w:tcPr>
          <w:p>
            <w:r>
              <w:rPr>
                <w:sz w:val="20"/>
              </w:rPr>
              <w:t>SPI interface, ±2 °C accuracy, open-circuit detection</w:t>
            </w:r>
          </w:p>
        </w:tc>
      </w:tr>
      <w:tr>
        <w:tc>
          <w:tcPr>
            <w:tcW w:type="dxa" w:w="1984"/>
            <w:shd w:val="clear" w:color="auto" w:fill="F2F2F2"/>
            <w:vAlign w:val="center"/>
          </w:tcPr>
          <w:p>
            <w:r>
              <w:rPr>
                <w:sz w:val="20"/>
              </w:rPr>
              <w:t>RC Receiver</w:t>
            </w:r>
          </w:p>
        </w:tc>
        <w:tc>
          <w:tcPr>
            <w:tcW w:type="dxa" w:w="1984"/>
            <w:shd w:val="clear" w:color="auto" w:fill="F2F2F2"/>
            <w:vAlign w:val="center"/>
          </w:tcPr>
          <w:p>
            <w:r>
              <w:rPr>
                <w:sz w:val="20"/>
              </w:rPr>
              <w:t>R12DS</w:t>
            </w:r>
          </w:p>
        </w:tc>
        <w:tc>
          <w:tcPr>
            <w:tcW w:type="dxa" w:w="5102"/>
            <w:shd w:val="clear" w:color="auto" w:fill="F2F2F2"/>
            <w:vAlign w:val="center"/>
          </w:tcPr>
          <w:p>
            <w:r>
              <w:rPr>
                <w:sz w:val="20"/>
              </w:rPr>
              <w:t>CH3 PWM output, 1000–2000 µs pulse width at 50 Hz</w:t>
            </w:r>
          </w:p>
        </w:tc>
      </w:tr>
      <w:tr>
        <w:tc>
          <w:tcPr>
            <w:tcW w:type="dxa" w:w="1984"/>
            <w:shd w:val="clear" w:color="auto" w:fill="FFFFFF"/>
            <w:vAlign w:val="center"/>
          </w:tcPr>
          <w:p>
            <w:r>
              <w:rPr>
                <w:sz w:val="20"/>
              </w:rPr>
              <w:t>Serial Adapter</w:t>
            </w:r>
          </w:p>
        </w:tc>
        <w:tc>
          <w:tcPr>
            <w:tcW w:type="dxa" w:w="1984"/>
            <w:shd w:val="clear" w:color="auto" w:fill="FFFFFF"/>
            <w:vAlign w:val="center"/>
          </w:tcPr>
          <w:p>
            <w:r>
              <w:rPr>
                <w:sz w:val="20"/>
              </w:rPr>
              <w:t>USB-TTL (CP210x)</w:t>
            </w:r>
          </w:p>
        </w:tc>
        <w:tc>
          <w:tcPr>
            <w:tcW w:type="dxa" w:w="5102"/>
            <w:shd w:val="clear" w:color="auto" w:fill="FFFFFF"/>
            <w:vAlign w:val="center"/>
          </w:tcPr>
          <w:p>
            <w:r>
              <w:rPr>
                <w:sz w:val="20"/>
              </w:rPr>
              <w:t>Connects PA2/PA3 to PC USB port at 115200 baud</w:t>
            </w:r>
          </w:p>
        </w:tc>
      </w:tr>
      <w:tr>
        <w:tc>
          <w:tcPr>
            <w:tcW w:type="dxa" w:w="1984"/>
            <w:shd w:val="clear" w:color="auto" w:fill="F2F2F2"/>
            <w:vAlign w:val="center"/>
          </w:tcPr>
          <w:p>
            <w:r>
              <w:rPr>
                <w:sz w:val="20"/>
              </w:rPr>
              <w:t>FET Driver ×6</w:t>
            </w:r>
          </w:p>
        </w:tc>
        <w:tc>
          <w:tcPr>
            <w:tcW w:type="dxa" w:w="1984"/>
            <w:shd w:val="clear" w:color="auto" w:fill="F2F2F2"/>
            <w:vAlign w:val="center"/>
          </w:tcPr>
          <w:p>
            <w:r>
              <w:rPr>
                <w:sz w:val="20"/>
              </w:rPr>
              <w:t>High-side FETs</w:t>
            </w:r>
          </w:p>
        </w:tc>
        <w:tc>
          <w:tcPr>
            <w:tcW w:type="dxa" w:w="5102"/>
            <w:shd w:val="clear" w:color="auto" w:fill="F2F2F2"/>
            <w:vAlign w:val="center"/>
          </w:tcPr>
          <w:p>
            <w:r>
              <w:rPr>
                <w:sz w:val="20"/>
              </w:rPr>
              <w:t>GPIOB-driven, active-HIGH control signal</w:t>
            </w:r>
          </w:p>
        </w:tc>
      </w:tr>
      <w:tr>
        <w:tc>
          <w:tcPr>
            <w:tcW w:type="dxa" w:w="1984"/>
            <w:shd w:val="clear" w:color="auto" w:fill="FFFFFF"/>
            <w:vAlign w:val="center"/>
          </w:tcPr>
          <w:p>
            <w:r>
              <w:rPr>
                <w:sz w:val="20"/>
              </w:rPr>
              <w:t>Voltage Divider</w:t>
            </w:r>
          </w:p>
        </w:tc>
        <w:tc>
          <w:tcPr>
            <w:tcW w:type="dxa" w:w="1984"/>
            <w:shd w:val="clear" w:color="auto" w:fill="FFFFFF"/>
            <w:vAlign w:val="center"/>
          </w:tcPr>
          <w:p>
            <w:r>
              <w:rPr>
                <w:sz w:val="20"/>
              </w:rPr>
              <w:t>39 kΩ + 5.6 kΩ</w:t>
            </w:r>
          </w:p>
        </w:tc>
        <w:tc>
          <w:tcPr>
            <w:tcW w:type="dxa" w:w="5102"/>
            <w:shd w:val="clear" w:color="auto" w:fill="FFFFFF"/>
            <w:vAlign w:val="center"/>
          </w:tcPr>
          <w:p>
            <w:r>
              <w:rPr>
                <w:sz w:val="20"/>
              </w:rPr>
              <w:t>Scales battery input (up to ~26 V) to ADC range (0–3.3 V)</w:t>
            </w:r>
          </w:p>
        </w:tc>
      </w:tr>
    </w:tbl>
    <w:p/>
    <w:p>
      <w:pPr>
        <w:spacing w:before="200" w:after="40"/>
      </w:pPr>
      <w:r>
        <w:rPr>
          <w:b/>
          <w:color w:val="007A87"/>
          <w:sz w:val="26"/>
        </w:rPr>
        <w:t>3.2  Pin Map</w:t>
      </w:r>
    </w:p>
    <w:tbl>
      <w:tblPr>
        <w:tblStyle w:val="TableGrid"/>
        <w:tblW w:type="auto" w:w="0"/>
        <w:jc w:val="center"/>
        <w:tblLook w:firstColumn="1" w:firstRow="1" w:lastColumn="0" w:lastRow="0" w:noHBand="0" w:noVBand="1" w:val="04A0"/>
      </w:tblPr>
      <w:tblGrid>
        <w:gridCol w:w="3135"/>
        <w:gridCol w:w="3135"/>
        <w:gridCol w:w="3135"/>
      </w:tblGrid>
      <w:tr>
        <w:tc>
          <w:tcPr>
            <w:tcW w:type="dxa" w:w="1020"/>
            <w:shd w:val="clear" w:color="auto" w:fill="1A376C"/>
            <w:vAlign w:val="center"/>
          </w:tcPr>
          <w:p>
            <w:pPr>
              <w:jc w:val="center"/>
            </w:pPr>
            <w:r>
              <w:rPr>
                <w:b/>
                <w:color w:val="FFFFFF"/>
                <w:sz w:val="20"/>
              </w:rPr>
              <w:t>Pin</w:t>
            </w:r>
          </w:p>
        </w:tc>
        <w:tc>
          <w:tcPr>
            <w:tcW w:type="dxa" w:w="1984"/>
            <w:shd w:val="clear" w:color="auto" w:fill="1A376C"/>
            <w:vAlign w:val="center"/>
          </w:tcPr>
          <w:p>
            <w:pPr>
              <w:jc w:val="center"/>
            </w:pPr>
            <w:r>
              <w:rPr>
                <w:b/>
                <w:color w:val="FFFFFF"/>
                <w:sz w:val="20"/>
              </w:rPr>
              <w:t>Function</w:t>
            </w:r>
          </w:p>
        </w:tc>
        <w:tc>
          <w:tcPr>
            <w:tcW w:type="dxa" w:w="6066"/>
            <w:shd w:val="clear" w:color="auto" w:fill="1A376C"/>
            <w:vAlign w:val="center"/>
          </w:tcPr>
          <w:p>
            <w:pPr>
              <w:jc w:val="center"/>
            </w:pPr>
            <w:r>
              <w:rPr>
                <w:b/>
                <w:color w:val="FFFFFF"/>
                <w:sz w:val="20"/>
              </w:rPr>
              <w:t>Details</w:t>
            </w:r>
          </w:p>
        </w:tc>
      </w:tr>
      <w:tr>
        <w:tc>
          <w:tcPr>
            <w:tcW w:type="dxa" w:w="1020"/>
            <w:shd w:val="clear" w:color="auto" w:fill="F2F2F2"/>
            <w:vAlign w:val="center"/>
          </w:tcPr>
          <w:p>
            <w:r>
              <w:rPr>
                <w:sz w:val="20"/>
              </w:rPr>
              <w:t>PA0</w:t>
            </w:r>
          </w:p>
        </w:tc>
        <w:tc>
          <w:tcPr>
            <w:tcW w:type="dxa" w:w="1984"/>
            <w:shd w:val="clear" w:color="auto" w:fill="F2F2F2"/>
            <w:vAlign w:val="center"/>
          </w:tcPr>
          <w:p>
            <w:r>
              <w:rPr>
                <w:sz w:val="20"/>
              </w:rPr>
              <w:t>RC PWM Input</w:t>
            </w:r>
          </w:p>
        </w:tc>
        <w:tc>
          <w:tcPr>
            <w:tcW w:type="dxa" w:w="6066"/>
            <w:shd w:val="clear" w:color="auto" w:fill="F2F2F2"/>
            <w:vAlign w:val="center"/>
          </w:tcPr>
          <w:p>
            <w:r>
              <w:rPr>
                <w:sz w:val="20"/>
              </w:rPr>
              <w:t>R12DS CH3 signal — digital GPIO_Input NOPULL, pulseIn via DWT cycle counter</w:t>
            </w:r>
          </w:p>
        </w:tc>
      </w:tr>
      <w:tr>
        <w:tc>
          <w:tcPr>
            <w:tcW w:type="dxa" w:w="1020"/>
            <w:shd w:val="clear" w:color="auto" w:fill="FFFFFF"/>
            <w:vAlign w:val="center"/>
          </w:tcPr>
          <w:p>
            <w:r>
              <w:rPr>
                <w:sz w:val="20"/>
              </w:rPr>
              <w:t>PA1</w:t>
            </w:r>
          </w:p>
        </w:tc>
        <w:tc>
          <w:tcPr>
            <w:tcW w:type="dxa" w:w="1984"/>
            <w:shd w:val="clear" w:color="auto" w:fill="FFFFFF"/>
            <w:vAlign w:val="center"/>
          </w:tcPr>
          <w:p>
            <w:r>
              <w:rPr>
                <w:sz w:val="20"/>
              </w:rPr>
              <w:t>Battery Voltage ADC</w:t>
            </w:r>
          </w:p>
        </w:tc>
        <w:tc>
          <w:tcPr>
            <w:tcW w:type="dxa" w:w="6066"/>
            <w:shd w:val="clear" w:color="auto" w:fill="FFFFFF"/>
            <w:vAlign w:val="center"/>
          </w:tcPr>
          <w:p>
            <w:r>
              <w:rPr>
                <w:sz w:val="20"/>
              </w:rPr>
              <w:t>39 kΩ + 5.6 kΩ divider, ADC1 CH1, 12-bit, DMA circular</w:t>
            </w:r>
          </w:p>
        </w:tc>
      </w:tr>
      <w:tr>
        <w:tc>
          <w:tcPr>
            <w:tcW w:type="dxa" w:w="1020"/>
            <w:shd w:val="clear" w:color="auto" w:fill="F2F2F2"/>
            <w:vAlign w:val="center"/>
          </w:tcPr>
          <w:p>
            <w:r>
              <w:rPr>
                <w:sz w:val="20"/>
              </w:rPr>
              <w:t>PA2</w:t>
            </w:r>
          </w:p>
        </w:tc>
        <w:tc>
          <w:tcPr>
            <w:tcW w:type="dxa" w:w="1984"/>
            <w:shd w:val="clear" w:color="auto" w:fill="F2F2F2"/>
            <w:vAlign w:val="center"/>
          </w:tcPr>
          <w:p>
            <w:r>
              <w:rPr>
                <w:sz w:val="20"/>
              </w:rPr>
              <w:t>UART2 TX</w:t>
            </w:r>
          </w:p>
        </w:tc>
        <w:tc>
          <w:tcPr>
            <w:tcW w:type="dxa" w:w="6066"/>
            <w:shd w:val="clear" w:color="auto" w:fill="F2F2F2"/>
            <w:vAlign w:val="center"/>
          </w:tcPr>
          <w:p>
            <w:r>
              <w:rPr>
                <w:sz w:val="20"/>
              </w:rPr>
              <w:t>Serial output to PC (115200 baud)</w:t>
            </w:r>
          </w:p>
        </w:tc>
      </w:tr>
      <w:tr>
        <w:tc>
          <w:tcPr>
            <w:tcW w:type="dxa" w:w="1020"/>
            <w:shd w:val="clear" w:color="auto" w:fill="FFFFFF"/>
            <w:vAlign w:val="center"/>
          </w:tcPr>
          <w:p>
            <w:r>
              <w:rPr>
                <w:sz w:val="20"/>
              </w:rPr>
              <w:t>PA3</w:t>
            </w:r>
          </w:p>
        </w:tc>
        <w:tc>
          <w:tcPr>
            <w:tcW w:type="dxa" w:w="1984"/>
            <w:shd w:val="clear" w:color="auto" w:fill="FFFFFF"/>
            <w:vAlign w:val="center"/>
          </w:tcPr>
          <w:p>
            <w:r>
              <w:rPr>
                <w:sz w:val="20"/>
              </w:rPr>
              <w:t>UART2 RX</w:t>
            </w:r>
          </w:p>
        </w:tc>
        <w:tc>
          <w:tcPr>
            <w:tcW w:type="dxa" w:w="6066"/>
            <w:shd w:val="clear" w:color="auto" w:fill="FFFFFF"/>
            <w:vAlign w:val="center"/>
          </w:tcPr>
          <w:p>
            <w:r>
              <w:rPr>
                <w:sz w:val="20"/>
              </w:rPr>
              <w:t>Serial input from PC (115200 baud, DMA Normal mode + IDLE detection)</w:t>
            </w:r>
          </w:p>
        </w:tc>
      </w:tr>
      <w:tr>
        <w:tc>
          <w:tcPr>
            <w:tcW w:type="dxa" w:w="1020"/>
            <w:shd w:val="clear" w:color="auto" w:fill="F2F2F2"/>
            <w:vAlign w:val="center"/>
          </w:tcPr>
          <w:p>
            <w:r>
              <w:rPr>
                <w:sz w:val="20"/>
              </w:rPr>
              <w:t>PA5</w:t>
            </w:r>
          </w:p>
        </w:tc>
        <w:tc>
          <w:tcPr>
            <w:tcW w:type="dxa" w:w="1984"/>
            <w:shd w:val="clear" w:color="auto" w:fill="F2F2F2"/>
            <w:vAlign w:val="center"/>
          </w:tcPr>
          <w:p>
            <w:r>
              <w:rPr>
                <w:sz w:val="20"/>
              </w:rPr>
              <w:t>TC1 SCK</w:t>
            </w:r>
          </w:p>
        </w:tc>
        <w:tc>
          <w:tcPr>
            <w:tcW w:type="dxa" w:w="6066"/>
            <w:shd w:val="clear" w:color="auto" w:fill="F2F2F2"/>
            <w:vAlign w:val="center"/>
          </w:tcPr>
          <w:p>
            <w:r>
              <w:rPr>
                <w:sz w:val="20"/>
              </w:rPr>
              <w:t>MAX31855 #1 clock (EGT / Exhaust), SPI1</w:t>
            </w:r>
          </w:p>
        </w:tc>
      </w:tr>
      <w:tr>
        <w:tc>
          <w:tcPr>
            <w:tcW w:type="dxa" w:w="1020"/>
            <w:shd w:val="clear" w:color="auto" w:fill="FFFFFF"/>
            <w:vAlign w:val="center"/>
          </w:tcPr>
          <w:p>
            <w:r>
              <w:rPr>
                <w:sz w:val="20"/>
              </w:rPr>
              <w:t>PA10</w:t>
            </w:r>
          </w:p>
        </w:tc>
        <w:tc>
          <w:tcPr>
            <w:tcW w:type="dxa" w:w="1984"/>
            <w:shd w:val="clear" w:color="auto" w:fill="FFFFFF"/>
            <w:vAlign w:val="center"/>
          </w:tcPr>
          <w:p>
            <w:r>
              <w:rPr>
                <w:sz w:val="20"/>
              </w:rPr>
              <w:t>ESC PWM Output</w:t>
            </w:r>
          </w:p>
        </w:tc>
        <w:tc>
          <w:tcPr>
            <w:tcW w:type="dxa" w:w="6066"/>
            <w:shd w:val="clear" w:color="auto" w:fill="FFFFFF"/>
            <w:vAlign w:val="center"/>
          </w:tcPr>
          <w:p>
            <w:r>
              <w:rPr>
                <w:sz w:val="20"/>
              </w:rPr>
              <w:t>TIM1_CH3, 1000–2000 µs pulse @ 50 Hz, mapped 1:1 from RC throttle %</w:t>
            </w:r>
          </w:p>
        </w:tc>
      </w:tr>
      <w:tr>
        <w:tc>
          <w:tcPr>
            <w:tcW w:type="dxa" w:w="1020"/>
            <w:shd w:val="clear" w:color="auto" w:fill="F2F2F2"/>
            <w:vAlign w:val="center"/>
          </w:tcPr>
          <w:p>
            <w:r>
              <w:rPr>
                <w:sz w:val="20"/>
              </w:rPr>
              <w:t>PA6</w:t>
            </w:r>
          </w:p>
        </w:tc>
        <w:tc>
          <w:tcPr>
            <w:tcW w:type="dxa" w:w="1984"/>
            <w:shd w:val="clear" w:color="auto" w:fill="F2F2F2"/>
            <w:vAlign w:val="center"/>
          </w:tcPr>
          <w:p>
            <w:r>
              <w:rPr>
                <w:sz w:val="20"/>
              </w:rPr>
              <w:t>TC1 SO</w:t>
            </w:r>
          </w:p>
        </w:tc>
        <w:tc>
          <w:tcPr>
            <w:tcW w:type="dxa" w:w="6066"/>
            <w:shd w:val="clear" w:color="auto" w:fill="F2F2F2"/>
            <w:vAlign w:val="center"/>
          </w:tcPr>
          <w:p>
            <w:r>
              <w:rPr>
                <w:sz w:val="20"/>
              </w:rPr>
              <w:t>MAX31855 #1 data out, SPI1</w:t>
            </w:r>
          </w:p>
        </w:tc>
      </w:tr>
      <w:tr>
        <w:tc>
          <w:tcPr>
            <w:tcW w:type="dxa" w:w="1020"/>
            <w:shd w:val="clear" w:color="auto" w:fill="FFFFFF"/>
            <w:vAlign w:val="center"/>
          </w:tcPr>
          <w:p>
            <w:r>
              <w:rPr>
                <w:sz w:val="20"/>
              </w:rPr>
              <w:t>PB0</w:t>
            </w:r>
          </w:p>
        </w:tc>
        <w:tc>
          <w:tcPr>
            <w:tcW w:type="dxa" w:w="1984"/>
            <w:shd w:val="clear" w:color="auto" w:fill="FFFFFF"/>
            <w:vAlign w:val="center"/>
          </w:tcPr>
          <w:p>
            <w:r>
              <w:rPr>
                <w:sz w:val="20"/>
              </w:rPr>
              <w:t>TC1 CS</w:t>
            </w:r>
          </w:p>
        </w:tc>
        <w:tc>
          <w:tcPr>
            <w:tcW w:type="dxa" w:w="6066"/>
            <w:shd w:val="clear" w:color="auto" w:fill="FFFFFF"/>
            <w:vAlign w:val="center"/>
          </w:tcPr>
          <w:p>
            <w:r>
              <w:rPr>
                <w:sz w:val="20"/>
              </w:rPr>
              <w:t>MAX31855 #1 chip select</w:t>
            </w:r>
          </w:p>
        </w:tc>
      </w:tr>
      <w:tr>
        <w:tc>
          <w:tcPr>
            <w:tcW w:type="dxa" w:w="1020"/>
            <w:shd w:val="clear" w:color="auto" w:fill="F2F2F2"/>
            <w:vAlign w:val="center"/>
          </w:tcPr>
          <w:p>
            <w:r>
              <w:rPr>
                <w:sz w:val="20"/>
              </w:rPr>
              <w:t>PB13</w:t>
            </w:r>
          </w:p>
        </w:tc>
        <w:tc>
          <w:tcPr>
            <w:tcW w:type="dxa" w:w="1984"/>
            <w:shd w:val="clear" w:color="auto" w:fill="F2F2F2"/>
            <w:vAlign w:val="center"/>
          </w:tcPr>
          <w:p>
            <w:r>
              <w:rPr>
                <w:sz w:val="20"/>
              </w:rPr>
              <w:t>TC2 SCK</w:t>
            </w:r>
          </w:p>
        </w:tc>
        <w:tc>
          <w:tcPr>
            <w:tcW w:type="dxa" w:w="6066"/>
            <w:shd w:val="clear" w:color="auto" w:fill="F2F2F2"/>
            <w:vAlign w:val="center"/>
          </w:tcPr>
          <w:p>
            <w:r>
              <w:rPr>
                <w:sz w:val="20"/>
              </w:rPr>
              <w:t>MAX31855 #2 clock (Intake / Ambient), SPI2</w:t>
            </w:r>
          </w:p>
        </w:tc>
      </w:tr>
      <w:tr>
        <w:tc>
          <w:tcPr>
            <w:tcW w:type="dxa" w:w="1020"/>
            <w:shd w:val="clear" w:color="auto" w:fill="FFFFFF"/>
            <w:vAlign w:val="center"/>
          </w:tcPr>
          <w:p>
            <w:r>
              <w:rPr>
                <w:sz w:val="20"/>
              </w:rPr>
              <w:t>PB14</w:t>
            </w:r>
          </w:p>
        </w:tc>
        <w:tc>
          <w:tcPr>
            <w:tcW w:type="dxa" w:w="1984"/>
            <w:shd w:val="clear" w:color="auto" w:fill="FFFFFF"/>
            <w:vAlign w:val="center"/>
          </w:tcPr>
          <w:p>
            <w:r>
              <w:rPr>
                <w:sz w:val="20"/>
              </w:rPr>
              <w:t>TC2 SO</w:t>
            </w:r>
          </w:p>
        </w:tc>
        <w:tc>
          <w:tcPr>
            <w:tcW w:type="dxa" w:w="6066"/>
            <w:shd w:val="clear" w:color="auto" w:fill="FFFFFF"/>
            <w:vAlign w:val="center"/>
          </w:tcPr>
          <w:p>
            <w:r>
              <w:rPr>
                <w:sz w:val="20"/>
              </w:rPr>
              <w:t>MAX31855 #2 data out, SPI2</w:t>
            </w:r>
          </w:p>
        </w:tc>
      </w:tr>
      <w:tr>
        <w:tc>
          <w:tcPr>
            <w:tcW w:type="dxa" w:w="1020"/>
            <w:shd w:val="clear" w:color="auto" w:fill="F2F2F2"/>
            <w:vAlign w:val="center"/>
          </w:tcPr>
          <w:p>
            <w:r>
              <w:rPr>
                <w:sz w:val="20"/>
              </w:rPr>
              <w:t>PB12</w:t>
            </w:r>
          </w:p>
        </w:tc>
        <w:tc>
          <w:tcPr>
            <w:tcW w:type="dxa" w:w="1984"/>
            <w:shd w:val="clear" w:color="auto" w:fill="F2F2F2"/>
            <w:vAlign w:val="center"/>
          </w:tcPr>
          <w:p>
            <w:r>
              <w:rPr>
                <w:sz w:val="20"/>
              </w:rPr>
              <w:t>TC2 CS</w:t>
            </w:r>
          </w:p>
        </w:tc>
        <w:tc>
          <w:tcPr>
            <w:tcW w:type="dxa" w:w="6066"/>
            <w:shd w:val="clear" w:color="auto" w:fill="F2F2F2"/>
            <w:vAlign w:val="center"/>
          </w:tcPr>
          <w:p>
            <w:r>
              <w:rPr>
                <w:sz w:val="20"/>
              </w:rPr>
              <w:t>MAX31855 #2 chip select</w:t>
            </w:r>
          </w:p>
        </w:tc>
      </w:tr>
      <w:tr>
        <w:tc>
          <w:tcPr>
            <w:tcW w:type="dxa" w:w="1020"/>
            <w:shd w:val="clear" w:color="auto" w:fill="FFFFFF"/>
            <w:vAlign w:val="center"/>
          </w:tcPr>
          <w:p>
            <w:r>
              <w:rPr>
                <w:sz w:val="20"/>
              </w:rPr>
              <w:t>PB4</w:t>
            </w:r>
          </w:p>
        </w:tc>
        <w:tc>
          <w:tcPr>
            <w:tcW w:type="dxa" w:w="1984"/>
            <w:shd w:val="clear" w:color="auto" w:fill="FFFFFF"/>
            <w:vAlign w:val="center"/>
          </w:tcPr>
          <w:p>
            <w:r>
              <w:rPr>
                <w:sz w:val="20"/>
              </w:rPr>
              <w:t>FET 5</w:t>
            </w:r>
          </w:p>
        </w:tc>
        <w:tc>
          <w:tcPr>
            <w:tcW w:type="dxa" w:w="6066"/>
            <w:shd w:val="clear" w:color="auto" w:fill="FFFFFF"/>
            <w:vAlign w:val="center"/>
          </w:tcPr>
          <w:p>
            <w:r>
              <w:rPr>
                <w:sz w:val="20"/>
              </w:rPr>
              <w:t>High-side FET #5 control, active HIGH</w:t>
            </w:r>
          </w:p>
        </w:tc>
      </w:tr>
      <w:tr>
        <w:tc>
          <w:tcPr>
            <w:tcW w:type="dxa" w:w="1020"/>
            <w:shd w:val="clear" w:color="auto" w:fill="F2F2F2"/>
            <w:vAlign w:val="center"/>
          </w:tcPr>
          <w:p>
            <w:r>
              <w:rPr>
                <w:sz w:val="20"/>
              </w:rPr>
              <w:t>PB5</w:t>
            </w:r>
          </w:p>
        </w:tc>
        <w:tc>
          <w:tcPr>
            <w:tcW w:type="dxa" w:w="1984"/>
            <w:shd w:val="clear" w:color="auto" w:fill="F2F2F2"/>
            <w:vAlign w:val="center"/>
          </w:tcPr>
          <w:p>
            <w:r>
              <w:rPr>
                <w:sz w:val="20"/>
              </w:rPr>
              <w:t>FET 2</w:t>
            </w:r>
          </w:p>
        </w:tc>
        <w:tc>
          <w:tcPr>
            <w:tcW w:type="dxa" w:w="6066"/>
            <w:shd w:val="clear" w:color="auto" w:fill="F2F2F2"/>
            <w:vAlign w:val="center"/>
          </w:tcPr>
          <w:p>
            <w:r>
              <w:rPr>
                <w:sz w:val="20"/>
              </w:rPr>
              <w:t>High-side FET #2 control, active HIGH</w:t>
            </w:r>
          </w:p>
        </w:tc>
      </w:tr>
      <w:tr>
        <w:tc>
          <w:tcPr>
            <w:tcW w:type="dxa" w:w="1020"/>
            <w:shd w:val="clear" w:color="auto" w:fill="FFFFFF"/>
            <w:vAlign w:val="center"/>
          </w:tcPr>
          <w:p>
            <w:r>
              <w:rPr>
                <w:sz w:val="20"/>
              </w:rPr>
              <w:t>PB6</w:t>
            </w:r>
          </w:p>
        </w:tc>
        <w:tc>
          <w:tcPr>
            <w:tcW w:type="dxa" w:w="1984"/>
            <w:shd w:val="clear" w:color="auto" w:fill="FFFFFF"/>
            <w:vAlign w:val="center"/>
          </w:tcPr>
          <w:p>
            <w:r>
              <w:rPr>
                <w:sz w:val="20"/>
              </w:rPr>
              <w:t>FET 1</w:t>
            </w:r>
          </w:p>
        </w:tc>
        <w:tc>
          <w:tcPr>
            <w:tcW w:type="dxa" w:w="6066"/>
            <w:shd w:val="clear" w:color="auto" w:fill="FFFFFF"/>
            <w:vAlign w:val="center"/>
          </w:tcPr>
          <w:p>
            <w:r>
              <w:rPr>
                <w:sz w:val="20"/>
              </w:rPr>
              <w:t>High-side FET #1 control, active HIGH</w:t>
            </w:r>
          </w:p>
        </w:tc>
      </w:tr>
      <w:tr>
        <w:tc>
          <w:tcPr>
            <w:tcW w:type="dxa" w:w="1020"/>
            <w:shd w:val="clear" w:color="auto" w:fill="F2F2F2"/>
            <w:vAlign w:val="center"/>
          </w:tcPr>
          <w:p>
            <w:r>
              <w:rPr>
                <w:sz w:val="20"/>
              </w:rPr>
              <w:t>PB7</w:t>
            </w:r>
          </w:p>
        </w:tc>
        <w:tc>
          <w:tcPr>
            <w:tcW w:type="dxa" w:w="1984"/>
            <w:shd w:val="clear" w:color="auto" w:fill="F2F2F2"/>
            <w:vAlign w:val="center"/>
          </w:tcPr>
          <w:p>
            <w:r>
              <w:rPr>
                <w:sz w:val="20"/>
              </w:rPr>
              <w:t>FET 6</w:t>
            </w:r>
          </w:p>
        </w:tc>
        <w:tc>
          <w:tcPr>
            <w:tcW w:type="dxa" w:w="6066"/>
            <w:shd w:val="clear" w:color="auto" w:fill="F2F2F2"/>
            <w:vAlign w:val="center"/>
          </w:tcPr>
          <w:p>
            <w:r>
              <w:rPr>
                <w:sz w:val="20"/>
              </w:rPr>
              <w:t>High-side FET #6 control, active HIGH</w:t>
            </w:r>
          </w:p>
        </w:tc>
      </w:tr>
      <w:tr>
        <w:tc>
          <w:tcPr>
            <w:tcW w:type="dxa" w:w="1020"/>
            <w:shd w:val="clear" w:color="auto" w:fill="FFFFFF"/>
            <w:vAlign w:val="center"/>
          </w:tcPr>
          <w:p>
            <w:r>
              <w:rPr>
                <w:sz w:val="20"/>
              </w:rPr>
              <w:t>PB8</w:t>
            </w:r>
          </w:p>
        </w:tc>
        <w:tc>
          <w:tcPr>
            <w:tcW w:type="dxa" w:w="1984"/>
            <w:shd w:val="clear" w:color="auto" w:fill="FFFFFF"/>
            <w:vAlign w:val="center"/>
          </w:tcPr>
          <w:p>
            <w:r>
              <w:rPr>
                <w:sz w:val="20"/>
              </w:rPr>
              <w:t>FET 4</w:t>
            </w:r>
          </w:p>
        </w:tc>
        <w:tc>
          <w:tcPr>
            <w:tcW w:type="dxa" w:w="6066"/>
            <w:shd w:val="clear" w:color="auto" w:fill="FFFFFF"/>
            <w:vAlign w:val="center"/>
          </w:tcPr>
          <w:p>
            <w:r>
              <w:rPr>
                <w:sz w:val="20"/>
              </w:rPr>
              <w:t>High-side FET #4 control, active HIGH</w:t>
            </w:r>
          </w:p>
        </w:tc>
      </w:tr>
      <w:tr>
        <w:tc>
          <w:tcPr>
            <w:tcW w:type="dxa" w:w="1020"/>
            <w:shd w:val="clear" w:color="auto" w:fill="F2F2F2"/>
            <w:vAlign w:val="center"/>
          </w:tcPr>
          <w:p>
            <w:r>
              <w:rPr>
                <w:sz w:val="20"/>
              </w:rPr>
              <w:t>PB9</w:t>
            </w:r>
          </w:p>
        </w:tc>
        <w:tc>
          <w:tcPr>
            <w:tcW w:type="dxa" w:w="1984"/>
            <w:shd w:val="clear" w:color="auto" w:fill="F2F2F2"/>
            <w:vAlign w:val="center"/>
          </w:tcPr>
          <w:p>
            <w:r>
              <w:rPr>
                <w:sz w:val="20"/>
              </w:rPr>
              <w:t>FET 3</w:t>
            </w:r>
          </w:p>
        </w:tc>
        <w:tc>
          <w:tcPr>
            <w:tcW w:type="dxa" w:w="6066"/>
            <w:shd w:val="clear" w:color="auto" w:fill="F2F2F2"/>
            <w:vAlign w:val="center"/>
          </w:tcPr>
          <w:p>
            <w:r>
              <w:rPr>
                <w:sz w:val="20"/>
              </w:rPr>
              <w:t>High-side FET #3 control, active HIGH</w:t>
            </w:r>
          </w:p>
        </w:tc>
      </w:tr>
      <w:tr>
        <w:tc>
          <w:tcPr>
            <w:tcW w:type="dxa" w:w="1020"/>
            <w:shd w:val="clear" w:color="auto" w:fill="FFFFFF"/>
            <w:vAlign w:val="center"/>
          </w:tcPr>
          <w:p>
            <w:r>
              <w:rPr>
                <w:sz w:val="20"/>
              </w:rPr>
              <w:t>PC14</w:t>
            </w:r>
          </w:p>
        </w:tc>
        <w:tc>
          <w:tcPr>
            <w:tcW w:type="dxa" w:w="1984"/>
            <w:shd w:val="clear" w:color="auto" w:fill="FFFFFF"/>
            <w:vAlign w:val="center"/>
          </w:tcPr>
          <w:p>
            <w:r>
              <w:rPr>
                <w:sz w:val="20"/>
              </w:rPr>
              <w:t>RPM Sensor Input</w:t>
            </w:r>
          </w:p>
        </w:tc>
        <w:tc>
          <w:tcPr>
            <w:tcW w:type="dxa" w:w="6066"/>
            <w:shd w:val="clear" w:color="auto" w:fill="FFFFFF"/>
            <w:vAlign w:val="center"/>
          </w:tcPr>
          <w:p>
            <w:r>
              <w:rPr>
                <w:sz w:val="20"/>
              </w:rPr>
              <w:t>Future: pulse-counting via external interrupt (not yet implemented)</w:t>
            </w:r>
          </w:p>
        </w:tc>
      </w:tr>
      <w:tr>
        <w:tc>
          <w:tcPr>
            <w:tcW w:type="dxa" w:w="1020"/>
            <w:shd w:val="clear" w:color="auto" w:fill="F2F2F2"/>
            <w:vAlign w:val="center"/>
          </w:tcPr>
          <w:p>
            <w:r>
              <w:rPr>
                <w:sz w:val="20"/>
              </w:rPr>
              <w:t>INT</w:t>
            </w:r>
          </w:p>
        </w:tc>
        <w:tc>
          <w:tcPr>
            <w:tcW w:type="dxa" w:w="1984"/>
            <w:shd w:val="clear" w:color="auto" w:fill="F2F2F2"/>
            <w:vAlign w:val="center"/>
          </w:tcPr>
          <w:p>
            <w:r>
              <w:rPr>
                <w:sz w:val="20"/>
              </w:rPr>
              <w:t>MCU Temperature</w:t>
            </w:r>
          </w:p>
        </w:tc>
        <w:tc>
          <w:tcPr>
            <w:tcW w:type="dxa" w:w="6066"/>
            <w:shd w:val="clear" w:color="auto" w:fill="F2F2F2"/>
            <w:vAlign w:val="center"/>
          </w:tcPr>
          <w:p>
            <w:r>
              <w:rPr>
                <w:sz w:val="20"/>
              </w:rPr>
              <w:t>ADC1 CH16 internal temperature sensor — die temperature</w:t>
            </w:r>
          </w:p>
        </w:tc>
      </w:tr>
    </w:tbl>
    <w:p/>
    <w:p>
      <w:pPr>
        <w:spacing w:before="280" w:after="80"/>
        <w:pBdr>
          <w:bottom w:val="single" w:sz="8" w:space="4" w:color="1A376C"/>
        </w:pBdr>
      </w:pPr>
      <w:r>
        <w:rPr>
          <w:b/>
          <w:color w:val="1A376C"/>
          <w:sz w:val="32"/>
        </w:rPr>
        <w:t>4.  Software Architecture</w:t>
      </w:r>
    </w:p>
    <w:p>
      <w:pPr>
        <w:spacing w:before="40" w:after="40"/>
      </w:pPr>
      <w:r>
        <w:rPr>
          <w:b w:val="0"/>
          <w:i w:val="0"/>
          <w:sz w:val="22"/>
        </w:rPr>
        <w:t>The firmware runs on FreeRTOS (CMSIS-RTOS v2) with four application tasks running concurrently. The PC dashboard is a single-file Python script using tkinter for the GUI and pyserial for communication.</w:t>
      </w:r>
    </w:p>
    <w:p>
      <w:pPr>
        <w:spacing w:before="200" w:after="40"/>
      </w:pPr>
      <w:r>
        <w:rPr>
          <w:b/>
          <w:color w:val="007A87"/>
          <w:sz w:val="26"/>
        </w:rPr>
        <w:t>4.1  Firmware Tasks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val="clear" w:color="auto" w:fill="1A376C"/>
            <w:vAlign w:val="center"/>
          </w:tcPr>
          <w:p>
            <w:pPr>
              <w:jc w:val="center"/>
            </w:pPr>
            <w:r>
              <w:rPr>
                <w:b/>
                <w:color w:val="FFFFFF"/>
                <w:sz w:val="20"/>
              </w:rPr>
              <w:t>Task</w:t>
            </w:r>
          </w:p>
        </w:tc>
        <w:tc>
          <w:tcPr>
            <w:tcW w:type="dxa" w:w="1417"/>
            <w:shd w:val="clear" w:color="auto" w:fill="1A376C"/>
            <w:vAlign w:val="center"/>
          </w:tcPr>
          <w:p>
            <w:pPr>
              <w:jc w:val="center"/>
            </w:pPr>
            <w:r>
              <w:rPr>
                <w:b/>
                <w:color w:val="FFFFFF"/>
                <w:sz w:val="20"/>
              </w:rPr>
              <w:t>Priority</w:t>
            </w:r>
          </w:p>
        </w:tc>
        <w:tc>
          <w:tcPr>
            <w:tcW w:type="dxa" w:w="1020"/>
            <w:shd w:val="clear" w:color="auto" w:fill="1A376C"/>
            <w:vAlign w:val="center"/>
          </w:tcPr>
          <w:p>
            <w:pPr>
              <w:jc w:val="center"/>
            </w:pPr>
            <w:r>
              <w:rPr>
                <w:b/>
                <w:color w:val="FFFFFF"/>
                <w:sz w:val="20"/>
              </w:rPr>
              <w:t>Period</w:t>
            </w:r>
          </w:p>
        </w:tc>
        <w:tc>
          <w:tcPr>
            <w:tcW w:type="dxa" w:w="4932"/>
            <w:shd w:val="clear" w:color="auto" w:fill="1A376C"/>
            <w:vAlign w:val="center"/>
          </w:tcPr>
          <w:p>
            <w:pPr>
              <w:jc w:val="center"/>
            </w:pPr>
            <w:r>
              <w:rPr>
                <w:b/>
                <w:color w:val="FFFFFF"/>
                <w:sz w:val="20"/>
              </w:rPr>
              <w:t>Responsibility</w:t>
            </w:r>
          </w:p>
        </w:tc>
      </w:tr>
      <w:tr>
        <w:tc>
          <w:tcPr>
            <w:tcW w:type="dxa" w:w="1701"/>
            <w:shd w:val="clear" w:color="auto" w:fill="F2F2F2"/>
            <w:vAlign w:val="center"/>
          </w:tcPr>
          <w:p>
            <w:r>
              <w:rPr>
                <w:sz w:val="20"/>
              </w:rPr>
              <w:t>ThrottleTask</w:t>
            </w:r>
          </w:p>
        </w:tc>
        <w:tc>
          <w:tcPr>
            <w:tcW w:type="dxa" w:w="1417"/>
            <w:shd w:val="clear" w:color="auto" w:fill="F2F2F2"/>
            <w:vAlign w:val="center"/>
          </w:tcPr>
          <w:p>
            <w:r>
              <w:rPr>
                <w:sz w:val="20"/>
              </w:rPr>
              <w:t>AboveNormal</w:t>
            </w:r>
          </w:p>
        </w:tc>
        <w:tc>
          <w:tcPr>
            <w:tcW w:type="dxa" w:w="1020"/>
            <w:shd w:val="clear" w:color="auto" w:fill="F2F2F2"/>
            <w:vAlign w:val="center"/>
          </w:tcPr>
          <w:p>
            <w:r>
              <w:rPr>
                <w:sz w:val="20"/>
              </w:rPr>
              <w:t>200 ms</w:t>
            </w:r>
          </w:p>
        </w:tc>
        <w:tc>
          <w:tcPr>
            <w:tcW w:type="dxa" w:w="4932"/>
            <w:shd w:val="clear" w:color="auto" w:fill="F2F2F2"/>
            <w:vAlign w:val="center"/>
          </w:tcPr>
          <w:p>
            <w:r>
              <w:rPr>
                <w:sz w:val="20"/>
              </w:rPr>
              <w:t>Reads RC PWM via GPIO polling (pulseIn_us), applies spike filter and hold-last-valid logic, maps to 0–100 % throttle, drives the ESC PWM output (TIM1_CH3), sends THR: and PWM: output.</w:t>
            </w:r>
          </w:p>
        </w:tc>
      </w:tr>
      <w:tr>
        <w:tc>
          <w:tcPr>
            <w:tcW w:type="dxa" w:w="1701"/>
            <w:shd w:val="clear" w:color="auto" w:fill="FFFFFF"/>
            <w:vAlign w:val="center"/>
          </w:tcPr>
          <w:p>
            <w:r>
              <w:rPr>
                <w:sz w:val="20"/>
              </w:rPr>
              <w:t>VoltageTask</w:t>
            </w:r>
          </w:p>
        </w:tc>
        <w:tc>
          <w:tcPr>
            <w:tcW w:type="dxa" w:w="1417"/>
            <w:shd w:val="clear" w:color="auto" w:fill="FFFFFF"/>
            <w:vAlign w:val="center"/>
          </w:tcPr>
          <w:p>
            <w:r>
              <w:rPr>
                <w:sz w:val="20"/>
              </w:rPr>
              <w:t>Normal</w:t>
            </w:r>
          </w:p>
        </w:tc>
        <w:tc>
          <w:tcPr>
            <w:tcW w:type="dxa" w:w="1020"/>
            <w:shd w:val="clear" w:color="auto" w:fill="FFFFFF"/>
            <w:vAlign w:val="center"/>
          </w:tcPr>
          <w:p>
            <w:r>
              <w:rPr>
                <w:sz w:val="20"/>
              </w:rPr>
              <w:t>~756 ms</w:t>
            </w:r>
          </w:p>
        </w:tc>
        <w:tc>
          <w:tcPr>
            <w:tcW w:type="dxa" w:w="4932"/>
            <w:shd w:val="clear" w:color="auto" w:fill="FFFFFF"/>
            <w:vAlign w:val="center"/>
          </w:tcPr>
          <w:p>
            <w:r>
              <w:rPr>
                <w:sz w:val="20"/>
              </w:rPr>
              <w:t>Averages 256 ADC DMA samples (1 ms apart) for battery voltage, applies two-point linear calibration. Reads MCU die temp every ~1512 ms.</w:t>
            </w:r>
          </w:p>
        </w:tc>
      </w:tr>
      <w:tr>
        <w:tc>
          <w:tcPr>
            <w:tcW w:type="dxa" w:w="1701"/>
            <w:shd w:val="clear" w:color="auto" w:fill="F2F2F2"/>
            <w:vAlign w:val="center"/>
          </w:tcPr>
          <w:p>
            <w:r>
              <w:rPr>
                <w:sz w:val="20"/>
              </w:rPr>
              <w:t>FETReportTask</w:t>
            </w:r>
          </w:p>
        </w:tc>
        <w:tc>
          <w:tcPr>
            <w:tcW w:type="dxa" w:w="1417"/>
            <w:shd w:val="clear" w:color="auto" w:fill="F2F2F2"/>
            <w:vAlign w:val="center"/>
          </w:tcPr>
          <w:p>
            <w:r>
              <w:rPr>
                <w:sz w:val="20"/>
              </w:rPr>
              <w:t>Normal</w:t>
            </w:r>
          </w:p>
        </w:tc>
        <w:tc>
          <w:tcPr>
            <w:tcW w:type="dxa" w:w="1020"/>
            <w:shd w:val="clear" w:color="auto" w:fill="F2F2F2"/>
            <w:vAlign w:val="center"/>
          </w:tcPr>
          <w:p>
            <w:r>
              <w:rPr>
                <w:sz w:val="20"/>
              </w:rPr>
              <w:t>200 ms</w:t>
            </w:r>
          </w:p>
        </w:tc>
        <w:tc>
          <w:tcPr>
            <w:tcW w:type="dxa" w:w="4932"/>
            <w:shd w:val="clear" w:color="auto" w:fill="F2F2F2"/>
            <w:vAlign w:val="center"/>
          </w:tcPr>
          <w:p>
            <w:r>
              <w:rPr>
                <w:sz w:val="20"/>
              </w:rPr>
              <w:t>Reads current GPIO state of all 6 FET pins and reports FET:x,x,x,x,x,x over serial.</w:t>
            </w:r>
          </w:p>
        </w:tc>
      </w:tr>
      <w:tr>
        <w:tc>
          <w:tcPr>
            <w:tcW w:type="dxa" w:w="1701"/>
            <w:shd w:val="clear" w:color="auto" w:fill="FFFFFF"/>
            <w:vAlign w:val="center"/>
          </w:tcPr>
          <w:p>
            <w:r>
              <w:rPr>
                <w:sz w:val="20"/>
              </w:rPr>
              <w:t>SerialRxTask</w:t>
            </w:r>
          </w:p>
        </w:tc>
        <w:tc>
          <w:tcPr>
            <w:tcW w:type="dxa" w:w="1417"/>
            <w:shd w:val="clear" w:color="auto" w:fill="FFFFFF"/>
            <w:vAlign w:val="center"/>
          </w:tcPr>
          <w:p>
            <w:r>
              <w:rPr>
                <w:sz w:val="20"/>
              </w:rPr>
              <w:t>High</w:t>
            </w:r>
          </w:p>
        </w:tc>
        <w:tc>
          <w:tcPr>
            <w:tcW w:type="dxa" w:w="1020"/>
            <w:shd w:val="clear" w:color="auto" w:fill="FFFFFF"/>
            <w:vAlign w:val="center"/>
          </w:tcPr>
          <w:p>
            <w:r>
              <w:rPr>
                <w:sz w:val="20"/>
              </w:rPr>
              <w:t>Event</w:t>
            </w:r>
          </w:p>
        </w:tc>
        <w:tc>
          <w:tcPr>
            <w:tcW w:type="dxa" w:w="4932"/>
            <w:shd w:val="clear" w:color="auto" w:fill="FFFFFF"/>
            <w:vAlign w:val="center"/>
          </w:tcPr>
          <w:p>
            <w:r>
              <w:rPr>
                <w:sz w:val="20"/>
              </w:rPr>
              <w:t>Waits on UART IDLE semaphore, parses incoming commands (FETn:x, FET_ALL:x, CAL_CENTER, CAL_FULL, CAL_RESET), executes and responds.</w:t>
            </w:r>
          </w:p>
        </w:tc>
      </w:tr>
    </w:tbl>
    <w:p/>
    <w:p>
      <w:pPr>
        <w:spacing w:before="200" w:after="40"/>
      </w:pPr>
      <w:r>
        <w:rPr>
          <w:b/>
          <w:color w:val="007A87"/>
          <w:sz w:val="26"/>
        </w:rPr>
        <w:t>4.2  FreeRTOS Configuration</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A376C"/>
            <w:vAlign w:val="center"/>
          </w:tcPr>
          <w:p>
            <w:pPr>
              <w:jc w:val="center"/>
            </w:pPr>
            <w:r>
              <w:rPr>
                <w:b/>
                <w:color w:val="FFFFFF"/>
                <w:sz w:val="20"/>
              </w:rPr>
              <w:t>Parameter</w:t>
            </w:r>
          </w:p>
        </w:tc>
        <w:tc>
          <w:tcPr>
            <w:tcW w:type="dxa" w:w="2268"/>
            <w:shd w:val="clear" w:color="auto" w:fill="1A376C"/>
            <w:vAlign w:val="center"/>
          </w:tcPr>
          <w:p>
            <w:pPr>
              <w:jc w:val="center"/>
            </w:pPr>
            <w:r>
              <w:rPr>
                <w:b/>
                <w:color w:val="FFFFFF"/>
                <w:sz w:val="20"/>
              </w:rPr>
              <w:t>Value</w:t>
            </w:r>
          </w:p>
        </w:tc>
        <w:tc>
          <w:tcPr>
            <w:tcW w:type="dxa" w:w="4535"/>
            <w:shd w:val="clear" w:color="auto" w:fill="1A376C"/>
            <w:vAlign w:val="center"/>
          </w:tcPr>
          <w:p>
            <w:pPr>
              <w:jc w:val="center"/>
            </w:pPr>
            <w:r>
              <w:rPr>
                <w:b/>
                <w:color w:val="FFFFFF"/>
                <w:sz w:val="20"/>
              </w:rPr>
              <w:t>Notes</w:t>
            </w:r>
          </w:p>
        </w:tc>
      </w:tr>
      <w:tr>
        <w:tc>
          <w:tcPr>
            <w:tcW w:type="dxa" w:w="2268"/>
            <w:shd w:val="clear" w:color="auto" w:fill="F2F2F2"/>
            <w:vAlign w:val="center"/>
          </w:tcPr>
          <w:p>
            <w:r>
              <w:rPr>
                <w:sz w:val="20"/>
              </w:rPr>
              <w:t>Heap size</w:t>
            </w:r>
          </w:p>
        </w:tc>
        <w:tc>
          <w:tcPr>
            <w:tcW w:type="dxa" w:w="2268"/>
            <w:shd w:val="clear" w:color="auto" w:fill="F2F2F2"/>
            <w:vAlign w:val="center"/>
          </w:tcPr>
          <w:p>
            <w:r>
              <w:rPr>
                <w:sz w:val="20"/>
              </w:rPr>
              <w:t>8192 bytes</w:t>
            </w:r>
          </w:p>
        </w:tc>
        <w:tc>
          <w:tcPr>
            <w:tcW w:type="dxa" w:w="4535"/>
            <w:shd w:val="clear" w:color="auto" w:fill="F2F2F2"/>
            <w:vAlign w:val="center"/>
          </w:tcPr>
          <w:p>
            <w:r>
              <w:rPr>
                <w:sz w:val="20"/>
              </w:rPr>
              <w:t>Set via .ioc — sufficient for 4 tasks + mutexes + semaphores</w:t>
            </w:r>
          </w:p>
        </w:tc>
      </w:tr>
      <w:tr>
        <w:tc>
          <w:tcPr>
            <w:tcW w:type="dxa" w:w="2268"/>
            <w:shd w:val="clear" w:color="auto" w:fill="FFFFFF"/>
            <w:vAlign w:val="center"/>
          </w:tcPr>
          <w:p>
            <w:r>
              <w:rPr>
                <w:sz w:val="20"/>
              </w:rPr>
              <w:t>Application task stack</w:t>
            </w:r>
          </w:p>
        </w:tc>
        <w:tc>
          <w:tcPr>
            <w:tcW w:type="dxa" w:w="2268"/>
            <w:shd w:val="clear" w:color="auto" w:fill="FFFFFF"/>
            <w:vAlign w:val="center"/>
          </w:tcPr>
          <w:p>
            <w:r>
              <w:rPr>
                <w:sz w:val="20"/>
              </w:rPr>
              <w:t>1024 bytes (256×4)</w:t>
            </w:r>
          </w:p>
        </w:tc>
        <w:tc>
          <w:tcPr>
            <w:tcW w:type="dxa" w:w="4535"/>
            <w:shd w:val="clear" w:color="auto" w:fill="FFFFFF"/>
            <w:vAlign w:val="center"/>
          </w:tcPr>
          <w:p>
            <w:r>
              <w:rPr>
                <w:sz w:val="20"/>
              </w:rPr>
              <w:t>Each of the 4 tasks — sized for snprintf + HAL calls</w:t>
            </w:r>
          </w:p>
        </w:tc>
      </w:tr>
      <w:tr>
        <w:tc>
          <w:tcPr>
            <w:tcW w:type="dxa" w:w="2268"/>
            <w:shd w:val="clear" w:color="auto" w:fill="F2F2F2"/>
            <w:vAlign w:val="center"/>
          </w:tcPr>
          <w:p>
            <w:r>
              <w:rPr>
                <w:sz w:val="20"/>
              </w:rPr>
              <w:t>Tick rate</w:t>
            </w:r>
          </w:p>
        </w:tc>
        <w:tc>
          <w:tcPr>
            <w:tcW w:type="dxa" w:w="2268"/>
            <w:shd w:val="clear" w:color="auto" w:fill="F2F2F2"/>
            <w:vAlign w:val="center"/>
          </w:tcPr>
          <w:p>
            <w:r>
              <w:rPr>
                <w:sz w:val="20"/>
              </w:rPr>
              <w:t>1000 Hz (1 ms)</w:t>
            </w:r>
          </w:p>
        </w:tc>
        <w:tc>
          <w:tcPr>
            <w:tcW w:type="dxa" w:w="4535"/>
            <w:shd w:val="clear" w:color="auto" w:fill="F2F2F2"/>
            <w:vAlign w:val="center"/>
          </w:tcPr>
          <w:p>
            <w:r>
              <w:rPr>
                <w:sz w:val="20"/>
              </w:rPr>
              <w:t>Standard FreeRTOS tick</w:t>
            </w:r>
          </w:p>
        </w:tc>
      </w:tr>
      <w:tr>
        <w:tc>
          <w:tcPr>
            <w:tcW w:type="dxa" w:w="2268"/>
            <w:shd w:val="clear" w:color="auto" w:fill="FFFFFF"/>
            <w:vAlign w:val="center"/>
          </w:tcPr>
          <w:p>
            <w:r>
              <w:rPr>
                <w:sz w:val="20"/>
              </w:rPr>
              <w:t>UART TX method</w:t>
            </w:r>
          </w:p>
        </w:tc>
        <w:tc>
          <w:tcPr>
            <w:tcW w:type="dxa" w:w="2268"/>
            <w:shd w:val="clear" w:color="auto" w:fill="FFFFFF"/>
            <w:vAlign w:val="center"/>
          </w:tcPr>
          <w:p>
            <w:r>
              <w:rPr>
                <w:sz w:val="20"/>
              </w:rPr>
              <w:t>Blocking HAL_UART_Transmit + mutex</w:t>
            </w:r>
          </w:p>
        </w:tc>
        <w:tc>
          <w:tcPr>
            <w:tcW w:type="dxa" w:w="4535"/>
            <w:shd w:val="clear" w:color="auto" w:fill="FFFFFF"/>
            <w:vAlign w:val="center"/>
          </w:tcPr>
          <w:p>
            <w:r>
              <w:rPr>
                <w:sz w:val="20"/>
              </w:rPr>
              <w:t>DMA TX caused deadlocks; blocking is safe and simple</w:t>
            </w:r>
          </w:p>
        </w:tc>
      </w:tr>
      <w:tr>
        <w:tc>
          <w:tcPr>
            <w:tcW w:type="dxa" w:w="2268"/>
            <w:shd w:val="clear" w:color="auto" w:fill="F2F2F2"/>
            <w:vAlign w:val="center"/>
          </w:tcPr>
          <w:p>
            <w:r>
              <w:rPr>
                <w:sz w:val="20"/>
              </w:rPr>
              <w:t>UART RX method</w:t>
            </w:r>
          </w:p>
        </w:tc>
        <w:tc>
          <w:tcPr>
            <w:tcW w:type="dxa" w:w="2268"/>
            <w:shd w:val="clear" w:color="auto" w:fill="F2F2F2"/>
            <w:vAlign w:val="center"/>
          </w:tcPr>
          <w:p>
            <w:r>
              <w:rPr>
                <w:sz w:val="20"/>
              </w:rPr>
              <w:t>DMA Normal + IDLE detection</w:t>
            </w:r>
          </w:p>
        </w:tc>
        <w:tc>
          <w:tcPr>
            <w:tcW w:type="dxa" w:w="4535"/>
            <w:shd w:val="clear" w:color="auto" w:fill="F2F2F2"/>
            <w:vAlign w:val="center"/>
          </w:tcPr>
          <w:p>
            <w:r>
              <w:rPr>
                <w:sz w:val="20"/>
              </w:rPr>
              <w:t>HAL_UARTEx_ReceiveToIdle_DMA; half-transfer interrupt disabled; semaphore on each line received</w:t>
            </w:r>
          </w:p>
        </w:tc>
      </w:tr>
      <w:tr>
        <w:tc>
          <w:tcPr>
            <w:tcW w:type="dxa" w:w="2268"/>
            <w:shd w:val="clear" w:color="auto" w:fill="FFFFFF"/>
            <w:vAlign w:val="center"/>
          </w:tcPr>
          <w:p>
            <w:r>
              <w:rPr>
                <w:sz w:val="20"/>
              </w:rPr>
              <w:t>ADC1 DMA</w:t>
            </w:r>
          </w:p>
        </w:tc>
        <w:tc>
          <w:tcPr>
            <w:tcW w:type="dxa" w:w="2268"/>
            <w:shd w:val="clear" w:color="auto" w:fill="FFFFFF"/>
            <w:vAlign w:val="center"/>
          </w:tcPr>
          <w:p>
            <w:r>
              <w:rPr>
                <w:sz w:val="20"/>
              </w:rPr>
              <w:t>Circular, 2-channel scan</w:t>
            </w:r>
          </w:p>
        </w:tc>
        <w:tc>
          <w:tcPr>
            <w:tcW w:type="dxa" w:w="4535"/>
            <w:shd w:val="clear" w:color="auto" w:fill="FFFFFF"/>
            <w:vAlign w:val="center"/>
          </w:tcPr>
          <w:p>
            <w:r>
              <w:rPr>
                <w:sz w:val="20"/>
              </w:rPr>
              <w:t>Continuously fills adc_buf[0]=battery, adc_buf[1]=MCU temp</w:t>
            </w:r>
          </w:p>
        </w:tc>
      </w:tr>
      <w:tr>
        <w:tc>
          <w:tcPr>
            <w:tcW w:type="dxa" w:w="2268"/>
            <w:shd w:val="clear" w:color="auto" w:fill="F2F2F2"/>
            <w:vAlign w:val="center"/>
          </w:tcPr>
          <w:p>
            <w:r>
              <w:rPr>
                <w:sz w:val="20"/>
              </w:rPr>
              <w:t>RC timing</w:t>
            </w:r>
          </w:p>
        </w:tc>
        <w:tc>
          <w:tcPr>
            <w:tcW w:type="dxa" w:w="2268"/>
            <w:shd w:val="clear" w:color="auto" w:fill="F2F2F2"/>
            <w:vAlign w:val="center"/>
          </w:tcPr>
          <w:p>
            <w:r>
              <w:rPr>
                <w:sz w:val="20"/>
              </w:rPr>
              <w:t>DWT cycle counter (64 cycles = 1 µs)</w:t>
            </w:r>
          </w:p>
        </w:tc>
        <w:tc>
          <w:tcPr>
            <w:tcW w:type="dxa" w:w="4535"/>
            <w:shd w:val="clear" w:color="auto" w:fill="F2F2F2"/>
            <w:vAlign w:val="center"/>
          </w:tcPr>
          <w:p>
            <w:r>
              <w:rPr>
                <w:sz w:val="20"/>
              </w:rPr>
              <w:t>Measures pulse width without a hardware timer; 50 ms timeout per call</w:t>
            </w:r>
          </w:p>
        </w:tc>
      </w:tr>
      <w:tr>
        <w:tc>
          <w:tcPr>
            <w:tcW w:type="dxa" w:w="2268"/>
            <w:shd w:val="clear" w:color="auto" w:fill="FFFFFF"/>
            <w:vAlign w:val="center"/>
          </w:tcPr>
          <w:p>
            <w:r>
              <w:rPr>
                <w:sz w:val="20"/>
              </w:rPr>
              <w:t>TIM1 (ESC PWM)</w:t>
            </w:r>
          </w:p>
        </w:tc>
        <w:tc>
          <w:tcPr>
            <w:tcW w:type="dxa" w:w="2268"/>
            <w:shd w:val="clear" w:color="auto" w:fill="FFFFFF"/>
            <w:vAlign w:val="center"/>
          </w:tcPr>
          <w:p>
            <w:r>
              <w:rPr>
                <w:sz w:val="20"/>
              </w:rPr>
              <w:t>PSC=63, ARR=19999</w:t>
            </w:r>
          </w:p>
        </w:tc>
        <w:tc>
          <w:tcPr>
            <w:tcW w:type="dxa" w:w="4535"/>
            <w:shd w:val="clear" w:color="auto" w:fill="FFFFFF"/>
            <w:vAlign w:val="center"/>
          </w:tcPr>
          <w:p>
            <w:r>
              <w:rPr>
                <w:sz w:val="20"/>
              </w:rPr>
              <w:t>1 MHz counter, 20 ms/50 Hz period; CCR value in µs directly matches RC/ESC pulse convention</w:t>
            </w:r>
          </w:p>
        </w:tc>
      </w:tr>
    </w:tbl>
    <w:p/>
    <w:p>
      <w:pPr>
        <w:spacing w:before="280" w:after="80"/>
        <w:pBdr>
          <w:bottom w:val="single" w:sz="8" w:space="4" w:color="1A376C"/>
        </w:pBdr>
      </w:pPr>
      <w:r>
        <w:rPr>
          <w:b/>
          <w:color w:val="1A376C"/>
          <w:sz w:val="32"/>
        </w:rPr>
        <w:t>5.  Implemented Features</w:t>
      </w:r>
    </w:p>
    <w:p>
      <w:pPr>
        <w:spacing w:before="200" w:after="40"/>
      </w:pPr>
      <w:r>
        <w:rPr>
          <w:b/>
          <w:color w:val="007A87"/>
          <w:sz w:val="26"/>
        </w:rPr>
        <w:t>5.1  Battery Voltage Measurement</w:t>
      </w:r>
    </w:p>
    <w:p>
      <w:pPr>
        <w:pStyle w:val="ListBullet"/>
        <w:spacing w:before="20" w:after="20"/>
        <w:ind w:left="360"/>
      </w:pPr>
      <w:r>
        <w:rPr>
          <w:sz w:val="22"/>
        </w:rPr>
        <w:t>Voltage divider: 39 kΩ (R1) + 5.6 kΩ (R2) scales battery voltage to ADC input range (max ~26 V).</w:t>
      </w:r>
    </w:p>
    <w:p>
      <w:pPr>
        <w:pStyle w:val="ListBullet"/>
        <w:spacing w:before="20" w:after="20"/>
        <w:ind w:left="360"/>
      </w:pPr>
      <w:r>
        <w:rPr>
          <w:sz w:val="22"/>
        </w:rPr>
        <w:t>ADC1 CH1 (PA1) reads in 12-bit DMA circular mode alongside MCU temperature on CH16.</w:t>
      </w:r>
    </w:p>
    <w:p>
      <w:pPr>
        <w:pStyle w:val="ListBullet"/>
        <w:spacing w:before="20" w:after="20"/>
        <w:ind w:left="360"/>
      </w:pPr>
      <w:r>
        <w:rPr>
          <w:sz w:val="22"/>
        </w:rPr>
        <w:t>256-sample averaging with 1 ms delay between samples (increased from an initial 64) — halves report-to-report ADC jitter with no added lag, since each report is computed independently (no memory carried between reports, so a real voltage change still shows on the next report).</w:t>
      </w:r>
    </w:p>
    <w:p>
      <w:pPr>
        <w:pStyle w:val="ListBullet"/>
        <w:spacing w:before="20" w:after="20"/>
        <w:ind w:left="360"/>
      </w:pPr>
      <w:r>
        <w:rPr>
          <w:sz w:val="22"/>
        </w:rPr>
        <w:t>Two-point direct linear interpolation between two known (raw, voltage) points — no forced "0 V" anchor, since that raw value drifts whenever the sense line’s ground reference changes (e.g. powering the board from the battery supply vs. from USB):</w:t>
      </w:r>
    </w:p>
    <w:p>
      <w:pPr>
        <w:pStyle w:val="ListBullet"/>
        <w:spacing w:before="20" w:after="20"/>
        <w:ind w:left="720"/>
      </w:pPr>
      <w:r>
        <w:rPr>
          <w:sz w:val="22"/>
        </w:rPr>
        <w:t>VBATT_RAW_LO = 770 at VBATT_MV_LO = 5000 mV   (low anchor point)</w:t>
      </w:r>
    </w:p>
    <w:p>
      <w:pPr>
        <w:pStyle w:val="ListBullet"/>
        <w:spacing w:before="20" w:after="20"/>
        <w:ind w:left="720"/>
      </w:pPr>
      <w:r>
        <w:rPr>
          <w:sz w:val="22"/>
        </w:rPr>
        <w:t>VBATT_RAW_HI = 3710 at VBATT_MV_HI = 24000 mV  (high anchor point)</w:t>
      </w:r>
    </w:p>
    <w:p>
      <w:pPr>
        <w:pStyle w:val="ListBullet"/>
        <w:spacing w:before="20" w:after="20"/>
        <w:ind w:left="720"/>
      </w:pPr>
      <w:r>
        <w:rPr>
          <w:sz w:val="22"/>
        </w:rPr>
        <w:t>Formula:  V_batt (mV) = MV_LO + (raw − RAW_LO) × (MV_HI − MV_LO) / (RAW_HI − RAW_LO)</w:t>
      </w:r>
    </w:p>
    <w:p>
      <w:pPr>
        <w:pStyle w:val="ListBullet"/>
        <w:spacing w:before="20" w:after="20"/>
        <w:ind w:left="720"/>
      </w:pPr>
      <w:r>
        <w:rPr>
          <w:sz w:val="22"/>
        </w:rPr>
        <w:t>VBATT_RAW_FLOOR = 250  →  raw ≤ 250 is treated as no battery connected → reports 0.00 V</w:t>
      </w:r>
    </w:p>
    <w:p>
      <w:pPr>
        <w:pStyle w:val="ListBullet"/>
        <w:spacing w:before="20" w:after="20"/>
        <w:ind w:left="360"/>
      </w:pPr>
      <w:r>
        <w:rPr>
          <w:sz w:val="22"/>
        </w:rPr>
        <w:t>Anchored on the widest available voltage separation (5 V / 24 V) for best accuracy — validated against 10 V and 20 V measurements, both within ±0.02 V of actual.</w:t>
      </w:r>
    </w:p>
    <w:p>
      <w:pPr>
        <w:pStyle w:val="ListBullet"/>
        <w:spacing w:before="20" w:after="20"/>
        <w:ind w:left="360"/>
      </w:pPr>
      <w:r>
        <w:rPr>
          <w:sz w:val="22"/>
        </w:rPr>
        <w:t>Serial output:  Raw: 3608   V_ADC: 2.907 V   V_BATT: 24.00 V   (every ~756 ms)</w:t>
      </w:r>
    </w:p>
    <w:p>
      <w:pPr>
        <w:pStyle w:val="ListBullet"/>
        <w:spacing w:before="20" w:after="20"/>
        <w:ind w:left="360"/>
      </w:pPr>
      <w:r>
        <w:rPr>
          <w:sz w:val="22"/>
        </w:rPr>
        <w:t>Calibration constants in one #define block in firmware — easy to update per board.</w:t>
      </w:r>
    </w:p>
    <w:p>
      <w:pPr>
        <w:spacing w:before="200" w:after="40"/>
      </w:pPr>
      <w:r>
        <w:rPr>
          <w:b/>
          <w:color w:val="007A87"/>
          <w:sz w:val="26"/>
        </w:rPr>
        <w:t>5.2  RC Throttle Input</w:t>
      </w:r>
    </w:p>
    <w:p>
      <w:pPr>
        <w:pStyle w:val="ListBullet"/>
        <w:spacing w:before="20" w:after="20"/>
        <w:ind w:left="360"/>
      </w:pPr>
      <w:r>
        <w:rPr>
          <w:sz w:val="22"/>
        </w:rPr>
        <w:t>RC receiver R12DS CH3 output connected to PA0 as digital GPIO_Input (no pull resistor).</w:t>
      </w:r>
    </w:p>
    <w:p>
      <w:pPr>
        <w:pStyle w:val="ListBullet"/>
        <w:spacing w:before="20" w:after="20"/>
        <w:ind w:left="360"/>
      </w:pPr>
      <w:r>
        <w:rPr>
          <w:sz w:val="22"/>
        </w:rPr>
        <w:t>PA0 must NOT be configured as ADC input — RC PWM is a 3.3–5 V square wave, not an analog signal.</w:t>
      </w:r>
    </w:p>
    <w:p>
      <w:pPr>
        <w:pStyle w:val="ListBullet"/>
        <w:spacing w:before="20" w:after="20"/>
        <w:ind w:left="360"/>
      </w:pPr>
      <w:r>
        <w:rPr>
          <w:sz w:val="22"/>
        </w:rPr>
        <w:t>pulseIn_us() function uses the DWT cycle counter (64 cycles = 1 µs) to time the HIGH pulse.</w:t>
      </w:r>
    </w:p>
    <w:p>
      <w:pPr>
        <w:pStyle w:val="ListBullet"/>
        <w:spacing w:before="20" w:after="20"/>
        <w:ind w:left="360"/>
      </w:pPr>
      <w:r>
        <w:rPr>
          <w:sz w:val="22"/>
        </w:rPr>
        <w:t>50 ms timeout per measurement call — covers the full 20 ms RC period plus FreeRTOS jitter.</w:t>
      </w:r>
    </w:p>
    <w:p>
      <w:pPr>
        <w:pStyle w:val="ListBullet"/>
        <w:spacing w:before="20" w:after="20"/>
        <w:ind w:left="360"/>
      </w:pPr>
      <w:r>
        <w:rPr>
          <w:sz w:val="22"/>
        </w:rPr>
        <w:t>Spike filter: reading rejected if it differs from last valid by more than 400 µs.</w:t>
      </w:r>
    </w:p>
    <w:p>
      <w:pPr>
        <w:pStyle w:val="ListBullet"/>
        <w:spacing w:before="20" w:after="20"/>
        <w:ind w:left="360"/>
      </w:pPr>
      <w:r>
        <w:rPr>
          <w:sz w:val="22"/>
        </w:rPr>
        <w:t>Hold-last-valid: maintains last good value; resets to center only after 500 ms of signal loss.</w:t>
      </w:r>
    </w:p>
    <w:p>
      <w:pPr>
        <w:pStyle w:val="ListBullet"/>
        <w:spacing w:before="20" w:after="20"/>
        <w:ind w:left="360"/>
      </w:pPr>
      <w:r>
        <w:rPr>
          <w:sz w:val="22"/>
        </w:rPr>
        <w:t>Default calibration values (stored in firmware, active from first power-on):</w:t>
      </w:r>
    </w:p>
    <w:p>
      <w:pPr>
        <w:pStyle w:val="ListBullet"/>
        <w:spacing w:before="20" w:after="20"/>
        <w:ind w:left="720"/>
      </w:pPr>
      <w:r>
        <w:rPr>
          <w:sz w:val="22"/>
        </w:rPr>
        <w:t>rc_pw_min = 1540 µs  →  0 % throttle reference (measured neutral position on this board)</w:t>
      </w:r>
    </w:p>
    <w:p>
      <w:pPr>
        <w:pStyle w:val="ListBullet"/>
        <w:spacing w:before="20" w:after="20"/>
        <w:ind w:left="720"/>
      </w:pPr>
      <w:r>
        <w:rPr>
          <w:sz w:val="22"/>
        </w:rPr>
        <w:t>rc_pw_max = 2000 µs  →  100 % throttle reference (full throw)</w:t>
      </w:r>
    </w:p>
    <w:p>
      <w:pPr>
        <w:pStyle w:val="ListBullet"/>
        <w:spacing w:before="20" w:after="20"/>
        <w:ind w:left="720"/>
      </w:pPr>
      <w:r>
        <w:rPr>
          <w:sz w:val="22"/>
        </w:rPr>
        <w:t>Throttle works immediately on power-on without requiring user calibration.</w:t>
      </w:r>
    </w:p>
    <w:p>
      <w:pPr>
        <w:pStyle w:val="ListBullet"/>
        <w:spacing w:before="20" w:after="20"/>
        <w:ind w:left="360"/>
      </w:pPr>
      <w:r>
        <w:rPr>
          <w:sz w:val="22"/>
        </w:rPr>
        <w:t>GUI-driven recalibration (optional — use if defaults do not match your transmitter):</w:t>
      </w:r>
    </w:p>
    <w:p>
      <w:pPr>
        <w:pStyle w:val="ListBullet"/>
        <w:spacing w:before="20" w:after="20"/>
        <w:ind w:left="720"/>
      </w:pPr>
      <w:r>
        <w:rPr>
          <w:sz w:val="22"/>
        </w:rPr>
        <w:t>CAL_CENTER → averages 10 pulses at center position → overwrites 0 % reference in RAM</w:t>
      </w:r>
    </w:p>
    <w:p>
      <w:pPr>
        <w:pStyle w:val="ListBullet"/>
        <w:spacing w:before="20" w:after="20"/>
        <w:ind w:left="720"/>
      </w:pPr>
      <w:r>
        <w:rPr>
          <w:sz w:val="22"/>
        </w:rPr>
        <w:t>CAL_FULL   → averages 10 pulses at full throw → overwrites 100 % reference in RAM</w:t>
      </w:r>
    </w:p>
    <w:p>
      <w:pPr>
        <w:pStyle w:val="ListBullet"/>
        <w:spacing w:before="20" w:after="20"/>
        <w:ind w:left="720"/>
      </w:pPr>
      <w:r>
        <w:rPr>
          <w:sz w:val="22"/>
        </w:rPr>
        <w:t>CAL_RESET  → clears RAM calibration to 0/0; throttle reads 0 % until SET RC is run again</w:t>
      </w:r>
    </w:p>
    <w:p>
      <w:pPr>
        <w:pStyle w:val="ListBullet"/>
        <w:spacing w:before="20" w:after="20"/>
        <w:ind w:left="360"/>
      </w:pPr>
      <w:r>
        <w:rPr>
          <w:sz w:val="22"/>
        </w:rPr>
        <w:t>Values outside calibrated range are clamped (below min = 0 %, above max = 100 %).</w:t>
      </w:r>
    </w:p>
    <w:p>
      <w:pPr>
        <w:pStyle w:val="ListBullet"/>
        <w:spacing w:before="20" w:after="20"/>
        <w:ind w:left="360"/>
      </w:pPr>
      <w:r>
        <w:rPr>
          <w:sz w:val="22"/>
        </w:rPr>
        <w:t>RAM calibration is lost on power cycle — defaults (1540/2000) are restored automatically.</w:t>
      </w:r>
    </w:p>
    <w:p>
      <w:pPr>
        <w:pStyle w:val="ListBullet"/>
        <w:spacing w:before="20" w:after="20"/>
        <w:ind w:left="360"/>
      </w:pPr>
      <w:r>
        <w:rPr>
          <w:sz w:val="22"/>
        </w:rPr>
        <w:t>Serial output:  THR: 75   (every 200 ms, integer 0–100)</w:t>
      </w:r>
    </w:p>
    <w:p>
      <w:pPr>
        <w:spacing w:before="200" w:after="40"/>
      </w:pPr>
      <w:r>
        <w:rPr>
          <w:b/>
          <w:color w:val="007A87"/>
          <w:sz w:val="26"/>
        </w:rPr>
        <w:t>5.3  ESC PWM Output (BLDC Motor Control)</w:t>
      </w:r>
    </w:p>
    <w:p>
      <w:pPr>
        <w:pStyle w:val="ListBullet"/>
        <w:spacing w:before="20" w:after="20"/>
        <w:ind w:left="360"/>
      </w:pPr>
      <w:r>
        <w:rPr>
          <w:sz w:val="22"/>
        </w:rPr>
        <w:t>Drives an ESC (Electronic Speed Controller) for a BLDC motor via a standard RC-style PWM signal on PA10 (TIM1_CH3).</w:t>
      </w:r>
    </w:p>
    <w:p>
      <w:pPr>
        <w:pStyle w:val="ListBullet"/>
        <w:spacing w:before="20" w:after="20"/>
        <w:ind w:left="360"/>
      </w:pPr>
      <w:r>
        <w:rPr>
          <w:sz w:val="22"/>
        </w:rPr>
        <w:t>TIM1 configured for a 1 MHz counter (Prescaler=63) with a 20000-count period (Period/ARR=19999) → 20 ms period = 50 Hz, the standard RC/ESC signal rate.</w:t>
      </w:r>
    </w:p>
    <w:p>
      <w:pPr>
        <w:pStyle w:val="ListBullet"/>
        <w:spacing w:before="20" w:after="20"/>
        <w:ind w:left="360"/>
      </w:pPr>
      <w:r>
        <w:rPr>
          <w:sz w:val="22"/>
        </w:rPr>
        <w:t>Because the counter runs at 1 MHz, the CCR (pulse) register value in counts equals the pulse width in microseconds directly — no extra scaling math needed.</w:t>
      </w:r>
    </w:p>
    <w:p>
      <w:pPr>
        <w:pStyle w:val="ListBullet"/>
        <w:spacing w:before="20" w:after="20"/>
        <w:ind w:left="360"/>
      </w:pPr>
      <w:r>
        <w:rPr>
          <w:sz w:val="22"/>
        </w:rPr>
        <w:t>ThrottleTask maps the same 0–100 % throttle value used for THR: onto the pulse width: pwm_us = 1000 + (throttle × 1000 / 100), giving the standard 1000 µs (0 %) to 2000 µs (100 %) ESC convention.</w:t>
      </w:r>
    </w:p>
    <w:p>
      <w:pPr>
        <w:pStyle w:val="ListBullet"/>
        <w:spacing w:before="20" w:after="20"/>
        <w:ind w:left="360"/>
      </w:pPr>
      <w:r>
        <w:rPr>
          <w:sz w:val="22"/>
        </w:rPr>
        <w:t>PWM output starts at boot (1000 µs, armed-and-idle) via HAL_TIM_PWM_Start(), before the RTOS scheduler takes over — the ESC sees a valid idle signal immediately rather than a floating pin.</w:t>
      </w:r>
    </w:p>
    <w:p>
      <w:pPr>
        <w:pStyle w:val="ListBullet"/>
        <w:spacing w:before="20" w:after="20"/>
        <w:ind w:left="360"/>
      </w:pPr>
      <w:r>
        <w:rPr>
          <w:sz w:val="22"/>
        </w:rPr>
        <w:t>Firmware reports the mapped percentage every 200 ms:  PWM: 75   (mirrors THR: since the mapping is currently 1:1; reported separately so the GUI/log reflect the actual ESC command being sent, not just the RC input reading).</w:t>
      </w:r>
    </w:p>
    <w:p>
      <w:pPr>
        <w:spacing w:before="200" w:after="40"/>
      </w:pPr>
      <w:r>
        <w:rPr>
          <w:b/>
          <w:color w:val="007A87"/>
          <w:sz w:val="26"/>
        </w:rPr>
        <w:t>5.4  FET Outputs</w:t>
      </w:r>
    </w:p>
    <w:p>
      <w:pPr>
        <w:pStyle w:val="ListBullet"/>
        <w:spacing w:before="20" w:after="20"/>
        <w:ind w:left="360"/>
      </w:pPr>
      <w:r>
        <w:rPr>
          <w:sz w:val="22"/>
        </w:rPr>
        <w:t>Six FET control pins on GPIOB (FET1=PB6, FET2=PB5, FET3=PB9, FET4=PB8, FET5=PB4, FET6=PB7).</w:t>
      </w:r>
    </w:p>
    <w:p>
      <w:pPr>
        <w:pStyle w:val="ListBullet"/>
        <w:spacing w:before="20" w:after="20"/>
        <w:ind w:left="360"/>
      </w:pPr>
      <w:r>
        <w:rPr>
          <w:sz w:val="22"/>
        </w:rPr>
        <w:t>All pins initialised LOW (safe off state) at startup.</w:t>
      </w:r>
    </w:p>
    <w:p>
      <w:pPr>
        <w:pStyle w:val="ListBullet"/>
        <w:spacing w:before="20" w:after="20"/>
        <w:ind w:left="360"/>
      </w:pPr>
      <w:r>
        <w:rPr>
          <w:sz w:val="22"/>
        </w:rPr>
        <w:t>Individual control: GUI sends FETn:1 or FETn:0 (n = 1–6) to toggle any single FET.</w:t>
      </w:r>
    </w:p>
    <w:p>
      <w:pPr>
        <w:pStyle w:val="ListBullet"/>
        <w:spacing w:before="20" w:after="20"/>
        <w:ind w:left="360"/>
      </w:pPr>
      <w:r>
        <w:rPr>
          <w:sz w:val="22"/>
        </w:rPr>
        <w:t>Group control: GUI sends FET_ALL:1 (all 6 FETs HIGH) or FET_ALL:0 (all 6 FETs LOW).</w:t>
      </w:r>
    </w:p>
    <w:p>
      <w:pPr>
        <w:pStyle w:val="ListBullet"/>
        <w:spacing w:before="20" w:after="20"/>
        <w:ind w:left="360"/>
      </w:pPr>
      <w:r>
        <w:rPr>
          <w:sz w:val="22"/>
        </w:rPr>
        <w:t>Firmware confirms group commands: responds FET_ALL:1 or FET_ALL:0 over UART.</w:t>
      </w:r>
    </w:p>
    <w:p>
      <w:pPr>
        <w:pStyle w:val="ListBullet"/>
        <w:spacing w:before="20" w:after="20"/>
        <w:ind w:left="360"/>
      </w:pPr>
      <w:r>
        <w:rPr>
          <w:sz w:val="22"/>
        </w:rPr>
        <w:t>Firmware reports all six states every 200 ms:  FET:1,0,0,0,0,0</w:t>
      </w:r>
    </w:p>
    <w:p>
      <w:pPr>
        <w:pStyle w:val="ListBullet"/>
        <w:spacing w:before="20" w:after="20"/>
        <w:ind w:left="360"/>
      </w:pPr>
      <w:r>
        <w:rPr>
          <w:sz w:val="22"/>
        </w:rPr>
        <w:t>GUI FET panel layout — 4 rows × 2 columns:</w:t>
      </w:r>
    </w:p>
    <w:p>
      <w:pPr>
        <w:pStyle w:val="ListBullet"/>
        <w:spacing w:before="20" w:after="20"/>
        <w:ind w:left="720"/>
      </w:pPr>
      <w:r>
        <w:rPr>
          <w:sz w:val="22"/>
        </w:rPr>
        <w:t>Row 0: FET 1 | FET 2      Row 1: FET 3 | FET 4      Row 2: FET 5 | FET 6</w:t>
      </w:r>
    </w:p>
    <w:p>
      <w:pPr>
        <w:pStyle w:val="ListBullet"/>
        <w:spacing w:before="20" w:after="20"/>
        <w:ind w:left="720"/>
      </w:pPr>
      <w:r>
        <w:rPr>
          <w:sz w:val="22"/>
        </w:rPr>
        <w:t>Row 3: ALL HIGH (green LED) | ALL LOW (red LED)</w:t>
      </w:r>
    </w:p>
    <w:p>
      <w:pPr>
        <w:pStyle w:val="ListBullet"/>
        <w:spacing w:before="20" w:after="20"/>
        <w:ind w:left="360"/>
      </w:pPr>
      <w:r>
        <w:rPr>
          <w:sz w:val="22"/>
        </w:rPr>
        <w:t>Each cell shows: coloured LED (green=ON, red=OFF), label, state text, and action button.</w:t>
      </w:r>
    </w:p>
    <w:p>
      <w:pPr>
        <w:pStyle w:val="ListBullet"/>
        <w:spacing w:before="20" w:after="20"/>
        <w:ind w:left="360"/>
      </w:pPr>
      <w:r>
        <w:rPr>
          <w:sz w:val="22"/>
        </w:rPr>
        <w:t>ALL HIGH / ALL LOW buttons update all six GUI LEDs immediately on click.</w:t>
      </w:r>
    </w:p>
    <w:p>
      <w:pPr>
        <w:spacing w:before="200" w:after="40"/>
      </w:pPr>
      <w:r>
        <w:rPr>
          <w:b/>
          <w:color w:val="007A87"/>
          <w:sz w:val="26"/>
        </w:rPr>
        <w:t>5.5  Thermocouple Reading (TC1 + TC2)</w:t>
      </w:r>
    </w:p>
    <w:p>
      <w:pPr>
        <w:pStyle w:val="ListBullet"/>
        <w:spacing w:before="20" w:after="20"/>
        <w:ind w:left="360"/>
      </w:pPr>
      <w:r>
        <w:rPr>
          <w:sz w:val="22"/>
        </w:rPr>
        <w:t>Two MAX31855 thermocouple amplifiers connected via hardware SPI (SPI1 and SPI2).</w:t>
      </w:r>
    </w:p>
    <w:p>
      <w:pPr>
        <w:pStyle w:val="ListBullet"/>
        <w:spacing w:before="20" w:after="20"/>
        <w:ind w:left="360"/>
      </w:pPr>
      <w:r>
        <w:rPr>
          <w:sz w:val="22"/>
        </w:rPr>
        <w:t>TC1 on SPI1 (PA5/PA6/PB0) monitors exhaust gas temperature (EGT).</w:t>
      </w:r>
    </w:p>
    <w:p>
      <w:pPr>
        <w:pStyle w:val="ListBullet"/>
        <w:spacing w:before="20" w:after="20"/>
        <w:ind w:left="360"/>
      </w:pPr>
      <w:r>
        <w:rPr>
          <w:sz w:val="22"/>
        </w:rPr>
        <w:t>TC2 on SPI2 (PB13/PB14/PB12) monitors intake / ambient temperature.</w:t>
      </w:r>
    </w:p>
    <w:p>
      <w:pPr>
        <w:pStyle w:val="ListBullet"/>
        <w:spacing w:before="20" w:after="20"/>
        <w:ind w:left="360"/>
      </w:pPr>
      <w:r>
        <w:rPr>
          <w:sz w:val="22"/>
        </w:rPr>
        <w:t>Open-circuit / fault detection: NaN returned on fault → reported as 0.0 °C.</w:t>
      </w:r>
    </w:p>
    <w:p>
      <w:pPr>
        <w:pStyle w:val="ListBullet"/>
        <w:spacing w:before="20" w:after="20"/>
        <w:ind w:left="360"/>
      </w:pPr>
      <w:r>
        <w:rPr>
          <w:sz w:val="22"/>
        </w:rPr>
        <w:t>Serial output:  TC1: 245.5 C  |  TC2: 32.1 C   (every 250 ms)</w:t>
      </w:r>
    </w:p>
    <w:p>
      <w:pPr>
        <w:spacing w:before="200" w:after="40"/>
      </w:pPr>
      <w:r>
        <w:rPr>
          <w:b/>
          <w:color w:val="007A87"/>
          <w:sz w:val="26"/>
        </w:rPr>
        <w:t>5.6  MCU Internal Temperature</w:t>
      </w:r>
    </w:p>
    <w:p>
      <w:pPr>
        <w:pStyle w:val="ListBullet"/>
        <w:spacing w:before="20" w:after="20"/>
        <w:ind w:left="360"/>
      </w:pPr>
      <w:r>
        <w:rPr>
          <w:sz w:val="22"/>
        </w:rPr>
        <w:t>STM32F103 internal temperature sensor on ADC1 CH16, sampled in the same DMA scan as battery voltage.</w:t>
      </w:r>
    </w:p>
    <w:p>
      <w:pPr>
        <w:pStyle w:val="ListBullet"/>
        <w:spacing w:before="20" w:after="20"/>
        <w:ind w:left="360"/>
      </w:pPr>
      <w:r>
        <w:rPr>
          <w:sz w:val="22"/>
        </w:rPr>
        <w:t>Calibration: V25 = 1.58 V, slope = 4.3 mV/°C (empirically measured; datasheet typical: V25=1.43 V).</w:t>
      </w:r>
    </w:p>
    <w:p>
      <w:pPr>
        <w:pStyle w:val="ListBullet"/>
        <w:spacing w:before="20" w:after="20"/>
        <w:ind w:left="360"/>
      </w:pPr>
      <w:r>
        <w:rPr>
          <w:sz w:val="22"/>
        </w:rPr>
        <w:t>Accuracy: ±2–3 °C — useful as a thermal health indicator for the MCU, not for ambient temperature.</w:t>
      </w:r>
    </w:p>
    <w:p>
      <w:pPr>
        <w:pStyle w:val="ListBullet"/>
        <w:spacing w:before="20" w:after="20"/>
        <w:ind w:left="360"/>
      </w:pPr>
      <w:r>
        <w:rPr>
          <w:sz w:val="22"/>
        </w:rPr>
        <w:t>Serial output:  MCU: 24.4 C   (every 1000 ms)</w:t>
      </w:r>
    </w:p>
    <w:p>
      <w:pPr>
        <w:spacing w:before="200" w:after="40"/>
      </w:pPr>
      <w:r>
        <w:rPr>
          <w:b/>
          <w:color w:val="007A87"/>
          <w:sz w:val="26"/>
        </w:rPr>
        <w:t>5.7  PC Dashboard (Python GUI)</w:t>
      </w:r>
    </w:p>
    <w:p>
      <w:pPr>
        <w:pStyle w:val="ListBullet"/>
        <w:spacing w:before="20" w:after="20"/>
        <w:ind w:left="360"/>
      </w:pPr>
      <w:r>
        <w:rPr>
          <w:sz w:val="22"/>
        </w:rPr>
        <w:t>Single Python file (ECU GUI.py), no installation beyond Python 3 + pyserial.</w:t>
      </w:r>
    </w:p>
    <w:p>
      <w:pPr>
        <w:pStyle w:val="ListBullet"/>
        <w:spacing w:before="20" w:after="20"/>
        <w:ind w:left="360"/>
      </w:pPr>
      <w:r>
        <w:rPr>
          <w:sz w:val="22"/>
        </w:rPr>
        <w:t>Connects to any available COM port at 115200 baud; auto-detects and parses all telemetry lines.</w:t>
      </w:r>
    </w:p>
    <w:p>
      <w:pPr>
        <w:pStyle w:val="ListBullet"/>
        <w:spacing w:before="20" w:after="20"/>
        <w:ind w:left="360"/>
      </w:pPr>
      <w:r>
        <w:rPr>
          <w:sz w:val="22"/>
        </w:rPr>
        <w:t>Two-column layout — left: 2×2 gauge grid; right: stacked temperature / FET / log panel.</w:t>
      </w:r>
    </w:p>
    <w:p>
      <w:pPr>
        <w:pStyle w:val="ListBullet"/>
        <w:spacing w:before="20" w:after="20"/>
        <w:ind w:left="720"/>
      </w:pPr>
      <w:r>
        <w:rPr>
          <w:sz w:val="22"/>
        </w:rPr>
        <w:t>Left column, row 0: THROTTLE gauge  |  TACHOMETER gauge</w:t>
      </w:r>
    </w:p>
    <w:p>
      <w:pPr>
        <w:pStyle w:val="ListBullet"/>
        <w:spacing w:before="20" w:after="20"/>
        <w:ind w:left="720"/>
      </w:pPr>
      <w:r>
        <w:rPr>
          <w:sz w:val="22"/>
        </w:rPr>
        <w:t>Left column, row 1: ESC PWM OUTPUT gauge  |  BATTERY VOLTAGE gauge</w:t>
      </w:r>
    </w:p>
    <w:p>
      <w:pPr>
        <w:pStyle w:val="ListBullet"/>
        <w:spacing w:before="20" w:after="20"/>
        <w:ind w:left="720"/>
      </w:pPr>
      <w:r>
        <w:rPr>
          <w:sz w:val="22"/>
        </w:rPr>
        <w:t>All four are 290 px needle dials with a digital value readout on the dial face, in the blank 90° wedge below the pivot where the sweep and tick labels leave genuinely empty space — avoids the value overlapping the needle, and needs no separate box or border.</w:t>
      </w:r>
    </w:p>
    <w:p>
      <w:pPr>
        <w:pStyle w:val="ListBullet"/>
        <w:spacing w:before="20" w:after="20"/>
        <w:ind w:left="360"/>
      </w:pPr>
      <w:r>
        <w:rPr>
          <w:sz w:val="22"/>
        </w:rPr>
        <w:t>Right column, top: TC1 / TC2 / MCU temperature graphs, each in its own bordered card, evenly justified across the column width (equal-weighted grid columns) so there is no empty gap.</w:t>
      </w:r>
    </w:p>
    <w:p>
      <w:pPr>
        <w:pStyle w:val="ListBullet"/>
        <w:spacing w:before="20" w:after="20"/>
        <w:ind w:left="360"/>
      </w:pPr>
      <w:r>
        <w:rPr>
          <w:sz w:val="22"/>
        </w:rPr>
        <w:t>Right column, middle: FET panel, 4 rows × 2 columns (FET1/FET2, FET3/FET4, FET5/FET6, ALL HIGH/ALL LOW). Each cell: coloured LED, label, HIGH/LOW state text, action button on the right.</w:t>
      </w:r>
    </w:p>
    <w:p>
      <w:pPr>
        <w:pStyle w:val="ListBullet"/>
        <w:spacing w:before="20" w:after="20"/>
        <w:ind w:left="360"/>
      </w:pPr>
      <w:r>
        <w:rPr>
          <w:sz w:val="22"/>
        </w:rPr>
        <w:t>Right column, bottom: serial log — confined to the right column's width (not the full window), height reduced to keep the overall window height close to the left gauge column's height.</w:t>
      </w:r>
    </w:p>
    <w:p>
      <w:pPr>
        <w:pStyle w:val="ListBullet"/>
        <w:spacing w:before="20" w:after="20"/>
        <w:ind w:left="360"/>
      </w:pPr>
      <w:r>
        <w:rPr>
          <w:sz w:val="22"/>
        </w:rPr>
        <w:t>Emergency Stop button (top-right of the connection bar) — forces all 6 FETs LOW immediately, independent of the ALL LOW button in the FET panel, always visible regardless of scroll position.</w:t>
      </w:r>
    </w:p>
    <w:p>
      <w:pPr>
        <w:pStyle w:val="ListBullet"/>
        <w:spacing w:before="20" w:after="20"/>
        <w:ind w:left="360"/>
      </w:pPr>
      <w:r>
        <w:rPr>
          <w:sz w:val="22"/>
        </w:rPr>
        <w:t>USB-TTL disconnect detection — if the serial adapter is physically removed while connected, the reader thread detects the read failure and automatically resets the GUI to DISCONNECTED (status, button, all gauges, all FET states) instead of freezing on stale data.</w:t>
      </w:r>
    </w:p>
    <w:p>
      <w:pPr>
        <w:pStyle w:val="ListBullet"/>
        <w:spacing w:before="20" w:after="20"/>
        <w:ind w:left="360"/>
      </w:pPr>
      <w:r>
        <w:rPr>
          <w:sz w:val="22"/>
        </w:rPr>
        <w:t>RC calibration: SET RC button → step-by-step wizard (center position → full throw).</w:t>
      </w:r>
    </w:p>
    <w:p>
      <w:pPr>
        <w:pStyle w:val="ListBullet"/>
        <w:spacing w:before="20" w:after="20"/>
        <w:ind w:left="360"/>
      </w:pPr>
      <w:r>
        <w:rPr>
          <w:sz w:val="22"/>
        </w:rPr>
        <w:t>RESET RC: clears RAM calibration; user must redo SET RC to restore custom mapping.</w:t>
      </w:r>
    </w:p>
    <w:p>
      <w:pPr>
        <w:pStyle w:val="ListBullet"/>
        <w:spacing w:before="20" w:after="20"/>
        <w:ind w:left="360"/>
      </w:pPr>
      <w:r>
        <w:rPr>
          <w:sz w:val="22"/>
        </w:rPr>
        <w:t>All displays reset to zero on disconnect (manual or automatic).</w:t>
      </w:r>
    </w:p>
    <w:p>
      <w:pPr>
        <w:spacing w:before="280" w:after="80"/>
        <w:pBdr>
          <w:bottom w:val="single" w:sz="8" w:space="4" w:color="1A376C"/>
        </w:pBdr>
      </w:pPr>
      <w:r>
        <w:rPr>
          <w:b/>
          <w:color w:val="1A376C"/>
          <w:sz w:val="32"/>
        </w:rPr>
        <w:t>6.  Serial Protocol</w:t>
      </w:r>
    </w:p>
    <w:p>
      <w:pPr>
        <w:spacing w:before="40" w:after="40"/>
      </w:pPr>
      <w:r>
        <w:rPr>
          <w:b w:val="0"/>
          <w:i w:val="0"/>
          <w:sz w:val="22"/>
        </w:rPr>
        <w:t>Connection: 115200 baud, 8N1, UART2 (PA2 = TX, PA3 = RX) via USB-TTL adapter.</w:t>
      </w:r>
    </w:p>
    <w:p>
      <w:pPr>
        <w:spacing w:before="200" w:after="40"/>
      </w:pPr>
      <w:r>
        <w:rPr>
          <w:b/>
          <w:color w:val="007A87"/>
          <w:sz w:val="26"/>
        </w:rPr>
        <w:t>6.1  Firmware → PC Telemetry</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val="clear" w:color="auto" w:fill="1A376C"/>
            <w:vAlign w:val="center"/>
          </w:tcPr>
          <w:p>
            <w:pPr>
              <w:jc w:val="center"/>
            </w:pPr>
            <w:r>
              <w:rPr>
                <w:b/>
                <w:color w:val="FFFFFF"/>
                <w:sz w:val="20"/>
              </w:rPr>
              <w:t>Message</w:t>
            </w:r>
          </w:p>
        </w:tc>
        <w:tc>
          <w:tcPr>
            <w:tcW w:type="dxa" w:w="1417"/>
            <w:shd w:val="clear" w:color="auto" w:fill="1A376C"/>
            <w:vAlign w:val="center"/>
          </w:tcPr>
          <w:p>
            <w:pPr>
              <w:jc w:val="center"/>
            </w:pPr>
            <w:r>
              <w:rPr>
                <w:b/>
                <w:color w:val="FFFFFF"/>
                <w:sz w:val="20"/>
              </w:rPr>
              <w:t>Rate</w:t>
            </w:r>
          </w:p>
        </w:tc>
        <w:tc>
          <w:tcPr>
            <w:tcW w:type="dxa" w:w="4252"/>
            <w:shd w:val="clear" w:color="auto" w:fill="1A376C"/>
            <w:vAlign w:val="center"/>
          </w:tcPr>
          <w:p>
            <w:pPr>
              <w:jc w:val="center"/>
            </w:pPr>
            <w:r>
              <w:rPr>
                <w:b/>
                <w:color w:val="FFFFFF"/>
                <w:sz w:val="20"/>
              </w:rPr>
              <w:t>Description</w:t>
            </w:r>
          </w:p>
        </w:tc>
      </w:tr>
      <w:tr>
        <w:tc>
          <w:tcPr>
            <w:tcW w:type="dxa" w:w="3402"/>
            <w:shd w:val="clear" w:color="auto" w:fill="F2F2F2"/>
            <w:vAlign w:val="center"/>
          </w:tcPr>
          <w:p>
            <w:r>
              <w:rPr>
                <w:sz w:val="20"/>
              </w:rPr>
              <w:t>JET ECU V1.0 Ready</w:t>
            </w:r>
          </w:p>
        </w:tc>
        <w:tc>
          <w:tcPr>
            <w:tcW w:type="dxa" w:w="1417"/>
            <w:shd w:val="clear" w:color="auto" w:fill="F2F2F2"/>
            <w:vAlign w:val="center"/>
          </w:tcPr>
          <w:p>
            <w:r>
              <w:rPr>
                <w:sz w:val="20"/>
              </w:rPr>
              <w:t>Once on boot</w:t>
            </w:r>
          </w:p>
        </w:tc>
        <w:tc>
          <w:tcPr>
            <w:tcW w:type="dxa" w:w="4252"/>
            <w:shd w:val="clear" w:color="auto" w:fill="F2F2F2"/>
            <w:vAlign w:val="center"/>
          </w:tcPr>
          <w:p>
            <w:r>
              <w:rPr>
                <w:sz w:val="20"/>
              </w:rPr>
              <w:t>Boot confirmation banner</w:t>
            </w:r>
          </w:p>
        </w:tc>
      </w:tr>
      <w:tr>
        <w:tc>
          <w:tcPr>
            <w:tcW w:type="dxa" w:w="3402"/>
            <w:shd w:val="clear" w:color="auto" w:fill="FFFFFF"/>
            <w:vAlign w:val="center"/>
          </w:tcPr>
          <w:p>
            <w:r>
              <w:rPr>
                <w:sz w:val="20"/>
              </w:rPr>
              <w:t>TC1: 245.5 C  |  TC2: 32.1 C</w:t>
            </w:r>
          </w:p>
        </w:tc>
        <w:tc>
          <w:tcPr>
            <w:tcW w:type="dxa" w:w="1417"/>
            <w:shd w:val="clear" w:color="auto" w:fill="FFFFFF"/>
            <w:vAlign w:val="center"/>
          </w:tcPr>
          <w:p>
            <w:r>
              <w:rPr>
                <w:sz w:val="20"/>
              </w:rPr>
              <w:t>Every 250 ms</w:t>
            </w:r>
          </w:p>
        </w:tc>
        <w:tc>
          <w:tcPr>
            <w:tcW w:type="dxa" w:w="4252"/>
            <w:shd w:val="clear" w:color="auto" w:fill="FFFFFF"/>
            <w:vAlign w:val="center"/>
          </w:tcPr>
          <w:p>
            <w:r>
              <w:rPr>
                <w:sz w:val="20"/>
              </w:rPr>
              <w:t>Thermocouple temperatures in °C</w:t>
            </w:r>
          </w:p>
        </w:tc>
      </w:tr>
      <w:tr>
        <w:tc>
          <w:tcPr>
            <w:tcW w:type="dxa" w:w="3402"/>
            <w:shd w:val="clear" w:color="auto" w:fill="F2F2F2"/>
            <w:vAlign w:val="center"/>
          </w:tcPr>
          <w:p>
            <w:r>
              <w:rPr>
                <w:sz w:val="20"/>
              </w:rPr>
              <w:t>Raw: 3741   V_ADC: 3.014 V   V_BATT: 24.01 V</w:t>
            </w:r>
          </w:p>
        </w:tc>
        <w:tc>
          <w:tcPr>
            <w:tcW w:type="dxa" w:w="1417"/>
            <w:shd w:val="clear" w:color="auto" w:fill="F2F2F2"/>
            <w:vAlign w:val="center"/>
          </w:tcPr>
          <w:p>
            <w:r>
              <w:rPr>
                <w:sz w:val="20"/>
              </w:rPr>
              <w:t>Every 500 ms</w:t>
            </w:r>
          </w:p>
        </w:tc>
        <w:tc>
          <w:tcPr>
            <w:tcW w:type="dxa" w:w="4252"/>
            <w:shd w:val="clear" w:color="auto" w:fill="F2F2F2"/>
            <w:vAlign w:val="center"/>
          </w:tcPr>
          <w:p>
            <w:r>
              <w:rPr>
                <w:sz w:val="20"/>
              </w:rPr>
              <w:t>Raw ADC count, divider output, calibrated battery voltage</w:t>
            </w:r>
          </w:p>
        </w:tc>
      </w:tr>
      <w:tr>
        <w:tc>
          <w:tcPr>
            <w:tcW w:type="dxa" w:w="3402"/>
            <w:shd w:val="clear" w:color="auto" w:fill="FFFFFF"/>
            <w:vAlign w:val="center"/>
          </w:tcPr>
          <w:p>
            <w:r>
              <w:rPr>
                <w:sz w:val="20"/>
              </w:rPr>
              <w:t>THR: 75</w:t>
            </w:r>
          </w:p>
        </w:tc>
        <w:tc>
          <w:tcPr>
            <w:tcW w:type="dxa" w:w="1417"/>
            <w:shd w:val="clear" w:color="auto" w:fill="FFFFFF"/>
            <w:vAlign w:val="center"/>
          </w:tcPr>
          <w:p>
            <w:r>
              <w:rPr>
                <w:sz w:val="20"/>
              </w:rPr>
              <w:t>Every 200 ms</w:t>
            </w:r>
          </w:p>
        </w:tc>
        <w:tc>
          <w:tcPr>
            <w:tcW w:type="dxa" w:w="4252"/>
            <w:shd w:val="clear" w:color="auto" w:fill="FFFFFF"/>
            <w:vAlign w:val="center"/>
          </w:tcPr>
          <w:p>
            <w:r>
              <w:rPr>
                <w:sz w:val="20"/>
              </w:rPr>
              <w:t>RC throttle percentage (0–100, integer)</w:t>
            </w:r>
          </w:p>
        </w:tc>
      </w:tr>
      <w:tr>
        <w:tc>
          <w:tcPr>
            <w:tcW w:type="dxa" w:w="3402"/>
            <w:shd w:val="clear" w:color="auto" w:fill="F2F2F2"/>
            <w:vAlign w:val="center"/>
          </w:tcPr>
          <w:p>
            <w:r>
              <w:rPr>
                <w:sz w:val="20"/>
              </w:rPr>
              <w:t>PWM: 75</w:t>
            </w:r>
          </w:p>
        </w:tc>
        <w:tc>
          <w:tcPr>
            <w:tcW w:type="dxa" w:w="1417"/>
            <w:shd w:val="clear" w:color="auto" w:fill="F2F2F2"/>
            <w:vAlign w:val="center"/>
          </w:tcPr>
          <w:p>
            <w:r>
              <w:rPr>
                <w:sz w:val="20"/>
              </w:rPr>
              <w:t>Every 200 ms</w:t>
            </w:r>
          </w:p>
        </w:tc>
        <w:tc>
          <w:tcPr>
            <w:tcW w:type="dxa" w:w="4252"/>
            <w:shd w:val="clear" w:color="auto" w:fill="F2F2F2"/>
            <w:vAlign w:val="center"/>
          </w:tcPr>
          <w:p>
            <w:r>
              <w:rPr>
                <w:sz w:val="20"/>
              </w:rPr>
              <w:t>ESC PWM output percentage (mirrors THR — the actual mapped ESC command)</w:t>
            </w:r>
          </w:p>
        </w:tc>
      </w:tr>
      <w:tr>
        <w:tc>
          <w:tcPr>
            <w:tcW w:type="dxa" w:w="3402"/>
            <w:shd w:val="clear" w:color="auto" w:fill="FFFFFF"/>
            <w:vAlign w:val="center"/>
          </w:tcPr>
          <w:p>
            <w:r>
              <w:rPr>
                <w:sz w:val="20"/>
              </w:rPr>
              <w:t>MCU: 24.4 C</w:t>
            </w:r>
          </w:p>
        </w:tc>
        <w:tc>
          <w:tcPr>
            <w:tcW w:type="dxa" w:w="1417"/>
            <w:shd w:val="clear" w:color="auto" w:fill="FFFFFF"/>
            <w:vAlign w:val="center"/>
          </w:tcPr>
          <w:p>
            <w:r>
              <w:rPr>
                <w:sz w:val="20"/>
              </w:rPr>
              <w:t>Every ~1512 ms</w:t>
            </w:r>
          </w:p>
        </w:tc>
        <w:tc>
          <w:tcPr>
            <w:tcW w:type="dxa" w:w="4252"/>
            <w:shd w:val="clear" w:color="auto" w:fill="FFFFFF"/>
            <w:vAlign w:val="center"/>
          </w:tcPr>
          <w:p>
            <w:r>
              <w:rPr>
                <w:sz w:val="20"/>
              </w:rPr>
              <w:t>MCU die temperature in °C</w:t>
            </w:r>
          </w:p>
        </w:tc>
      </w:tr>
      <w:tr>
        <w:tc>
          <w:tcPr>
            <w:tcW w:type="dxa" w:w="3402"/>
            <w:shd w:val="clear" w:color="auto" w:fill="F2F2F2"/>
            <w:vAlign w:val="center"/>
          </w:tcPr>
          <w:p>
            <w:r>
              <w:rPr>
                <w:sz w:val="20"/>
              </w:rPr>
              <w:t>FET:1,0,0,0,0,0</w:t>
            </w:r>
          </w:p>
        </w:tc>
        <w:tc>
          <w:tcPr>
            <w:tcW w:type="dxa" w:w="1417"/>
            <w:shd w:val="clear" w:color="auto" w:fill="F2F2F2"/>
            <w:vAlign w:val="center"/>
          </w:tcPr>
          <w:p>
            <w:r>
              <w:rPr>
                <w:sz w:val="20"/>
              </w:rPr>
              <w:t>Every 200 ms</w:t>
            </w:r>
          </w:p>
        </w:tc>
        <w:tc>
          <w:tcPr>
            <w:tcW w:type="dxa" w:w="4252"/>
            <w:shd w:val="clear" w:color="auto" w:fill="F2F2F2"/>
            <w:vAlign w:val="center"/>
          </w:tcPr>
          <w:p>
            <w:r>
              <w:rPr>
                <w:sz w:val="20"/>
              </w:rPr>
              <w:t>State of FET1–FET6 (1=ON, 0=OFF, comma-separated)</w:t>
            </w:r>
          </w:p>
        </w:tc>
      </w:tr>
    </w:tbl>
    <w:p/>
    <w:p>
      <w:pPr>
        <w:spacing w:before="200" w:after="40"/>
      </w:pPr>
      <w:r>
        <w:rPr>
          <w:b/>
          <w:color w:val="007A87"/>
          <w:sz w:val="26"/>
        </w:rPr>
        <w:t>6.2  PC → Firmware Commands</w:t>
      </w:r>
    </w:p>
    <w:tbl>
      <w:tblPr>
        <w:tblStyle w:val="TableGrid"/>
        <w:tblW w:type="auto" w:w="0"/>
        <w:jc w:val="center"/>
        <w:tblLook w:firstColumn="1" w:firstRow="1" w:lastColumn="0" w:lastRow="0" w:noHBand="0" w:noVBand="1" w:val="04A0"/>
      </w:tblPr>
      <w:tblGrid>
        <w:gridCol w:w="4703"/>
        <w:gridCol w:w="4703"/>
      </w:tblGrid>
      <w:tr>
        <w:tc>
          <w:tcPr>
            <w:tcW w:type="dxa" w:w="2551"/>
            <w:shd w:val="clear" w:color="auto" w:fill="1A376C"/>
            <w:vAlign w:val="center"/>
          </w:tcPr>
          <w:p>
            <w:pPr>
              <w:jc w:val="center"/>
            </w:pPr>
            <w:r>
              <w:rPr>
                <w:b/>
                <w:color w:val="FFFFFF"/>
                <w:sz w:val="20"/>
              </w:rPr>
              <w:t>Command</w:t>
            </w:r>
          </w:p>
        </w:tc>
        <w:tc>
          <w:tcPr>
            <w:tcW w:type="dxa" w:w="6520"/>
            <w:shd w:val="clear" w:color="auto" w:fill="1A376C"/>
            <w:vAlign w:val="center"/>
          </w:tcPr>
          <w:p>
            <w:pPr>
              <w:jc w:val="center"/>
            </w:pPr>
            <w:r>
              <w:rPr>
                <w:b/>
                <w:color w:val="FFFFFF"/>
                <w:sz w:val="20"/>
              </w:rPr>
              <w:t>Action</w:t>
            </w:r>
          </w:p>
        </w:tc>
      </w:tr>
      <w:tr>
        <w:tc>
          <w:tcPr>
            <w:tcW w:type="dxa" w:w="2551"/>
            <w:shd w:val="clear" w:color="auto" w:fill="F2F2F2"/>
            <w:vAlign w:val="center"/>
          </w:tcPr>
          <w:p>
            <w:r>
              <w:rPr>
                <w:sz w:val="20"/>
              </w:rPr>
              <w:t>FET1:1</w:t>
            </w:r>
          </w:p>
        </w:tc>
        <w:tc>
          <w:tcPr>
            <w:tcW w:type="dxa" w:w="6520"/>
            <w:shd w:val="clear" w:color="auto" w:fill="F2F2F2"/>
            <w:vAlign w:val="center"/>
          </w:tcPr>
          <w:p>
            <w:r>
              <w:rPr>
                <w:sz w:val="20"/>
              </w:rPr>
              <w:t>Turn FET 1 ON  (drive HIGH)</w:t>
            </w:r>
          </w:p>
        </w:tc>
      </w:tr>
      <w:tr>
        <w:tc>
          <w:tcPr>
            <w:tcW w:type="dxa" w:w="2551"/>
            <w:shd w:val="clear" w:color="auto" w:fill="FFFFFF"/>
            <w:vAlign w:val="center"/>
          </w:tcPr>
          <w:p>
            <w:r>
              <w:rPr>
                <w:sz w:val="20"/>
              </w:rPr>
              <w:t>FET1:0</w:t>
            </w:r>
          </w:p>
        </w:tc>
        <w:tc>
          <w:tcPr>
            <w:tcW w:type="dxa" w:w="6520"/>
            <w:shd w:val="clear" w:color="auto" w:fill="FFFFFF"/>
            <w:vAlign w:val="center"/>
          </w:tcPr>
          <w:p>
            <w:r>
              <w:rPr>
                <w:sz w:val="20"/>
              </w:rPr>
              <w:t>Turn FET 1 OFF (drive LOW)</w:t>
            </w:r>
          </w:p>
        </w:tc>
      </w:tr>
      <w:tr>
        <w:tc>
          <w:tcPr>
            <w:tcW w:type="dxa" w:w="2551"/>
            <w:shd w:val="clear" w:color="auto" w:fill="F2F2F2"/>
            <w:vAlign w:val="center"/>
          </w:tcPr>
          <w:p>
            <w:r>
              <w:rPr>
                <w:sz w:val="20"/>
              </w:rPr>
              <w:t>FET2:1 … FET6:0</w:t>
            </w:r>
          </w:p>
        </w:tc>
        <w:tc>
          <w:tcPr>
            <w:tcW w:type="dxa" w:w="6520"/>
            <w:shd w:val="clear" w:color="auto" w:fill="F2F2F2"/>
            <w:vAlign w:val="center"/>
          </w:tcPr>
          <w:p>
            <w:r>
              <w:rPr>
                <w:sz w:val="20"/>
              </w:rPr>
              <w:t>Same for FETs 2 through 6</w:t>
            </w:r>
          </w:p>
        </w:tc>
      </w:tr>
      <w:tr>
        <w:tc>
          <w:tcPr>
            <w:tcW w:type="dxa" w:w="2551"/>
            <w:shd w:val="clear" w:color="auto" w:fill="FFFFFF"/>
            <w:vAlign w:val="center"/>
          </w:tcPr>
          <w:p>
            <w:r>
              <w:rPr>
                <w:sz w:val="20"/>
              </w:rPr>
              <w:t>FET_ALL:1</w:t>
            </w:r>
          </w:p>
        </w:tc>
        <w:tc>
          <w:tcPr>
            <w:tcW w:type="dxa" w:w="6520"/>
            <w:shd w:val="clear" w:color="auto" w:fill="FFFFFF"/>
            <w:vAlign w:val="center"/>
          </w:tcPr>
          <w:p>
            <w:r>
              <w:rPr>
                <w:sz w:val="20"/>
              </w:rPr>
              <w:t>Set ALL six FETs HIGH simultaneously. Firmware responds: FET_ALL:1</w:t>
            </w:r>
          </w:p>
        </w:tc>
      </w:tr>
      <w:tr>
        <w:tc>
          <w:tcPr>
            <w:tcW w:type="dxa" w:w="2551"/>
            <w:shd w:val="clear" w:color="auto" w:fill="F2F2F2"/>
            <w:vAlign w:val="center"/>
          </w:tcPr>
          <w:p>
            <w:r>
              <w:rPr>
                <w:sz w:val="20"/>
              </w:rPr>
              <w:t>FET_ALL:0</w:t>
            </w:r>
          </w:p>
        </w:tc>
        <w:tc>
          <w:tcPr>
            <w:tcW w:type="dxa" w:w="6520"/>
            <w:shd w:val="clear" w:color="auto" w:fill="F2F2F2"/>
            <w:vAlign w:val="center"/>
          </w:tcPr>
          <w:p>
            <w:r>
              <w:rPr>
                <w:sz w:val="20"/>
              </w:rPr>
              <w:t>Set ALL six FETs LOW simultaneously.  Firmware responds: FET_ALL:0</w:t>
            </w:r>
          </w:p>
        </w:tc>
      </w:tr>
      <w:tr>
        <w:tc>
          <w:tcPr>
            <w:tcW w:type="dxa" w:w="2551"/>
            <w:shd w:val="clear" w:color="auto" w:fill="FFFFFF"/>
            <w:vAlign w:val="center"/>
          </w:tcPr>
          <w:p>
            <w:r>
              <w:rPr>
                <w:sz w:val="20"/>
              </w:rPr>
              <w:t>CAL_CENTER</w:t>
            </w:r>
          </w:p>
        </w:tc>
        <w:tc>
          <w:tcPr>
            <w:tcW w:type="dxa" w:w="6520"/>
            <w:shd w:val="clear" w:color="auto" w:fill="FFFFFF"/>
            <w:vAlign w:val="center"/>
          </w:tcPr>
          <w:p>
            <w:r>
              <w:rPr>
                <w:sz w:val="20"/>
              </w:rPr>
              <w:t>Sample 10 RC pulses at stick center; sets 0 % throttle reference in RAM. Responds: CAL_CENTER:1540</w:t>
            </w:r>
          </w:p>
        </w:tc>
      </w:tr>
      <w:tr>
        <w:tc>
          <w:tcPr>
            <w:tcW w:type="dxa" w:w="2551"/>
            <w:shd w:val="clear" w:color="auto" w:fill="F2F2F2"/>
            <w:vAlign w:val="center"/>
          </w:tcPr>
          <w:p>
            <w:r>
              <w:rPr>
                <w:sz w:val="20"/>
              </w:rPr>
              <w:t>CAL_FULL</w:t>
            </w:r>
          </w:p>
        </w:tc>
        <w:tc>
          <w:tcPr>
            <w:tcW w:type="dxa" w:w="6520"/>
            <w:shd w:val="clear" w:color="auto" w:fill="F2F2F2"/>
            <w:vAlign w:val="center"/>
          </w:tcPr>
          <w:p>
            <w:r>
              <w:rPr>
                <w:sz w:val="20"/>
              </w:rPr>
              <w:t>Sample 10 RC pulses at full throw; sets 100 % throttle reference in RAM. Responds: CAL_FULL:2000</w:t>
            </w:r>
          </w:p>
        </w:tc>
      </w:tr>
      <w:tr>
        <w:tc>
          <w:tcPr>
            <w:tcW w:type="dxa" w:w="2551"/>
            <w:shd w:val="clear" w:color="auto" w:fill="FFFFFF"/>
            <w:vAlign w:val="center"/>
          </w:tcPr>
          <w:p>
            <w:r>
              <w:rPr>
                <w:sz w:val="20"/>
              </w:rPr>
              <w:t>CAL_RESET</w:t>
            </w:r>
          </w:p>
        </w:tc>
        <w:tc>
          <w:tcPr>
            <w:tcW w:type="dxa" w:w="6520"/>
            <w:shd w:val="clear" w:color="auto" w:fill="FFFFFF"/>
            <w:vAlign w:val="center"/>
          </w:tcPr>
          <w:p>
            <w:r>
              <w:rPr>
                <w:sz w:val="20"/>
              </w:rPr>
              <w:t>Clear RAM calibration to 0/0; throttle reads 0 % until SET RC is run. Responds: CAL_RESET:OK</w:t>
            </w:r>
          </w:p>
        </w:tc>
      </w:tr>
    </w:tbl>
    <w:p/>
    <w:p>
      <w:pPr>
        <w:spacing w:before="280" w:after="80"/>
        <w:pBdr>
          <w:bottom w:val="single" w:sz="8" w:space="4" w:color="1A376C"/>
        </w:pBdr>
      </w:pPr>
      <w:r>
        <w:rPr>
          <w:b/>
          <w:color w:val="1A376C"/>
          <w:sz w:val="32"/>
        </w:rPr>
        <w:t>7.  Calibration Procedures</w:t>
      </w:r>
    </w:p>
    <w:p>
      <w:pPr>
        <w:spacing w:before="200" w:after="40"/>
      </w:pPr>
      <w:r>
        <w:rPr>
          <w:b/>
          <w:color w:val="007A87"/>
          <w:sz w:val="26"/>
        </w:rPr>
        <w:t>7.1  Battery Voltage Calibration</w:t>
      </w:r>
    </w:p>
    <w:p>
      <w:pPr>
        <w:spacing w:before="40" w:after="40"/>
      </w:pPr>
      <w:r>
        <w:rPr>
          <w:b w:val="0"/>
          <w:i w:val="0"/>
          <w:sz w:val="22"/>
        </w:rPr>
        <w:t>Required whenever the supply/ground path changes (e.g. switching between powering the board from USB vs. from the battery/supply directly) — the raw ADC baseline shifts with the ground reference even though the underlying voltage-to-raw-count slope stays the same. Requires a known-accurate bench supply or multimeter.</w:t>
      </w:r>
    </w:p>
    <w:p>
      <w:pPr>
        <w:pStyle w:val="ListBullet"/>
        <w:spacing w:before="20" w:after="20"/>
        <w:ind w:left="360"/>
      </w:pPr>
      <w:r>
        <w:rPr>
          <w:sz w:val="22"/>
        </w:rPr>
        <w:t>Step 1: Power the board exactly as it will be used during testing (this affects the ground reference).</w:t>
      </w:r>
    </w:p>
    <w:p>
      <w:pPr>
        <w:pStyle w:val="ListBullet"/>
        <w:spacing w:before="20" w:after="20"/>
        <w:ind w:left="360"/>
      </w:pPr>
      <w:r>
        <w:rPr>
          <w:sz w:val="22"/>
        </w:rPr>
        <w:t>Step 2: Apply a known low voltage (e.g. 5.00 V) to the battery input. Note the "Raw: xxxx" value → LO point.</w:t>
      </w:r>
    </w:p>
    <w:p>
      <w:pPr>
        <w:pStyle w:val="ListBullet"/>
        <w:spacing w:before="20" w:after="20"/>
        <w:ind w:left="360"/>
      </w:pPr>
      <w:r>
        <w:rPr>
          <w:sz w:val="22"/>
        </w:rPr>
        <w:t>Step 3: Apply a known high voltage (e.g. 24.00 V). Note the "Raw: xxxx" value → HI point.</w:t>
      </w:r>
    </w:p>
    <w:p>
      <w:pPr>
        <w:pStyle w:val="ListBullet"/>
        <w:spacing w:before="20" w:after="20"/>
        <w:ind w:left="360"/>
      </w:pPr>
      <w:r>
        <w:rPr>
          <w:sz w:val="22"/>
        </w:rPr>
        <w:t>Step 4:    Use the widest voltage separation available — it minimizes calibration error.</w:t>
      </w:r>
    </w:p>
    <w:p>
      <w:pPr>
        <w:pStyle w:val="ListBullet"/>
        <w:spacing w:before="20" w:after="20"/>
        <w:ind w:left="360"/>
      </w:pPr>
      <w:r>
        <w:rPr>
          <w:sz w:val="22"/>
        </w:rPr>
        <w:t>Step 5: Set VBATT_RAW_LO / VBATT_MV_LO and VBATT_RAW_HI / VBATT_MV_HI from those two readings.</w:t>
      </w:r>
    </w:p>
    <w:p>
      <w:pPr>
        <w:pStyle w:val="ListBullet"/>
        <w:spacing w:before="20" w:after="20"/>
        <w:ind w:left="360"/>
      </w:pPr>
      <w:r>
        <w:rPr>
          <w:sz w:val="22"/>
        </w:rPr>
        <w:t>Step 6: Rebuild and flash. Cross-check against one or two intermediate voltages to confirm accuracy.</w:t>
      </w:r>
    </w:p>
    <w:p>
      <w:pPr>
        <w:spacing w:before="40" w:after="40"/>
      </w:pPr>
      <w:r>
        <w:rPr>
          <w:b w:val="0"/>
          <w:i/>
          <w:color w:val="777777"/>
          <w:sz w:val="22"/>
        </w:rPr>
        <w:t>Board measurements (2026-07-02, direct-supply powered, re-checked): 5.00 V → Raw 770, 24.00 V → Raw 3710. Anchored on the widest available separation (5 V/24 V).</w:t>
      </w:r>
    </w:p>
    <w:p>
      <w:pPr>
        <w:spacing w:before="200" w:after="40"/>
      </w:pPr>
      <w:r>
        <w:rPr>
          <w:b/>
          <w:color w:val="007A87"/>
          <w:sz w:val="26"/>
        </w:rPr>
        <w:t>7.2  Grounding for Reliable UART Operation</w:t>
      </w:r>
    </w:p>
    <w:p>
      <w:pPr>
        <w:spacing w:before="40" w:after="40"/>
      </w:pPr>
      <w:r>
        <w:rPr>
          <w:b w:val="0"/>
          <w:i w:val="0"/>
          <w:sz w:val="22"/>
        </w:rPr>
        <w:t>When the board is powered by the battery/supply instead of USB, the USB-TTL adapter's GND wire may be the only path tying the PC's ground and the board's ground together. Unplugging/replugging the TTL adapter in that condition can leave GND floating for a moment during the connector mating transition, which can glitch the UART RX line or briefly reset the MCU.</w:t>
      </w:r>
    </w:p>
    <w:p>
      <w:pPr>
        <w:pStyle w:val="ListBullet"/>
        <w:spacing w:before="20" w:after="20"/>
        <w:ind w:left="360"/>
      </w:pPr>
      <w:r>
        <w:rPr>
          <w:sz w:val="22"/>
        </w:rPr>
        <w:t>Run a separate, permanently-connected ground wire from the battery's negative terminal directly to the Blue Pill's GND pin, independent of whichever wire is currently supplying power to the board.</w:t>
      </w:r>
    </w:p>
    <w:p>
      <w:pPr>
        <w:pStyle w:val="ListBullet"/>
        <w:spacing w:before="20" w:after="20"/>
        <w:ind w:left="360"/>
      </w:pPr>
      <w:r>
        <w:rPr>
          <w:sz w:val="22"/>
        </w:rPr>
        <w:t>This ground wire should remain connected at all times, regardless of which power source (USB or battery) is active, or whether the USB-TTL adapter is plugged in.</w:t>
      </w:r>
    </w:p>
    <w:p>
      <w:pPr>
        <w:pStyle w:val="ListBullet"/>
        <w:spacing w:before="20" w:after="20"/>
        <w:ind w:left="360"/>
      </w:pPr>
      <w:r>
        <w:rPr>
          <w:sz w:val="22"/>
        </w:rPr>
        <w:t>With a dedicated ground path in place, the TTL adapter's TX/RX/GND can be safely unplugged and replugged without disturbing the board's ground reference.</w:t>
      </w:r>
    </w:p>
    <w:p>
      <w:pPr>
        <w:pStyle w:val="ListBullet"/>
        <w:spacing w:before="20" w:after="20"/>
        <w:ind w:left="360"/>
      </w:pPr>
      <w:r>
        <w:rPr>
          <w:sz w:val="22"/>
        </w:rPr>
        <w:t>This is the same underlying requirement as accurate battery voltage sensing (Section 5.1) — both the ADC divider and the UART need a ground reference that does not depend on which cable is currently plugged in.</w:t>
      </w:r>
    </w:p>
    <w:p>
      <w:pPr>
        <w:spacing w:before="200" w:after="40"/>
      </w:pPr>
      <w:r>
        <w:rPr>
          <w:b/>
          <w:color w:val="007A87"/>
          <w:sz w:val="26"/>
        </w:rPr>
        <w:t>7.3  RC Throttle Calibration  (optional — GUI-driven)</w:t>
      </w:r>
    </w:p>
    <w:p>
      <w:pPr>
        <w:spacing w:before="40" w:after="40"/>
      </w:pPr>
      <w:r>
        <w:rPr>
          <w:b w:val="0"/>
          <w:i w:val="0"/>
          <w:sz w:val="22"/>
        </w:rPr>
        <w:t>Firmware ships with default values rc_pw_min = 1540 µs (0 %) and rc_pw_max = 2000 µs (100 %). These match the measured neutral and full-throw positions on this board and allow the throttle to function immediately without user calibration. Use SET RC only if the defaults do not match your transmitter or after running RESET RC.</w:t>
      </w:r>
    </w:p>
    <w:p>
      <w:pPr>
        <w:pStyle w:val="ListBullet"/>
        <w:spacing w:before="20" w:after="20"/>
        <w:ind w:left="360"/>
      </w:pPr>
      <w:r>
        <w:rPr>
          <w:sz w:val="22"/>
        </w:rPr>
        <w:t>Step 1: Power on the RC transmitter and receiver. Confirm signal is present (THR: will start printing).</w:t>
      </w:r>
    </w:p>
    <w:p>
      <w:pPr>
        <w:pStyle w:val="ListBullet"/>
        <w:spacing w:before="20" w:after="20"/>
        <w:ind w:left="360"/>
      </w:pPr>
      <w:r>
        <w:rPr>
          <w:sz w:val="22"/>
        </w:rPr>
        <w:t>Step 2: Hold the throttle stick at the centre/idle position.</w:t>
      </w:r>
    </w:p>
    <w:p>
      <w:pPr>
        <w:pStyle w:val="ListBullet"/>
        <w:spacing w:before="20" w:after="20"/>
        <w:ind w:left="360"/>
      </w:pPr>
      <w:r>
        <w:rPr>
          <w:sz w:val="22"/>
        </w:rPr>
        <w:t>Step 3: In the GUI, click SET RC → OK at Step 1 prompt. Firmware averages 10 pulses → stores as 0 % reference.</w:t>
      </w:r>
    </w:p>
    <w:p>
      <w:pPr>
        <w:pStyle w:val="ListBullet"/>
        <w:spacing w:before="20" w:after="20"/>
        <w:ind w:left="360"/>
      </w:pPr>
      <w:r>
        <w:rPr>
          <w:sz w:val="22"/>
        </w:rPr>
        <w:t>Step 4: Push the throttle stick to full throttle position.</w:t>
      </w:r>
    </w:p>
    <w:p>
      <w:pPr>
        <w:pStyle w:val="ListBullet"/>
        <w:spacing w:before="20" w:after="20"/>
        <w:ind w:left="360"/>
      </w:pPr>
      <w:r>
        <w:rPr>
          <w:sz w:val="22"/>
        </w:rPr>
        <w:t>Step 5: Click OK at Step 2 prompt. Firmware averages 10 pulses → stores as 100 % reference.</w:t>
      </w:r>
    </w:p>
    <w:p>
      <w:pPr>
        <w:pStyle w:val="ListBullet"/>
        <w:spacing w:before="20" w:after="20"/>
        <w:ind w:left="360"/>
      </w:pPr>
      <w:r>
        <w:rPr>
          <w:sz w:val="22"/>
        </w:rPr>
        <w:t>Step 6: THR: value now tracks stick position from 0 to 100.</w:t>
      </w:r>
    </w:p>
    <w:p>
      <w:pPr>
        <w:pStyle w:val="ListBullet"/>
        <w:spacing w:before="20" w:after="20"/>
        <w:ind w:left="360"/>
      </w:pPr>
      <w:r>
        <w:rPr>
          <w:sz w:val="22"/>
        </w:rPr>
        <w:t>Step 7: Click RESET RC at any time to clear the RAM calibration; throttle returns 0 % until SET RC is re-run.</w:t>
      </w:r>
    </w:p>
    <w:p>
      <w:pPr>
        <w:spacing w:before="40" w:after="40"/>
      </w:pPr>
      <w:r>
        <w:rPr>
          <w:b w:val="0"/>
          <w:i/>
          <w:color w:val="777777"/>
          <w:sz w:val="22"/>
        </w:rPr>
        <w:t>Note: SET RC and RESET RC operate on RAM only — values are lost on power cycle. Firmware defaults (1540 / 2000) are automatically restored at next boot.</w:t>
      </w:r>
    </w:p>
    <w:p>
      <w:pPr>
        <w:spacing w:before="280" w:after="80"/>
        <w:pBdr>
          <w:bottom w:val="single" w:sz="8" w:space="4" w:color="1A376C"/>
        </w:pBdr>
      </w:pPr>
      <w:r>
        <w:rPr>
          <w:b/>
          <w:color w:val="1A376C"/>
          <w:sz w:val="32"/>
        </w:rPr>
        <w:t>8.  Issues Encountered and Resolutions</w:t>
      </w:r>
    </w:p>
    <w:p>
      <w:pPr>
        <w:spacing w:before="200" w:after="40"/>
      </w:pPr>
      <w:r>
        <w:rPr>
          <w:b/>
          <w:color w:val="007A87"/>
          <w:sz w:val="26"/>
        </w:rPr>
        <w:t>Issue: UART not printing anything</w:t>
      </w:r>
    </w:p>
    <w:p>
      <w:pPr>
        <w:spacing w:before="40" w:after="20"/>
      </w:pPr>
      <w:r>
        <w:rPr>
          <w:b/>
          <w:color w:val="D96500"/>
          <w:sz w:val="22"/>
        </w:rPr>
        <w:t xml:space="preserve">Root Cause: </w:t>
      </w:r>
      <w:r>
        <w:rPr>
          <w:sz w:val="22"/>
        </w:rPr>
        <w:t>DMA transmit + binary semaphore pattern caused deadlock when task stacks were too small. Stack overflow corrupted the semaphore state.</w:t>
      </w:r>
    </w:p>
    <w:p>
      <w:pPr>
        <w:spacing w:before="20" w:after="120"/>
      </w:pPr>
      <w:r>
        <w:rPr>
          <w:b/>
          <w:color w:val="1E7E34"/>
          <w:sz w:val="22"/>
        </w:rPr>
        <w:t xml:space="preserve">Resolution: </w:t>
      </w:r>
      <w:r>
        <w:rPr>
          <w:sz w:val="22"/>
        </w:rPr>
        <w:t>Replaced DMA TX with blocking HAL_UART_Transmit protected by a mutex. Increased all application task stacks from 512 bytes to 1024 bytes.</w:t>
      </w:r>
    </w:p>
    <w:p>
      <w:pPr>
        <w:spacing w:before="200" w:after="40"/>
      </w:pPr>
      <w:r>
        <w:rPr>
          <w:b/>
          <w:color w:val="007A87"/>
          <w:sz w:val="26"/>
        </w:rPr>
        <w:t>Issue: RC calibration command stuck — firmware froze on CAL_CENTER</w:t>
      </w:r>
    </w:p>
    <w:p>
      <w:pPr>
        <w:spacing w:before="40" w:after="20"/>
      </w:pPr>
      <w:r>
        <w:rPr>
          <w:b/>
          <w:color w:val="D96500"/>
          <w:sz w:val="22"/>
        </w:rPr>
        <w:t xml:space="preserve">Root Cause: </w:t>
      </w:r>
      <w:r>
        <w:rPr>
          <w:sz w:val="22"/>
        </w:rPr>
        <w:t>UART RX DMA was configured in Circular mode. In this mode the DMA transfer size accumulates across commands, so subsequent commands were not parsed correctly and the firmware appeared to hang.</w:t>
      </w:r>
    </w:p>
    <w:p>
      <w:pPr>
        <w:spacing w:before="20" w:after="120"/>
      </w:pPr>
      <w:r>
        <w:rPr>
          <w:b/>
          <w:color w:val="1E7E34"/>
          <w:sz w:val="22"/>
        </w:rPr>
        <w:t xml:space="preserve">Resolution: </w:t>
      </w:r>
      <w:r>
        <w:rPr>
          <w:sz w:val="22"/>
        </w:rPr>
        <w:t>Changed UART2 RX DMA to Normal mode in the .ioc configuration. The DMA restarts cleanly after each line received via the IDLE callback.</w:t>
      </w:r>
    </w:p>
    <w:p>
      <w:pPr>
        <w:spacing w:before="200" w:after="40"/>
      </w:pPr>
      <w:r>
        <w:rPr>
          <w:b/>
          <w:color w:val="007A87"/>
          <w:sz w:val="26"/>
        </w:rPr>
        <w:t>Issue: Battery voltage fluctuating wildly on power-on (0 – 3 V at 0 V actual)</w:t>
      </w:r>
    </w:p>
    <w:p>
      <w:pPr>
        <w:spacing w:before="40" w:after="20"/>
      </w:pPr>
      <w:r>
        <w:rPr>
          <w:b/>
          <w:color w:val="D96500"/>
          <w:sz w:val="22"/>
        </w:rPr>
        <w:t xml:space="preserve">Root Cause: </w:t>
      </w:r>
      <w:r>
        <w:rPr>
          <w:sz w:val="22"/>
        </w:rPr>
        <w:t>Firmware was reading a single DMA ADC sample capturing high-frequency noise. Additionally the ADC had a zero-offset (~0.15–0.17 V at 0 V actual input).</w:t>
      </w:r>
    </w:p>
    <w:p>
      <w:pPr>
        <w:spacing w:before="20" w:after="120"/>
      </w:pPr>
      <w:r>
        <w:rPr>
          <w:b/>
          <w:color w:val="1E7E34"/>
          <w:sz w:val="22"/>
        </w:rPr>
        <w:t xml:space="preserve">Resolution: </w:t>
      </w:r>
      <w:r>
        <w:rPr>
          <w:sz w:val="22"/>
        </w:rPr>
        <w:t>Implemented 64-sample averaging with 1 ms delay between samples. Added a raw-count zero-offset calibration constant (VBATT_RAW_ZERO = 190) to clamp the noise floor to 0.00 V.</w:t>
      </w:r>
    </w:p>
    <w:p>
      <w:pPr>
        <w:spacing w:before="200" w:after="40"/>
      </w:pPr>
      <w:r>
        <w:rPr>
          <w:b/>
          <w:color w:val="007A87"/>
          <w:sz w:val="26"/>
        </w:rPr>
        <w:t>Issue: Battery voltage showing ~0.38 V at 0 V input after initial calibration attempt</w:t>
      </w:r>
    </w:p>
    <w:p>
      <w:pPr>
        <w:spacing w:before="40" w:after="20"/>
      </w:pPr>
      <w:r>
        <w:rPr>
          <w:b/>
          <w:color w:val="D96500"/>
          <w:sz w:val="22"/>
        </w:rPr>
        <w:t xml:space="preserve">Root Cause: </w:t>
      </w:r>
      <w:r>
        <w:rPr>
          <w:sz w:val="22"/>
        </w:rPr>
        <w:t>Initial calibration constants were derived from single-sample (non-averaged) measurements. After enabling 64-sample averaging the ADC baseline shifted — zero-offset raw count changed from ~55 to ~183, making old constants invalid.</w:t>
      </w:r>
    </w:p>
    <w:p>
      <w:pPr>
        <w:spacing w:before="20" w:after="120"/>
      </w:pPr>
      <w:r>
        <w:rPr>
          <w:b/>
          <w:color w:val="1E7E34"/>
          <w:sz w:val="22"/>
        </w:rPr>
        <w:t xml:space="preserve">Resolution: </w:t>
      </w:r>
      <w:r>
        <w:rPr>
          <w:sz w:val="22"/>
        </w:rPr>
        <w:t>Switched to a raw-count two-point calibration formula that bypasses the resistor-divider intermediate calculation entirely. Constants updated from board measurements: VBATT_RAW_ZERO = 190, VBATT_RAW_CAL = 3923 at 24.00 V.</w:t>
      </w:r>
    </w:p>
    <w:p>
      <w:pPr>
        <w:spacing w:before="200" w:after="40"/>
      </w:pPr>
      <w:r>
        <w:rPr>
          <w:b/>
          <w:color w:val="007A87"/>
          <w:sz w:val="26"/>
        </w:rPr>
        <w:t>Issue: RC throttle always reading 0 % (THR: 0) regardless of stick position</w:t>
      </w:r>
    </w:p>
    <w:p>
      <w:pPr>
        <w:spacing w:before="40" w:after="20"/>
      </w:pPr>
      <w:r>
        <w:rPr>
          <w:b/>
          <w:color w:val="D96500"/>
          <w:sz w:val="22"/>
        </w:rPr>
        <w:t xml:space="preserve">Root Cause: </w:t>
      </w:r>
      <w:r>
        <w:rPr>
          <w:sz w:val="22"/>
        </w:rPr>
        <w:t>PA0 was configured as ADC input. ADC showed ~0.3 V constant because it was averaging the 7.5 % duty-cycle PWM (1500 µs HIGH out of 20 ms period), not seeing the individual pulses.</w:t>
      </w:r>
    </w:p>
    <w:p>
      <w:pPr>
        <w:spacing w:before="20" w:after="120"/>
      </w:pPr>
      <w:r>
        <w:rPr>
          <w:b/>
          <w:color w:val="1E7E34"/>
          <w:sz w:val="22"/>
        </w:rPr>
        <w:t xml:space="preserve">Resolution: </w:t>
      </w:r>
      <w:r>
        <w:rPr>
          <w:sz w:val="22"/>
        </w:rPr>
        <w:t>Removed ADC2 from .ioc; reconfigured PA0 as GPIO_Input. Implemented pulseIn_us() using DWT cycle counter to time HIGH pulses directly. Timeout increased to 50 ms to account for FreeRTOS scheduling jitter. Confirmed 1530–1950 µs signal via debug print. Throttle now maps correctly 0–100 %.</w:t>
      </w:r>
    </w:p>
    <w:p>
      <w:pPr>
        <w:spacing w:before="200" w:after="40"/>
      </w:pPr>
      <w:r>
        <w:rPr>
          <w:b/>
          <w:color w:val="007A87"/>
          <w:sz w:val="26"/>
        </w:rPr>
        <w:t>Issue: RC throttle stuck at 0 % after CAL_CENTER (THR: 0 with valid signal)</w:t>
      </w:r>
    </w:p>
    <w:p>
      <w:pPr>
        <w:spacing w:before="40" w:after="20"/>
      </w:pPr>
      <w:r>
        <w:rPr>
          <w:b/>
          <w:color w:val="D96500"/>
          <w:sz w:val="22"/>
        </w:rPr>
        <w:t xml:space="preserve">Root Cause: </w:t>
      </w:r>
      <w:r>
        <w:rPr>
          <w:sz w:val="22"/>
        </w:rPr>
        <w:t>sample_rc_pw() was using 20 samples with a tight valid-range check; some samples failed the 900–2100 µs gate, causing the average to come out 0, setting rc_pw_min = 0 and rc_pw_max = 0.</w:t>
      </w:r>
    </w:p>
    <w:p>
      <w:pPr>
        <w:spacing w:before="20" w:after="120"/>
      </w:pPr>
      <w:r>
        <w:rPr>
          <w:b/>
          <w:color w:val="1E7E34"/>
          <w:sz w:val="22"/>
        </w:rPr>
        <w:t xml:space="preserve">Resolution: </w:t>
      </w:r>
      <w:r>
        <w:rPr>
          <w:sz w:val="22"/>
        </w:rPr>
        <w:t>Reduced to 10 samples (faster, less chance of gating failure); verified pulseIn_us returns valid values via debug print. Throttle mapping now works correctly across full range.</w:t>
      </w:r>
    </w:p>
    <w:p>
      <w:pPr>
        <w:spacing w:before="200" w:after="40"/>
      </w:pPr>
      <w:r>
        <w:rPr>
          <w:b/>
          <w:color w:val="007A87"/>
          <w:sz w:val="26"/>
        </w:rPr>
        <w:t>Issue: Battery voltage showing a constant ~1.6 V offset after switching to direct-supply power (24.00 V actual read as 22.40 V; 20.00 V actual read as 18.40 V — same absolute gap at both points, confirming an offset, not a gain error)</w:t>
      </w:r>
    </w:p>
    <w:p>
      <w:pPr>
        <w:spacing w:before="40" w:after="20"/>
      </w:pPr>
      <w:r>
        <w:rPr>
          <w:b/>
          <w:color w:val="D96500"/>
          <w:sz w:val="22"/>
        </w:rPr>
        <w:t xml:space="preserve">Root Cause: </w:t>
      </w:r>
      <w:r>
        <w:rPr>
          <w:sz w:val="22"/>
        </w:rPr>
        <w:t>The old VBATT_RAW_ZERO/VBATT_RAW_CAL constants were calibrated while the board was powered via USB. Powering the Blue Pill directly from the battery/supply instead changed the ADC sense line’s ground reference, shifting the raw ADC baseline for every voltage by a constant amount — the "0 V anchor" the old formula relied on no longer matched reality.</w:t>
      </w:r>
    </w:p>
    <w:p>
      <w:pPr>
        <w:spacing w:before="20" w:after="120"/>
      </w:pPr>
      <w:r>
        <w:rPr>
          <w:b/>
          <w:color w:val="1E7E34"/>
          <w:sz w:val="22"/>
        </w:rPr>
        <w:t xml:space="preserve">Resolution: </w:t>
      </w:r>
      <w:r>
        <w:rPr>
          <w:sz w:val="22"/>
        </w:rPr>
        <w:t>Replaced the zero-anchored formula with a direct two-point linear interpolation between two real, non-extrapolated measurements (5.00 V → Raw 678, 24.00 V → Raw 3608), which is immune to this kind of ground-reference shift since it does not assume any particular raw value corresponds to exactly 0 V. Validated against 10 V/20 V measurements — both within ±0.02 V of actual.</w:t>
      </w:r>
    </w:p>
    <w:p>
      <w:pPr>
        <w:spacing w:before="200" w:after="40"/>
      </w:pPr>
      <w:r>
        <w:rPr>
          <w:b/>
          <w:color w:val="007A87"/>
          <w:sz w:val="26"/>
        </w:rPr>
        <w:t>Issue: Residual ~0.10 V report-to-report fluctuation in V_BATT even after correct calibration</w:t>
      </w:r>
    </w:p>
    <w:p>
      <w:pPr>
        <w:spacing w:before="40" w:after="20"/>
      </w:pPr>
      <w:r>
        <w:rPr>
          <w:b/>
          <w:color w:val="D96500"/>
          <w:sz w:val="22"/>
        </w:rPr>
        <w:t xml:space="preserve">Root Cause: </w:t>
      </w:r>
      <w:r>
        <w:rPr>
          <w:sz w:val="22"/>
        </w:rPr>
        <w:t>The 64-sample block average still let through some ADC/supply noise between reports; a first attempt at fixing it with a 10-report moving average smoothed the display but made it react to genuine voltage changes ~5.6 s slower — rejected as unacceptable lag.</w:t>
      </w:r>
    </w:p>
    <w:p>
      <w:pPr>
        <w:spacing w:before="20" w:after="120"/>
      </w:pPr>
      <w:r>
        <w:rPr>
          <w:b/>
          <w:color w:val="1E7E34"/>
          <w:sz w:val="22"/>
        </w:rPr>
        <w:t xml:space="preserve">Resolution: </w:t>
      </w:r>
      <w:r>
        <w:rPr>
          <w:sz w:val="22"/>
        </w:rPr>
        <w:t>Increased the per-report oversampling window from 64 to 256 samples instead. This halves jitter via the same block average (√(256/64) ≈ 2×) but carries no memory between reports, so a real voltage change still shows up on the very next report — no added lag, unlike the moving-average approach.</w:t>
      </w:r>
    </w:p>
    <w:p>
      <w:pPr>
        <w:spacing w:before="200" w:after="40"/>
      </w:pPr>
      <w:r>
        <w:rPr>
          <w:b/>
          <w:color w:val="007A87"/>
          <w:sz w:val="26"/>
        </w:rPr>
        <w:t>Issue: FET outputs turn HIGH then immediately revert to LOW on their own — happens on every individual FET and on FET_ALL:1 identically; no MCU reboot banner in the log</w:t>
      </w:r>
    </w:p>
    <w:p>
      <w:pPr>
        <w:spacing w:before="40" w:after="20"/>
      </w:pPr>
      <w:r>
        <w:rPr>
          <w:b/>
          <w:color w:val="D96500"/>
          <w:sz w:val="22"/>
        </w:rPr>
        <w:t xml:space="preserve">Root Cause: </w:t>
      </w:r>
      <w:r>
        <w:rPr>
          <w:sz w:val="22"/>
        </w:rPr>
        <w:t>Firmware code was verified clean (no rogue GPIO write path resets the pins, individual and group commands share correct, identical logic, pin mapping between write and readback is consistent). Root-caused via staged testing: worked correctly on USB-TTL power alone, and on battery power with the TTL still connected — but failed specifically after unplugging and replugging the TTL adapter while the board ran on battery power. With no separate ground wire between the battery and the board, the TTL's GND wire was the only path tying the PC's ground and the board's ground together; unplugging it left GND floating momentarily, and the connector pins not mating simultaneously on replug caused a transient on RX/GND that glitched the UART or briefly reset the MCU (which re-runs the boot-time GPIO init that forces all FET pins LOW).</w:t>
      </w:r>
    </w:p>
    <w:p>
      <w:pPr>
        <w:spacing w:before="20" w:after="120"/>
      </w:pPr>
      <w:r>
        <w:rPr>
          <w:b/>
          <w:color w:val="1E7E34"/>
          <w:sz w:val="22"/>
        </w:rPr>
        <w:t xml:space="preserve">Resolution: </w:t>
      </w:r>
      <w:r>
        <w:rPr>
          <w:sz w:val="22"/>
        </w:rPr>
        <w:t>Diagnosed root cause; recommended fix is a dedicated, permanently-connected ground wire from the battery's negative terminal directly to the Blue Pill's GND pin, independent of the USB-TTL cable — see Section 7.2. Same class of fix as the battery-voltage ground-reference issue above, applied to the UART connection instead of the ADC sense line. Pending field confirmation that the dedicated ground wire eliminates the issue.</w:t>
      </w:r>
    </w:p>
    <w:p>
      <w:pPr>
        <w:spacing w:before="280" w:after="80"/>
        <w:pBdr>
          <w:bottom w:val="single" w:sz="8" w:space="4" w:color="1A376C"/>
        </w:pBdr>
      </w:pPr>
      <w:r>
        <w:rPr>
          <w:b/>
          <w:color w:val="1A376C"/>
          <w:sz w:val="32"/>
        </w:rPr>
        <w:t>9.  Current Status</w:t>
      </w:r>
    </w:p>
    <w:p>
      <w:pPr>
        <w:spacing w:before="200" w:after="40"/>
      </w:pPr>
      <w:r>
        <w:rPr>
          <w:b/>
          <w:color w:val="007A87"/>
          <w:sz w:val="26"/>
        </w:rPr>
        <w:t>9.1  Completed</w:t>
      </w:r>
    </w:p>
    <w:p>
      <w:pPr>
        <w:pStyle w:val="ListBullet"/>
        <w:spacing w:before="20" w:after="20"/>
      </w:pPr>
      <w:r>
        <w:rPr>
          <w:color w:val="1E7E34"/>
          <w:sz w:val="22"/>
        </w:rPr>
        <w:t>✓  Battery voltage — 256-sample averaged, two-point linear calibration (5V/24V anchors), accurate to ±0.02 V</w:t>
      </w:r>
    </w:p>
    <w:p>
      <w:pPr>
        <w:pStyle w:val="ListBullet"/>
        <w:spacing w:before="20" w:after="20"/>
      </w:pPr>
      <w:r>
        <w:rPr>
          <w:color w:val="1E7E34"/>
          <w:sz w:val="22"/>
        </w:rPr>
        <w:t>✓  RC throttle — GPIO pulseIn, default cal (1540/2000 µs), spike filter, hold-last-valid, 0–100 % output</w:t>
      </w:r>
    </w:p>
    <w:p>
      <w:pPr>
        <w:pStyle w:val="ListBullet"/>
        <w:spacing w:before="20" w:after="20"/>
      </w:pPr>
      <w:r>
        <w:rPr>
          <w:color w:val="1E7E34"/>
          <w:sz w:val="22"/>
        </w:rPr>
        <w:t>✓  ESC PWM output — throttle % mapped 1:1 onto TIM1_CH3 (PA10), 1000–2000 µs @ 50 Hz, drives a BLDC ESC</w:t>
      </w:r>
    </w:p>
    <w:p>
      <w:pPr>
        <w:pStyle w:val="ListBullet"/>
        <w:spacing w:before="20" w:after="20"/>
      </w:pPr>
      <w:r>
        <w:rPr>
          <w:color w:val="1E7E34"/>
          <w:sz w:val="22"/>
        </w:rPr>
        <w:t>✓  Six FET outputs — individual toggle + ALL HIGH / ALL LOW group control</w:t>
      </w:r>
    </w:p>
    <w:p>
      <w:pPr>
        <w:pStyle w:val="ListBullet"/>
        <w:spacing w:before="20" w:after="20"/>
      </w:pPr>
      <w:r>
        <w:rPr>
          <w:color w:val="1E7E34"/>
          <w:sz w:val="22"/>
        </w:rPr>
        <w:t>✓  FET group commands — FET_ALL:1 and FET_ALL:0 iterate all 6 pins in firmware</w:t>
      </w:r>
    </w:p>
    <w:p>
      <w:pPr>
        <w:pStyle w:val="ListBullet"/>
        <w:spacing w:before="20" w:after="20"/>
      </w:pPr>
      <w:r>
        <w:rPr>
          <w:color w:val="1E7E34"/>
          <w:sz w:val="22"/>
        </w:rPr>
        <w:t>✓  MCU die temperature — internal ADC channel, reported every ~1512 ms</w:t>
      </w:r>
    </w:p>
    <w:p>
      <w:pPr>
        <w:pStyle w:val="ListBullet"/>
        <w:spacing w:before="20" w:after="20"/>
      </w:pPr>
      <w:r>
        <w:rPr>
          <w:color w:val="1E7E34"/>
          <w:sz w:val="22"/>
        </w:rPr>
        <w:t>✓  Thermocouple TC1 + TC2 (MAX31855) — temperature reporting every 250 ms via SPI</w:t>
      </w:r>
    </w:p>
    <w:p>
      <w:pPr>
        <w:pStyle w:val="ListBullet"/>
        <w:spacing w:before="20" w:after="20"/>
      </w:pPr>
      <w:r>
        <w:rPr>
          <w:color w:val="1E7E34"/>
          <w:sz w:val="22"/>
        </w:rPr>
        <w:t>✓  UART telemetry — all channels on UART2, 115200 baud, DMA RX + blocking TX</w:t>
      </w:r>
    </w:p>
    <w:p>
      <w:pPr>
        <w:pStyle w:val="ListBullet"/>
        <w:spacing w:before="20" w:after="20"/>
      </w:pPr>
      <w:r>
        <w:rPr>
          <w:color w:val="1E7E34"/>
          <w:sz w:val="22"/>
        </w:rPr>
        <w:t>✓  FreeRTOS multi-task firmware — four concurrent tasks with mutex-protected UART</w:t>
      </w:r>
    </w:p>
    <w:p>
      <w:pPr>
        <w:pStyle w:val="ListBullet"/>
        <w:spacing w:before="20" w:after="20"/>
      </w:pPr>
      <w:r>
        <w:rPr>
          <w:color w:val="1E7E34"/>
          <w:sz w:val="22"/>
        </w:rPr>
        <w:t>✓  PC Python GUI — 2×2 left gauge grid (Throttle/Tach/PWM/Voltage), individually-boxed temp graphs, 4×2 FET panel, Emergency Stop, USB-TTL disconnect detection, RC calibration wizard, serial log</w:t>
      </w:r>
    </w:p>
    <w:p>
      <w:pPr>
        <w:spacing w:before="200" w:after="40"/>
      </w:pPr>
      <w:r>
        <w:rPr>
          <w:b/>
          <w:color w:val="007A87"/>
          <w:sz w:val="26"/>
        </w:rPr>
        <w:t>9.2  Pending</w:t>
      </w:r>
    </w:p>
    <w:p>
      <w:pPr>
        <w:pStyle w:val="ListBullet"/>
        <w:spacing w:before="40" w:after="40"/>
      </w:pPr>
      <w:r>
        <w:rPr>
          <w:b/>
          <w:color w:val="D96500"/>
          <w:sz w:val="22"/>
        </w:rPr>
        <w:t xml:space="preserve">○  RPM Sensor (PC14) — </w:t>
      </w:r>
      <w:r>
        <w:rPr>
          <w:sz w:val="22"/>
        </w:rPr>
        <w:t>Pulse-counting via external interrupt on PC14. Output format: RPM: xxxxx at 1000 ms intervals. GUI tachometer gauge is already implemented and waiting for this data.</w:t>
      </w:r>
    </w:p>
    <w:p>
      <w:pPr>
        <w:pStyle w:val="ListBullet"/>
        <w:spacing w:before="40" w:after="40"/>
      </w:pPr>
      <w:r>
        <w:rPr>
          <w:b/>
          <w:color w:val="D96500"/>
          <w:sz w:val="22"/>
        </w:rPr>
        <w:t xml:space="preserve">○  Battery voltage — hardware-level ripple — </w:t>
      </w:r>
      <w:r>
        <w:rPr>
          <w:sz w:val="22"/>
        </w:rPr>
        <w:t>If jitter is still noticeable after the 256-sample software averaging, the remaining cause is likely real analog ripple/noise on the PA1 sense line rather than something software averaging alone can remove. A small filter capacitor (100 nF–1 µF) from PA1 to GND would filter it at the source.</w:t>
      </w:r>
    </w:p>
    <w:p>
      <w:pPr>
        <w:pStyle w:val="ListBullet"/>
        <w:spacing w:before="40" w:after="40"/>
      </w:pPr>
      <w:r>
        <w:rPr>
          <w:b/>
          <w:color w:val="D96500"/>
          <w:sz w:val="22"/>
        </w:rPr>
        <w:t xml:space="preserve">○  Thermocouple port to CubeIDE — </w:t>
      </w:r>
      <w:r>
        <w:rPr>
          <w:sz w:val="22"/>
        </w:rPr>
        <w:t>TC1/TC2 SPI reading is currently only in the original Arduino firmware. The CubeIDE firmware has SPI1/SPI2 configured but the MAX31855 read routine has not yet been ported to the STM32 HAL SPI API.</w:t>
      </w:r>
    </w:p>
    <w:p>
      <w:pPr>
        <w:pStyle w:val="ListBullet"/>
        <w:spacing w:before="40" w:after="40"/>
      </w:pPr>
      <w:r>
        <w:rPr>
          <w:b/>
          <w:color w:val="D96500"/>
          <w:sz w:val="22"/>
        </w:rPr>
        <w:t xml:space="preserve">○  FET outputs reverting to LOW on battery power — </w:t>
      </w:r>
      <w:r>
        <w:rPr>
          <w:sz w:val="22"/>
        </w:rPr>
        <w:t>Root cause diagnosed as a missing dedicated ground wire between the battery and the board (see Section 8 issue and Section 7.2). Fix identified but not yet confirmed in the field — verify the boot banner no longer reprints and FETs hold state after adding the ground wire.</w:t>
      </w:r>
    </w:p>
    <w:p>
      <w:pPr>
        <w:spacing w:before="280" w:after="80"/>
        <w:pBdr>
          <w:bottom w:val="single" w:sz="8" w:space="4" w:color="1A376C"/>
        </w:pBdr>
      </w:pPr>
      <w:r>
        <w:rPr>
          <w:b/>
          <w:color w:val="1A376C"/>
          <w:sz w:val="32"/>
        </w:rPr>
        <w:t>10.  Key Values Reference</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A376C"/>
            <w:vAlign w:val="center"/>
          </w:tcPr>
          <w:p>
            <w:pPr>
              <w:jc w:val="center"/>
            </w:pPr>
            <w:r>
              <w:rPr>
                <w:b/>
                <w:color w:val="FFFFFF"/>
                <w:sz w:val="20"/>
              </w:rPr>
              <w:t>Parameter</w:t>
            </w:r>
          </w:p>
        </w:tc>
        <w:tc>
          <w:tcPr>
            <w:tcW w:type="dxa" w:w="1984"/>
            <w:shd w:val="clear" w:color="auto" w:fill="1A376C"/>
            <w:vAlign w:val="center"/>
          </w:tcPr>
          <w:p>
            <w:pPr>
              <w:jc w:val="center"/>
            </w:pPr>
            <w:r>
              <w:rPr>
                <w:b/>
                <w:color w:val="FFFFFF"/>
                <w:sz w:val="20"/>
              </w:rPr>
              <w:t>Value</w:t>
            </w:r>
          </w:p>
        </w:tc>
        <w:tc>
          <w:tcPr>
            <w:tcW w:type="dxa" w:w="4535"/>
            <w:shd w:val="clear" w:color="auto" w:fill="1A376C"/>
            <w:vAlign w:val="center"/>
          </w:tcPr>
          <w:p>
            <w:pPr>
              <w:jc w:val="center"/>
            </w:pPr>
            <w:r>
              <w:rPr>
                <w:b/>
                <w:color w:val="FFFFFF"/>
                <w:sz w:val="20"/>
              </w:rPr>
              <w:t>Notes</w:t>
            </w:r>
          </w:p>
        </w:tc>
      </w:tr>
      <w:tr>
        <w:tc>
          <w:tcPr>
            <w:tcW w:type="dxa" w:w="2551"/>
            <w:shd w:val="clear" w:color="auto" w:fill="F2F2F2"/>
            <w:vAlign w:val="center"/>
          </w:tcPr>
          <w:p>
            <w:r>
              <w:rPr>
                <w:sz w:val="20"/>
              </w:rPr>
              <w:t>RC PWM default min (0 %)</w:t>
            </w:r>
          </w:p>
        </w:tc>
        <w:tc>
          <w:tcPr>
            <w:tcW w:type="dxa" w:w="1984"/>
            <w:shd w:val="clear" w:color="auto" w:fill="F2F2F2"/>
            <w:vAlign w:val="center"/>
          </w:tcPr>
          <w:p>
            <w:r>
              <w:rPr>
                <w:sz w:val="20"/>
              </w:rPr>
              <w:t>1540 µs</w:t>
            </w:r>
          </w:p>
        </w:tc>
        <w:tc>
          <w:tcPr>
            <w:tcW w:type="dxa" w:w="4535"/>
            <w:shd w:val="clear" w:color="auto" w:fill="F2F2F2"/>
            <w:vAlign w:val="center"/>
          </w:tcPr>
          <w:p>
            <w:r>
              <w:rPr>
                <w:sz w:val="20"/>
              </w:rPr>
              <w:t>Hardcoded firmware default — measured neutral on this board</w:t>
            </w:r>
          </w:p>
        </w:tc>
      </w:tr>
      <w:tr>
        <w:tc>
          <w:tcPr>
            <w:tcW w:type="dxa" w:w="2551"/>
            <w:shd w:val="clear" w:color="auto" w:fill="FFFFFF"/>
            <w:vAlign w:val="center"/>
          </w:tcPr>
          <w:p>
            <w:r>
              <w:rPr>
                <w:sz w:val="20"/>
              </w:rPr>
              <w:t>RC PWM default max (100 %)</w:t>
            </w:r>
          </w:p>
        </w:tc>
        <w:tc>
          <w:tcPr>
            <w:tcW w:type="dxa" w:w="1984"/>
            <w:shd w:val="clear" w:color="auto" w:fill="FFFFFF"/>
            <w:vAlign w:val="center"/>
          </w:tcPr>
          <w:p>
            <w:r>
              <w:rPr>
                <w:sz w:val="20"/>
              </w:rPr>
              <w:t>2000 µs</w:t>
            </w:r>
          </w:p>
        </w:tc>
        <w:tc>
          <w:tcPr>
            <w:tcW w:type="dxa" w:w="4535"/>
            <w:shd w:val="clear" w:color="auto" w:fill="FFFFFF"/>
            <w:vAlign w:val="center"/>
          </w:tcPr>
          <w:p>
            <w:r>
              <w:rPr>
                <w:sz w:val="20"/>
              </w:rPr>
              <w:t>Hardcoded firmware default — standard RC full throw</w:t>
            </w:r>
          </w:p>
        </w:tc>
      </w:tr>
      <w:tr>
        <w:tc>
          <w:tcPr>
            <w:tcW w:type="dxa" w:w="2551"/>
            <w:shd w:val="clear" w:color="auto" w:fill="F2F2F2"/>
            <w:vAlign w:val="center"/>
          </w:tcPr>
          <w:p>
            <w:r>
              <w:rPr>
                <w:sz w:val="20"/>
              </w:rPr>
              <w:t>RC pulse valid range</w:t>
            </w:r>
          </w:p>
        </w:tc>
        <w:tc>
          <w:tcPr>
            <w:tcW w:type="dxa" w:w="1984"/>
            <w:shd w:val="clear" w:color="auto" w:fill="F2F2F2"/>
            <w:vAlign w:val="center"/>
          </w:tcPr>
          <w:p>
            <w:r>
              <w:rPr>
                <w:sz w:val="20"/>
              </w:rPr>
              <w:t>900–2100 µs</w:t>
            </w:r>
          </w:p>
        </w:tc>
        <w:tc>
          <w:tcPr>
            <w:tcW w:type="dxa" w:w="4535"/>
            <w:shd w:val="clear" w:color="auto" w:fill="F2F2F2"/>
            <w:vAlign w:val="center"/>
          </w:tcPr>
          <w:p>
            <w:r>
              <w:rPr>
                <w:sz w:val="20"/>
              </w:rPr>
              <w:t>Readings outside this range are discarded by ThrottleTask</w:t>
            </w:r>
          </w:p>
        </w:tc>
      </w:tr>
      <w:tr>
        <w:tc>
          <w:tcPr>
            <w:tcW w:type="dxa" w:w="2551"/>
            <w:shd w:val="clear" w:color="auto" w:fill="FFFFFF"/>
            <w:vAlign w:val="center"/>
          </w:tcPr>
          <w:p>
            <w:r>
              <w:rPr>
                <w:sz w:val="20"/>
              </w:rPr>
              <w:t>RC spike filter</w:t>
            </w:r>
          </w:p>
        </w:tc>
        <w:tc>
          <w:tcPr>
            <w:tcW w:type="dxa" w:w="1984"/>
            <w:shd w:val="clear" w:color="auto" w:fill="FFFFFF"/>
            <w:vAlign w:val="center"/>
          </w:tcPr>
          <w:p>
            <w:r>
              <w:rPr>
                <w:sz w:val="20"/>
              </w:rPr>
              <w:t>400 µs max jump</w:t>
            </w:r>
          </w:p>
        </w:tc>
        <w:tc>
          <w:tcPr>
            <w:tcW w:type="dxa" w:w="4535"/>
            <w:shd w:val="clear" w:color="auto" w:fill="FFFFFF"/>
            <w:vAlign w:val="center"/>
          </w:tcPr>
          <w:p>
            <w:r>
              <w:rPr>
                <w:sz w:val="20"/>
              </w:rPr>
              <w:t>Per sample; rejects mechanical bounce and EMI spikes</w:t>
            </w:r>
          </w:p>
        </w:tc>
      </w:tr>
      <w:tr>
        <w:tc>
          <w:tcPr>
            <w:tcW w:type="dxa" w:w="2551"/>
            <w:shd w:val="clear" w:color="auto" w:fill="F2F2F2"/>
            <w:vAlign w:val="center"/>
          </w:tcPr>
          <w:p>
            <w:r>
              <w:rPr>
                <w:sz w:val="20"/>
              </w:rPr>
              <w:t>RC signal-loss timeout</w:t>
            </w:r>
          </w:p>
        </w:tc>
        <w:tc>
          <w:tcPr>
            <w:tcW w:type="dxa" w:w="1984"/>
            <w:shd w:val="clear" w:color="auto" w:fill="F2F2F2"/>
            <w:vAlign w:val="center"/>
          </w:tcPr>
          <w:p>
            <w:r>
              <w:rPr>
                <w:sz w:val="20"/>
              </w:rPr>
              <w:t>500 ms</w:t>
            </w:r>
          </w:p>
        </w:tc>
        <w:tc>
          <w:tcPr>
            <w:tcW w:type="dxa" w:w="4535"/>
            <w:shd w:val="clear" w:color="auto" w:fill="F2F2F2"/>
            <w:vAlign w:val="center"/>
          </w:tcPr>
          <w:p>
            <w:r>
              <w:rPr>
                <w:sz w:val="20"/>
              </w:rPr>
              <w:t>After this, throttle resets to hold-last-valid then 0 %</w:t>
            </w:r>
          </w:p>
        </w:tc>
      </w:tr>
      <w:tr>
        <w:tc>
          <w:tcPr>
            <w:tcW w:type="dxa" w:w="2551"/>
            <w:shd w:val="clear" w:color="auto" w:fill="FFFFFF"/>
            <w:vAlign w:val="center"/>
          </w:tcPr>
          <w:p>
            <w:r>
              <w:rPr>
                <w:sz w:val="20"/>
              </w:rPr>
              <w:t>RC pulseIn timeout</w:t>
            </w:r>
          </w:p>
        </w:tc>
        <w:tc>
          <w:tcPr>
            <w:tcW w:type="dxa" w:w="1984"/>
            <w:shd w:val="clear" w:color="auto" w:fill="FFFFFF"/>
            <w:vAlign w:val="center"/>
          </w:tcPr>
          <w:p>
            <w:r>
              <w:rPr>
                <w:sz w:val="20"/>
              </w:rPr>
              <w:t>50 ms</w:t>
            </w:r>
          </w:p>
        </w:tc>
        <w:tc>
          <w:tcPr>
            <w:tcW w:type="dxa" w:w="4535"/>
            <w:shd w:val="clear" w:color="auto" w:fill="FFFFFF"/>
            <w:vAlign w:val="center"/>
          </w:tcPr>
          <w:p>
            <w:r>
              <w:rPr>
                <w:sz w:val="20"/>
              </w:rPr>
              <w:t>Covers 20 ms RC period + FreeRTOS scheduling jitter margin</w:t>
            </w:r>
          </w:p>
        </w:tc>
      </w:tr>
      <w:tr>
        <w:tc>
          <w:tcPr>
            <w:tcW w:type="dxa" w:w="2551"/>
            <w:shd w:val="clear" w:color="auto" w:fill="F2F2F2"/>
            <w:vAlign w:val="center"/>
          </w:tcPr>
          <w:p>
            <w:r>
              <w:rPr>
                <w:sz w:val="20"/>
              </w:rPr>
              <w:t>CAL_CENTER / CAL_FULL samples</w:t>
            </w:r>
          </w:p>
        </w:tc>
        <w:tc>
          <w:tcPr>
            <w:tcW w:type="dxa" w:w="1984"/>
            <w:shd w:val="clear" w:color="auto" w:fill="F2F2F2"/>
            <w:vAlign w:val="center"/>
          </w:tcPr>
          <w:p>
            <w:r>
              <w:rPr>
                <w:sz w:val="20"/>
              </w:rPr>
              <w:t>10 pulses averaged</w:t>
            </w:r>
          </w:p>
        </w:tc>
        <w:tc>
          <w:tcPr>
            <w:tcW w:type="dxa" w:w="4535"/>
            <w:shd w:val="clear" w:color="auto" w:fill="F2F2F2"/>
            <w:vAlign w:val="center"/>
          </w:tcPr>
          <w:p>
            <w:r>
              <w:rPr>
                <w:sz w:val="20"/>
              </w:rPr>
              <w:t>RAM-only; lost on power cycle; defaults restored at boot</w:t>
            </w:r>
          </w:p>
        </w:tc>
      </w:tr>
      <w:tr>
        <w:tc>
          <w:tcPr>
            <w:tcW w:type="dxa" w:w="2551"/>
            <w:shd w:val="clear" w:color="auto" w:fill="FFFFFF"/>
            <w:vAlign w:val="center"/>
          </w:tcPr>
          <w:p>
            <w:r>
              <w:rPr>
                <w:sz w:val="20"/>
              </w:rPr>
              <w:t>VBATT_RAW_LO / VBATT_MV_LO</w:t>
            </w:r>
          </w:p>
        </w:tc>
        <w:tc>
          <w:tcPr>
            <w:tcW w:type="dxa" w:w="1984"/>
            <w:shd w:val="clear" w:color="auto" w:fill="FFFFFF"/>
            <w:vAlign w:val="center"/>
          </w:tcPr>
          <w:p>
            <w:r>
              <w:rPr>
                <w:sz w:val="20"/>
              </w:rPr>
              <w:t>770 / 5000 mV</w:t>
            </w:r>
          </w:p>
        </w:tc>
        <w:tc>
          <w:tcPr>
            <w:tcW w:type="dxa" w:w="4535"/>
            <w:shd w:val="clear" w:color="auto" w:fill="FFFFFF"/>
            <w:vAlign w:val="center"/>
          </w:tcPr>
          <w:p>
            <w:r>
              <w:rPr>
                <w:sz w:val="20"/>
              </w:rPr>
              <w:t>Low calibration anchor (measured, direct-supply powered)</w:t>
            </w:r>
          </w:p>
        </w:tc>
      </w:tr>
      <w:tr>
        <w:tc>
          <w:tcPr>
            <w:tcW w:type="dxa" w:w="2551"/>
            <w:shd w:val="clear" w:color="auto" w:fill="F2F2F2"/>
            <w:vAlign w:val="center"/>
          </w:tcPr>
          <w:p>
            <w:r>
              <w:rPr>
                <w:sz w:val="20"/>
              </w:rPr>
              <w:t>VBATT_RAW_HI / VBATT_MV_HI</w:t>
            </w:r>
          </w:p>
        </w:tc>
        <w:tc>
          <w:tcPr>
            <w:tcW w:type="dxa" w:w="1984"/>
            <w:shd w:val="clear" w:color="auto" w:fill="F2F2F2"/>
            <w:vAlign w:val="center"/>
          </w:tcPr>
          <w:p>
            <w:r>
              <w:rPr>
                <w:sz w:val="20"/>
              </w:rPr>
              <w:t>3710 / 24000 mV</w:t>
            </w:r>
          </w:p>
        </w:tc>
        <w:tc>
          <w:tcPr>
            <w:tcW w:type="dxa" w:w="4535"/>
            <w:shd w:val="clear" w:color="auto" w:fill="F2F2F2"/>
            <w:vAlign w:val="center"/>
          </w:tcPr>
          <w:p>
            <w:r>
              <w:rPr>
                <w:sz w:val="20"/>
              </w:rPr>
              <w:t>High calibration anchor (measured, direct-supply powered)</w:t>
            </w:r>
          </w:p>
        </w:tc>
      </w:tr>
      <w:tr>
        <w:tc>
          <w:tcPr>
            <w:tcW w:type="dxa" w:w="2551"/>
            <w:shd w:val="clear" w:color="auto" w:fill="FFFFFF"/>
            <w:vAlign w:val="center"/>
          </w:tcPr>
          <w:p>
            <w:r>
              <w:rPr>
                <w:sz w:val="20"/>
              </w:rPr>
              <w:t>VBATT_RAW_FLOOR</w:t>
            </w:r>
          </w:p>
        </w:tc>
        <w:tc>
          <w:tcPr>
            <w:tcW w:type="dxa" w:w="1984"/>
            <w:shd w:val="clear" w:color="auto" w:fill="FFFFFF"/>
            <w:vAlign w:val="center"/>
          </w:tcPr>
          <w:p>
            <w:r>
              <w:rPr>
                <w:sz w:val="20"/>
              </w:rPr>
              <w:t>250</w:t>
            </w:r>
          </w:p>
        </w:tc>
        <w:tc>
          <w:tcPr>
            <w:tcW w:type="dxa" w:w="4535"/>
            <w:shd w:val="clear" w:color="auto" w:fill="FFFFFF"/>
            <w:vAlign w:val="center"/>
          </w:tcPr>
          <w:p>
            <w:r>
              <w:rPr>
                <w:sz w:val="20"/>
              </w:rPr>
              <w:t>Raw ADC count at/below which output clamps to 0.00 V (no battery)</w:t>
            </w:r>
          </w:p>
        </w:tc>
      </w:tr>
      <w:tr>
        <w:tc>
          <w:tcPr>
            <w:tcW w:type="dxa" w:w="2551"/>
            <w:shd w:val="clear" w:color="auto" w:fill="F2F2F2"/>
            <w:vAlign w:val="center"/>
          </w:tcPr>
          <w:p>
            <w:r>
              <w:rPr>
                <w:sz w:val="20"/>
              </w:rPr>
              <w:t>Voltage divider ratio</w:t>
            </w:r>
          </w:p>
        </w:tc>
        <w:tc>
          <w:tcPr>
            <w:tcW w:type="dxa" w:w="1984"/>
            <w:shd w:val="clear" w:color="auto" w:fill="F2F2F2"/>
            <w:vAlign w:val="center"/>
          </w:tcPr>
          <w:p>
            <w:r>
              <w:rPr>
                <w:sz w:val="20"/>
              </w:rPr>
              <w:t>44600 / 5600 ≈ 7.96×</w:t>
            </w:r>
          </w:p>
        </w:tc>
        <w:tc>
          <w:tcPr>
            <w:tcW w:type="dxa" w:w="4535"/>
            <w:shd w:val="clear" w:color="auto" w:fill="F2F2F2"/>
            <w:vAlign w:val="center"/>
          </w:tcPr>
          <w:p>
            <w:r>
              <w:rPr>
                <w:sz w:val="20"/>
              </w:rPr>
              <w:t>39 kΩ + 5.6 kΩ; max readable ~26 V</w:t>
            </w:r>
          </w:p>
        </w:tc>
      </w:tr>
      <w:tr>
        <w:tc>
          <w:tcPr>
            <w:tcW w:type="dxa" w:w="2551"/>
            <w:shd w:val="clear" w:color="auto" w:fill="FFFFFF"/>
            <w:vAlign w:val="center"/>
          </w:tcPr>
          <w:p>
            <w:r>
              <w:rPr>
                <w:sz w:val="20"/>
              </w:rPr>
              <w:t>ADC resolution</w:t>
            </w:r>
          </w:p>
        </w:tc>
        <w:tc>
          <w:tcPr>
            <w:tcW w:type="dxa" w:w="1984"/>
            <w:shd w:val="clear" w:color="auto" w:fill="FFFFFF"/>
            <w:vAlign w:val="center"/>
          </w:tcPr>
          <w:p>
            <w:r>
              <w:rPr>
                <w:sz w:val="20"/>
              </w:rPr>
              <w:t>12-bit (0–4095)</w:t>
            </w:r>
          </w:p>
        </w:tc>
        <w:tc>
          <w:tcPr>
            <w:tcW w:type="dxa" w:w="4535"/>
            <w:shd w:val="clear" w:color="auto" w:fill="FFFFFF"/>
            <w:vAlign w:val="center"/>
          </w:tcPr>
          <w:p>
            <w:r>
              <w:rPr>
                <w:sz w:val="20"/>
              </w:rPr>
              <w:t>VDDA = 3.3 V; 1 LSB ≈ 0.806 mV</w:t>
            </w:r>
          </w:p>
        </w:tc>
      </w:tr>
      <w:tr>
        <w:tc>
          <w:tcPr>
            <w:tcW w:type="dxa" w:w="2551"/>
            <w:shd w:val="clear" w:color="auto" w:fill="F2F2F2"/>
            <w:vAlign w:val="center"/>
          </w:tcPr>
          <w:p>
            <w:r>
              <w:rPr>
                <w:sz w:val="20"/>
              </w:rPr>
              <w:t>ADC averaging</w:t>
            </w:r>
          </w:p>
        </w:tc>
        <w:tc>
          <w:tcPr>
            <w:tcW w:type="dxa" w:w="1984"/>
            <w:shd w:val="clear" w:color="auto" w:fill="F2F2F2"/>
            <w:vAlign w:val="center"/>
          </w:tcPr>
          <w:p>
            <w:r>
              <w:rPr>
                <w:sz w:val="20"/>
              </w:rPr>
              <w:t>256 samples × 1 ms</w:t>
            </w:r>
          </w:p>
        </w:tc>
        <w:tc>
          <w:tcPr>
            <w:tcW w:type="dxa" w:w="4535"/>
            <w:shd w:val="clear" w:color="auto" w:fill="F2F2F2"/>
            <w:vAlign w:val="center"/>
          </w:tcPr>
          <w:p>
            <w:r>
              <w:rPr>
                <w:sz w:val="20"/>
              </w:rPr>
              <w:t>Total settling time ~256 ms per voltage reading</w:t>
            </w:r>
          </w:p>
        </w:tc>
      </w:tr>
      <w:tr>
        <w:tc>
          <w:tcPr>
            <w:tcW w:type="dxa" w:w="2551"/>
            <w:shd w:val="clear" w:color="auto" w:fill="FFFFFF"/>
            <w:vAlign w:val="center"/>
          </w:tcPr>
          <w:p>
            <w:r>
              <w:rPr>
                <w:sz w:val="20"/>
              </w:rPr>
              <w:t>ESC PWM pulse range</w:t>
            </w:r>
          </w:p>
        </w:tc>
        <w:tc>
          <w:tcPr>
            <w:tcW w:type="dxa" w:w="1984"/>
            <w:shd w:val="clear" w:color="auto" w:fill="FFFFFF"/>
            <w:vAlign w:val="center"/>
          </w:tcPr>
          <w:p>
            <w:r>
              <w:rPr>
                <w:sz w:val="20"/>
              </w:rPr>
              <w:t>1000–2000 µs</w:t>
            </w:r>
          </w:p>
        </w:tc>
        <w:tc>
          <w:tcPr>
            <w:tcW w:type="dxa" w:w="4535"/>
            <w:shd w:val="clear" w:color="auto" w:fill="FFFFFF"/>
            <w:vAlign w:val="center"/>
          </w:tcPr>
          <w:p>
            <w:r>
              <w:rPr>
                <w:sz w:val="20"/>
              </w:rPr>
              <w:t>0–100 % throttle mapped 1:1 onto standard RC/ESC pulse convention</w:t>
            </w:r>
          </w:p>
        </w:tc>
      </w:tr>
      <w:tr>
        <w:tc>
          <w:tcPr>
            <w:tcW w:type="dxa" w:w="2551"/>
            <w:shd w:val="clear" w:color="auto" w:fill="F2F2F2"/>
            <w:vAlign w:val="center"/>
          </w:tcPr>
          <w:p>
            <w:r>
              <w:rPr>
                <w:sz w:val="20"/>
              </w:rPr>
              <w:t>ESC PWM frequency</w:t>
            </w:r>
          </w:p>
        </w:tc>
        <w:tc>
          <w:tcPr>
            <w:tcW w:type="dxa" w:w="1984"/>
            <w:shd w:val="clear" w:color="auto" w:fill="F2F2F2"/>
            <w:vAlign w:val="center"/>
          </w:tcPr>
          <w:p>
            <w:r>
              <w:rPr>
                <w:sz w:val="20"/>
              </w:rPr>
              <w:t>50 Hz (20 ms period)</w:t>
            </w:r>
          </w:p>
        </w:tc>
        <w:tc>
          <w:tcPr>
            <w:tcW w:type="dxa" w:w="4535"/>
            <w:shd w:val="clear" w:color="auto" w:fill="F2F2F2"/>
            <w:vAlign w:val="center"/>
          </w:tcPr>
          <w:p>
            <w:r>
              <w:rPr>
                <w:sz w:val="20"/>
              </w:rPr>
              <w:t>TIM1: PSC=63 → 1 MHz counter, ARR=19999 → 20 ms period</w:t>
            </w:r>
          </w:p>
        </w:tc>
      </w:tr>
      <w:tr>
        <w:tc>
          <w:tcPr>
            <w:tcW w:type="dxa" w:w="2551"/>
            <w:shd w:val="clear" w:color="auto" w:fill="FFFFFF"/>
            <w:vAlign w:val="center"/>
          </w:tcPr>
          <w:p>
            <w:r>
              <w:rPr>
                <w:sz w:val="20"/>
              </w:rPr>
              <w:t>ESC PWM idle-at-boot</w:t>
            </w:r>
          </w:p>
        </w:tc>
        <w:tc>
          <w:tcPr>
            <w:tcW w:type="dxa" w:w="1984"/>
            <w:shd w:val="clear" w:color="auto" w:fill="FFFFFF"/>
            <w:vAlign w:val="center"/>
          </w:tcPr>
          <w:p>
            <w:r>
              <w:rPr>
                <w:sz w:val="20"/>
              </w:rPr>
              <w:t>1000 µs</w:t>
            </w:r>
          </w:p>
        </w:tc>
        <w:tc>
          <w:tcPr>
            <w:tcW w:type="dxa" w:w="4535"/>
            <w:shd w:val="clear" w:color="auto" w:fill="FFFFFF"/>
            <w:vAlign w:val="center"/>
          </w:tcPr>
          <w:p>
            <w:r>
              <w:rPr>
                <w:sz w:val="20"/>
              </w:rPr>
              <w:t>Set before RTOS scheduler starts — ESC sees a valid signal immediately</w:t>
            </w:r>
          </w:p>
        </w:tc>
      </w:tr>
      <w:tr>
        <w:tc>
          <w:tcPr>
            <w:tcW w:type="dxa" w:w="2551"/>
            <w:shd w:val="clear" w:color="auto" w:fill="F2F2F2"/>
            <w:vAlign w:val="center"/>
          </w:tcPr>
          <w:p>
            <w:r>
              <w:rPr>
                <w:sz w:val="20"/>
              </w:rPr>
              <w:t>MCU clock</w:t>
            </w:r>
          </w:p>
        </w:tc>
        <w:tc>
          <w:tcPr>
            <w:tcW w:type="dxa" w:w="1984"/>
            <w:shd w:val="clear" w:color="auto" w:fill="F2F2F2"/>
            <w:vAlign w:val="center"/>
          </w:tcPr>
          <w:p>
            <w:r>
              <w:rPr>
                <w:sz w:val="20"/>
              </w:rPr>
              <w:t>64 MHz</w:t>
            </w:r>
          </w:p>
        </w:tc>
        <w:tc>
          <w:tcPr>
            <w:tcW w:type="dxa" w:w="4535"/>
            <w:shd w:val="clear" w:color="auto" w:fill="F2F2F2"/>
            <w:vAlign w:val="center"/>
          </w:tcPr>
          <w:p>
            <w:r>
              <w:rPr>
                <w:sz w:val="20"/>
              </w:rPr>
              <w:t>HSI oscillator × PLL; DWT counter: 64 cycles = 1 µs</w:t>
            </w:r>
          </w:p>
        </w:tc>
      </w:tr>
      <w:tr>
        <w:tc>
          <w:tcPr>
            <w:tcW w:type="dxa" w:w="2551"/>
            <w:shd w:val="clear" w:color="auto" w:fill="FFFFFF"/>
            <w:vAlign w:val="center"/>
          </w:tcPr>
          <w:p>
            <w:r>
              <w:rPr>
                <w:sz w:val="20"/>
              </w:rPr>
              <w:t>MCU V25</w:t>
            </w:r>
          </w:p>
        </w:tc>
        <w:tc>
          <w:tcPr>
            <w:tcW w:type="dxa" w:w="1984"/>
            <w:shd w:val="clear" w:color="auto" w:fill="FFFFFF"/>
            <w:vAlign w:val="center"/>
          </w:tcPr>
          <w:p>
            <w:r>
              <w:rPr>
                <w:sz w:val="20"/>
              </w:rPr>
              <w:t>1.58 V</w:t>
            </w:r>
          </w:p>
        </w:tc>
        <w:tc>
          <w:tcPr>
            <w:tcW w:type="dxa" w:w="4535"/>
            <w:shd w:val="clear" w:color="auto" w:fill="FFFFFF"/>
            <w:vAlign w:val="center"/>
          </w:tcPr>
          <w:p>
            <w:r>
              <w:rPr>
                <w:sz w:val="20"/>
              </w:rPr>
              <w:t>Internal temp sensor V25 (empirically measured; datasheet typical = 1.43 V)</w:t>
            </w:r>
          </w:p>
        </w:tc>
      </w:tr>
      <w:tr>
        <w:tc>
          <w:tcPr>
            <w:tcW w:type="dxa" w:w="2551"/>
            <w:shd w:val="clear" w:color="auto" w:fill="F2F2F2"/>
            <w:vAlign w:val="center"/>
          </w:tcPr>
          <w:p>
            <w:r>
              <w:rPr>
                <w:sz w:val="20"/>
              </w:rPr>
              <w:t>MCU temp slope</w:t>
            </w:r>
          </w:p>
        </w:tc>
        <w:tc>
          <w:tcPr>
            <w:tcW w:type="dxa" w:w="1984"/>
            <w:shd w:val="clear" w:color="auto" w:fill="F2F2F2"/>
            <w:vAlign w:val="center"/>
          </w:tcPr>
          <w:p>
            <w:r>
              <w:rPr>
                <w:sz w:val="20"/>
              </w:rPr>
              <w:t>4.3 mV / °C</w:t>
            </w:r>
          </w:p>
        </w:tc>
        <w:tc>
          <w:tcPr>
            <w:tcW w:type="dxa" w:w="4535"/>
            <w:shd w:val="clear" w:color="auto" w:fill="F2F2F2"/>
            <w:vAlign w:val="center"/>
          </w:tcPr>
          <w:p>
            <w:r>
              <w:rPr>
                <w:sz w:val="20"/>
              </w:rPr>
              <w:t>Internal temperature sensor slope</w:t>
            </w:r>
          </w:p>
        </w:tc>
      </w:tr>
      <w:tr>
        <w:tc>
          <w:tcPr>
            <w:tcW w:type="dxa" w:w="2551"/>
            <w:shd w:val="clear" w:color="auto" w:fill="FFFFFF"/>
            <w:vAlign w:val="center"/>
          </w:tcPr>
          <w:p>
            <w:r>
              <w:rPr>
                <w:sz w:val="20"/>
              </w:rPr>
              <w:t>UART baud rate</w:t>
            </w:r>
          </w:p>
        </w:tc>
        <w:tc>
          <w:tcPr>
            <w:tcW w:type="dxa" w:w="1984"/>
            <w:shd w:val="clear" w:color="auto" w:fill="FFFFFF"/>
            <w:vAlign w:val="center"/>
          </w:tcPr>
          <w:p>
            <w:r>
              <w:rPr>
                <w:sz w:val="20"/>
              </w:rPr>
              <w:t>115200</w:t>
            </w:r>
          </w:p>
        </w:tc>
        <w:tc>
          <w:tcPr>
            <w:tcW w:type="dxa" w:w="4535"/>
            <w:shd w:val="clear" w:color="auto" w:fill="FFFFFF"/>
            <w:vAlign w:val="center"/>
          </w:tcPr>
          <w:p>
            <w:r>
              <w:rPr>
                <w:sz w:val="20"/>
              </w:rPr>
              <w:t>8N1, no flow control</w:t>
            </w:r>
          </w:p>
        </w:tc>
      </w:tr>
      <w:tr>
        <w:tc>
          <w:tcPr>
            <w:tcW w:type="dxa" w:w="2551"/>
            <w:shd w:val="clear" w:color="auto" w:fill="F2F2F2"/>
            <w:vAlign w:val="center"/>
          </w:tcPr>
          <w:p>
            <w:r>
              <w:rPr>
                <w:sz w:val="20"/>
              </w:rPr>
              <w:t>FreeRTOS heap</w:t>
            </w:r>
          </w:p>
        </w:tc>
        <w:tc>
          <w:tcPr>
            <w:tcW w:type="dxa" w:w="1984"/>
            <w:shd w:val="clear" w:color="auto" w:fill="F2F2F2"/>
            <w:vAlign w:val="center"/>
          </w:tcPr>
          <w:p>
            <w:r>
              <w:rPr>
                <w:sz w:val="20"/>
              </w:rPr>
              <w:t>8192 bytes</w:t>
            </w:r>
          </w:p>
        </w:tc>
        <w:tc>
          <w:tcPr>
            <w:tcW w:type="dxa" w:w="4535"/>
            <w:shd w:val="clear" w:color="auto" w:fill="F2F2F2"/>
            <w:vAlign w:val="center"/>
          </w:tcPr>
          <w:p>
            <w:r>
              <w:rPr>
                <w:sz w:val="20"/>
              </w:rPr>
              <w:t>Total FreeRTOS heap (set in .ioc)</w:t>
            </w:r>
          </w:p>
        </w:tc>
      </w:tr>
      <w:tr>
        <w:tc>
          <w:tcPr>
            <w:tcW w:type="dxa" w:w="2551"/>
            <w:shd w:val="clear" w:color="auto" w:fill="FFFFFF"/>
            <w:vAlign w:val="center"/>
          </w:tcPr>
          <w:p>
            <w:r>
              <w:rPr>
                <w:sz w:val="20"/>
              </w:rPr>
              <w:t>Task stack size</w:t>
            </w:r>
          </w:p>
        </w:tc>
        <w:tc>
          <w:tcPr>
            <w:tcW w:type="dxa" w:w="1984"/>
            <w:shd w:val="clear" w:color="auto" w:fill="FFFFFF"/>
            <w:vAlign w:val="center"/>
          </w:tcPr>
          <w:p>
            <w:r>
              <w:rPr>
                <w:sz w:val="20"/>
              </w:rPr>
              <w:t>1024 bytes</w:t>
            </w:r>
          </w:p>
        </w:tc>
        <w:tc>
          <w:tcPr>
            <w:tcW w:type="dxa" w:w="4535"/>
            <w:shd w:val="clear" w:color="auto" w:fill="FFFFFF"/>
            <w:vAlign w:val="center"/>
          </w:tcPr>
          <w:p>
            <w:r>
              <w:rPr>
                <w:sz w:val="20"/>
              </w:rPr>
              <w:t>Each of the 4 application tasks</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