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4DF05E07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</w:t>
            </w:r>
            <w:r w:rsidR="005C2DD0">
              <w:rPr>
                <w:rFonts w:ascii="CMU Serif" w:hAnsi="CMU Serif" w:cs="CMU Serif"/>
              </w:rPr>
              <w:t>water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71B61930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 xml:space="preserve">The </w:t>
            </w:r>
            <w:r w:rsidR="005C2DD0">
              <w:rPr>
                <w:rFonts w:ascii="CMU Serif" w:hAnsi="CMU Serif" w:cs="CMU Serif"/>
              </w:rPr>
              <w:t>water place successfully implemented</w:t>
            </w:r>
            <w:r w:rsidRPr="00FB48F0">
              <w:rPr>
                <w:rFonts w:ascii="CMU Serif" w:hAnsi="CMU Serif" w:cs="CMU Serif"/>
              </w:rPr>
              <w:t xml:space="preserve"> 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30AC4E19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7B132285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6E88EB66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water is filled with colour at the background</w:t>
            </w:r>
          </w:p>
        </w:tc>
        <w:tc>
          <w:tcPr>
            <w:tcW w:w="2254" w:type="dxa"/>
          </w:tcPr>
          <w:p w14:paraId="2021388A" w14:textId="20BD4BEB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</w:t>
            </w:r>
          </w:p>
        </w:tc>
        <w:tc>
          <w:tcPr>
            <w:tcW w:w="2254" w:type="dxa"/>
          </w:tcPr>
          <w:p w14:paraId="3582C78C" w14:textId="20663C57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Fail</w:t>
            </w:r>
          </w:p>
        </w:tc>
        <w:tc>
          <w:tcPr>
            <w:tcW w:w="2254" w:type="dxa"/>
          </w:tcPr>
          <w:p w14:paraId="752E0F49" w14:textId="02A65C68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Although it does not have a blue background, it still has a blue border</w:t>
            </w:r>
          </w:p>
        </w:tc>
      </w:tr>
      <w:tr w:rsidR="005C2DD0" w14:paraId="27761126" w14:textId="77777777" w:rsidTr="00BF260E">
        <w:tc>
          <w:tcPr>
            <w:tcW w:w="2254" w:type="dxa"/>
          </w:tcPr>
          <w:p w14:paraId="78F0E9AE" w14:textId="26BA01B9" w:rsidR="005C2DD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water has a blue border indicating its relevant area</w:t>
            </w:r>
          </w:p>
        </w:tc>
        <w:tc>
          <w:tcPr>
            <w:tcW w:w="2254" w:type="dxa"/>
          </w:tcPr>
          <w:p w14:paraId="4D41AD2C" w14:textId="7AFFCABA" w:rsidR="005C2DD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6B9D5FA7" w14:textId="70A83507" w:rsidR="005C2DD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0F6B6E60" w14:textId="4E2512FF" w:rsidR="005C2DD0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9643C8" w14:paraId="2D6602B4" w14:textId="77777777" w:rsidTr="00BF260E">
        <w:tc>
          <w:tcPr>
            <w:tcW w:w="2254" w:type="dxa"/>
          </w:tcPr>
          <w:p w14:paraId="33C30170" w14:textId="036E35EC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Water does not accept any ants except the qualifying one</w:t>
            </w:r>
          </w:p>
        </w:tc>
        <w:tc>
          <w:tcPr>
            <w:tcW w:w="2254" w:type="dxa"/>
          </w:tcPr>
          <w:p w14:paraId="5B1AF590" w14:textId="65C24DA3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Yes </w:t>
            </w:r>
          </w:p>
        </w:tc>
        <w:tc>
          <w:tcPr>
            <w:tcW w:w="2254" w:type="dxa"/>
          </w:tcPr>
          <w:p w14:paraId="344B77EB" w14:textId="59C14825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E444DB5" w14:textId="1096CBDA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F82F75" w14:paraId="3C1B66A7" w14:textId="77777777" w:rsidTr="00BF260E">
        <w:tc>
          <w:tcPr>
            <w:tcW w:w="2254" w:type="dxa"/>
          </w:tcPr>
          <w:p w14:paraId="5FC01999" w14:textId="27E446A7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water h</w:t>
            </w:r>
            <w:r>
              <w:rPr>
                <w:rFonts w:ascii="CMU Serif" w:hAnsi="CMU Serif" w:cs="CMU Serif"/>
              </w:rPr>
              <w:t xml:space="preserve">as blue background in relevant areas as regards the easy option of the game </w:t>
            </w:r>
          </w:p>
        </w:tc>
        <w:tc>
          <w:tcPr>
            <w:tcW w:w="2254" w:type="dxa"/>
          </w:tcPr>
          <w:p w14:paraId="67A2FEBC" w14:textId="27514DD6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</w:t>
            </w:r>
          </w:p>
        </w:tc>
        <w:tc>
          <w:tcPr>
            <w:tcW w:w="2254" w:type="dxa"/>
          </w:tcPr>
          <w:p w14:paraId="731371AC" w14:textId="0C4DE995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BFCCB98" w14:textId="2DB4415E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F82F75" w14:paraId="2994FB28" w14:textId="77777777" w:rsidTr="00BF260E">
        <w:tc>
          <w:tcPr>
            <w:tcW w:w="2254" w:type="dxa"/>
          </w:tcPr>
          <w:p w14:paraId="603DA4BF" w14:textId="54EF9A7F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The water has blue background in relevant areas as regards the </w:t>
            </w:r>
            <w:r>
              <w:rPr>
                <w:rFonts w:ascii="CMU Serif" w:hAnsi="CMU Serif" w:cs="CMU Serif"/>
              </w:rPr>
              <w:t>medium</w:t>
            </w:r>
            <w:r>
              <w:rPr>
                <w:rFonts w:ascii="CMU Serif" w:hAnsi="CMU Serif" w:cs="CMU Serif"/>
              </w:rPr>
              <w:t xml:space="preserve"> option of the game</w:t>
            </w:r>
          </w:p>
        </w:tc>
        <w:tc>
          <w:tcPr>
            <w:tcW w:w="2254" w:type="dxa"/>
          </w:tcPr>
          <w:p w14:paraId="37E61E03" w14:textId="10B103C2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121A1EC7" w14:textId="2C246E1D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0F1B68ED" w14:textId="67D07875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F82F75" w14:paraId="52F843D6" w14:textId="77777777" w:rsidTr="00BF260E">
        <w:tc>
          <w:tcPr>
            <w:tcW w:w="2254" w:type="dxa"/>
          </w:tcPr>
          <w:p w14:paraId="2155189E" w14:textId="2C22B3F4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The water has blue background in relevant areas as regards the </w:t>
            </w:r>
            <w:r>
              <w:rPr>
                <w:rFonts w:ascii="CMU Serif" w:hAnsi="CMU Serif" w:cs="CMU Serif"/>
              </w:rPr>
              <w:t>hard</w:t>
            </w:r>
            <w:r>
              <w:rPr>
                <w:rFonts w:ascii="CMU Serif" w:hAnsi="CMU Serif" w:cs="CMU Serif"/>
              </w:rPr>
              <w:t xml:space="preserve"> option of the game</w:t>
            </w:r>
          </w:p>
        </w:tc>
        <w:tc>
          <w:tcPr>
            <w:tcW w:w="2254" w:type="dxa"/>
          </w:tcPr>
          <w:p w14:paraId="589E247D" w14:textId="3FC03A8B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45EABE01" w14:textId="05AA868D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59880A19" w14:textId="77C5D8B9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F82F75" w14:paraId="74E6FA63" w14:textId="77777777" w:rsidTr="00BF260E">
        <w:tc>
          <w:tcPr>
            <w:tcW w:w="2254" w:type="dxa"/>
          </w:tcPr>
          <w:p w14:paraId="1D0A5EF5" w14:textId="6640EA9B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The water has blue background in relevant areas as regards the </w:t>
            </w:r>
            <w:r>
              <w:rPr>
                <w:rFonts w:ascii="CMU Serif" w:hAnsi="CMU Serif" w:cs="CMU Serif"/>
              </w:rPr>
              <w:t>insane</w:t>
            </w:r>
            <w:r>
              <w:rPr>
                <w:rFonts w:ascii="CMU Serif" w:hAnsi="CMU Serif" w:cs="CMU Serif"/>
              </w:rPr>
              <w:t xml:space="preserve"> option of the game</w:t>
            </w:r>
          </w:p>
        </w:tc>
        <w:tc>
          <w:tcPr>
            <w:tcW w:w="2254" w:type="dxa"/>
          </w:tcPr>
          <w:p w14:paraId="31E9A3D0" w14:textId="45C7B76D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6B3E2EFD" w14:textId="62E115C9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Fail</w:t>
            </w:r>
          </w:p>
        </w:tc>
        <w:tc>
          <w:tcPr>
            <w:tcW w:w="2254" w:type="dxa"/>
          </w:tcPr>
          <w:p w14:paraId="4B9D843D" w14:textId="2C8FDACE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Feature not operational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D2805"/>
    <w:rsid w:val="001223FA"/>
    <w:rsid w:val="00230796"/>
    <w:rsid w:val="00297306"/>
    <w:rsid w:val="00422337"/>
    <w:rsid w:val="005C2DD0"/>
    <w:rsid w:val="008C5E0C"/>
    <w:rsid w:val="008F7569"/>
    <w:rsid w:val="009643C8"/>
    <w:rsid w:val="00AF2E79"/>
    <w:rsid w:val="00B032D4"/>
    <w:rsid w:val="00BF260E"/>
    <w:rsid w:val="00CE4D98"/>
    <w:rsid w:val="00DB6EED"/>
    <w:rsid w:val="00E5041E"/>
    <w:rsid w:val="00E64924"/>
    <w:rsid w:val="00EA201C"/>
    <w:rsid w:val="00F25916"/>
    <w:rsid w:val="00F82F75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5</cp:revision>
  <dcterms:created xsi:type="dcterms:W3CDTF">2021-04-24T16:36:00Z</dcterms:created>
  <dcterms:modified xsi:type="dcterms:W3CDTF">2021-04-30T10:09:00Z</dcterms:modified>
</cp:coreProperties>
</file>