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AE" w:rsidRPr="00851862" w:rsidRDefault="00851862" w:rsidP="00E81BAE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11111"/>
          <w:spacing w:val="1"/>
          <w:sz w:val="35"/>
          <w:szCs w:val="27"/>
        </w:rPr>
      </w:pPr>
      <w:r w:rsidRPr="00851862">
        <w:rPr>
          <w:rFonts w:ascii="Arial" w:eastAsia="Times New Roman" w:hAnsi="Arial" w:cs="Arial"/>
          <w:b/>
          <w:color w:val="111111"/>
          <w:spacing w:val="1"/>
          <w:sz w:val="35"/>
          <w:szCs w:val="27"/>
        </w:rPr>
        <w:t>SUPERVISED LEARNING</w:t>
      </w:r>
    </w:p>
    <w:p w:rsidR="00A37F24" w:rsidRDefault="00A37F24" w:rsidP="0064535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</w:pPr>
      <w:r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  <w:t>LINEAR REGRESSION METHOD:</w:t>
      </w:r>
    </w:p>
    <w:p w:rsidR="00A37F24" w:rsidRPr="00150D53" w:rsidRDefault="00A37F24" w:rsidP="00C20ACF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Linear regression is a basic and commonly used type of predictive analysis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used to explain the relationship between 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one de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pendent variable and one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independent variables.</w:t>
      </w:r>
    </w:p>
    <w:p w:rsidR="00A37F24" w:rsidRPr="00150D53" w:rsidRDefault="00A37F24" w:rsidP="00C20ACF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The linear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regression equation with one dependent and one independent variable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is defined by the formula:</w:t>
      </w:r>
    </w:p>
    <w:p w:rsidR="00A37F24" w:rsidRPr="00150D53" w:rsidRDefault="00A37F24" w:rsidP="00282444">
      <w:pPr>
        <w:shd w:val="clear" w:color="auto" w:fill="FFFFFF"/>
        <w:spacing w:after="0" w:line="240" w:lineRule="auto"/>
        <w:ind w:firstLine="720"/>
        <w:jc w:val="center"/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y = a + b*x</w:t>
      </w:r>
    </w:p>
    <w:p w:rsidR="00A37F24" w:rsidRPr="00150D53" w:rsidRDefault="00A37F24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where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,</w:t>
      </w:r>
    </w:p>
    <w:p w:rsidR="00A37F24" w:rsidRPr="00150D53" w:rsidRDefault="00A37F24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y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= estim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ated dependent variable score</w:t>
      </w:r>
    </w:p>
    <w:p w:rsidR="00A37F24" w:rsidRPr="00150D53" w:rsidRDefault="00A37F24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a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= constant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/intercept</w:t>
      </w:r>
    </w:p>
    <w:p w:rsidR="00A37F24" w:rsidRPr="00150D53" w:rsidRDefault="00A37F24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b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= regression coefficient/slope of x</w:t>
      </w:r>
    </w:p>
    <w:p w:rsidR="00A37F24" w:rsidRPr="00150D53" w:rsidRDefault="00A37F24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150D5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x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= </w:t>
      </w:r>
      <w:r w:rsidRPr="00150D5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independent variable.</w:t>
      </w:r>
    </w:p>
    <w:p w:rsidR="008B53BA" w:rsidRDefault="008B53BA" w:rsidP="00282444">
      <w:pPr>
        <w:shd w:val="clear" w:color="auto" w:fill="FFFFFF"/>
        <w:spacing w:after="0" w:line="240" w:lineRule="auto"/>
        <w:rPr>
          <w:rFonts w:ascii="Helvetica" w:hAnsi="Helvetica" w:cs="Helvetica"/>
          <w:color w:val="4C5F6F"/>
          <w:sz w:val="27"/>
          <w:szCs w:val="27"/>
          <w:shd w:val="clear" w:color="auto" w:fill="FFFFFF"/>
        </w:rPr>
      </w:pPr>
    </w:p>
    <w:p w:rsidR="008B53BA" w:rsidRPr="005207F0" w:rsidRDefault="008B53BA" w:rsidP="00BD7F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</w:pPr>
      <w:r w:rsidRPr="005207F0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>MULTIPLE</w:t>
      </w:r>
      <w:r w:rsidRPr="005207F0">
        <w:rPr>
          <w:rFonts w:ascii="Arial" w:eastAsia="Times New Roman" w:hAnsi="Arial" w:cs="Arial"/>
          <w:b/>
          <w:color w:val="000000" w:themeColor="text1"/>
          <w:spacing w:val="1"/>
          <w:sz w:val="27"/>
          <w:szCs w:val="27"/>
          <w:u w:val="single"/>
        </w:rPr>
        <w:t xml:space="preserve"> </w:t>
      </w:r>
      <w:r w:rsidRPr="005207F0"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  <w:t>LINEAR REGRESSION METHOD:</w:t>
      </w:r>
    </w:p>
    <w:p w:rsidR="008B53BA" w:rsidRPr="00E14823" w:rsidRDefault="00742619" w:rsidP="00E1482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742619">
        <w:rPr>
          <w:rFonts w:ascii="Arial" w:eastAsia="Times New Roman" w:hAnsi="Arial" w:cs="Arial"/>
          <w:color w:val="000000" w:themeColor="text1"/>
          <w:spacing w:val="1"/>
          <w:sz w:val="24"/>
          <w:szCs w:val="24"/>
        </w:rPr>
        <w:t>Multiple linear regression (MLR)</w:t>
      </w:r>
      <w:r w:rsidR="00E14823" w:rsidRPr="00597798">
        <w:rPr>
          <w:rFonts w:ascii="Arial" w:eastAsia="Times New Roman" w:hAnsi="Arial" w:cs="Arial"/>
          <w:color w:val="000000" w:themeColor="text1"/>
          <w:spacing w:val="1"/>
          <w:sz w:val="24"/>
          <w:szCs w:val="24"/>
        </w:rPr>
        <w:t xml:space="preserve">, also known simply as multiple </w:t>
      </w:r>
      <w:r w:rsidRPr="00742619">
        <w:rPr>
          <w:rFonts w:ascii="Arial" w:eastAsia="Times New Roman" w:hAnsi="Arial" w:cs="Arial"/>
          <w:color w:val="000000" w:themeColor="text1"/>
          <w:spacing w:val="1"/>
          <w:sz w:val="24"/>
          <w:szCs w:val="24"/>
        </w:rPr>
        <w:t>regression, is a statistical technique that uses several explanatory variables to predict the outcome of a response variable</w:t>
      </w:r>
      <w:r w:rsidRPr="00742619">
        <w:rPr>
          <w:rFonts w:ascii="Arial" w:eastAsia="Times New Roman" w:hAnsi="Arial" w:cs="Arial"/>
          <w:color w:val="111111"/>
          <w:spacing w:val="1"/>
          <w:sz w:val="24"/>
          <w:szCs w:val="24"/>
        </w:rPr>
        <w:t>.</w:t>
      </w:r>
    </w:p>
    <w:p w:rsidR="00742619" w:rsidRPr="00742619" w:rsidRDefault="00742619" w:rsidP="007426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</w:pPr>
      <w:r w:rsidRPr="00742619"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  <w:t>LOGISTIC REGRESSION:</w:t>
      </w:r>
    </w:p>
    <w:p w:rsidR="00282444" w:rsidRPr="00E14823" w:rsidRDefault="00C94042" w:rsidP="00E14823">
      <w:pPr>
        <w:shd w:val="clear" w:color="auto" w:fill="FFFFFF"/>
        <w:spacing w:after="0" w:line="240" w:lineRule="auto"/>
        <w:ind w:firstLine="720"/>
        <w:jc w:val="both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7C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Logistic Regression </w:t>
      </w:r>
      <w:r w:rsidRPr="006A47C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describe data and to explain the relationship between one dependent binary variable and one or more nominal, ordinal, interval or ratio-level independent variables</w:t>
      </w:r>
      <w:r w:rsidRPr="00E1482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D7F83" w:rsidRPr="005207F0" w:rsidRDefault="00BD7F83" w:rsidP="0028244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7F83" w:rsidRPr="005207F0" w:rsidRDefault="0016630A" w:rsidP="00BD7F83">
      <w:pPr>
        <w:shd w:val="clear" w:color="auto" w:fill="FFFFFF"/>
        <w:spacing w:after="0" w:line="360" w:lineRule="auto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 w:rsidRPr="005207F0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>K-NEAREST NEIGHBORS(KNN):</w:t>
      </w:r>
    </w:p>
    <w:p w:rsidR="0076244B" w:rsidRPr="00E14823" w:rsidRDefault="00E14823" w:rsidP="00E14823">
      <w:pPr>
        <w:shd w:val="clear" w:color="auto" w:fill="FFFFFF"/>
        <w:spacing w:after="0" w:line="240" w:lineRule="auto"/>
        <w:ind w:firstLine="720"/>
        <w:jc w:val="both"/>
        <w:rPr>
          <w:rFonts w:ascii="Helvetica" w:hAnsi="Helvetica" w:cs="Helvetica"/>
          <w:color w:val="4C5F6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K</w:t>
      </w:r>
      <w:r w:rsidR="00BD7F83" w:rsidRPr="00E14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-nearest neighbors (KNN)</w:t>
      </w:r>
      <w:r w:rsidR="00BD7F83" w:rsidRPr="00E148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algorithm is </w:t>
      </w:r>
      <w:r w:rsidR="00BD7F83" w:rsidRPr="00E1482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simple, supervised machine learning algorithm that can be used to solve both classification and regression</w:t>
      </w:r>
      <w:r w:rsidR="00BD7F83" w:rsidRPr="00E148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BD7F83" w:rsidRPr="00E14823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problems</w:t>
      </w:r>
      <w:r w:rsidR="00BD7F83" w:rsidRPr="00E14823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It's easy to implement and understand, but has a major drawback of becoming significantly slows as the size of that data in use grows.</w:t>
      </w:r>
    </w:p>
    <w:p w:rsidR="0076244B" w:rsidRDefault="0076244B" w:rsidP="00E14823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C5F6F"/>
          <w:sz w:val="27"/>
          <w:szCs w:val="27"/>
          <w:shd w:val="clear" w:color="auto" w:fill="FFFFFF"/>
        </w:rPr>
      </w:pPr>
    </w:p>
    <w:p w:rsidR="00526AB3" w:rsidRPr="005207F0" w:rsidRDefault="00526AB3" w:rsidP="00037CC3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</w:pPr>
      <w:r w:rsidRPr="005207F0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</w:rPr>
        <w:t>SUPPORT VECTOR MACHINE(SVM):</w:t>
      </w:r>
    </w:p>
    <w:p w:rsidR="00526AB3" w:rsidRDefault="00FF59DD" w:rsidP="00FF59DD">
      <w:pPr>
        <w:shd w:val="clear" w:color="auto" w:fill="FFFFFF"/>
        <w:spacing w:after="0" w:line="240" w:lineRule="auto"/>
        <w:ind w:firstLine="720"/>
        <w:jc w:val="both"/>
        <w:rPr>
          <w:rFonts w:ascii="Lato" w:hAnsi="Lato"/>
          <w:color w:val="222222"/>
          <w:sz w:val="24"/>
          <w:szCs w:val="24"/>
          <w:shd w:val="clear" w:color="auto" w:fill="FFFFFF"/>
        </w:rPr>
      </w:pPr>
      <w:r w:rsidRPr="00150D5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Support Vector Machine</w:t>
      </w:r>
      <w:r w:rsidR="00714407" w:rsidRPr="00150D5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(SVM)</w:t>
      </w:r>
      <w:r w:rsidR="00714407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 supervised </w:t>
      </w:r>
      <w:r w:rsidR="00714407" w:rsidRPr="00150D53">
        <w:rPr>
          <w:rFonts w:ascii="Arial" w:hAnsi="Arial" w:cs="Arial"/>
          <w:sz w:val="24"/>
          <w:szCs w:val="24"/>
          <w:shd w:val="clear" w:color="auto" w:fill="FFFFFF"/>
        </w:rPr>
        <w:t>learning algorithm</w:t>
      </w:r>
      <w:r w:rsidR="00714407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can be used for both classification or r</w:t>
      </w:r>
      <w:r w:rsidR="000A0473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>egression challenges. However, </w:t>
      </w:r>
      <w:r w:rsidR="00714407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>it is mostly used in classification problems. In the SVM algorithm, we plot each data item as</w:t>
      </w:r>
      <w:r w:rsidR="000A0473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point in n-dimensional space</w:t>
      </w:r>
      <w:r w:rsidR="00714407" w:rsidRPr="00150D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the value of each feature being the value of a particular coordinate</w:t>
      </w:r>
      <w:r w:rsidR="00714407" w:rsidRPr="00C2372D">
        <w:rPr>
          <w:rFonts w:ascii="Lato" w:hAnsi="Lato"/>
          <w:color w:val="222222"/>
          <w:sz w:val="24"/>
          <w:szCs w:val="24"/>
          <w:shd w:val="clear" w:color="auto" w:fill="FFFFFF"/>
        </w:rPr>
        <w:t>. </w:t>
      </w:r>
    </w:p>
    <w:p w:rsidR="00C2372D" w:rsidRDefault="00C2372D" w:rsidP="00FF59DD">
      <w:pPr>
        <w:shd w:val="clear" w:color="auto" w:fill="FFFFFF"/>
        <w:spacing w:after="0" w:line="240" w:lineRule="auto"/>
        <w:ind w:firstLine="720"/>
        <w:jc w:val="both"/>
        <w:rPr>
          <w:rFonts w:ascii="Lato" w:hAnsi="Lato"/>
          <w:color w:val="222222"/>
          <w:sz w:val="24"/>
          <w:szCs w:val="24"/>
          <w:shd w:val="clear" w:color="auto" w:fill="FFFFFF"/>
        </w:rPr>
      </w:pPr>
    </w:p>
    <w:p w:rsidR="00C2372D" w:rsidRPr="00C2372D" w:rsidRDefault="00C2372D" w:rsidP="00FF59DD">
      <w:pPr>
        <w:shd w:val="clear" w:color="auto" w:fill="FFFFFF"/>
        <w:spacing w:after="0" w:line="240" w:lineRule="auto"/>
        <w:ind w:firstLine="720"/>
        <w:jc w:val="both"/>
        <w:rPr>
          <w:rFonts w:ascii="Helvetica" w:hAnsi="Helvetica" w:cs="Helvetica"/>
          <w:color w:val="4C5F6F"/>
          <w:sz w:val="24"/>
          <w:szCs w:val="24"/>
          <w:shd w:val="clear" w:color="auto" w:fill="FFFFFF"/>
        </w:rPr>
      </w:pPr>
    </w:p>
    <w:p w:rsidR="00714407" w:rsidRDefault="00714407" w:rsidP="00E14823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C5F6F"/>
          <w:sz w:val="27"/>
          <w:szCs w:val="27"/>
          <w:shd w:val="clear" w:color="auto" w:fill="FFFFFF"/>
        </w:rPr>
      </w:pPr>
    </w:p>
    <w:p w:rsidR="00FF59DD" w:rsidRPr="00640059" w:rsidRDefault="00FF59DD" w:rsidP="00FF59DD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059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NAÏVE BAYES:</w:t>
      </w:r>
    </w:p>
    <w:p w:rsidR="00526AB3" w:rsidRPr="00C2372D" w:rsidRDefault="00FF59DD" w:rsidP="00FF59DD">
      <w:pPr>
        <w:shd w:val="clear" w:color="auto" w:fill="FFFFFF"/>
        <w:spacing w:after="0" w:line="240" w:lineRule="auto"/>
        <w:ind w:firstLine="720"/>
        <w:jc w:val="both"/>
        <w:rPr>
          <w:rFonts w:ascii="Helvetica" w:hAnsi="Helvetica" w:cs="Helvetica"/>
          <w:color w:val="4C5F6F"/>
          <w:sz w:val="24"/>
          <w:szCs w:val="24"/>
          <w:shd w:val="clear" w:color="auto" w:fill="FFFFFF"/>
        </w:rPr>
      </w:pPr>
      <w:r w:rsidRPr="00C2372D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 </w:t>
      </w:r>
      <w:r w:rsidRPr="00C2372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classification technique based on Bayes' Theorem with an assumption of independence among predictors</w:t>
      </w:r>
      <w:r w:rsidRPr="00C2372D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simple terms, a Naive Bayes classifier assumes that the presence of a particular feature in a class is unrelated to the presence of any other feature.</w:t>
      </w:r>
    </w:p>
    <w:p w:rsidR="00526AB3" w:rsidRDefault="00526AB3" w:rsidP="00E14823">
      <w:pPr>
        <w:shd w:val="clear" w:color="auto" w:fill="FFFFFF"/>
        <w:spacing w:after="0" w:line="240" w:lineRule="auto"/>
        <w:jc w:val="both"/>
        <w:rPr>
          <w:rFonts w:ascii="Helvetica" w:hAnsi="Helvetica" w:cs="Helvetica"/>
          <w:color w:val="4C5F6F"/>
          <w:sz w:val="27"/>
          <w:szCs w:val="27"/>
          <w:shd w:val="clear" w:color="auto" w:fill="FFFFFF"/>
        </w:rPr>
      </w:pPr>
    </w:p>
    <w:p w:rsidR="00526AB3" w:rsidRPr="00640059" w:rsidRDefault="00640059" w:rsidP="00640059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059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CLASSIFICATION:</w:t>
      </w:r>
    </w:p>
    <w:p w:rsidR="00526AB3" w:rsidRPr="0036243D" w:rsidRDefault="00640059" w:rsidP="00640059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36243D">
        <w:rPr>
          <w:rFonts w:ascii="Arial" w:hAnsi="Arial" w:cs="Arial"/>
          <w:color w:val="000000"/>
          <w:sz w:val="24"/>
          <w:szCs w:val="24"/>
        </w:rPr>
        <w:t>Decision tree builds classification or regression models in the form of a tree structure. It breaks down a dataset into smaller and smaller subsets while at the same time an associated decision tree is incrementally developed. The final result is a tree with </w:t>
      </w:r>
      <w:r w:rsidRPr="0036243D">
        <w:rPr>
          <w:rFonts w:ascii="Arial" w:hAnsi="Arial" w:cs="Arial"/>
          <w:b/>
          <w:bCs/>
          <w:color w:val="000000"/>
          <w:sz w:val="24"/>
          <w:szCs w:val="24"/>
        </w:rPr>
        <w:t>decision nodes</w:t>
      </w:r>
      <w:r w:rsidRPr="0036243D">
        <w:rPr>
          <w:rFonts w:ascii="Arial" w:hAnsi="Arial" w:cs="Arial"/>
          <w:color w:val="000000"/>
          <w:sz w:val="24"/>
          <w:szCs w:val="24"/>
        </w:rPr>
        <w:t> and </w:t>
      </w:r>
      <w:r w:rsidRPr="0036243D">
        <w:rPr>
          <w:rFonts w:ascii="Arial" w:hAnsi="Arial" w:cs="Arial"/>
          <w:b/>
          <w:bCs/>
          <w:color w:val="000000"/>
          <w:sz w:val="24"/>
          <w:szCs w:val="24"/>
        </w:rPr>
        <w:t>leaf nodes</w:t>
      </w:r>
    </w:p>
    <w:p w:rsidR="00150D53" w:rsidRPr="00540BA6" w:rsidRDefault="00150D53" w:rsidP="00150D53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150D53" w:rsidRPr="00150D53" w:rsidRDefault="00671FF6" w:rsidP="00150D5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Arial" w:eastAsia="Times New Roman" w:hAnsi="Arial" w:cs="Arial"/>
          <w:b/>
          <w:color w:val="000000" w:themeColor="text1"/>
          <w:kern w:val="36"/>
          <w:sz w:val="27"/>
          <w:szCs w:val="27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D53">
        <w:rPr>
          <w:rFonts w:ascii="Arial" w:eastAsia="Times New Roman" w:hAnsi="Arial" w:cs="Arial"/>
          <w:b/>
          <w:color w:val="000000" w:themeColor="text1"/>
          <w:kern w:val="36"/>
          <w:sz w:val="27"/>
          <w:szCs w:val="27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FOREST ALGORITHM</w:t>
      </w:r>
      <w:r w:rsidRPr="00540BA6">
        <w:rPr>
          <w:rFonts w:ascii="Arial" w:eastAsia="Times New Roman" w:hAnsi="Arial" w:cs="Arial"/>
          <w:b/>
          <w:color w:val="000000" w:themeColor="text1"/>
          <w:kern w:val="36"/>
          <w:sz w:val="27"/>
          <w:szCs w:val="27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50D53" w:rsidRPr="00150D53" w:rsidRDefault="00150D53" w:rsidP="0036243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150D53">
        <w:rPr>
          <w:rFonts w:ascii="Arial" w:eastAsia="Times New Roman" w:hAnsi="Arial" w:cs="Arial"/>
          <w:color w:val="333333"/>
          <w:sz w:val="24"/>
          <w:szCs w:val="24"/>
        </w:rPr>
        <w:t>Random Forest is a popular machine learning algorithm that belongs to the supervised learning technique. It can be used for both Classification and Regression problems in ML. It is based on the concept of </w:t>
      </w:r>
      <w:r w:rsidRPr="0036243D">
        <w:rPr>
          <w:rFonts w:ascii="Arial" w:eastAsia="Times New Roman" w:hAnsi="Arial" w:cs="Arial"/>
          <w:b/>
          <w:bCs/>
          <w:color w:val="333333"/>
          <w:sz w:val="24"/>
          <w:szCs w:val="24"/>
        </w:rPr>
        <w:t>ensemble learning,</w:t>
      </w:r>
      <w:r w:rsidRPr="00150D53">
        <w:rPr>
          <w:rFonts w:ascii="Arial" w:eastAsia="Times New Roman" w:hAnsi="Arial" w:cs="Arial"/>
          <w:color w:val="333333"/>
          <w:sz w:val="24"/>
          <w:szCs w:val="24"/>
        </w:rPr>
        <w:t> which is a process of </w:t>
      </w:r>
      <w:r w:rsidRPr="0036243D">
        <w:rPr>
          <w:rFonts w:ascii="Arial" w:eastAsia="Times New Roman" w:hAnsi="Arial" w:cs="Arial"/>
          <w:i/>
          <w:iCs/>
          <w:color w:val="333333"/>
          <w:sz w:val="24"/>
          <w:szCs w:val="24"/>
        </w:rPr>
        <w:t>combining multiple classifiers to solve a complex problem and to improve the performance of the model.</w:t>
      </w:r>
    </w:p>
    <w:p w:rsidR="00150D53" w:rsidRDefault="00150D53" w:rsidP="00150D53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150D53" w:rsidRPr="00851862" w:rsidRDefault="00150D53" w:rsidP="00150D53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11111"/>
          <w:spacing w:val="1"/>
          <w:sz w:val="35"/>
          <w:szCs w:val="27"/>
        </w:rPr>
      </w:pPr>
      <w:r>
        <w:rPr>
          <w:rFonts w:ascii="Arial" w:eastAsia="Times New Roman" w:hAnsi="Arial" w:cs="Arial"/>
          <w:b/>
          <w:color w:val="111111"/>
          <w:spacing w:val="1"/>
          <w:sz w:val="35"/>
          <w:szCs w:val="27"/>
        </w:rPr>
        <w:t>UN</w:t>
      </w:r>
      <w:r w:rsidRPr="00851862">
        <w:rPr>
          <w:rFonts w:ascii="Arial" w:eastAsia="Times New Roman" w:hAnsi="Arial" w:cs="Arial"/>
          <w:b/>
          <w:color w:val="111111"/>
          <w:spacing w:val="1"/>
          <w:sz w:val="35"/>
          <w:szCs w:val="27"/>
        </w:rPr>
        <w:t>SUPERVISED LEARNING</w:t>
      </w:r>
    </w:p>
    <w:p w:rsidR="00150D53" w:rsidRDefault="00671FF6" w:rsidP="00471DDE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BA6"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K-MEANS CLUSTERING:</w:t>
      </w:r>
    </w:p>
    <w:p w:rsidR="00471DDE" w:rsidRPr="00471DDE" w:rsidRDefault="00471DDE" w:rsidP="00471DD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DDE">
        <w:rPr>
          <w:rFonts w:ascii="Arial" w:hAnsi="Arial" w:cs="Arial"/>
          <w:color w:val="202124"/>
          <w:sz w:val="24"/>
          <w:szCs w:val="24"/>
          <w:shd w:val="clear" w:color="auto" w:fill="FFFFFF"/>
        </w:rPr>
        <w:t>K-means clustering is </w:t>
      </w:r>
      <w:r w:rsidRPr="00471DD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type of unsupervised learning, which is used when you have unlabeled data</w:t>
      </w:r>
      <w:r w:rsidRPr="00471DDE">
        <w:rPr>
          <w:rFonts w:ascii="Arial" w:hAnsi="Arial" w:cs="Arial"/>
          <w:color w:val="202124"/>
          <w:sz w:val="24"/>
          <w:szCs w:val="24"/>
          <w:shd w:val="clear" w:color="auto" w:fill="FFFFFF"/>
        </w:rPr>
        <w:t> (i.e., data without defined categories or groups). The goal of this algorithm is to find groups in the data, with the number of groups represented by the variable K</w:t>
      </w:r>
    </w:p>
    <w:p w:rsidR="00471DDE" w:rsidRDefault="00471DDE" w:rsidP="00150D5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1FF6" w:rsidRDefault="00757709" w:rsidP="00757709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HIERARCHICAL CLUSTERING:</w:t>
      </w:r>
    </w:p>
    <w:p w:rsidR="00757709" w:rsidRDefault="00757709" w:rsidP="00150D53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75770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Hierarchical</w:t>
      </w:r>
      <w:r w:rsidRPr="0075770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33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clustering </w:t>
      </w:r>
      <w:r w:rsidR="00DE6333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202124"/>
          <w:shd w:val="clear" w:color="auto" w:fill="FFFFFF"/>
        </w:rPr>
        <w:t>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unsupervised clustering algorithm which involves creating clusters that have predominant ordering from top to bottom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E6333" w:rsidRPr="007F633E" w:rsidRDefault="00DE6333" w:rsidP="00150D5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202124"/>
          <w:shd w:val="clear" w:color="auto" w:fill="FFFFFF"/>
        </w:rPr>
      </w:pPr>
    </w:p>
    <w:p w:rsidR="00DE6333" w:rsidRPr="007F633E" w:rsidRDefault="00984160" w:rsidP="00984160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</w:pPr>
      <w:r w:rsidRPr="007F633E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>PROBABILISTIC CLUS</w:t>
      </w:r>
      <w:r w:rsidR="00DE6333" w:rsidRPr="007F633E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>TERING:</w:t>
      </w:r>
    </w:p>
    <w:p w:rsidR="00984160" w:rsidRDefault="00984160" w:rsidP="00D14FC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F633E">
        <w:rPr>
          <w:rFonts w:ascii="Arial" w:hAnsi="Arial" w:cs="Arial"/>
          <w:color w:val="202124"/>
          <w:sz w:val="24"/>
          <w:szCs w:val="24"/>
          <w:shd w:val="clear" w:color="auto" w:fill="FFFFFF"/>
        </w:rPr>
        <w:t>A probabilistic model is </w:t>
      </w:r>
      <w:r w:rsidRPr="007F633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an unsupervised technique that helps us solve density estimation or “soft” clustering problems</w:t>
      </w:r>
      <w:r w:rsidRPr="007F633E">
        <w:rPr>
          <w:rFonts w:ascii="Arial" w:hAnsi="Arial" w:cs="Arial"/>
          <w:color w:val="202124"/>
          <w:sz w:val="24"/>
          <w:szCs w:val="24"/>
          <w:shd w:val="clear" w:color="auto" w:fill="FFFFFF"/>
        </w:rPr>
        <w:t>. In probabilistic clustering, data points are clustered based on the likelihood that they belong to a particular distribution.</w:t>
      </w:r>
    </w:p>
    <w:p w:rsidR="00D779C1" w:rsidRDefault="00D779C1" w:rsidP="007F633E">
      <w:pPr>
        <w:shd w:val="clear" w:color="auto" w:fill="FFFFFF"/>
        <w:spacing w:after="0" w:line="360" w:lineRule="auto"/>
        <w:ind w:firstLine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14FCE" w:rsidRDefault="00D14FCE" w:rsidP="00D779C1">
      <w:pPr>
        <w:shd w:val="clear" w:color="auto" w:fill="FFFFFF"/>
        <w:spacing w:after="0" w:line="360" w:lineRule="auto"/>
        <w:ind w:firstLine="720"/>
        <w:jc w:val="center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D779C1" w:rsidRDefault="00D779C1" w:rsidP="00D779C1">
      <w:pPr>
        <w:shd w:val="clear" w:color="auto" w:fill="FFFFFF"/>
        <w:spacing w:after="0" w:line="360" w:lineRule="auto"/>
        <w:ind w:firstLine="720"/>
        <w:jc w:val="center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D779C1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>REINFORCED LEARNING</w:t>
      </w:r>
    </w:p>
    <w:p w:rsidR="00D14FCE" w:rsidRDefault="00D14FCE" w:rsidP="00D14FCE">
      <w:pPr>
        <w:shd w:val="clear" w:color="auto" w:fill="FFFFFF"/>
        <w:spacing w:after="0" w:line="360" w:lineRule="auto"/>
        <w:rPr>
          <w:rFonts w:ascii="Arial" w:hAnsi="Arial" w:cs="Arial"/>
          <w:b/>
          <w:color w:val="202124"/>
          <w:sz w:val="27"/>
          <w:szCs w:val="35"/>
          <w:u w:val="single"/>
          <w:shd w:val="clear" w:color="auto" w:fill="FFFFFF"/>
        </w:rPr>
      </w:pPr>
      <w:r w:rsidRPr="00D14FCE">
        <w:rPr>
          <w:rFonts w:ascii="Arial" w:hAnsi="Arial" w:cs="Arial"/>
          <w:b/>
          <w:color w:val="202124"/>
          <w:sz w:val="27"/>
          <w:szCs w:val="35"/>
          <w:u w:val="single"/>
          <w:shd w:val="clear" w:color="auto" w:fill="FFFFFF"/>
        </w:rPr>
        <w:t>Q-LEARNING:</w:t>
      </w:r>
    </w:p>
    <w:p w:rsidR="00D14FCE" w:rsidRDefault="00D14FCE" w:rsidP="00D14FC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</w:t>
      </w:r>
      <w:r>
        <w:rPr>
          <w:rFonts w:ascii="Arial" w:hAnsi="Arial" w:cs="Arial"/>
          <w:color w:val="202124"/>
          <w:shd w:val="clear" w:color="auto" w:fill="FFFFFF"/>
        </w:rPr>
        <w:t>-learning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model-free, off-policy reinforcement learning that will find the best course of action, given the current state of the agent</w:t>
      </w:r>
      <w:r>
        <w:rPr>
          <w:rFonts w:ascii="Arial" w:hAnsi="Arial" w:cs="Arial"/>
          <w:color w:val="202124"/>
          <w:shd w:val="clear" w:color="auto" w:fill="FFFFFF"/>
        </w:rPr>
        <w:t>. Depending on where the agent is in the environment, it will decide the next action to be taken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14FCE" w:rsidRDefault="00D14FCE" w:rsidP="00D14FC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D14FCE" w:rsidRDefault="00D14FCE" w:rsidP="00D14FCE">
      <w:pPr>
        <w:shd w:val="clear" w:color="auto" w:fill="FFFFFF"/>
        <w:spacing w:after="0" w:line="360" w:lineRule="auto"/>
        <w:jc w:val="both"/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</w:pPr>
      <w:r w:rsidRPr="00D14FCE">
        <w:rPr>
          <w:rFonts w:ascii="Arial" w:hAnsi="Arial" w:cs="Arial"/>
          <w:b/>
          <w:color w:val="202124"/>
          <w:sz w:val="27"/>
          <w:szCs w:val="27"/>
          <w:u w:val="single"/>
          <w:shd w:val="clear" w:color="auto" w:fill="FFFFFF"/>
        </w:rPr>
        <w:t>POLICY OPTIMIZATION:</w:t>
      </w:r>
    </w:p>
    <w:p w:rsidR="00D14FCE" w:rsidRPr="00D14FCE" w:rsidRDefault="00D14FCE" w:rsidP="00D14FCE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b/>
          <w:color w:val="000000" w:themeColor="text1"/>
          <w:sz w:val="27"/>
          <w:szCs w:val="27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02124"/>
          <w:shd w:val="clear" w:color="auto" w:fill="FFFFFF"/>
        </w:rPr>
        <w:t>This</w:t>
      </w:r>
      <w:r>
        <w:rPr>
          <w:rFonts w:ascii="Arial" w:hAnsi="Arial" w:cs="Arial"/>
          <w:color w:val="202124"/>
          <w:shd w:val="clear" w:color="auto" w:fill="FFFFFF"/>
        </w:rPr>
        <w:t xml:space="preserve"> methods view reinforcement learning as </w:t>
      </w:r>
      <w:r w:rsidRPr="00D14FCE">
        <w:rPr>
          <w:rFonts w:ascii="Arial" w:hAnsi="Arial" w:cs="Arial"/>
          <w:bCs/>
          <w:color w:val="202124"/>
          <w:shd w:val="clear" w:color="auto" w:fill="FFFFFF"/>
        </w:rPr>
        <w:t>a nu</w:t>
      </w:r>
      <w:r w:rsidRPr="00D14FCE">
        <w:rPr>
          <w:rFonts w:ascii="Arial" w:hAnsi="Arial" w:cs="Arial"/>
          <w:bCs/>
          <w:color w:val="202124"/>
          <w:shd w:val="clear" w:color="auto" w:fill="FFFFFF"/>
        </w:rPr>
        <w:t>merical optimization problem where we optimize the expected reward with respect to the policy's parameters</w:t>
      </w:r>
      <w:r w:rsidRPr="00D14FCE"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p w:rsidR="00A37F24" w:rsidRDefault="00A37F24" w:rsidP="00A37F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pacing w:val="1"/>
          <w:sz w:val="27"/>
          <w:szCs w:val="27"/>
        </w:rPr>
      </w:pPr>
      <w:r w:rsidRPr="00A37F24">
        <w:rPr>
          <w:rFonts w:ascii="Arial" w:eastAsia="Times New Roman" w:hAnsi="Arial" w:cs="Arial"/>
          <w:b/>
          <w:color w:val="111111"/>
          <w:spacing w:val="1"/>
          <w:sz w:val="27"/>
          <w:szCs w:val="27"/>
          <w:u w:val="single"/>
        </w:rPr>
        <w:t>LEAST SQUARE METHOD</w:t>
      </w:r>
      <w:r>
        <w:rPr>
          <w:rFonts w:ascii="Arial" w:eastAsia="Times New Roman" w:hAnsi="Arial" w:cs="Arial"/>
          <w:color w:val="111111"/>
          <w:spacing w:val="1"/>
          <w:sz w:val="27"/>
          <w:szCs w:val="27"/>
        </w:rPr>
        <w:t>:</w:t>
      </w:r>
    </w:p>
    <w:p w:rsidR="00A37F24" w:rsidRPr="00A37F24" w:rsidRDefault="00A37F24" w:rsidP="0059779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A37F24">
        <w:rPr>
          <w:rFonts w:ascii="Arial" w:eastAsia="Times New Roman" w:hAnsi="Arial" w:cs="Arial"/>
          <w:color w:val="111111"/>
          <w:spacing w:val="1"/>
          <w:sz w:val="24"/>
          <w:szCs w:val="24"/>
        </w:rPr>
        <w:t>The least squares method is a statistical procedure to</w:t>
      </w:r>
      <w:r w:rsidR="006A47CA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 find the best fit for a set of </w:t>
      </w:r>
      <w:r w:rsidRPr="00A37F24">
        <w:rPr>
          <w:rFonts w:ascii="Arial" w:eastAsia="Times New Roman" w:hAnsi="Arial" w:cs="Arial"/>
          <w:color w:val="111111"/>
          <w:spacing w:val="1"/>
          <w:sz w:val="24"/>
          <w:szCs w:val="24"/>
        </w:rPr>
        <w:t>data points by minimizing the sum of the offsets or residuals of points from the plotted curve.</w:t>
      </w:r>
      <w:r w:rsidR="00597798">
        <w:rPr>
          <w:rFonts w:ascii="Arial" w:eastAsia="Times New Roman" w:hAnsi="Arial" w:cs="Arial"/>
          <w:color w:val="111111"/>
          <w:spacing w:val="1"/>
          <w:sz w:val="24"/>
          <w:szCs w:val="24"/>
        </w:rPr>
        <w:t xml:space="preserve"> </w:t>
      </w:r>
      <w:r w:rsidRPr="00A37F24">
        <w:rPr>
          <w:rFonts w:ascii="Arial" w:eastAsia="Times New Roman" w:hAnsi="Arial" w:cs="Arial"/>
          <w:color w:val="111111"/>
          <w:spacing w:val="1"/>
          <w:sz w:val="24"/>
          <w:szCs w:val="24"/>
        </w:rPr>
        <w:t>Least squares regression is used to predict the behavior of dependent variables.</w:t>
      </w:r>
    </w:p>
    <w:p w:rsidR="00507834" w:rsidRDefault="00507834"/>
    <w:sectPr w:rsidR="0050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1DB"/>
    <w:multiLevelType w:val="multilevel"/>
    <w:tmpl w:val="3D1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4C54BB"/>
    <w:multiLevelType w:val="multilevel"/>
    <w:tmpl w:val="A79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4"/>
    <w:rsid w:val="00037CC3"/>
    <w:rsid w:val="000A0473"/>
    <w:rsid w:val="00150D53"/>
    <w:rsid w:val="0016630A"/>
    <w:rsid w:val="001D7FCB"/>
    <w:rsid w:val="00282444"/>
    <w:rsid w:val="0036243D"/>
    <w:rsid w:val="00471DDE"/>
    <w:rsid w:val="00475ECB"/>
    <w:rsid w:val="004D60FC"/>
    <w:rsid w:val="00507834"/>
    <w:rsid w:val="005207F0"/>
    <w:rsid w:val="00526AB3"/>
    <w:rsid w:val="00540BA6"/>
    <w:rsid w:val="00597798"/>
    <w:rsid w:val="00640059"/>
    <w:rsid w:val="00645355"/>
    <w:rsid w:val="00671FF6"/>
    <w:rsid w:val="006A47CA"/>
    <w:rsid w:val="00714407"/>
    <w:rsid w:val="00742619"/>
    <w:rsid w:val="00757709"/>
    <w:rsid w:val="0076244B"/>
    <w:rsid w:val="007F633E"/>
    <w:rsid w:val="00851862"/>
    <w:rsid w:val="0085446A"/>
    <w:rsid w:val="008B53BA"/>
    <w:rsid w:val="00984160"/>
    <w:rsid w:val="00A37F24"/>
    <w:rsid w:val="00BD7F83"/>
    <w:rsid w:val="00C20ACF"/>
    <w:rsid w:val="00C2372D"/>
    <w:rsid w:val="00C94042"/>
    <w:rsid w:val="00D14FCE"/>
    <w:rsid w:val="00D779C1"/>
    <w:rsid w:val="00DE6333"/>
    <w:rsid w:val="00E14823"/>
    <w:rsid w:val="00E81BAE"/>
    <w:rsid w:val="00EC05CE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9377"/>
  <w15:chartTrackingRefBased/>
  <w15:docId w15:val="{16BB807F-830C-4338-AFF3-21AAB51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0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0D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D53"/>
    <w:rPr>
      <w:b/>
      <w:bCs/>
    </w:rPr>
  </w:style>
  <w:style w:type="character" w:styleId="Emphasis">
    <w:name w:val="Emphasis"/>
    <w:basedOn w:val="DefaultParagraphFont"/>
    <w:uiPriority w:val="20"/>
    <w:qFormat/>
    <w:rsid w:val="00150D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Ahmed Yousuf zai pathan</dc:creator>
  <cp:keywords/>
  <dc:description/>
  <cp:lastModifiedBy>Muhammad Faizan Ahmed Yousuf zai pathan</cp:lastModifiedBy>
  <cp:revision>36</cp:revision>
  <cp:lastPrinted>2022-03-15T14:48:00Z</cp:lastPrinted>
  <dcterms:created xsi:type="dcterms:W3CDTF">2022-03-15T14:47:00Z</dcterms:created>
  <dcterms:modified xsi:type="dcterms:W3CDTF">2022-03-15T15:35:00Z</dcterms:modified>
</cp:coreProperties>
</file>