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18C2164" w14:textId="77777777" w:rsidR="005D3BF9" w:rsidRPr="00513B6A" w:rsidRDefault="005D3BF9" w:rsidP="005D3BF9">
      <w:pPr>
        <w:rPr>
          <w:b/>
          <w:bCs/>
          <w:sz w:val="44"/>
          <w:szCs w:val="44"/>
        </w:rPr>
      </w:pPr>
      <w:r w:rsidRPr="00513B6A">
        <w:rPr>
          <w:b/>
          <w:bCs/>
          <w:sz w:val="44"/>
          <w:szCs w:val="44"/>
        </w:rPr>
        <w:t>Food Delivery Analytics Using SQL | Business Insights &amp; KPI Analysis</w:t>
      </w:r>
    </w:p>
    <w:p w14:paraId="28845453" w14:textId="77777777" w:rsidR="00FD6923" w:rsidRPr="00513B6A" w:rsidRDefault="00FD6923" w:rsidP="005D3BF9">
      <w:pPr>
        <w:rPr>
          <w:b/>
          <w:bCs/>
          <w:sz w:val="44"/>
          <w:szCs w:val="44"/>
        </w:rPr>
      </w:pPr>
    </w:p>
    <w:p w14:paraId="27E9E1A1" w14:textId="77777777" w:rsidR="005D3BF9" w:rsidRPr="00513B6A" w:rsidRDefault="005D3BF9" w:rsidP="005D3BF9">
      <w:pPr>
        <w:rPr>
          <w:b/>
          <w:bCs/>
        </w:rPr>
      </w:pPr>
      <w:r w:rsidRPr="00513B6A">
        <w:rPr>
          <w:rFonts w:ascii="Segoe UI Emoji" w:hAnsi="Segoe UI Emoji" w:cs="Segoe UI Emoji"/>
          <w:b/>
          <w:bCs/>
        </w:rPr>
        <w:t>📌</w:t>
      </w:r>
      <w:r w:rsidRPr="00513B6A">
        <w:rPr>
          <w:b/>
          <w:bCs/>
        </w:rPr>
        <w:t xml:space="preserve"> Problem Statement</w:t>
      </w:r>
    </w:p>
    <w:p w14:paraId="5281B155" w14:textId="77777777" w:rsidR="005D3BF9" w:rsidRPr="00513B6A" w:rsidRDefault="005D3BF9" w:rsidP="005D3BF9">
      <w:r w:rsidRPr="00513B6A">
        <w:t>This project analyzes food delivery data to uncover insights that can help improve revenue, delivery efficiency, and customer engagement.</w:t>
      </w:r>
    </w:p>
    <w:p w14:paraId="547CED88" w14:textId="77777777" w:rsidR="005D3BF9" w:rsidRPr="00513B6A" w:rsidRDefault="005D3BF9" w:rsidP="005D3BF9">
      <w:r w:rsidRPr="00513B6A">
        <w:t>The analysis focuses on identifying high-performing cities and restaurants, understanding delivery performance, and analyzing customer behavior using SQL.</w:t>
      </w:r>
    </w:p>
    <w:p w14:paraId="57B16A93" w14:textId="77777777" w:rsidR="005D3BF9" w:rsidRPr="00513B6A" w:rsidRDefault="00000000" w:rsidP="005D3BF9">
      <w:r w:rsidRPr="00513B6A">
        <w:pict w14:anchorId="207DCC0B">
          <v:rect id="_x0000_i1025" style="width:0;height:1.5pt" o:hralign="center" o:hrstd="t" o:hr="t" fillcolor="#a0a0a0" stroked="f"/>
        </w:pict>
      </w:r>
    </w:p>
    <w:p w14:paraId="4C526005" w14:textId="77777777" w:rsidR="005D3BF9" w:rsidRPr="00513B6A" w:rsidRDefault="005D3BF9" w:rsidP="005D3BF9">
      <w:pPr>
        <w:rPr>
          <w:b/>
          <w:bCs/>
        </w:rPr>
      </w:pPr>
      <w:r w:rsidRPr="00513B6A">
        <w:rPr>
          <w:rFonts w:ascii="Segoe UI Emoji" w:hAnsi="Segoe UI Emoji" w:cs="Segoe UI Emoji"/>
          <w:b/>
          <w:bCs/>
        </w:rPr>
        <w:t>📌</w:t>
      </w:r>
      <w:r w:rsidRPr="00513B6A">
        <w:rPr>
          <w:b/>
          <w:bCs/>
        </w:rPr>
        <w:t xml:space="preserve"> Dataset Overview</w:t>
      </w:r>
    </w:p>
    <w:p w14:paraId="0F3A78C2" w14:textId="77777777" w:rsidR="005D3BF9" w:rsidRPr="00513B6A" w:rsidRDefault="005D3BF9" w:rsidP="005D3BF9">
      <w:r w:rsidRPr="00513B6A">
        <w:t>The dataset consists of three tables:</w:t>
      </w:r>
    </w:p>
    <w:p w14:paraId="51377541" w14:textId="77777777" w:rsidR="005D3BF9" w:rsidRPr="00513B6A" w:rsidRDefault="005D3BF9" w:rsidP="005D3BF9">
      <w:pPr>
        <w:numPr>
          <w:ilvl w:val="0"/>
          <w:numId w:val="1"/>
        </w:numPr>
      </w:pPr>
      <w:r w:rsidRPr="00513B6A">
        <w:rPr>
          <w:b/>
          <w:bCs/>
        </w:rPr>
        <w:t>Orders</w:t>
      </w:r>
      <w:r w:rsidRPr="00513B6A">
        <w:t>: Contains transaction-level data including order time, delivery time, and order value</w:t>
      </w:r>
    </w:p>
    <w:p w14:paraId="579A2317" w14:textId="77777777" w:rsidR="005D3BF9" w:rsidRPr="00513B6A" w:rsidRDefault="005D3BF9" w:rsidP="005D3BF9">
      <w:pPr>
        <w:numPr>
          <w:ilvl w:val="0"/>
          <w:numId w:val="1"/>
        </w:numPr>
      </w:pPr>
      <w:r w:rsidRPr="00513B6A">
        <w:rPr>
          <w:b/>
          <w:bCs/>
        </w:rPr>
        <w:t>Customers</w:t>
      </w:r>
      <w:r w:rsidRPr="00513B6A">
        <w:t>: Contains customer details and signup information</w:t>
      </w:r>
    </w:p>
    <w:p w14:paraId="4F411973" w14:textId="77777777" w:rsidR="005D3BF9" w:rsidRPr="00513B6A" w:rsidRDefault="005D3BF9" w:rsidP="005D3BF9">
      <w:pPr>
        <w:numPr>
          <w:ilvl w:val="0"/>
          <w:numId w:val="1"/>
        </w:numPr>
      </w:pPr>
      <w:r w:rsidRPr="00513B6A">
        <w:rPr>
          <w:b/>
          <w:bCs/>
        </w:rPr>
        <w:t>Restaurants</w:t>
      </w:r>
      <w:r w:rsidRPr="00513B6A">
        <w:t>: Contains restaurant details such as cuisine, rating, and location</w:t>
      </w:r>
    </w:p>
    <w:p w14:paraId="0F7A206E" w14:textId="77777777" w:rsidR="005D3BF9" w:rsidRPr="00513B6A" w:rsidRDefault="005D3BF9" w:rsidP="005D3BF9">
      <w:r w:rsidRPr="00513B6A">
        <w:t>The dataset includes over 1200 orders across 10 cities, 50 restaurants, and 100 customers.</w:t>
      </w:r>
    </w:p>
    <w:p w14:paraId="5B3AD2A8" w14:textId="77777777" w:rsidR="005D3BF9" w:rsidRPr="00513B6A" w:rsidRDefault="005D3BF9" w:rsidP="005D3BF9">
      <w:r w:rsidRPr="00513B6A">
        <w:t>Real-world inconsistencies such as missing values, delivery anomalies, and inconsistent city names were intentionally introduced and handled during data cleaning.</w:t>
      </w:r>
    </w:p>
    <w:p w14:paraId="7AB067CC" w14:textId="77777777" w:rsidR="005D3BF9" w:rsidRPr="00513B6A" w:rsidRDefault="00000000" w:rsidP="005D3BF9">
      <w:r w:rsidRPr="00513B6A">
        <w:pict w14:anchorId="15098A61">
          <v:rect id="_x0000_i1026" style="width:0;height:1.5pt" o:hralign="center" o:hrstd="t" o:hr="t" fillcolor="#a0a0a0" stroked="f"/>
        </w:pict>
      </w:r>
    </w:p>
    <w:p w14:paraId="5C8AE51C" w14:textId="77777777" w:rsidR="005D3BF9" w:rsidRPr="00513B6A" w:rsidRDefault="005D3BF9" w:rsidP="005D3BF9">
      <w:pPr>
        <w:rPr>
          <w:b/>
          <w:bCs/>
        </w:rPr>
      </w:pPr>
      <w:r w:rsidRPr="00513B6A">
        <w:rPr>
          <w:rFonts w:ascii="Segoe UI Emoji" w:hAnsi="Segoe UI Emoji" w:cs="Segoe UI Emoji"/>
          <w:b/>
          <w:bCs/>
        </w:rPr>
        <w:t>📌</w:t>
      </w:r>
      <w:r w:rsidRPr="00513B6A">
        <w:rPr>
          <w:b/>
          <w:bCs/>
        </w:rPr>
        <w:t xml:space="preserve"> Data Cleaning &amp; Validation</w:t>
      </w:r>
    </w:p>
    <w:p w14:paraId="57844181" w14:textId="77777777" w:rsidR="005D3BF9" w:rsidRPr="00513B6A" w:rsidRDefault="005D3BF9" w:rsidP="005D3BF9">
      <w:r w:rsidRPr="00513B6A">
        <w:t>Before analysis, the dataset was validated and cleaned to ensure accuracy:</w:t>
      </w:r>
    </w:p>
    <w:p w14:paraId="07D1E602" w14:textId="77777777" w:rsidR="005D3BF9" w:rsidRPr="00513B6A" w:rsidRDefault="005D3BF9" w:rsidP="005D3BF9">
      <w:pPr>
        <w:numPr>
          <w:ilvl w:val="0"/>
          <w:numId w:val="2"/>
        </w:numPr>
      </w:pPr>
      <w:r w:rsidRPr="00513B6A">
        <w:t>Identified and removed missing or invalid order values</w:t>
      </w:r>
    </w:p>
    <w:p w14:paraId="1A717CAC" w14:textId="77777777" w:rsidR="005D3BF9" w:rsidRPr="00513B6A" w:rsidRDefault="005D3BF9" w:rsidP="005D3BF9">
      <w:pPr>
        <w:numPr>
          <w:ilvl w:val="0"/>
          <w:numId w:val="2"/>
        </w:numPr>
      </w:pPr>
      <w:r w:rsidRPr="00513B6A">
        <w:t>Removed records with incorrect delivery timestamps</w:t>
      </w:r>
    </w:p>
    <w:p w14:paraId="0EC890D4" w14:textId="77777777" w:rsidR="005D3BF9" w:rsidRPr="00513B6A" w:rsidRDefault="005D3BF9" w:rsidP="005D3BF9">
      <w:pPr>
        <w:numPr>
          <w:ilvl w:val="0"/>
          <w:numId w:val="2"/>
        </w:numPr>
      </w:pPr>
      <w:r w:rsidRPr="00513B6A">
        <w:t>Checked for duplicate records (none found)</w:t>
      </w:r>
    </w:p>
    <w:p w14:paraId="3F68CD4A" w14:textId="77777777" w:rsidR="005D3BF9" w:rsidRPr="00513B6A" w:rsidRDefault="005D3BF9" w:rsidP="005D3BF9">
      <w:pPr>
        <w:numPr>
          <w:ilvl w:val="0"/>
          <w:numId w:val="2"/>
        </w:numPr>
      </w:pPr>
      <w:r w:rsidRPr="00513B6A">
        <w:t>Standardized city names to ensure consistency</w:t>
      </w:r>
    </w:p>
    <w:p w14:paraId="3298532B" w14:textId="77777777" w:rsidR="005D3BF9" w:rsidRPr="00513B6A" w:rsidRDefault="005D3BF9" w:rsidP="005D3BF9">
      <w:pPr>
        <w:numPr>
          <w:ilvl w:val="0"/>
          <w:numId w:val="2"/>
        </w:numPr>
      </w:pPr>
      <w:r w:rsidRPr="00513B6A">
        <w:t>Verified referential integrity between orders, customers, and restaurants</w:t>
      </w:r>
    </w:p>
    <w:p w14:paraId="18BB76CF" w14:textId="77777777" w:rsidR="005D3BF9" w:rsidRPr="00513B6A" w:rsidRDefault="005D3BF9" w:rsidP="005D3BF9">
      <w:r w:rsidRPr="00513B6A">
        <w:t>The order_amount field was initially stored as VARCHAR to allow flexible ingestion of dirty data and later converted to DECIMAL for accurate financial analysis.</w:t>
      </w:r>
    </w:p>
    <w:p w14:paraId="6AC9A309" w14:textId="77777777" w:rsidR="005D3BF9" w:rsidRPr="00513B6A" w:rsidRDefault="00000000" w:rsidP="005D3BF9">
      <w:r w:rsidRPr="00513B6A">
        <w:pict w14:anchorId="2A0E708C">
          <v:rect id="_x0000_i1027" style="width:0;height:1.5pt" o:hralign="center" o:hrstd="t" o:hr="t" fillcolor="#a0a0a0" stroked="f"/>
        </w:pict>
      </w:r>
    </w:p>
    <w:p w14:paraId="302CAE74" w14:textId="77777777" w:rsidR="005D3BF9" w:rsidRPr="00513B6A" w:rsidRDefault="005D3BF9" w:rsidP="005D3BF9">
      <w:pPr>
        <w:rPr>
          <w:b/>
          <w:bCs/>
        </w:rPr>
      </w:pPr>
      <w:r w:rsidRPr="00513B6A">
        <w:rPr>
          <w:rFonts w:ascii="Segoe UI Emoji" w:hAnsi="Segoe UI Emoji" w:cs="Segoe UI Emoji"/>
          <w:b/>
          <w:bCs/>
        </w:rPr>
        <w:t>📊</w:t>
      </w:r>
      <w:r w:rsidRPr="00513B6A">
        <w:rPr>
          <w:b/>
          <w:bCs/>
        </w:rPr>
        <w:t xml:space="preserve"> Key Insights</w:t>
      </w:r>
    </w:p>
    <w:p w14:paraId="3D2D75E0" w14:textId="77777777" w:rsidR="005D3BF9" w:rsidRPr="00513B6A" w:rsidRDefault="005D3BF9" w:rsidP="005D3BF9">
      <w:pPr>
        <w:rPr>
          <w:b/>
          <w:bCs/>
        </w:rPr>
      </w:pPr>
      <w:r w:rsidRPr="00513B6A">
        <w:rPr>
          <w:b/>
          <w:bCs/>
        </w:rPr>
        <w:t>Revenue Insights</w:t>
      </w:r>
    </w:p>
    <w:p w14:paraId="140FF522" w14:textId="77777777" w:rsidR="005D3BF9" w:rsidRPr="00513B6A" w:rsidRDefault="005D3BF9" w:rsidP="005D3BF9">
      <w:pPr>
        <w:numPr>
          <w:ilvl w:val="0"/>
          <w:numId w:val="11"/>
        </w:numPr>
      </w:pPr>
      <w:r w:rsidRPr="00513B6A">
        <w:rPr>
          <w:b/>
          <w:bCs/>
        </w:rPr>
        <w:lastRenderedPageBreak/>
        <w:t>Chennai leads with ₹76,647 revenue</w:t>
      </w:r>
      <w:r w:rsidRPr="00513B6A">
        <w:t>, followed by Hyderabad (₹64,627) and Jaipur (₹61,297), showing a clear concentration of revenue in top-performing cities</w:t>
      </w:r>
    </w:p>
    <w:p w14:paraId="433BDC43" w14:textId="77777777" w:rsidR="005D3BF9" w:rsidRPr="00513B6A" w:rsidRDefault="005D3BF9" w:rsidP="005D3BF9">
      <w:pPr>
        <w:numPr>
          <w:ilvl w:val="0"/>
          <w:numId w:val="11"/>
        </w:numPr>
      </w:pPr>
      <w:r w:rsidRPr="00513B6A">
        <w:t xml:space="preserve">The </w:t>
      </w:r>
      <w:r w:rsidRPr="00513B6A">
        <w:rPr>
          <w:b/>
          <w:bCs/>
        </w:rPr>
        <w:t>top 5 cities contribute a significant share of total revenue</w:t>
      </w:r>
      <w:r w:rsidRPr="00513B6A">
        <w:t>, indicating strong geographic dependency</w:t>
      </w:r>
    </w:p>
    <w:p w14:paraId="6A7DD80B" w14:textId="77777777" w:rsidR="005D3BF9" w:rsidRPr="00513B6A" w:rsidRDefault="005D3BF9" w:rsidP="005D3BF9">
      <w:pPr>
        <w:numPr>
          <w:ilvl w:val="0"/>
          <w:numId w:val="11"/>
        </w:numPr>
      </w:pPr>
      <w:r w:rsidRPr="00513B6A">
        <w:t xml:space="preserve">Lower-performing cities like Ahmedabad (₹24,361) generate </w:t>
      </w:r>
      <w:r w:rsidRPr="00513B6A">
        <w:rPr>
          <w:b/>
          <w:bCs/>
        </w:rPr>
        <w:t>less than one-third of top city revenue</w:t>
      </w:r>
      <w:r w:rsidRPr="00513B6A">
        <w:t>, highlighting expansion opportunities</w:t>
      </w:r>
    </w:p>
    <w:p w14:paraId="78D618CD" w14:textId="77777777" w:rsidR="005D3BF9" w:rsidRPr="00513B6A" w:rsidRDefault="005D3BF9" w:rsidP="005D3BF9">
      <w:pPr>
        <w:numPr>
          <w:ilvl w:val="0"/>
          <w:numId w:val="11"/>
        </w:numPr>
      </w:pPr>
      <w:r w:rsidRPr="00513B6A">
        <w:t xml:space="preserve">Average order value ranges between </w:t>
      </w:r>
      <w:r w:rsidRPr="00513B6A">
        <w:rPr>
          <w:b/>
          <w:bCs/>
        </w:rPr>
        <w:t>₹432 to ₹492</w:t>
      </w:r>
      <w:r w:rsidRPr="00513B6A">
        <w:t>, showing relatively stable pricing across cities</w:t>
      </w:r>
    </w:p>
    <w:p w14:paraId="48826583" w14:textId="77777777" w:rsidR="005D3BF9" w:rsidRPr="00513B6A" w:rsidRDefault="00000000" w:rsidP="005D3BF9">
      <w:r w:rsidRPr="00513B6A">
        <w:pict w14:anchorId="78206797">
          <v:rect id="_x0000_i1028" style="width:0;height:1.5pt" o:hralign="center" o:hrstd="t" o:hr="t" fillcolor="#a0a0a0" stroked="f"/>
        </w:pict>
      </w:r>
    </w:p>
    <w:p w14:paraId="4D7D21F0" w14:textId="77777777" w:rsidR="005D3BF9" w:rsidRPr="00513B6A" w:rsidRDefault="005D3BF9" w:rsidP="005D3BF9">
      <w:pPr>
        <w:rPr>
          <w:b/>
          <w:bCs/>
        </w:rPr>
      </w:pPr>
      <w:r w:rsidRPr="00513B6A">
        <w:rPr>
          <w:rFonts w:ascii="Segoe UI Emoji" w:hAnsi="Segoe UI Emoji" w:cs="Segoe UI Emoji"/>
          <w:b/>
          <w:bCs/>
        </w:rPr>
        <w:t>🚚</w:t>
      </w:r>
      <w:r w:rsidRPr="00513B6A">
        <w:rPr>
          <w:b/>
          <w:bCs/>
        </w:rPr>
        <w:t xml:space="preserve"> Delivery Performance</w:t>
      </w:r>
    </w:p>
    <w:p w14:paraId="548BDBBD" w14:textId="77777777" w:rsidR="005D3BF9" w:rsidRPr="00513B6A" w:rsidRDefault="005D3BF9" w:rsidP="005D3BF9">
      <w:pPr>
        <w:numPr>
          <w:ilvl w:val="0"/>
          <w:numId w:val="12"/>
        </w:numPr>
      </w:pPr>
      <w:r w:rsidRPr="00513B6A">
        <w:t xml:space="preserve">Average delivery time varies across cities, indicating </w:t>
      </w:r>
      <w:r w:rsidRPr="00513B6A">
        <w:rPr>
          <w:b/>
          <w:bCs/>
        </w:rPr>
        <w:t>operational differences in logistics efficiency</w:t>
      </w:r>
    </w:p>
    <w:p w14:paraId="1479BC8D" w14:textId="77777777" w:rsidR="005D3BF9" w:rsidRPr="00513B6A" w:rsidRDefault="005D3BF9" w:rsidP="005D3BF9">
      <w:pPr>
        <w:numPr>
          <w:ilvl w:val="0"/>
          <w:numId w:val="12"/>
        </w:numPr>
      </w:pPr>
      <w:r w:rsidRPr="00513B6A">
        <w:t xml:space="preserve">Maximum delivery delays go as high as </w:t>
      </w:r>
      <w:r w:rsidRPr="00513B6A">
        <w:rPr>
          <w:b/>
          <w:bCs/>
        </w:rPr>
        <w:t>142 minutes (Jaipur)</w:t>
      </w:r>
      <w:r w:rsidRPr="00513B6A">
        <w:t xml:space="preserve"> and </w:t>
      </w:r>
      <w:r w:rsidRPr="00513B6A">
        <w:rPr>
          <w:b/>
          <w:bCs/>
        </w:rPr>
        <w:t>140 minutes (Mumbai)</w:t>
      </w:r>
      <w:r w:rsidRPr="00513B6A">
        <w:t>, which are clear outliers and potential service issues</w:t>
      </w:r>
    </w:p>
    <w:p w14:paraId="1D432D5D" w14:textId="77777777" w:rsidR="005D3BF9" w:rsidRPr="00513B6A" w:rsidRDefault="005D3BF9" w:rsidP="005D3BF9">
      <w:pPr>
        <w:numPr>
          <w:ilvl w:val="0"/>
          <w:numId w:val="12"/>
        </w:numPr>
      </w:pPr>
      <w:r w:rsidRPr="00513B6A">
        <w:t xml:space="preserve">Several cities consistently show delays above </w:t>
      </w:r>
      <w:r w:rsidRPr="00513B6A">
        <w:rPr>
          <w:b/>
          <w:bCs/>
        </w:rPr>
        <w:t>100 minutes</w:t>
      </w:r>
      <w:r w:rsidRPr="00513B6A">
        <w:t>, suggesting bottlenecks in delivery systems</w:t>
      </w:r>
    </w:p>
    <w:p w14:paraId="35300ED8" w14:textId="77777777" w:rsidR="005D3BF9" w:rsidRPr="00513B6A" w:rsidRDefault="00000000" w:rsidP="005D3BF9">
      <w:r w:rsidRPr="00513B6A">
        <w:pict w14:anchorId="0E3307B7">
          <v:rect id="_x0000_i1029" style="width:0;height:1.5pt" o:hralign="center" o:hrstd="t" o:hr="t" fillcolor="#a0a0a0" stroked="f"/>
        </w:pict>
      </w:r>
    </w:p>
    <w:p w14:paraId="0FB647F1" w14:textId="77777777" w:rsidR="005D3BF9" w:rsidRPr="00513B6A" w:rsidRDefault="005D3BF9" w:rsidP="005D3BF9">
      <w:pPr>
        <w:rPr>
          <w:b/>
          <w:bCs/>
        </w:rPr>
      </w:pPr>
      <w:r w:rsidRPr="00513B6A">
        <w:rPr>
          <w:rFonts w:ascii="Segoe UI Emoji" w:hAnsi="Segoe UI Emoji" w:cs="Segoe UI Emoji"/>
          <w:b/>
          <w:bCs/>
        </w:rPr>
        <w:t>🍽️</w:t>
      </w:r>
      <w:r w:rsidRPr="00513B6A">
        <w:rPr>
          <w:b/>
          <w:bCs/>
        </w:rPr>
        <w:t xml:space="preserve"> Restaurant Performance</w:t>
      </w:r>
    </w:p>
    <w:p w14:paraId="5EF2A95D" w14:textId="77777777" w:rsidR="005D3BF9" w:rsidRPr="00513B6A" w:rsidRDefault="005D3BF9" w:rsidP="005D3BF9">
      <w:pPr>
        <w:numPr>
          <w:ilvl w:val="0"/>
          <w:numId w:val="13"/>
        </w:numPr>
      </w:pPr>
      <w:r w:rsidRPr="00513B6A">
        <w:rPr>
          <w:b/>
          <w:bCs/>
        </w:rPr>
        <w:t>Golden Grill (₹17,732)</w:t>
      </w:r>
      <w:r w:rsidRPr="00513B6A">
        <w:t xml:space="preserve"> and </w:t>
      </w:r>
      <w:r w:rsidRPr="00513B6A">
        <w:rPr>
          <w:b/>
          <w:bCs/>
        </w:rPr>
        <w:t>Flavors Diner (₹15,127)</w:t>
      </w:r>
      <w:r w:rsidRPr="00513B6A">
        <w:t xml:space="preserve"> are the top-performing restaurants, contributing significantly more revenue than others</w:t>
      </w:r>
    </w:p>
    <w:p w14:paraId="1E583332" w14:textId="77777777" w:rsidR="005D3BF9" w:rsidRPr="00513B6A" w:rsidRDefault="005D3BF9" w:rsidP="005D3BF9">
      <w:pPr>
        <w:numPr>
          <w:ilvl w:val="0"/>
          <w:numId w:val="13"/>
        </w:numPr>
      </w:pPr>
      <w:r w:rsidRPr="00513B6A">
        <w:t xml:space="preserve">Revenue drops gradually after top performers, indicating a </w:t>
      </w:r>
      <w:r w:rsidRPr="00513B6A">
        <w:rPr>
          <w:b/>
          <w:bCs/>
        </w:rPr>
        <w:t>long-tail distribution of restaurant performance</w:t>
      </w:r>
    </w:p>
    <w:p w14:paraId="38B0D9E9" w14:textId="77777777" w:rsidR="005D3BF9" w:rsidRPr="00513B6A" w:rsidRDefault="005D3BF9" w:rsidP="005D3BF9">
      <w:pPr>
        <w:numPr>
          <w:ilvl w:val="0"/>
          <w:numId w:val="13"/>
        </w:numPr>
      </w:pPr>
      <w:r w:rsidRPr="00513B6A">
        <w:t xml:space="preserve">City-level ranking shows that </w:t>
      </w:r>
      <w:r w:rsidRPr="00513B6A">
        <w:rPr>
          <w:b/>
          <w:bCs/>
        </w:rPr>
        <w:t>top restaurants dominate within each city</w:t>
      </w:r>
      <w:r w:rsidRPr="00513B6A">
        <w:t>, suggesting uneven competition</w:t>
      </w:r>
    </w:p>
    <w:p w14:paraId="73A483D4" w14:textId="77777777" w:rsidR="005D3BF9" w:rsidRPr="00513B6A" w:rsidRDefault="00000000" w:rsidP="005D3BF9">
      <w:r w:rsidRPr="00513B6A">
        <w:pict w14:anchorId="56BBB4B2">
          <v:rect id="_x0000_i1030" style="width:0;height:1.5pt" o:hralign="center" o:hrstd="t" o:hr="t" fillcolor="#a0a0a0" stroked="f"/>
        </w:pict>
      </w:r>
    </w:p>
    <w:p w14:paraId="09624119" w14:textId="77777777" w:rsidR="005D3BF9" w:rsidRPr="00513B6A" w:rsidRDefault="005D3BF9" w:rsidP="005D3BF9">
      <w:pPr>
        <w:rPr>
          <w:b/>
          <w:bCs/>
        </w:rPr>
      </w:pPr>
      <w:r w:rsidRPr="00513B6A">
        <w:rPr>
          <w:rFonts w:ascii="Segoe UI Emoji" w:hAnsi="Segoe UI Emoji" w:cs="Segoe UI Emoji"/>
          <w:b/>
          <w:bCs/>
        </w:rPr>
        <w:t>⭐</w:t>
      </w:r>
      <w:r w:rsidRPr="00513B6A">
        <w:rPr>
          <w:b/>
          <w:bCs/>
        </w:rPr>
        <w:t xml:space="preserve"> Rating vs Revenue Insight</w:t>
      </w:r>
    </w:p>
    <w:p w14:paraId="196810E9" w14:textId="77777777" w:rsidR="005D3BF9" w:rsidRPr="00513B6A" w:rsidRDefault="005D3BF9" w:rsidP="005D3BF9">
      <w:pPr>
        <w:numPr>
          <w:ilvl w:val="0"/>
          <w:numId w:val="14"/>
        </w:numPr>
      </w:pPr>
      <w:r w:rsidRPr="00513B6A">
        <w:t xml:space="preserve">The relationship between rating and revenue is </w:t>
      </w:r>
      <w:r w:rsidRPr="00513B6A">
        <w:rPr>
          <w:b/>
          <w:bCs/>
        </w:rPr>
        <w:t>not strictly linear</w:t>
      </w:r>
    </w:p>
    <w:p w14:paraId="485D704B" w14:textId="77777777" w:rsidR="005D3BF9" w:rsidRPr="00513B6A" w:rsidRDefault="005D3BF9" w:rsidP="005D3BF9">
      <w:pPr>
        <w:numPr>
          <w:ilvl w:val="0"/>
          <w:numId w:val="14"/>
        </w:numPr>
      </w:pPr>
      <w:r w:rsidRPr="00513B6A">
        <w:t xml:space="preserve">Some mid-rated restaurants (4.2–4.4 range) generate </w:t>
      </w:r>
      <w:r w:rsidRPr="00513B6A">
        <w:rPr>
          <w:b/>
          <w:bCs/>
        </w:rPr>
        <w:t>higher total revenue than higher-rated ones (4.7–4.8)</w:t>
      </w:r>
    </w:p>
    <w:p w14:paraId="43A9C92F" w14:textId="77777777" w:rsidR="005D3BF9" w:rsidRPr="00513B6A" w:rsidRDefault="005D3BF9" w:rsidP="005D3BF9">
      <w:pPr>
        <w:numPr>
          <w:ilvl w:val="0"/>
          <w:numId w:val="14"/>
        </w:numPr>
      </w:pPr>
      <w:r w:rsidRPr="00513B6A">
        <w:t xml:space="preserve">This indicates that </w:t>
      </w:r>
      <w:r w:rsidRPr="00513B6A">
        <w:rPr>
          <w:b/>
          <w:bCs/>
        </w:rPr>
        <w:t>factors like location, pricing, and demand may outweigh rating alone</w:t>
      </w:r>
    </w:p>
    <w:p w14:paraId="6397E50B" w14:textId="77777777" w:rsidR="005D3BF9" w:rsidRPr="00513B6A" w:rsidRDefault="00000000" w:rsidP="005D3BF9">
      <w:r w:rsidRPr="00513B6A">
        <w:pict w14:anchorId="7A0FF9DC">
          <v:rect id="_x0000_i1031" style="width:0;height:1.5pt" o:hralign="center" o:hrstd="t" o:hr="t" fillcolor="#a0a0a0" stroked="f"/>
        </w:pict>
      </w:r>
    </w:p>
    <w:p w14:paraId="553AB016" w14:textId="77777777" w:rsidR="005D3BF9" w:rsidRPr="00513B6A" w:rsidRDefault="005D3BF9" w:rsidP="005D3BF9">
      <w:pPr>
        <w:rPr>
          <w:b/>
          <w:bCs/>
        </w:rPr>
      </w:pPr>
      <w:r w:rsidRPr="00513B6A">
        <w:rPr>
          <w:rFonts w:ascii="Segoe UI Emoji" w:hAnsi="Segoe UI Emoji" w:cs="Segoe UI Emoji"/>
          <w:b/>
          <w:bCs/>
        </w:rPr>
        <w:t>👤</w:t>
      </w:r>
      <w:r w:rsidRPr="00513B6A">
        <w:rPr>
          <w:b/>
          <w:bCs/>
        </w:rPr>
        <w:t xml:space="preserve"> Customer Behavior</w:t>
      </w:r>
    </w:p>
    <w:p w14:paraId="478214B5" w14:textId="77777777" w:rsidR="005D3BF9" w:rsidRPr="00513B6A" w:rsidRDefault="005D3BF9" w:rsidP="005D3BF9">
      <w:pPr>
        <w:numPr>
          <w:ilvl w:val="0"/>
          <w:numId w:val="15"/>
        </w:numPr>
      </w:pPr>
      <w:r w:rsidRPr="00513B6A">
        <w:t xml:space="preserve">Top customer </w:t>
      </w:r>
      <w:r w:rsidRPr="00513B6A">
        <w:rPr>
          <w:b/>
          <w:bCs/>
        </w:rPr>
        <w:t>Amit Nair spent ₹22,588</w:t>
      </w:r>
      <w:r w:rsidRPr="00513B6A">
        <w:t>, significantly higher than average, indicating presence of high-value users</w:t>
      </w:r>
    </w:p>
    <w:p w14:paraId="64613FFD" w14:textId="77777777" w:rsidR="005D3BF9" w:rsidRPr="00513B6A" w:rsidRDefault="005D3BF9" w:rsidP="005D3BF9">
      <w:pPr>
        <w:numPr>
          <w:ilvl w:val="0"/>
          <w:numId w:val="15"/>
        </w:numPr>
      </w:pPr>
      <w:r w:rsidRPr="00513B6A">
        <w:lastRenderedPageBreak/>
        <w:t xml:space="preserve">The top 10 customers all spend above ₹14,800, showing </w:t>
      </w:r>
      <w:r w:rsidRPr="00513B6A">
        <w:rPr>
          <w:b/>
          <w:bCs/>
        </w:rPr>
        <w:t>clear high-value customer segmentation</w:t>
      </w:r>
    </w:p>
    <w:p w14:paraId="01E0BDC2" w14:textId="77777777" w:rsidR="005D3BF9" w:rsidRPr="00513B6A" w:rsidRDefault="005D3BF9" w:rsidP="005D3BF9">
      <w:pPr>
        <w:numPr>
          <w:ilvl w:val="0"/>
          <w:numId w:val="15"/>
        </w:numPr>
      </w:pPr>
      <w:r w:rsidRPr="00513B6A">
        <w:t xml:space="preserve">Repeat customer analysis shows </w:t>
      </w:r>
      <w:r w:rsidRPr="00513B6A">
        <w:rPr>
          <w:b/>
          <w:bCs/>
        </w:rPr>
        <w:t>majority of customers place multiple orders</w:t>
      </w:r>
      <w:r w:rsidRPr="00513B6A">
        <w:t>, indicating strong retention</w:t>
      </w:r>
    </w:p>
    <w:p w14:paraId="25DC5DB9" w14:textId="77777777" w:rsidR="005D3BF9" w:rsidRPr="00513B6A" w:rsidRDefault="00000000" w:rsidP="005D3BF9">
      <w:r w:rsidRPr="00513B6A">
        <w:pict w14:anchorId="51F16E06">
          <v:rect id="_x0000_i1032" style="width:0;height:1.5pt" o:hralign="center" o:hrstd="t" o:hr="t" fillcolor="#a0a0a0" stroked="f"/>
        </w:pict>
      </w:r>
    </w:p>
    <w:p w14:paraId="12043610" w14:textId="77777777" w:rsidR="005D3BF9" w:rsidRPr="00513B6A" w:rsidRDefault="005D3BF9" w:rsidP="005D3BF9">
      <w:pPr>
        <w:rPr>
          <w:b/>
          <w:bCs/>
        </w:rPr>
      </w:pPr>
      <w:r w:rsidRPr="00513B6A">
        <w:rPr>
          <w:rFonts w:ascii="Segoe UI Emoji" w:hAnsi="Segoe UI Emoji" w:cs="Segoe UI Emoji"/>
          <w:b/>
          <w:bCs/>
        </w:rPr>
        <w:t>📈</w:t>
      </w:r>
      <w:r w:rsidRPr="00513B6A">
        <w:rPr>
          <w:b/>
          <w:bCs/>
        </w:rPr>
        <w:t xml:space="preserve"> Trends &amp; Patterns</w:t>
      </w:r>
    </w:p>
    <w:p w14:paraId="469AC29A" w14:textId="77777777" w:rsidR="005D3BF9" w:rsidRPr="00513B6A" w:rsidRDefault="005D3BF9" w:rsidP="005D3BF9">
      <w:pPr>
        <w:numPr>
          <w:ilvl w:val="0"/>
          <w:numId w:val="16"/>
        </w:numPr>
      </w:pPr>
      <w:r w:rsidRPr="00513B6A">
        <w:t>Revenue is relatively stable across months:</w:t>
      </w:r>
    </w:p>
    <w:p w14:paraId="3A287007" w14:textId="7F43C9DF" w:rsidR="005D3BF9" w:rsidRPr="00513B6A" w:rsidRDefault="005D3BF9" w:rsidP="005D3BF9">
      <w:pPr>
        <w:numPr>
          <w:ilvl w:val="1"/>
          <w:numId w:val="16"/>
        </w:numPr>
      </w:pPr>
      <w:r w:rsidRPr="00513B6A">
        <w:t xml:space="preserve">June </w:t>
      </w:r>
      <w:r w:rsidR="00513B6A">
        <w:t>-</w:t>
      </w:r>
      <w:r w:rsidRPr="00513B6A">
        <w:t xml:space="preserve"> ₹27,142</w:t>
      </w:r>
    </w:p>
    <w:p w14:paraId="3C5E8D77" w14:textId="4BEDB11C" w:rsidR="005D3BF9" w:rsidRPr="00513B6A" w:rsidRDefault="005D3BF9" w:rsidP="005D3BF9">
      <w:pPr>
        <w:numPr>
          <w:ilvl w:val="1"/>
          <w:numId w:val="16"/>
        </w:numPr>
      </w:pPr>
      <w:r w:rsidRPr="00513B6A">
        <w:t xml:space="preserve">July </w:t>
      </w:r>
      <w:r w:rsidR="00513B6A">
        <w:t>-</w:t>
      </w:r>
      <w:r w:rsidRPr="00513B6A">
        <w:t xml:space="preserve"> ₹26,172</w:t>
      </w:r>
    </w:p>
    <w:p w14:paraId="1265EEAB" w14:textId="77777777" w:rsidR="005D3BF9" w:rsidRPr="00513B6A" w:rsidRDefault="005D3BF9" w:rsidP="005D3BF9">
      <w:pPr>
        <w:numPr>
          <w:ilvl w:val="0"/>
          <w:numId w:val="16"/>
        </w:numPr>
      </w:pPr>
      <w:r w:rsidRPr="00513B6A">
        <w:t xml:space="preserve">This indicates </w:t>
      </w:r>
      <w:r w:rsidRPr="00513B6A">
        <w:rPr>
          <w:b/>
          <w:bCs/>
        </w:rPr>
        <w:t>consistent demand without major seasonal fluctuation</w:t>
      </w:r>
    </w:p>
    <w:p w14:paraId="6B81C0D4" w14:textId="77777777" w:rsidR="005D3BF9" w:rsidRPr="00513B6A" w:rsidRDefault="00000000" w:rsidP="005D3BF9">
      <w:r w:rsidRPr="00513B6A">
        <w:pict w14:anchorId="3616B4D2">
          <v:rect id="_x0000_i1033" style="width:0;height:1.5pt" o:hralign="center" o:hrstd="t" o:hr="t" fillcolor="#a0a0a0" stroked="f"/>
        </w:pict>
      </w:r>
    </w:p>
    <w:p w14:paraId="6BCF7362" w14:textId="77777777" w:rsidR="005D3BF9" w:rsidRPr="00513B6A" w:rsidRDefault="005D3BF9" w:rsidP="005D3BF9">
      <w:pPr>
        <w:rPr>
          <w:b/>
          <w:bCs/>
        </w:rPr>
      </w:pPr>
      <w:r w:rsidRPr="00513B6A">
        <w:rPr>
          <w:rFonts w:ascii="Segoe UI Emoji" w:hAnsi="Segoe UI Emoji" w:cs="Segoe UI Emoji"/>
          <w:b/>
          <w:bCs/>
        </w:rPr>
        <w:t>⏰</w:t>
      </w:r>
      <w:r w:rsidRPr="00513B6A">
        <w:rPr>
          <w:b/>
          <w:bCs/>
        </w:rPr>
        <w:t xml:space="preserve"> Peak Order Behavior</w:t>
      </w:r>
    </w:p>
    <w:p w14:paraId="108A65E0" w14:textId="77777777" w:rsidR="005D3BF9" w:rsidRPr="00513B6A" w:rsidRDefault="005D3BF9" w:rsidP="005D3BF9">
      <w:pPr>
        <w:numPr>
          <w:ilvl w:val="0"/>
          <w:numId w:val="17"/>
        </w:numPr>
      </w:pPr>
      <w:r w:rsidRPr="00513B6A">
        <w:t>Peak ordering hours are:</w:t>
      </w:r>
    </w:p>
    <w:p w14:paraId="2872EBD0" w14:textId="77777777" w:rsidR="005D3BF9" w:rsidRPr="00513B6A" w:rsidRDefault="005D3BF9" w:rsidP="005D3BF9">
      <w:pPr>
        <w:numPr>
          <w:ilvl w:val="1"/>
          <w:numId w:val="17"/>
        </w:numPr>
      </w:pPr>
      <w:r w:rsidRPr="00513B6A">
        <w:rPr>
          <w:b/>
          <w:bCs/>
        </w:rPr>
        <w:t>3 PM (95 orders)</w:t>
      </w:r>
    </w:p>
    <w:p w14:paraId="5BCD4F32" w14:textId="77777777" w:rsidR="005D3BF9" w:rsidRPr="00513B6A" w:rsidRDefault="005D3BF9" w:rsidP="005D3BF9">
      <w:pPr>
        <w:numPr>
          <w:ilvl w:val="1"/>
          <w:numId w:val="17"/>
        </w:numPr>
      </w:pPr>
      <w:r w:rsidRPr="00513B6A">
        <w:rPr>
          <w:b/>
          <w:bCs/>
        </w:rPr>
        <w:t>8 PM (91 orders)</w:t>
      </w:r>
    </w:p>
    <w:p w14:paraId="6E6419B0" w14:textId="77777777" w:rsidR="005D3BF9" w:rsidRPr="00513B6A" w:rsidRDefault="005D3BF9" w:rsidP="005D3BF9">
      <w:pPr>
        <w:numPr>
          <w:ilvl w:val="1"/>
          <w:numId w:val="17"/>
        </w:numPr>
      </w:pPr>
      <w:r w:rsidRPr="00513B6A">
        <w:rPr>
          <w:b/>
          <w:bCs/>
        </w:rPr>
        <w:t>10 PM (89 orders)</w:t>
      </w:r>
    </w:p>
    <w:p w14:paraId="113A5DB1" w14:textId="77777777" w:rsidR="005D3BF9" w:rsidRPr="00513B6A" w:rsidRDefault="005D3BF9" w:rsidP="005D3BF9">
      <w:pPr>
        <w:numPr>
          <w:ilvl w:val="0"/>
          <w:numId w:val="17"/>
        </w:numPr>
      </w:pPr>
      <w:r w:rsidRPr="00513B6A">
        <w:t>Demand is clearly concentrated in afternoon and evening periods, indicating peak operational load windows</w:t>
      </w:r>
    </w:p>
    <w:p w14:paraId="07290062" w14:textId="77777777" w:rsidR="005D3BF9" w:rsidRPr="00513B6A" w:rsidRDefault="00000000" w:rsidP="005D3BF9">
      <w:r w:rsidRPr="00513B6A">
        <w:pict w14:anchorId="2023B18F">
          <v:rect id="_x0000_i1034" style="width:0;height:1.5pt" o:hralign="center" o:hrstd="t" o:hr="t" fillcolor="#a0a0a0" stroked="f"/>
        </w:pict>
      </w:r>
    </w:p>
    <w:p w14:paraId="4B00621A" w14:textId="77777777" w:rsidR="005D3BF9" w:rsidRPr="00513B6A" w:rsidRDefault="005D3BF9" w:rsidP="005D3BF9">
      <w:pPr>
        <w:rPr>
          <w:b/>
          <w:bCs/>
        </w:rPr>
      </w:pPr>
      <w:r w:rsidRPr="00513B6A">
        <w:rPr>
          <w:rFonts w:ascii="Segoe UI Emoji" w:hAnsi="Segoe UI Emoji" w:cs="Segoe UI Emoji"/>
          <w:b/>
          <w:bCs/>
        </w:rPr>
        <w:t>🧾</w:t>
      </w:r>
      <w:r w:rsidRPr="00513B6A">
        <w:rPr>
          <w:b/>
          <w:bCs/>
        </w:rPr>
        <w:t xml:space="preserve"> Order Value Segmentation</w:t>
      </w:r>
    </w:p>
    <w:p w14:paraId="68C0699E" w14:textId="77777777" w:rsidR="005D3BF9" w:rsidRPr="00513B6A" w:rsidRDefault="005D3BF9" w:rsidP="005D3BF9">
      <w:pPr>
        <w:numPr>
          <w:ilvl w:val="0"/>
          <w:numId w:val="18"/>
        </w:numPr>
      </w:pPr>
      <w:r w:rsidRPr="00513B6A">
        <w:t>Orders are categorized into:</w:t>
      </w:r>
    </w:p>
    <w:p w14:paraId="38A0BB00" w14:textId="77777777" w:rsidR="005D3BF9" w:rsidRPr="00513B6A" w:rsidRDefault="005D3BF9" w:rsidP="005D3BF9">
      <w:pPr>
        <w:numPr>
          <w:ilvl w:val="1"/>
          <w:numId w:val="18"/>
        </w:numPr>
      </w:pPr>
      <w:r w:rsidRPr="00513B6A">
        <w:t>High value (&gt; ₹500)</w:t>
      </w:r>
    </w:p>
    <w:p w14:paraId="0932B85C" w14:textId="77777777" w:rsidR="005D3BF9" w:rsidRPr="00513B6A" w:rsidRDefault="005D3BF9" w:rsidP="005D3BF9">
      <w:pPr>
        <w:numPr>
          <w:ilvl w:val="1"/>
          <w:numId w:val="18"/>
        </w:numPr>
      </w:pPr>
      <w:r w:rsidRPr="00513B6A">
        <w:t>Medium (₹200–₹500)</w:t>
      </w:r>
    </w:p>
    <w:p w14:paraId="79D74E3A" w14:textId="77777777" w:rsidR="005D3BF9" w:rsidRPr="00513B6A" w:rsidRDefault="005D3BF9" w:rsidP="005D3BF9">
      <w:pPr>
        <w:numPr>
          <w:ilvl w:val="1"/>
          <w:numId w:val="18"/>
        </w:numPr>
      </w:pPr>
      <w:r w:rsidRPr="00513B6A">
        <w:t>Low (&lt; ₹200)</w:t>
      </w:r>
    </w:p>
    <w:p w14:paraId="53E0F8BC" w14:textId="77777777" w:rsidR="005D3BF9" w:rsidRPr="00513B6A" w:rsidRDefault="005D3BF9" w:rsidP="005D3BF9">
      <w:pPr>
        <w:numPr>
          <w:ilvl w:val="0"/>
          <w:numId w:val="18"/>
        </w:numPr>
      </w:pPr>
      <w:r w:rsidRPr="00513B6A">
        <w:t xml:space="preserve">A large portion of orders fall into </w:t>
      </w:r>
      <w:r w:rsidRPr="00513B6A">
        <w:rPr>
          <w:b/>
          <w:bCs/>
        </w:rPr>
        <w:t>medium and high-value categories</w:t>
      </w:r>
      <w:r w:rsidRPr="00513B6A">
        <w:t>, indicating strong revenue potential per transaction</w:t>
      </w:r>
    </w:p>
    <w:p w14:paraId="78B33343" w14:textId="77777777" w:rsidR="005D3BF9" w:rsidRPr="00513B6A" w:rsidRDefault="00000000" w:rsidP="005D3BF9">
      <w:r w:rsidRPr="00513B6A">
        <w:pict w14:anchorId="145F898D">
          <v:rect id="_x0000_i1035" style="width:0;height:1.5pt" o:hralign="center" o:hrstd="t" o:hr="t" fillcolor="#a0a0a0" stroked="f"/>
        </w:pict>
      </w:r>
    </w:p>
    <w:p w14:paraId="0DC291EC" w14:textId="77777777" w:rsidR="005D3BF9" w:rsidRPr="00513B6A" w:rsidRDefault="005D3BF9" w:rsidP="005D3BF9">
      <w:pPr>
        <w:rPr>
          <w:b/>
          <w:bCs/>
        </w:rPr>
      </w:pPr>
      <w:r w:rsidRPr="00513B6A">
        <w:rPr>
          <w:rFonts w:ascii="Segoe UI Emoji" w:hAnsi="Segoe UI Emoji" w:cs="Segoe UI Emoji"/>
          <w:b/>
          <w:bCs/>
        </w:rPr>
        <w:t>💼</w:t>
      </w:r>
      <w:r w:rsidRPr="00513B6A">
        <w:rPr>
          <w:b/>
          <w:bCs/>
        </w:rPr>
        <w:t xml:space="preserve"> Business Recommendations</w:t>
      </w:r>
    </w:p>
    <w:p w14:paraId="7C64B285" w14:textId="77777777" w:rsidR="005D3BF9" w:rsidRPr="00513B6A" w:rsidRDefault="005D3BF9" w:rsidP="005D3BF9">
      <w:pPr>
        <w:numPr>
          <w:ilvl w:val="0"/>
          <w:numId w:val="19"/>
        </w:numPr>
      </w:pPr>
      <w:r w:rsidRPr="00513B6A">
        <w:t>Focus marketing and expansion efforts in top-performing cities like Chennai and Hyderabad to maximize ROI</w:t>
      </w:r>
    </w:p>
    <w:p w14:paraId="3E218377" w14:textId="77777777" w:rsidR="005D3BF9" w:rsidRPr="00513B6A" w:rsidRDefault="005D3BF9" w:rsidP="005D3BF9">
      <w:pPr>
        <w:numPr>
          <w:ilvl w:val="0"/>
          <w:numId w:val="19"/>
        </w:numPr>
      </w:pPr>
      <w:r w:rsidRPr="00513B6A">
        <w:t>Address delivery inefficiencies in cities with extreme delays (Jaipur, Mumbai) to improve customer experience</w:t>
      </w:r>
    </w:p>
    <w:p w14:paraId="26BD3C7B" w14:textId="77777777" w:rsidR="005D3BF9" w:rsidRPr="00513B6A" w:rsidRDefault="005D3BF9" w:rsidP="005D3BF9">
      <w:pPr>
        <w:numPr>
          <w:ilvl w:val="0"/>
          <w:numId w:val="19"/>
        </w:numPr>
      </w:pPr>
      <w:r w:rsidRPr="00513B6A">
        <w:t>Partner and promote top-performing restaurants to drive higher revenue concentration</w:t>
      </w:r>
    </w:p>
    <w:p w14:paraId="44C602C4" w14:textId="77777777" w:rsidR="005D3BF9" w:rsidRPr="00513B6A" w:rsidRDefault="005D3BF9" w:rsidP="005D3BF9">
      <w:pPr>
        <w:numPr>
          <w:ilvl w:val="0"/>
          <w:numId w:val="19"/>
        </w:numPr>
      </w:pPr>
      <w:r w:rsidRPr="00513B6A">
        <w:lastRenderedPageBreak/>
        <w:t>Implement loyalty programs targeting high-value customers to increase retention and lifetime value</w:t>
      </w:r>
    </w:p>
    <w:p w14:paraId="7B64E900" w14:textId="77777777" w:rsidR="005D3BF9" w:rsidRPr="00513B6A" w:rsidRDefault="005D3BF9" w:rsidP="005D3BF9">
      <w:pPr>
        <w:numPr>
          <w:ilvl w:val="0"/>
          <w:numId w:val="19"/>
        </w:numPr>
      </w:pPr>
      <w:r w:rsidRPr="00513B6A">
        <w:t>Optimize operations during peak hours (3 PM, 8–10 PM) by increasing delivery capacity</w:t>
      </w:r>
    </w:p>
    <w:p w14:paraId="694B8FFF" w14:textId="77777777" w:rsidR="005D3BF9" w:rsidRPr="00513B6A" w:rsidRDefault="005D3BF9" w:rsidP="005D3BF9">
      <w:pPr>
        <w:numPr>
          <w:ilvl w:val="0"/>
          <w:numId w:val="19"/>
        </w:numPr>
      </w:pPr>
      <w:r w:rsidRPr="00513B6A">
        <w:t>Offer targeted discounts in low-demand hours to balance order distribution</w:t>
      </w:r>
    </w:p>
    <w:p w14:paraId="289402DB" w14:textId="77777777" w:rsidR="005D3BF9" w:rsidRPr="00513B6A" w:rsidRDefault="00000000" w:rsidP="005D3BF9">
      <w:r w:rsidRPr="00513B6A">
        <w:pict w14:anchorId="6A8C9CE0">
          <v:rect id="_x0000_i1036" style="width:0;height:1.5pt" o:hralign="center" o:hrstd="t" o:hr="t" fillcolor="#a0a0a0" stroked="f"/>
        </w:pict>
      </w:r>
    </w:p>
    <w:p w14:paraId="513E646C" w14:textId="77777777" w:rsidR="005D3BF9" w:rsidRPr="00513B6A" w:rsidRDefault="005D3BF9" w:rsidP="005D3BF9">
      <w:pPr>
        <w:rPr>
          <w:b/>
          <w:bCs/>
        </w:rPr>
      </w:pPr>
      <w:r w:rsidRPr="00513B6A">
        <w:rPr>
          <w:rFonts w:ascii="Segoe UI Emoji" w:hAnsi="Segoe UI Emoji" w:cs="Segoe UI Emoji"/>
          <w:b/>
          <w:bCs/>
        </w:rPr>
        <w:t>💡</w:t>
      </w:r>
      <w:r w:rsidRPr="00513B6A">
        <w:rPr>
          <w:b/>
          <w:bCs/>
        </w:rPr>
        <w:t xml:space="preserve"> Tools Used</w:t>
      </w:r>
    </w:p>
    <w:p w14:paraId="1482A68C" w14:textId="63C4DECE" w:rsidR="00513B6A" w:rsidRDefault="00513B6A" w:rsidP="00513B6A">
      <w:pPr>
        <w:numPr>
          <w:ilvl w:val="0"/>
          <w:numId w:val="9"/>
        </w:numPr>
      </w:pPr>
      <w:r>
        <w:t>MySQL (Data extraction, validation, and analysis)</w:t>
      </w:r>
    </w:p>
    <w:p w14:paraId="2325194E" w14:textId="12A46280" w:rsidR="00513B6A" w:rsidRDefault="00513B6A" w:rsidP="00513B6A">
      <w:pPr>
        <w:numPr>
          <w:ilvl w:val="0"/>
          <w:numId w:val="9"/>
        </w:numPr>
      </w:pPr>
      <w:r>
        <w:t>Power BI (Dashboard and data visualization)</w:t>
      </w:r>
    </w:p>
    <w:p w14:paraId="46E35197" w14:textId="21671D5E" w:rsidR="00513B6A" w:rsidRDefault="00513B6A" w:rsidP="00513B6A">
      <w:r w:rsidRPr="00513B6A">
        <w:pict w14:anchorId="45A9E29B">
          <v:rect id="_x0000_i1057" style="width:0;height:1.5pt" o:hralign="center" o:hrstd="t" o:hr="t" fillcolor="#a0a0a0" stroked="f"/>
        </w:pict>
      </w:r>
    </w:p>
    <w:p w14:paraId="306F6115" w14:textId="4E76FB0B" w:rsidR="00513B6A" w:rsidRDefault="00513B6A" w:rsidP="00513B6A">
      <w:r>
        <w:rPr>
          <w:rFonts w:ascii="Segoe UI Emoji" w:hAnsi="Segoe UI Emoji" w:cs="Segoe UI Emoji"/>
        </w:rPr>
        <w:t>📊</w:t>
      </w:r>
      <w:r>
        <w:t xml:space="preserve"> </w:t>
      </w:r>
      <w:r w:rsidRPr="00513B6A">
        <w:rPr>
          <w:b/>
          <w:bCs/>
        </w:rPr>
        <w:t>Power BI Dashboard</w:t>
      </w:r>
    </w:p>
    <w:p w14:paraId="6CCDC7D2" w14:textId="77777777" w:rsidR="00513B6A" w:rsidRDefault="00513B6A" w:rsidP="00513B6A">
      <w:r>
        <w:t xml:space="preserve">A dynamic dashboard was built by connecting </w:t>
      </w:r>
      <w:r w:rsidRPr="00513B6A">
        <w:rPr>
          <w:b/>
          <w:bCs/>
        </w:rPr>
        <w:t>MySQL directly to Power BI using ODBC</w:t>
      </w:r>
      <w:r>
        <w:t>.</w:t>
      </w:r>
    </w:p>
    <w:p w14:paraId="061E2DF3" w14:textId="77777777" w:rsidR="00513B6A" w:rsidRDefault="00513B6A" w:rsidP="00513B6A"/>
    <w:p w14:paraId="649F6105" w14:textId="3734F816" w:rsidR="00513B6A" w:rsidRDefault="00513B6A" w:rsidP="00513B6A">
      <w:r>
        <w:t>The dashboard highlights:</w:t>
      </w:r>
    </w:p>
    <w:p w14:paraId="038063AD" w14:textId="77777777" w:rsidR="00513B6A" w:rsidRDefault="00513B6A" w:rsidP="00513B6A">
      <w:r>
        <w:t>- Total revenue, orders, and average order value (KPIs)</w:t>
      </w:r>
    </w:p>
    <w:p w14:paraId="6F7C888F" w14:textId="77777777" w:rsidR="00513B6A" w:rsidRDefault="00513B6A" w:rsidP="00513B6A">
      <w:r>
        <w:t>- Revenue distribution across cities</w:t>
      </w:r>
    </w:p>
    <w:p w14:paraId="178FD64E" w14:textId="77777777" w:rsidR="00513B6A" w:rsidRDefault="00513B6A" w:rsidP="00513B6A">
      <w:r>
        <w:t>- Monthly revenue trends</w:t>
      </w:r>
    </w:p>
    <w:p w14:paraId="041D27A9" w14:textId="77777777" w:rsidR="00513B6A" w:rsidRDefault="00513B6A" w:rsidP="00513B6A">
      <w:r>
        <w:t>- Peak order hours</w:t>
      </w:r>
    </w:p>
    <w:p w14:paraId="6D873025" w14:textId="77777777" w:rsidR="00513B6A" w:rsidRDefault="00513B6A" w:rsidP="00513B6A">
      <w:r>
        <w:t>- Top-performing restaurants and customers</w:t>
      </w:r>
    </w:p>
    <w:p w14:paraId="764EECA8" w14:textId="77777777" w:rsidR="00513B6A" w:rsidRDefault="00513B6A" w:rsidP="00513B6A">
      <w:r>
        <w:t>- Delivery performance insights</w:t>
      </w:r>
    </w:p>
    <w:p w14:paraId="4CD9D48E" w14:textId="77777777" w:rsidR="00513B6A" w:rsidRDefault="00513B6A" w:rsidP="00513B6A"/>
    <w:p w14:paraId="2DE68DE6" w14:textId="5BBC183C" w:rsidR="00513B6A" w:rsidRDefault="00513B6A" w:rsidP="00513B6A">
      <w:r>
        <w:t>The dashboard enables interactive filtering by city and cuisine, allowing deeper exploration of business performance.</w:t>
      </w:r>
    </w:p>
    <w:p w14:paraId="7B26F02C" w14:textId="68B3BD23" w:rsidR="004E1E83" w:rsidRDefault="004E1E83" w:rsidP="00513B6A">
      <w:r w:rsidRPr="00513B6A">
        <w:pict w14:anchorId="50585B4F">
          <v:rect id="_x0000_i1058" style="width:0;height:1.5pt" o:hralign="center" o:hrstd="t" o:hr="t" fillcolor="#a0a0a0" stroked="f"/>
        </w:pict>
      </w:r>
    </w:p>
    <w:p w14:paraId="5970B799" w14:textId="77777777" w:rsidR="004E1E83" w:rsidRDefault="004E1E83" w:rsidP="00513B6A"/>
    <w:p w14:paraId="3A19E82B" w14:textId="608B363C" w:rsidR="004E1E83" w:rsidRDefault="004E1E83" w:rsidP="004E1E83">
      <w:r>
        <w:rPr>
          <w:rFonts w:ascii="Segoe UI Emoji" w:hAnsi="Segoe UI Emoji" w:cs="Segoe UI Emoji"/>
        </w:rPr>
        <w:t>🧩</w:t>
      </w:r>
      <w:r>
        <w:t xml:space="preserve"> </w:t>
      </w:r>
      <w:r w:rsidRPr="004E1E83">
        <w:rPr>
          <w:b/>
          <w:bCs/>
        </w:rPr>
        <w:t>Data Model</w:t>
      </w:r>
    </w:p>
    <w:p w14:paraId="2446AE86" w14:textId="77777777" w:rsidR="004E1E83" w:rsidRDefault="004E1E83" w:rsidP="004E1E83">
      <w:r>
        <w:t xml:space="preserve">An </w:t>
      </w:r>
      <w:r w:rsidRPr="004E1E83">
        <w:rPr>
          <w:b/>
          <w:bCs/>
        </w:rPr>
        <w:t>Entity Relationship (ER) diagram</w:t>
      </w:r>
      <w:r>
        <w:t xml:space="preserve"> was created to represent the database schema and relationships between tables.</w:t>
      </w:r>
    </w:p>
    <w:p w14:paraId="46A21C6D" w14:textId="77777777" w:rsidR="004E1E83" w:rsidRDefault="004E1E83" w:rsidP="004E1E83"/>
    <w:p w14:paraId="542961F4" w14:textId="77777777" w:rsidR="004E1E83" w:rsidRDefault="004E1E83" w:rsidP="004E1E83">
      <w:r>
        <w:t>- Customers and Restaurants are linked to Orders through foreign keys</w:t>
      </w:r>
    </w:p>
    <w:p w14:paraId="529FBE1B" w14:textId="77777777" w:rsidR="004E1E83" w:rsidRDefault="004E1E83" w:rsidP="004E1E83">
      <w:r>
        <w:t>- The schema follows a structured relational model ensuring data integrity</w:t>
      </w:r>
    </w:p>
    <w:p w14:paraId="554D044C" w14:textId="77777777" w:rsidR="004E1E83" w:rsidRDefault="004E1E83" w:rsidP="004E1E83"/>
    <w:p w14:paraId="4306FAF6" w14:textId="06AAC66F" w:rsidR="004E1E83" w:rsidRPr="00513B6A" w:rsidRDefault="004E1E83" w:rsidP="004E1E83">
      <w:r>
        <w:t>This helps in understanding how data flows across the system and supports accurate analysis.</w:t>
      </w:r>
    </w:p>
    <w:p w14:paraId="3C351762" w14:textId="77777777" w:rsidR="005D3BF9" w:rsidRPr="00513B6A" w:rsidRDefault="00000000" w:rsidP="005D3BF9">
      <w:r w:rsidRPr="00513B6A">
        <w:lastRenderedPageBreak/>
        <w:pict w14:anchorId="2F6B2F1E">
          <v:rect id="_x0000_i1037" style="width:0;height:1.5pt" o:hralign="center" o:hrstd="t" o:hr="t" fillcolor="#a0a0a0" stroked="f"/>
        </w:pict>
      </w:r>
    </w:p>
    <w:p w14:paraId="5BCED3F4" w14:textId="77777777" w:rsidR="005D3BF9" w:rsidRPr="00513B6A" w:rsidRDefault="005D3BF9" w:rsidP="005D3BF9">
      <w:pPr>
        <w:rPr>
          <w:b/>
          <w:bCs/>
        </w:rPr>
      </w:pPr>
      <w:r w:rsidRPr="00513B6A">
        <w:rPr>
          <w:rFonts w:ascii="Segoe UI Emoji" w:hAnsi="Segoe UI Emoji" w:cs="Segoe UI Emoji"/>
          <w:b/>
          <w:bCs/>
        </w:rPr>
        <w:t>🚀</w:t>
      </w:r>
      <w:r w:rsidRPr="00513B6A">
        <w:rPr>
          <w:b/>
          <w:bCs/>
        </w:rPr>
        <w:t xml:space="preserve"> Key Skills Demonstrated</w:t>
      </w:r>
    </w:p>
    <w:p w14:paraId="0567DEDB" w14:textId="060EEA14" w:rsidR="00513B6A" w:rsidRPr="00513B6A" w:rsidRDefault="00513B6A" w:rsidP="00513B6A">
      <w:pPr>
        <w:numPr>
          <w:ilvl w:val="0"/>
          <w:numId w:val="10"/>
        </w:numPr>
      </w:pPr>
      <w:r w:rsidRPr="00513B6A">
        <w:t>SQL Joins and Aggregations</w:t>
      </w:r>
    </w:p>
    <w:p w14:paraId="7CDD3A04" w14:textId="2098197D" w:rsidR="00513B6A" w:rsidRPr="00513B6A" w:rsidRDefault="00513B6A" w:rsidP="00513B6A">
      <w:pPr>
        <w:numPr>
          <w:ilvl w:val="0"/>
          <w:numId w:val="10"/>
        </w:numPr>
      </w:pPr>
      <w:r w:rsidRPr="00513B6A">
        <w:t>Data Cleaning and Validation</w:t>
      </w:r>
    </w:p>
    <w:p w14:paraId="4E07B013" w14:textId="2AF09491" w:rsidR="00513B6A" w:rsidRPr="00513B6A" w:rsidRDefault="00513B6A" w:rsidP="00513B6A">
      <w:pPr>
        <w:numPr>
          <w:ilvl w:val="0"/>
          <w:numId w:val="10"/>
        </w:numPr>
      </w:pPr>
      <w:r w:rsidRPr="00513B6A">
        <w:t>Window Functions</w:t>
      </w:r>
    </w:p>
    <w:p w14:paraId="17FAB63A" w14:textId="5663AD8F" w:rsidR="00513B6A" w:rsidRPr="00513B6A" w:rsidRDefault="00513B6A" w:rsidP="00513B6A">
      <w:pPr>
        <w:numPr>
          <w:ilvl w:val="0"/>
          <w:numId w:val="10"/>
        </w:numPr>
      </w:pPr>
      <w:r w:rsidRPr="00513B6A">
        <w:t>Data Modeling (Primary &amp; Foreign Keys)</w:t>
      </w:r>
    </w:p>
    <w:p w14:paraId="082D8313" w14:textId="0C3E6A62" w:rsidR="00513B6A" w:rsidRPr="00513B6A" w:rsidRDefault="00513B6A" w:rsidP="00513B6A">
      <w:pPr>
        <w:numPr>
          <w:ilvl w:val="0"/>
          <w:numId w:val="10"/>
        </w:numPr>
      </w:pPr>
      <w:r w:rsidRPr="00513B6A">
        <w:t>Power BI Dashboard Development</w:t>
      </w:r>
    </w:p>
    <w:p w14:paraId="191769A4" w14:textId="4E9E636A" w:rsidR="00513B6A" w:rsidRPr="00513B6A" w:rsidRDefault="00513B6A" w:rsidP="00513B6A">
      <w:pPr>
        <w:numPr>
          <w:ilvl w:val="0"/>
          <w:numId w:val="10"/>
        </w:numPr>
      </w:pPr>
      <w:r w:rsidRPr="00513B6A">
        <w:t>Business Insight Generation</w:t>
      </w:r>
    </w:p>
    <w:p w14:paraId="31831C61" w14:textId="77777777" w:rsidR="005D3BF9" w:rsidRPr="00513B6A" w:rsidRDefault="00000000" w:rsidP="005D3BF9">
      <w:r w:rsidRPr="00513B6A">
        <w:pict w14:anchorId="3DFB6CDD">
          <v:rect id="_x0000_i1056" style="width:0;height:1.5pt" o:hralign="center" o:hrstd="t" o:hr="t" fillcolor="#a0a0a0" stroked="f"/>
        </w:pict>
      </w:r>
    </w:p>
    <w:p w14:paraId="3648A83A" w14:textId="77777777" w:rsidR="005F12D9" w:rsidRDefault="005F12D9"/>
    <w:sectPr w:rsidR="005F12D9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Kartika">
    <w:panose1 w:val="02020503030404060203"/>
    <w:charset w:val="00"/>
    <w:family w:val="roman"/>
    <w:pitch w:val="variable"/>
    <w:sig w:usb0="00800003" w:usb1="00000000" w:usb2="00000000" w:usb3="00000000" w:csb0="0000000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4A0125A"/>
    <w:multiLevelType w:val="multilevel"/>
    <w:tmpl w:val="86421E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CB1189E"/>
    <w:multiLevelType w:val="multilevel"/>
    <w:tmpl w:val="197285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3236CD7"/>
    <w:multiLevelType w:val="multilevel"/>
    <w:tmpl w:val="94CA72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B0B2AAB"/>
    <w:multiLevelType w:val="multilevel"/>
    <w:tmpl w:val="5D725F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7784E08"/>
    <w:multiLevelType w:val="multilevel"/>
    <w:tmpl w:val="B7A01B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A08325D"/>
    <w:multiLevelType w:val="multilevel"/>
    <w:tmpl w:val="8BB407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2D3E5614"/>
    <w:multiLevelType w:val="multilevel"/>
    <w:tmpl w:val="127C66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346E1CB9"/>
    <w:multiLevelType w:val="multilevel"/>
    <w:tmpl w:val="4F54A5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3D3C7623"/>
    <w:multiLevelType w:val="multilevel"/>
    <w:tmpl w:val="EB0AA7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3E5F7A76"/>
    <w:multiLevelType w:val="multilevel"/>
    <w:tmpl w:val="B3EE49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3EE64411"/>
    <w:multiLevelType w:val="multilevel"/>
    <w:tmpl w:val="F99EB2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406354CA"/>
    <w:multiLevelType w:val="multilevel"/>
    <w:tmpl w:val="FF5AC6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43A30A7D"/>
    <w:multiLevelType w:val="multilevel"/>
    <w:tmpl w:val="174AF3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4D1E2E64"/>
    <w:multiLevelType w:val="multilevel"/>
    <w:tmpl w:val="E75A12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4D545725"/>
    <w:multiLevelType w:val="multilevel"/>
    <w:tmpl w:val="D52215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4F7C043B"/>
    <w:multiLevelType w:val="multilevel"/>
    <w:tmpl w:val="06265D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57312EEC"/>
    <w:multiLevelType w:val="multilevel"/>
    <w:tmpl w:val="9878C0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61856A10"/>
    <w:multiLevelType w:val="multilevel"/>
    <w:tmpl w:val="823CC7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7015283A"/>
    <w:multiLevelType w:val="multilevel"/>
    <w:tmpl w:val="CC3475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740519164">
    <w:abstractNumId w:val="15"/>
  </w:num>
  <w:num w:numId="2" w16cid:durableId="741564719">
    <w:abstractNumId w:val="8"/>
  </w:num>
  <w:num w:numId="3" w16cid:durableId="428431907">
    <w:abstractNumId w:val="1"/>
  </w:num>
  <w:num w:numId="4" w16cid:durableId="1445422261">
    <w:abstractNumId w:val="6"/>
  </w:num>
  <w:num w:numId="5" w16cid:durableId="1184323537">
    <w:abstractNumId w:val="9"/>
  </w:num>
  <w:num w:numId="6" w16cid:durableId="1171916298">
    <w:abstractNumId w:val="4"/>
  </w:num>
  <w:num w:numId="7" w16cid:durableId="726685326">
    <w:abstractNumId w:val="13"/>
  </w:num>
  <w:num w:numId="8" w16cid:durableId="597300366">
    <w:abstractNumId w:val="12"/>
  </w:num>
  <w:num w:numId="9" w16cid:durableId="1159808021">
    <w:abstractNumId w:val="10"/>
  </w:num>
  <w:num w:numId="10" w16cid:durableId="638918906">
    <w:abstractNumId w:val="2"/>
  </w:num>
  <w:num w:numId="11" w16cid:durableId="679114969">
    <w:abstractNumId w:val="18"/>
  </w:num>
  <w:num w:numId="12" w16cid:durableId="537477799">
    <w:abstractNumId w:val="17"/>
  </w:num>
  <w:num w:numId="13" w16cid:durableId="259989312">
    <w:abstractNumId w:val="11"/>
  </w:num>
  <w:num w:numId="14" w16cid:durableId="1604535502">
    <w:abstractNumId w:val="0"/>
  </w:num>
  <w:num w:numId="15" w16cid:durableId="828980645">
    <w:abstractNumId w:val="14"/>
  </w:num>
  <w:num w:numId="16" w16cid:durableId="438069150">
    <w:abstractNumId w:val="5"/>
  </w:num>
  <w:num w:numId="17" w16cid:durableId="33428488">
    <w:abstractNumId w:val="16"/>
  </w:num>
  <w:num w:numId="18" w16cid:durableId="1451515753">
    <w:abstractNumId w:val="7"/>
  </w:num>
  <w:num w:numId="19" w16cid:durableId="164102629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D3BF9"/>
    <w:rsid w:val="0049098E"/>
    <w:rsid w:val="004E1E83"/>
    <w:rsid w:val="00513B6A"/>
    <w:rsid w:val="005D3BF9"/>
    <w:rsid w:val="005F12D9"/>
    <w:rsid w:val="00832687"/>
    <w:rsid w:val="00843EC0"/>
    <w:rsid w:val="0089229C"/>
    <w:rsid w:val="00933945"/>
    <w:rsid w:val="00A63F93"/>
    <w:rsid w:val="00C5342F"/>
    <w:rsid w:val="00E91E72"/>
    <w:rsid w:val="00FD692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ml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9B35A0F"/>
  <w15:chartTrackingRefBased/>
  <w15:docId w15:val="{5586C64E-6D12-4B00-944A-F115F003D40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lang w:val="en-US"/>
    </w:rPr>
  </w:style>
  <w:style w:type="paragraph" w:styleId="Heading1">
    <w:name w:val="heading 1"/>
    <w:basedOn w:val="Normal"/>
    <w:next w:val="Normal"/>
    <w:link w:val="Heading1Char"/>
    <w:uiPriority w:val="9"/>
    <w:qFormat/>
    <w:rsid w:val="005D3BF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5D3BF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D3BF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D3BF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D3BF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D3BF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D3BF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D3BF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D3BF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D3BF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5D3BF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D3BF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D3BF9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D3BF9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D3BF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D3BF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D3BF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D3BF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D3BF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D3BF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D3BF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D3BF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D3BF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D3BF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D3BF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D3BF9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D3BF9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D3BF9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D3BF9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42</TotalTime>
  <Pages>5</Pages>
  <Words>853</Words>
  <Characters>4864</Characters>
  <Application>Microsoft Office Word</Application>
  <DocSecurity>0</DocSecurity>
  <Lines>40</Lines>
  <Paragraphs>11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5706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Shafeeq Muhammed</dc:creator>
  <cp:keywords/>
  <dc:description/>
  <cp:lastModifiedBy>Shafeeq Muhammed</cp:lastModifiedBy>
  <cp:revision>5</cp:revision>
  <dcterms:created xsi:type="dcterms:W3CDTF">2026-03-30T22:14:00Z</dcterms:created>
  <dcterms:modified xsi:type="dcterms:W3CDTF">2026-03-31T12:47:00Z</dcterms:modified>
</cp:coreProperties>
</file>