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5811" w14:textId="77777777" w:rsidR="00D421CB" w:rsidRPr="00473A4D" w:rsidRDefault="00D421CB" w:rsidP="00D421CB">
      <w:pPr>
        <w:rPr>
          <w:b/>
          <w:bCs/>
          <w:sz w:val="36"/>
          <w:szCs w:val="36"/>
        </w:rPr>
      </w:pPr>
      <w:r>
        <w:rPr>
          <w:b/>
          <w:bCs/>
          <w:sz w:val="40"/>
          <w:szCs w:val="40"/>
        </w:rPr>
        <w:t xml:space="preserve">                           </w:t>
      </w:r>
      <w:r w:rsidRPr="00473A4D">
        <w:rPr>
          <w:b/>
          <w:bCs/>
          <w:sz w:val="36"/>
          <w:szCs w:val="36"/>
        </w:rPr>
        <w:t>DBSCAN ALGORİTMASI</w:t>
      </w:r>
    </w:p>
    <w:p w14:paraId="605E77DD" w14:textId="77777777" w:rsidR="00D421CB" w:rsidRPr="00473A4D" w:rsidRDefault="00D421CB" w:rsidP="00D421CB">
      <w:pPr>
        <w:rPr>
          <w:b/>
          <w:bCs/>
          <w:sz w:val="28"/>
          <w:szCs w:val="28"/>
        </w:rPr>
      </w:pPr>
      <w:proofErr w:type="spellStart"/>
      <w:r w:rsidRPr="00473A4D">
        <w:rPr>
          <w:b/>
          <w:bCs/>
          <w:sz w:val="28"/>
          <w:szCs w:val="28"/>
        </w:rPr>
        <w:t>Dbscan</w:t>
      </w:r>
      <w:proofErr w:type="spellEnd"/>
      <w:r w:rsidRPr="00473A4D">
        <w:rPr>
          <w:b/>
          <w:bCs/>
          <w:sz w:val="28"/>
          <w:szCs w:val="28"/>
        </w:rPr>
        <w:t xml:space="preserve"> algoritması nedir?</w:t>
      </w:r>
    </w:p>
    <w:p w14:paraId="23294482" w14:textId="77777777" w:rsidR="00D421CB" w:rsidRPr="00473A4D" w:rsidRDefault="00D421CB" w:rsidP="00D421CB">
      <w:pPr>
        <w:rPr>
          <w:b/>
          <w:bCs/>
          <w:sz w:val="28"/>
          <w:szCs w:val="28"/>
        </w:rPr>
      </w:pPr>
      <w:r w:rsidRPr="00473A4D">
        <w:rPr>
          <w:b/>
          <w:bCs/>
          <w:sz w:val="28"/>
          <w:szCs w:val="28"/>
        </w:rPr>
        <w:t xml:space="preserve">DBSCAN algoritması, Ester, </w:t>
      </w:r>
      <w:proofErr w:type="spellStart"/>
      <w:r w:rsidRPr="00473A4D">
        <w:rPr>
          <w:b/>
          <w:bCs/>
          <w:sz w:val="28"/>
          <w:szCs w:val="28"/>
        </w:rPr>
        <w:t>Kriegel</w:t>
      </w:r>
      <w:proofErr w:type="spellEnd"/>
      <w:r w:rsidRPr="00473A4D">
        <w:rPr>
          <w:b/>
          <w:bCs/>
          <w:sz w:val="28"/>
          <w:szCs w:val="28"/>
        </w:rPr>
        <w:t xml:space="preserve">, </w:t>
      </w:r>
      <w:proofErr w:type="spellStart"/>
      <w:r w:rsidRPr="00473A4D">
        <w:rPr>
          <w:b/>
          <w:bCs/>
          <w:sz w:val="28"/>
          <w:szCs w:val="28"/>
        </w:rPr>
        <w:t>Sander</w:t>
      </w:r>
      <w:proofErr w:type="spellEnd"/>
      <w:r w:rsidRPr="00473A4D">
        <w:rPr>
          <w:b/>
          <w:bCs/>
          <w:sz w:val="28"/>
          <w:szCs w:val="28"/>
        </w:rPr>
        <w:t xml:space="preserve"> ve Xu tarafından KDD'96 konferansında sunulmuştur . Bu algoritma, nesnelerin komşuları ile olan mesafelerini hesaplayarak belirli bir bölgede önceden belirlenmiş eşik değerden daha fazla nesne bulunan alanları gruplandırarak kümeleme işlemini gerçekleştirir.</w:t>
      </w:r>
    </w:p>
    <w:p w14:paraId="0136064C" w14:textId="77777777" w:rsidR="00D421CB" w:rsidRDefault="00D421CB" w:rsidP="00D421CB">
      <w:pPr>
        <w:rPr>
          <w:b/>
          <w:bCs/>
          <w:sz w:val="24"/>
          <w:szCs w:val="24"/>
        </w:rPr>
      </w:pPr>
    </w:p>
    <w:p w14:paraId="109C47A3" w14:textId="77777777" w:rsidR="00D421CB" w:rsidRDefault="00D421CB" w:rsidP="00D421CB">
      <w:pPr>
        <w:rPr>
          <w:b/>
          <w:bCs/>
          <w:sz w:val="24"/>
          <w:szCs w:val="24"/>
        </w:rPr>
      </w:pPr>
      <w:r>
        <w:rPr>
          <w:b/>
          <w:bCs/>
          <w:noProof/>
          <w:sz w:val="24"/>
          <w:szCs w:val="24"/>
        </w:rPr>
        <w:drawing>
          <wp:inline distT="0" distB="0" distL="0" distR="0" wp14:anchorId="11EF77FA" wp14:editId="2ADA63BA">
            <wp:extent cx="3755831" cy="2455862"/>
            <wp:effectExtent l="0" t="0" r="0" b="1905"/>
            <wp:docPr id="11493818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81860" name="Resim 1149381860"/>
                    <pic:cNvPicPr/>
                  </pic:nvPicPr>
                  <pic:blipFill>
                    <a:blip r:embed="rId5">
                      <a:extLst>
                        <a:ext uri="{28A0092B-C50C-407E-A947-70E740481C1C}">
                          <a14:useLocalDpi xmlns:a14="http://schemas.microsoft.com/office/drawing/2010/main" val="0"/>
                        </a:ext>
                      </a:extLst>
                    </a:blip>
                    <a:stretch>
                      <a:fillRect/>
                    </a:stretch>
                  </pic:blipFill>
                  <pic:spPr>
                    <a:xfrm>
                      <a:off x="0" y="0"/>
                      <a:ext cx="3780918" cy="2472266"/>
                    </a:xfrm>
                    <a:prstGeom prst="rect">
                      <a:avLst/>
                    </a:prstGeom>
                  </pic:spPr>
                </pic:pic>
              </a:graphicData>
            </a:graphic>
          </wp:inline>
        </w:drawing>
      </w:r>
    </w:p>
    <w:p w14:paraId="5674EA44" w14:textId="77777777" w:rsidR="00D421CB" w:rsidRPr="00473A4D" w:rsidRDefault="00D421CB" w:rsidP="00D421CB">
      <w:pPr>
        <w:rPr>
          <w:b/>
          <w:bCs/>
          <w:sz w:val="28"/>
          <w:szCs w:val="28"/>
        </w:rPr>
      </w:pPr>
      <w:proofErr w:type="spellStart"/>
      <w:r w:rsidRPr="00473A4D">
        <w:rPr>
          <w:b/>
          <w:bCs/>
          <w:sz w:val="28"/>
          <w:szCs w:val="28"/>
        </w:rPr>
        <w:t>Dbscan</w:t>
      </w:r>
      <w:proofErr w:type="spellEnd"/>
      <w:r w:rsidRPr="00473A4D">
        <w:rPr>
          <w:b/>
          <w:bCs/>
          <w:sz w:val="28"/>
          <w:szCs w:val="28"/>
        </w:rPr>
        <w:t xml:space="preserve"> algoritması ne için kullanılır?</w:t>
      </w:r>
      <w:r w:rsidRPr="00473A4D">
        <w:rPr>
          <w:b/>
          <w:bCs/>
          <w:sz w:val="28"/>
          <w:szCs w:val="28"/>
        </w:rPr>
        <w:br/>
        <w:t xml:space="preserve">DBSCAN algoritması, veri noktalarının iki ya da çok boyutlu uzayda birbirleri ile olan komşuluklarını ortaya çıkarma temeline dayanır. </w:t>
      </w:r>
      <w:proofErr w:type="spellStart"/>
      <w:r w:rsidRPr="00473A4D">
        <w:rPr>
          <w:b/>
          <w:bCs/>
          <w:sz w:val="28"/>
          <w:szCs w:val="28"/>
        </w:rPr>
        <w:t>Veritabanı</w:t>
      </w:r>
      <w:proofErr w:type="spellEnd"/>
      <w:r w:rsidRPr="00473A4D">
        <w:rPr>
          <w:b/>
          <w:bCs/>
          <w:sz w:val="28"/>
          <w:szCs w:val="28"/>
        </w:rPr>
        <w:t>, uzaysal bakış açısı ile ele aldığı için çoğunlukla uzaysal (</w:t>
      </w:r>
      <w:proofErr w:type="spellStart"/>
      <w:r w:rsidRPr="00473A4D">
        <w:rPr>
          <w:b/>
          <w:bCs/>
          <w:sz w:val="28"/>
          <w:szCs w:val="28"/>
        </w:rPr>
        <w:t>spatial</w:t>
      </w:r>
      <w:proofErr w:type="spellEnd"/>
      <w:r w:rsidRPr="00473A4D">
        <w:rPr>
          <w:b/>
          <w:bCs/>
          <w:sz w:val="28"/>
          <w:szCs w:val="28"/>
        </w:rPr>
        <w:t xml:space="preserve">) verilerin analizinde kullanılmaktadır </w:t>
      </w:r>
    </w:p>
    <w:p w14:paraId="5E4C24EE" w14:textId="77777777" w:rsidR="00D421CB" w:rsidRPr="00473A4D" w:rsidRDefault="00D421CB" w:rsidP="00D421CB">
      <w:pPr>
        <w:rPr>
          <w:b/>
          <w:bCs/>
          <w:sz w:val="28"/>
          <w:szCs w:val="28"/>
        </w:rPr>
      </w:pPr>
    </w:p>
    <w:p w14:paraId="2A31A81D" w14:textId="77777777" w:rsidR="00D421CB" w:rsidRPr="00473A4D" w:rsidRDefault="00D421CB" w:rsidP="00D421CB">
      <w:pPr>
        <w:rPr>
          <w:b/>
          <w:bCs/>
          <w:sz w:val="28"/>
          <w:szCs w:val="28"/>
        </w:rPr>
      </w:pPr>
      <w:r w:rsidRPr="00473A4D">
        <w:rPr>
          <w:b/>
          <w:bCs/>
          <w:sz w:val="28"/>
          <w:szCs w:val="28"/>
        </w:rPr>
        <w:t>DBSCAN (</w:t>
      </w:r>
      <w:proofErr w:type="spellStart"/>
      <w:r w:rsidRPr="00473A4D">
        <w:rPr>
          <w:b/>
          <w:bCs/>
          <w:sz w:val="28"/>
          <w:szCs w:val="28"/>
        </w:rPr>
        <w:t>Density-Based</w:t>
      </w:r>
      <w:proofErr w:type="spellEnd"/>
      <w:r w:rsidRPr="00473A4D">
        <w:rPr>
          <w:b/>
          <w:bCs/>
          <w:sz w:val="28"/>
          <w:szCs w:val="28"/>
        </w:rPr>
        <w:t xml:space="preserve"> </w:t>
      </w:r>
      <w:proofErr w:type="spellStart"/>
      <w:r w:rsidRPr="00473A4D">
        <w:rPr>
          <w:b/>
          <w:bCs/>
          <w:sz w:val="28"/>
          <w:szCs w:val="28"/>
        </w:rPr>
        <w:t>Spatial</w:t>
      </w:r>
      <w:proofErr w:type="spellEnd"/>
      <w:r w:rsidRPr="00473A4D">
        <w:rPr>
          <w:b/>
          <w:bCs/>
          <w:sz w:val="28"/>
          <w:szCs w:val="28"/>
        </w:rPr>
        <w:t xml:space="preserve"> Clustering of Applications </w:t>
      </w:r>
      <w:proofErr w:type="spellStart"/>
      <w:r w:rsidRPr="00473A4D">
        <w:rPr>
          <w:b/>
          <w:bCs/>
          <w:sz w:val="28"/>
          <w:szCs w:val="28"/>
        </w:rPr>
        <w:t>with</w:t>
      </w:r>
      <w:proofErr w:type="spellEnd"/>
      <w:r w:rsidRPr="00473A4D">
        <w:rPr>
          <w:b/>
          <w:bCs/>
          <w:sz w:val="28"/>
          <w:szCs w:val="28"/>
        </w:rPr>
        <w:t xml:space="preserve"> </w:t>
      </w:r>
      <w:proofErr w:type="spellStart"/>
      <w:r w:rsidRPr="00473A4D">
        <w:rPr>
          <w:b/>
          <w:bCs/>
          <w:sz w:val="28"/>
          <w:szCs w:val="28"/>
        </w:rPr>
        <w:t>Noise</w:t>
      </w:r>
      <w:proofErr w:type="spellEnd"/>
      <w:r w:rsidRPr="00473A4D">
        <w:rPr>
          <w:b/>
          <w:bCs/>
          <w:sz w:val="28"/>
          <w:szCs w:val="28"/>
        </w:rPr>
        <w:t>), çeşitli alanlarda kullanılan ve yoğunluk tabanlı bir kümeleme algoritmasıdır. Bu algoritma, verilerin yoğunluklarına dayanarak doğal kümelere ayırırken, aynı zamanda gürültü verilerini belirlemeye de olanak sağlar. DBSCAN, küme sayısını önceden belirtme gereksinimini ortadan kaldırır ve küme şekillerine ve boyutlarına bağımsızdır.</w:t>
      </w:r>
    </w:p>
    <w:p w14:paraId="4E0B185B" w14:textId="77777777" w:rsidR="00D421CB" w:rsidRPr="00473A4D" w:rsidRDefault="00D421CB" w:rsidP="00D421CB">
      <w:pPr>
        <w:rPr>
          <w:b/>
          <w:bCs/>
          <w:sz w:val="28"/>
          <w:szCs w:val="28"/>
        </w:rPr>
      </w:pPr>
      <w:r w:rsidRPr="00473A4D">
        <w:rPr>
          <w:b/>
          <w:bCs/>
          <w:sz w:val="28"/>
          <w:szCs w:val="28"/>
        </w:rPr>
        <w:t>DBSCAN algoritması, aşağıdaki adımları izler:</w:t>
      </w:r>
    </w:p>
    <w:p w14:paraId="1AB24143" w14:textId="77777777" w:rsidR="00D421CB" w:rsidRPr="00473A4D" w:rsidRDefault="00D421CB" w:rsidP="00D421CB">
      <w:pPr>
        <w:numPr>
          <w:ilvl w:val="0"/>
          <w:numId w:val="1"/>
        </w:numPr>
        <w:rPr>
          <w:b/>
          <w:bCs/>
          <w:sz w:val="28"/>
          <w:szCs w:val="28"/>
        </w:rPr>
      </w:pPr>
      <w:r w:rsidRPr="00473A4D">
        <w:rPr>
          <w:b/>
          <w:bCs/>
          <w:sz w:val="28"/>
          <w:szCs w:val="28"/>
        </w:rPr>
        <w:t>Temel parametrelerin belirlenmesi:</w:t>
      </w:r>
    </w:p>
    <w:p w14:paraId="437E77E3" w14:textId="77777777" w:rsidR="00D421CB" w:rsidRPr="00473A4D" w:rsidRDefault="00D421CB" w:rsidP="00D421CB">
      <w:pPr>
        <w:numPr>
          <w:ilvl w:val="1"/>
          <w:numId w:val="1"/>
        </w:numPr>
        <w:rPr>
          <w:b/>
          <w:bCs/>
          <w:sz w:val="28"/>
          <w:szCs w:val="28"/>
        </w:rPr>
      </w:pPr>
      <w:r w:rsidRPr="00473A4D">
        <w:rPr>
          <w:b/>
          <w:bCs/>
          <w:sz w:val="28"/>
          <w:szCs w:val="28"/>
        </w:rPr>
        <w:lastRenderedPageBreak/>
        <w:t xml:space="preserve">Epsilon (ε) değeri: Epsilon, bir noktanın komşuluk yarıçapını belirler. Yani, bir noktanın etrafındaki ε birimlik bir çember içinde en az </w:t>
      </w:r>
      <w:proofErr w:type="spellStart"/>
      <w:r w:rsidRPr="00473A4D">
        <w:rPr>
          <w:b/>
          <w:bCs/>
          <w:sz w:val="28"/>
          <w:szCs w:val="28"/>
        </w:rPr>
        <w:t>MinPts</w:t>
      </w:r>
      <w:proofErr w:type="spellEnd"/>
      <w:r w:rsidRPr="00473A4D">
        <w:rPr>
          <w:b/>
          <w:bCs/>
          <w:sz w:val="28"/>
          <w:szCs w:val="28"/>
        </w:rPr>
        <w:t xml:space="preserve"> sayısında komşu nokta olması durumunda, bu nokta bir çekirdek nokta olarak kabul edilir.</w:t>
      </w:r>
    </w:p>
    <w:p w14:paraId="65CA236B" w14:textId="77777777" w:rsidR="00D421CB" w:rsidRPr="00473A4D" w:rsidRDefault="00D421CB" w:rsidP="00D421CB">
      <w:pPr>
        <w:numPr>
          <w:ilvl w:val="1"/>
          <w:numId w:val="1"/>
        </w:numPr>
        <w:rPr>
          <w:b/>
          <w:bCs/>
          <w:sz w:val="28"/>
          <w:szCs w:val="28"/>
        </w:rPr>
      </w:pPr>
      <w:r w:rsidRPr="00473A4D">
        <w:rPr>
          <w:b/>
          <w:bCs/>
          <w:sz w:val="28"/>
          <w:szCs w:val="28"/>
        </w:rPr>
        <w:t>Minimum Nokta Sayısı (</w:t>
      </w:r>
      <w:proofErr w:type="spellStart"/>
      <w:r w:rsidRPr="00473A4D">
        <w:rPr>
          <w:b/>
          <w:bCs/>
          <w:sz w:val="28"/>
          <w:szCs w:val="28"/>
        </w:rPr>
        <w:t>MinPts</w:t>
      </w:r>
      <w:proofErr w:type="spellEnd"/>
      <w:r w:rsidRPr="00473A4D">
        <w:rPr>
          <w:b/>
          <w:bCs/>
          <w:sz w:val="28"/>
          <w:szCs w:val="28"/>
        </w:rPr>
        <w:t xml:space="preserve">): Bir noktanın çekirdek nokta olarak kabul edilmesi için etrafında en az </w:t>
      </w:r>
      <w:proofErr w:type="spellStart"/>
      <w:r w:rsidRPr="00473A4D">
        <w:rPr>
          <w:b/>
          <w:bCs/>
          <w:sz w:val="28"/>
          <w:szCs w:val="28"/>
        </w:rPr>
        <w:t>MinPts</w:t>
      </w:r>
      <w:proofErr w:type="spellEnd"/>
      <w:r w:rsidRPr="00473A4D">
        <w:rPr>
          <w:b/>
          <w:bCs/>
          <w:sz w:val="28"/>
          <w:szCs w:val="28"/>
        </w:rPr>
        <w:t xml:space="preserve"> sayısında komşu nokta olması gerekmektedir.</w:t>
      </w:r>
    </w:p>
    <w:p w14:paraId="16BDA58D" w14:textId="77777777" w:rsidR="00D421CB" w:rsidRPr="00473A4D" w:rsidRDefault="00D421CB" w:rsidP="00D421CB">
      <w:pPr>
        <w:numPr>
          <w:ilvl w:val="0"/>
          <w:numId w:val="1"/>
        </w:numPr>
        <w:rPr>
          <w:b/>
          <w:bCs/>
          <w:sz w:val="28"/>
          <w:szCs w:val="28"/>
        </w:rPr>
      </w:pPr>
      <w:r w:rsidRPr="00473A4D">
        <w:rPr>
          <w:b/>
          <w:bCs/>
          <w:sz w:val="28"/>
          <w:szCs w:val="28"/>
        </w:rPr>
        <w:t>Noktaların sınıflandırılması:</w:t>
      </w:r>
    </w:p>
    <w:p w14:paraId="0484D85C" w14:textId="77777777" w:rsidR="00D421CB" w:rsidRPr="00473A4D" w:rsidRDefault="00D421CB" w:rsidP="00D421CB">
      <w:pPr>
        <w:numPr>
          <w:ilvl w:val="1"/>
          <w:numId w:val="1"/>
        </w:numPr>
        <w:rPr>
          <w:b/>
          <w:bCs/>
          <w:sz w:val="28"/>
          <w:szCs w:val="28"/>
        </w:rPr>
      </w:pPr>
      <w:r w:rsidRPr="00473A4D">
        <w:rPr>
          <w:b/>
          <w:bCs/>
          <w:sz w:val="28"/>
          <w:szCs w:val="28"/>
        </w:rPr>
        <w:t>Bir başlangıç noktası seçilir.</w:t>
      </w:r>
    </w:p>
    <w:p w14:paraId="776CF57E" w14:textId="77777777" w:rsidR="00D421CB" w:rsidRPr="00473A4D" w:rsidRDefault="00D421CB" w:rsidP="00D421CB">
      <w:pPr>
        <w:numPr>
          <w:ilvl w:val="1"/>
          <w:numId w:val="1"/>
        </w:numPr>
        <w:rPr>
          <w:b/>
          <w:bCs/>
          <w:sz w:val="28"/>
          <w:szCs w:val="28"/>
        </w:rPr>
      </w:pPr>
      <w:r w:rsidRPr="00473A4D">
        <w:rPr>
          <w:b/>
          <w:bCs/>
          <w:sz w:val="28"/>
          <w:szCs w:val="28"/>
        </w:rPr>
        <w:t>Seçilen noktanın ε içindeki komşu noktaları bulunur.</w:t>
      </w:r>
    </w:p>
    <w:p w14:paraId="2A12EC32" w14:textId="77777777" w:rsidR="00D421CB" w:rsidRPr="00473A4D" w:rsidRDefault="00D421CB" w:rsidP="00D421CB">
      <w:pPr>
        <w:numPr>
          <w:ilvl w:val="1"/>
          <w:numId w:val="1"/>
        </w:numPr>
        <w:rPr>
          <w:b/>
          <w:bCs/>
          <w:sz w:val="28"/>
          <w:szCs w:val="28"/>
        </w:rPr>
      </w:pPr>
      <w:r w:rsidRPr="00473A4D">
        <w:rPr>
          <w:b/>
          <w:bCs/>
          <w:sz w:val="28"/>
          <w:szCs w:val="28"/>
        </w:rPr>
        <w:t xml:space="preserve">Eğer noktanın komşu sayısı </w:t>
      </w:r>
      <w:proofErr w:type="spellStart"/>
      <w:r w:rsidRPr="00473A4D">
        <w:rPr>
          <w:b/>
          <w:bCs/>
          <w:sz w:val="28"/>
          <w:szCs w:val="28"/>
        </w:rPr>
        <w:t>MinPts'ten</w:t>
      </w:r>
      <w:proofErr w:type="spellEnd"/>
      <w:r w:rsidRPr="00473A4D">
        <w:rPr>
          <w:b/>
          <w:bCs/>
          <w:sz w:val="28"/>
          <w:szCs w:val="28"/>
        </w:rPr>
        <w:t xml:space="preserve"> büyükse, bu nokta bir çekirdek nokta olarak işaretlenir. Ayrıca, komşu noktaları da çekirdek nokta olarak kabul edilir ve aynı küme içine dahil edilir.</w:t>
      </w:r>
    </w:p>
    <w:p w14:paraId="32FBF2BC" w14:textId="77777777" w:rsidR="00D421CB" w:rsidRPr="00473A4D" w:rsidRDefault="00D421CB" w:rsidP="00D421CB">
      <w:pPr>
        <w:numPr>
          <w:ilvl w:val="1"/>
          <w:numId w:val="1"/>
        </w:numPr>
        <w:rPr>
          <w:b/>
          <w:bCs/>
          <w:sz w:val="28"/>
          <w:szCs w:val="28"/>
        </w:rPr>
      </w:pPr>
      <w:r w:rsidRPr="00473A4D">
        <w:rPr>
          <w:b/>
          <w:bCs/>
          <w:sz w:val="28"/>
          <w:szCs w:val="28"/>
        </w:rPr>
        <w:t xml:space="preserve">Eğer noktanın komşu sayısı </w:t>
      </w:r>
      <w:proofErr w:type="spellStart"/>
      <w:r w:rsidRPr="00473A4D">
        <w:rPr>
          <w:b/>
          <w:bCs/>
          <w:sz w:val="28"/>
          <w:szCs w:val="28"/>
        </w:rPr>
        <w:t>MinPts'ten</w:t>
      </w:r>
      <w:proofErr w:type="spellEnd"/>
      <w:r w:rsidRPr="00473A4D">
        <w:rPr>
          <w:b/>
          <w:bCs/>
          <w:sz w:val="28"/>
          <w:szCs w:val="28"/>
        </w:rPr>
        <w:t xml:space="preserve"> küçükse, bu nokta bir sınırlı nokta olarak işaretlenir.</w:t>
      </w:r>
    </w:p>
    <w:p w14:paraId="069BF576" w14:textId="77777777" w:rsidR="00D421CB" w:rsidRPr="00473A4D" w:rsidRDefault="00D421CB" w:rsidP="00D421CB">
      <w:pPr>
        <w:numPr>
          <w:ilvl w:val="0"/>
          <w:numId w:val="1"/>
        </w:numPr>
        <w:rPr>
          <w:b/>
          <w:bCs/>
          <w:sz w:val="28"/>
          <w:szCs w:val="28"/>
        </w:rPr>
      </w:pPr>
      <w:r w:rsidRPr="00473A4D">
        <w:rPr>
          <w:b/>
          <w:bCs/>
          <w:sz w:val="28"/>
          <w:szCs w:val="28"/>
        </w:rPr>
        <w:t>Kümeleme:</w:t>
      </w:r>
    </w:p>
    <w:p w14:paraId="28245735" w14:textId="77777777" w:rsidR="00D421CB" w:rsidRPr="00473A4D" w:rsidRDefault="00D421CB" w:rsidP="00D421CB">
      <w:pPr>
        <w:numPr>
          <w:ilvl w:val="1"/>
          <w:numId w:val="1"/>
        </w:numPr>
        <w:rPr>
          <w:b/>
          <w:bCs/>
          <w:sz w:val="28"/>
          <w:szCs w:val="28"/>
        </w:rPr>
      </w:pPr>
      <w:r w:rsidRPr="00473A4D">
        <w:rPr>
          <w:b/>
          <w:bCs/>
          <w:sz w:val="28"/>
          <w:szCs w:val="28"/>
        </w:rPr>
        <w:t>Çekirdek noktaları ve onlara bağlı sınırlı noktalar aynı küme içinde birleştirilir. Bu şekilde, doğal kümeleme gerçekleştirilir.</w:t>
      </w:r>
    </w:p>
    <w:p w14:paraId="15324D98" w14:textId="77777777" w:rsidR="00D421CB" w:rsidRPr="00473A4D" w:rsidRDefault="00D421CB" w:rsidP="00D421CB">
      <w:pPr>
        <w:numPr>
          <w:ilvl w:val="1"/>
          <w:numId w:val="1"/>
        </w:numPr>
        <w:rPr>
          <w:b/>
          <w:bCs/>
          <w:sz w:val="28"/>
          <w:szCs w:val="28"/>
        </w:rPr>
      </w:pPr>
      <w:r w:rsidRPr="00473A4D">
        <w:rPr>
          <w:b/>
          <w:bCs/>
          <w:sz w:val="28"/>
          <w:szCs w:val="28"/>
        </w:rPr>
        <w:t>Çekirdek noktalara komşu olan sınırlı noktaları da aynı küme içine dahil eder.</w:t>
      </w:r>
    </w:p>
    <w:p w14:paraId="45D782AE" w14:textId="77777777" w:rsidR="00D421CB" w:rsidRPr="00473A4D" w:rsidRDefault="00D421CB" w:rsidP="00D421CB">
      <w:pPr>
        <w:numPr>
          <w:ilvl w:val="1"/>
          <w:numId w:val="1"/>
        </w:numPr>
        <w:rPr>
          <w:b/>
          <w:bCs/>
          <w:sz w:val="28"/>
          <w:szCs w:val="28"/>
        </w:rPr>
      </w:pPr>
      <w:r w:rsidRPr="00473A4D">
        <w:rPr>
          <w:b/>
          <w:bCs/>
          <w:sz w:val="28"/>
          <w:szCs w:val="28"/>
        </w:rPr>
        <w:t>Tüm komşulukları kontrol edene kadar bu işlem tekrarlanır.</w:t>
      </w:r>
    </w:p>
    <w:p w14:paraId="77BD2B78" w14:textId="77777777" w:rsidR="00D421CB" w:rsidRPr="00473A4D" w:rsidRDefault="00D421CB" w:rsidP="00D421CB">
      <w:pPr>
        <w:numPr>
          <w:ilvl w:val="0"/>
          <w:numId w:val="1"/>
        </w:numPr>
        <w:rPr>
          <w:b/>
          <w:bCs/>
          <w:sz w:val="28"/>
          <w:szCs w:val="28"/>
        </w:rPr>
      </w:pPr>
      <w:r w:rsidRPr="00473A4D">
        <w:rPr>
          <w:b/>
          <w:bCs/>
          <w:sz w:val="28"/>
          <w:szCs w:val="28"/>
        </w:rPr>
        <w:t>Gürültü Noktaları:</w:t>
      </w:r>
    </w:p>
    <w:p w14:paraId="2F3987C4" w14:textId="77777777" w:rsidR="00D421CB" w:rsidRPr="00473A4D" w:rsidRDefault="00D421CB" w:rsidP="00D421CB">
      <w:pPr>
        <w:numPr>
          <w:ilvl w:val="1"/>
          <w:numId w:val="1"/>
        </w:numPr>
        <w:rPr>
          <w:b/>
          <w:bCs/>
          <w:sz w:val="28"/>
          <w:szCs w:val="28"/>
        </w:rPr>
      </w:pPr>
      <w:r w:rsidRPr="00473A4D">
        <w:rPr>
          <w:b/>
          <w:bCs/>
          <w:sz w:val="28"/>
          <w:szCs w:val="28"/>
        </w:rPr>
        <w:t>Gürültü noktaları, çekirdek noktalara veya sınırlı noktalara dahil edilemeyen noktalardır. Bu noktalar kümeleme sonucunda ayrık olarak kalır.</w:t>
      </w:r>
    </w:p>
    <w:p w14:paraId="4D1A36B4" w14:textId="77777777" w:rsidR="00D421CB" w:rsidRPr="00473A4D" w:rsidRDefault="00D421CB" w:rsidP="00D421CB">
      <w:pPr>
        <w:rPr>
          <w:b/>
          <w:bCs/>
          <w:sz w:val="28"/>
          <w:szCs w:val="28"/>
        </w:rPr>
      </w:pPr>
      <w:r w:rsidRPr="00473A4D">
        <w:rPr>
          <w:b/>
          <w:bCs/>
          <w:sz w:val="28"/>
          <w:szCs w:val="28"/>
        </w:rPr>
        <w:t>DBSCAN algoritması, veri noktalarını yoğun bölgelere ve düşük yoğunluklu bölgelere dayanarak kümeleme yapar. Bu nedenle, veri setinde kümeleme yapılacak bölgelerin yoğunluklarına bağlı olarak farklı şekillerdeki kümelere uyum sağlar. Algoritmanın avantajları arasında veri setindeki gürültü</w:t>
      </w:r>
    </w:p>
    <w:p w14:paraId="01B182B1" w14:textId="77777777" w:rsidR="00D421CB" w:rsidRPr="00473A4D" w:rsidRDefault="00D421CB" w:rsidP="00D421CB">
      <w:pPr>
        <w:rPr>
          <w:b/>
          <w:bCs/>
          <w:sz w:val="28"/>
          <w:szCs w:val="28"/>
        </w:rPr>
      </w:pPr>
      <w:r w:rsidRPr="00473A4D">
        <w:rPr>
          <w:b/>
          <w:bCs/>
          <w:sz w:val="28"/>
          <w:szCs w:val="28"/>
        </w:rPr>
        <w:t>.</w:t>
      </w:r>
    </w:p>
    <w:p w14:paraId="378581B7" w14:textId="77777777" w:rsidR="007929D9" w:rsidRDefault="007929D9"/>
    <w:sectPr w:rsidR="00792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2C6A"/>
    <w:multiLevelType w:val="multilevel"/>
    <w:tmpl w:val="396EB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03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9D"/>
    <w:rsid w:val="007929D9"/>
    <w:rsid w:val="00CD579D"/>
    <w:rsid w:val="00D421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E519C-9F93-4F16-BA81-DBB041E0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1C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itmiş</dc:creator>
  <cp:keywords/>
  <dc:description/>
  <cp:lastModifiedBy>yusuf itmiş</cp:lastModifiedBy>
  <cp:revision>2</cp:revision>
  <dcterms:created xsi:type="dcterms:W3CDTF">2023-05-28T20:49:00Z</dcterms:created>
  <dcterms:modified xsi:type="dcterms:W3CDTF">2023-05-28T20:49:00Z</dcterms:modified>
</cp:coreProperties>
</file>