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0437" w14:textId="77777777" w:rsidR="0030439E" w:rsidRDefault="0030439E" w:rsidP="0030439E">
      <w:pPr>
        <w:jc w:val="center"/>
        <w:rPr>
          <w:b/>
          <w:bCs/>
          <w:sz w:val="40"/>
          <w:szCs w:val="40"/>
        </w:rPr>
      </w:pPr>
      <w:r>
        <w:rPr>
          <w:b/>
          <w:bCs/>
          <w:sz w:val="40"/>
          <w:szCs w:val="40"/>
        </w:rPr>
        <w:t>İŞ ATAMA VE KONTROL YAZILIMI ŞARTNAMESİ</w:t>
      </w:r>
    </w:p>
    <w:p w14:paraId="0D8B830E" w14:textId="77777777" w:rsidR="0030439E" w:rsidRDefault="0030439E" w:rsidP="0030439E">
      <w:pPr>
        <w:rPr>
          <w:b/>
          <w:bCs/>
          <w:sz w:val="32"/>
          <w:szCs w:val="32"/>
        </w:rPr>
      </w:pPr>
      <w:r>
        <w:rPr>
          <w:b/>
          <w:bCs/>
          <w:sz w:val="32"/>
          <w:szCs w:val="32"/>
        </w:rPr>
        <w:t>Madde 1. Taraflar</w:t>
      </w:r>
    </w:p>
    <w:p w14:paraId="3C2F7818" w14:textId="77777777" w:rsidR="0030439E" w:rsidRDefault="0030439E" w:rsidP="0030439E">
      <w:r>
        <w:t>Yazılım geliştirme ekibi, proje yöneticileri, işverenler ve iş arayanlar gibi ilgili paydaşlar .</w:t>
      </w:r>
    </w:p>
    <w:p w14:paraId="041EF98E" w14:textId="77777777" w:rsidR="0030439E" w:rsidRDefault="0030439E" w:rsidP="0030439E"/>
    <w:p w14:paraId="33585EFB" w14:textId="77777777" w:rsidR="0030439E" w:rsidRDefault="0030439E" w:rsidP="0030439E">
      <w:pPr>
        <w:rPr>
          <w:b/>
          <w:bCs/>
          <w:sz w:val="32"/>
          <w:szCs w:val="32"/>
        </w:rPr>
      </w:pPr>
      <w:r>
        <w:rPr>
          <w:b/>
          <w:bCs/>
          <w:sz w:val="32"/>
          <w:szCs w:val="32"/>
        </w:rPr>
        <w:t>Madde 2. Amaç ve konu</w:t>
      </w:r>
    </w:p>
    <w:p w14:paraId="604084F8" w14:textId="0BDCB0E9" w:rsidR="0030439E" w:rsidRDefault="0030439E" w:rsidP="0030439E">
      <w:r>
        <w:t xml:space="preserve">İşveren ve iş arayanlar tarafından kullanılması planlanan yazılım ihtiyacı doğrultusunda söz konusu ihtiyaç duyulan yazılımın beklenen teknik ve fonksiyonel becerilerini yazılım geliştirme ekibi tarafında verilecek hizmeti kapsamaktadır. İlgili yazılım projesi stratejik hedeflerine uyumlu bir şekilde kullanıcı performansını önde tutan servis hizmetlerinin güncel teknolojilerle yapılması ve </w:t>
      </w:r>
      <w:r w:rsidR="009936F8">
        <w:t>Python</w:t>
      </w:r>
      <w:r w:rsidR="00092229">
        <w:t xml:space="preserve"> ve kütüphaneleri</w:t>
      </w:r>
      <w:r w:rsidR="009936F8">
        <w:t xml:space="preserve"> kullanılarak </w:t>
      </w:r>
      <w:r w:rsidR="00092229">
        <w:t xml:space="preserve">gereksinimlerin en iyi şekilde </w:t>
      </w:r>
      <w:r w:rsidR="006128A1">
        <w:t>karşılanmasını sağlayan hedeflere ulaşmak</w:t>
      </w:r>
      <w:r>
        <w:t xml:space="preserve"> amaçlanmaktadır .</w:t>
      </w:r>
    </w:p>
    <w:p w14:paraId="263A0A5E" w14:textId="77777777" w:rsidR="0030439E" w:rsidRDefault="0030439E" w:rsidP="0030439E"/>
    <w:p w14:paraId="1BAC7DAF" w14:textId="77777777" w:rsidR="0030439E" w:rsidRDefault="0030439E" w:rsidP="0030439E">
      <w:pPr>
        <w:rPr>
          <w:b/>
          <w:bCs/>
          <w:sz w:val="32"/>
          <w:szCs w:val="32"/>
        </w:rPr>
      </w:pPr>
      <w:r>
        <w:rPr>
          <w:b/>
          <w:bCs/>
          <w:sz w:val="32"/>
          <w:szCs w:val="32"/>
        </w:rPr>
        <w:t>Madde 3. Tanımlar</w:t>
      </w:r>
    </w:p>
    <w:p w14:paraId="435E6BA1" w14:textId="77777777" w:rsidR="0030439E" w:rsidRDefault="0030439E" w:rsidP="0030439E">
      <w:pPr>
        <w:pStyle w:val="StyleFooterTahoma14ptCentered"/>
        <w:ind w:left="360"/>
        <w:jc w:val="both"/>
        <w:rPr>
          <w:rFonts w:ascii="Times New Roman" w:hAnsi="Times New Roman"/>
          <w:sz w:val="24"/>
          <w:szCs w:val="24"/>
        </w:rPr>
      </w:pPr>
      <w:r>
        <w:rPr>
          <w:rFonts w:ascii="Times New Roman" w:hAnsi="Times New Roman"/>
          <w:b/>
          <w:sz w:val="24"/>
          <w:szCs w:val="24"/>
        </w:rPr>
        <w:t>3.1. İş Atama ve Kontrol Yazılımı :</w:t>
      </w:r>
      <w:r>
        <w:rPr>
          <w:rFonts w:ascii="Times New Roman" w:hAnsi="Times New Roman"/>
          <w:sz w:val="24"/>
          <w:szCs w:val="24"/>
        </w:rPr>
        <w:t xml:space="preserve"> yazılım geliştirme ekibi tarafından geliştirilmiş web tabanlı ve Python ile güncel teknolojilerin kullanımıyla oluşturulmuş, işverenlerin iş arayanlar ile yürüttüğü işlevleri </w:t>
      </w:r>
      <w:r>
        <w:rPr>
          <w:rFonts w:ascii="Times New Roman" w:hAnsi="Times New Roman"/>
          <w:color w:val="000000"/>
          <w:sz w:val="24"/>
          <w:szCs w:val="24"/>
        </w:rPr>
        <w:t>modül bazlı</w:t>
      </w:r>
      <w:r>
        <w:rPr>
          <w:rFonts w:ascii="Times New Roman" w:hAnsi="Times New Roman"/>
          <w:color w:val="FF0000"/>
          <w:sz w:val="24"/>
          <w:szCs w:val="24"/>
        </w:rPr>
        <w:t xml:space="preserve"> </w:t>
      </w:r>
      <w:r>
        <w:rPr>
          <w:rFonts w:ascii="Times New Roman" w:hAnsi="Times New Roman"/>
          <w:sz w:val="24"/>
          <w:szCs w:val="24"/>
        </w:rPr>
        <w:t>servis yazılımıdır .</w:t>
      </w:r>
    </w:p>
    <w:p w14:paraId="1853DD27" w14:textId="77777777" w:rsidR="0030439E" w:rsidRDefault="0030439E" w:rsidP="0030439E">
      <w:pPr>
        <w:pStyle w:val="StyleFooterTahoma14ptCentered"/>
        <w:tabs>
          <w:tab w:val="clear" w:pos="4536"/>
          <w:tab w:val="left" w:pos="900"/>
        </w:tabs>
        <w:jc w:val="both"/>
        <w:rPr>
          <w:rFonts w:ascii="Times New Roman" w:hAnsi="Times New Roman"/>
          <w:sz w:val="24"/>
          <w:szCs w:val="24"/>
        </w:rPr>
      </w:pPr>
    </w:p>
    <w:p w14:paraId="6457D697" w14:textId="77777777" w:rsidR="0030439E" w:rsidRDefault="0030439E" w:rsidP="0030439E">
      <w:pPr>
        <w:pStyle w:val="StyleFooterTahoma14ptCentered"/>
        <w:ind w:left="360"/>
        <w:jc w:val="both"/>
        <w:rPr>
          <w:rFonts w:ascii="Times New Roman" w:hAnsi="Times New Roman"/>
          <w:sz w:val="24"/>
          <w:szCs w:val="24"/>
        </w:rPr>
      </w:pPr>
      <w:r>
        <w:rPr>
          <w:rFonts w:ascii="Times New Roman" w:hAnsi="Times New Roman"/>
          <w:b/>
          <w:sz w:val="24"/>
          <w:szCs w:val="24"/>
        </w:rPr>
        <w:t xml:space="preserve">3.2. Uyarlama Çalışması : </w:t>
      </w:r>
      <w:r>
        <w:rPr>
          <w:rFonts w:ascii="Times New Roman" w:hAnsi="Times New Roman"/>
          <w:sz w:val="24"/>
          <w:szCs w:val="24"/>
        </w:rPr>
        <w:t>İş atama ve kontrol Sisteminin işveren ve iş arayanların servis isteklerini ve gereksinimlerini kapsayacak şekilde iş akışlarının düzenlenmesi çalışmasıdır.</w:t>
      </w:r>
    </w:p>
    <w:p w14:paraId="18D04C41" w14:textId="77777777" w:rsidR="0030439E" w:rsidRDefault="0030439E" w:rsidP="0030439E">
      <w:pPr>
        <w:pStyle w:val="StyleFooterTahoma14ptCentered"/>
        <w:ind w:left="360"/>
        <w:jc w:val="both"/>
        <w:rPr>
          <w:rFonts w:ascii="Times New Roman" w:hAnsi="Times New Roman"/>
          <w:sz w:val="24"/>
          <w:szCs w:val="24"/>
        </w:rPr>
      </w:pPr>
    </w:p>
    <w:p w14:paraId="0A0A1496" w14:textId="77777777" w:rsidR="0030439E" w:rsidRDefault="0030439E" w:rsidP="0030439E">
      <w:pPr>
        <w:ind w:left="360"/>
      </w:pPr>
      <w:r>
        <w:rPr>
          <w:b/>
        </w:rPr>
        <w:t xml:space="preserve">3.3. Kurulum : </w:t>
      </w:r>
      <w:r>
        <w:t>İş atama ve kontrol sisteminin işveren ve iş arayanlar tarafından temin edilen sunucular üzerinde çalışır hale getirilmesi işlemidir.</w:t>
      </w:r>
    </w:p>
    <w:p w14:paraId="3FC47018" w14:textId="77777777" w:rsidR="0030439E" w:rsidRDefault="0030439E" w:rsidP="0030439E">
      <w:pPr>
        <w:ind w:left="360"/>
        <w:rPr>
          <w:b/>
        </w:rPr>
      </w:pPr>
    </w:p>
    <w:p w14:paraId="6E0D2BFF" w14:textId="77777777" w:rsidR="0030439E" w:rsidRDefault="0030439E" w:rsidP="0030439E">
      <w:pPr>
        <w:pStyle w:val="StyleFooterTahoma14ptCentered"/>
        <w:ind w:left="360"/>
        <w:jc w:val="both"/>
        <w:rPr>
          <w:rFonts w:ascii="Times New Roman" w:hAnsi="Times New Roman"/>
          <w:sz w:val="24"/>
          <w:szCs w:val="24"/>
        </w:rPr>
      </w:pPr>
      <w:r>
        <w:rPr>
          <w:rFonts w:ascii="Times New Roman" w:hAnsi="Times New Roman"/>
          <w:b/>
          <w:sz w:val="24"/>
          <w:szCs w:val="24"/>
        </w:rPr>
        <w:t xml:space="preserve">3.4. Veri Transferleri :  </w:t>
      </w:r>
      <w:r>
        <w:rPr>
          <w:rFonts w:ascii="Times New Roman" w:hAnsi="Times New Roman"/>
          <w:sz w:val="24"/>
          <w:szCs w:val="24"/>
        </w:rPr>
        <w:t>işveren ve iş arayanlara ait isim, soyisim, kullanıcı ismi , E-mail, şifre, teklif detayı , proje başlığı , proje sahibi , projeyi alan ve proje bütçe bilgilerinin kurulumu gerçekleştirilen İş atama ve kontrol sistemine aktarılması işlemidir.</w:t>
      </w:r>
    </w:p>
    <w:p w14:paraId="0A5DC954" w14:textId="77777777" w:rsidR="0030439E" w:rsidRDefault="0030439E" w:rsidP="0030439E">
      <w:pPr>
        <w:pStyle w:val="StyleFooterTahoma14ptCentered"/>
        <w:ind w:left="360"/>
        <w:jc w:val="both"/>
        <w:rPr>
          <w:rFonts w:ascii="Times New Roman" w:hAnsi="Times New Roman"/>
          <w:sz w:val="24"/>
          <w:szCs w:val="24"/>
        </w:rPr>
      </w:pPr>
    </w:p>
    <w:p w14:paraId="4B016060" w14:textId="77777777" w:rsidR="0030439E" w:rsidRDefault="0030439E" w:rsidP="0030439E">
      <w:pPr>
        <w:pStyle w:val="StyleFooterTahoma14ptCentered"/>
        <w:jc w:val="both"/>
        <w:rPr>
          <w:rFonts w:ascii="Times New Roman" w:hAnsi="Times New Roman"/>
          <w:sz w:val="24"/>
          <w:szCs w:val="24"/>
        </w:rPr>
      </w:pPr>
      <w:r>
        <w:rPr>
          <w:rFonts w:ascii="Times New Roman" w:hAnsi="Times New Roman"/>
          <w:b/>
          <w:bCs/>
          <w:szCs w:val="32"/>
        </w:rPr>
        <w:t>Madde 4. Kurulum ve Uyarlama</w:t>
      </w:r>
    </w:p>
    <w:p w14:paraId="0EDB19F2" w14:textId="77777777" w:rsidR="0030439E" w:rsidRDefault="0030439E" w:rsidP="0030439E">
      <w:pPr>
        <w:jc w:val="both"/>
        <w:rPr>
          <w:b/>
        </w:rPr>
      </w:pPr>
    </w:p>
    <w:p w14:paraId="067F0EF1" w14:textId="77777777" w:rsidR="0030439E" w:rsidRDefault="0030439E" w:rsidP="0030439E">
      <w:pPr>
        <w:ind w:left="360"/>
        <w:jc w:val="both"/>
      </w:pPr>
      <w:r>
        <w:rPr>
          <w:b/>
        </w:rPr>
        <w:t>4.1. Sistem İhtiyaçları :</w:t>
      </w:r>
      <w:r>
        <w:t xml:space="preserve"> İş atama ve kontrol Sisteminin önerdiği bu yazılım ve donanım bileşenleri ile birlikte kontrol sistemi, 100.000 kullanıcıya kadar 10 yıl boyunca donanımsal bir güncelleme gerekmeksizin sorunsuz olarak  çalışacaktır.</w:t>
      </w:r>
    </w:p>
    <w:p w14:paraId="536CE59A" w14:textId="77777777" w:rsidR="0030439E" w:rsidRDefault="0030439E" w:rsidP="0030439E">
      <w:pPr>
        <w:ind w:left="360"/>
        <w:jc w:val="both"/>
        <w:rPr>
          <w:b/>
        </w:rPr>
      </w:pPr>
      <w:r>
        <w:rPr>
          <w:b/>
        </w:rPr>
        <w:t xml:space="preserve"> </w:t>
      </w:r>
    </w:p>
    <w:p w14:paraId="13B12BAD" w14:textId="77777777" w:rsidR="0030439E" w:rsidRDefault="0030439E" w:rsidP="0030439E">
      <w:pPr>
        <w:ind w:left="360"/>
        <w:jc w:val="both"/>
      </w:pPr>
      <w:r>
        <w:rPr>
          <w:b/>
        </w:rPr>
        <w:t xml:space="preserve">4.2. Sistem Kurulumu : </w:t>
      </w:r>
      <w:r>
        <w:t>İş atama ve kontrol Sisteminin çalışması için gerekli sistem yapılanmasının sağlanacaktır. İş atama ve kontrol Sistemi bu yapılanma sırasında program kullanıcılarına gerekli danışmanlık hizmetini sağlayacaktır.</w:t>
      </w:r>
    </w:p>
    <w:p w14:paraId="0EE54073" w14:textId="77777777" w:rsidR="0030439E" w:rsidRDefault="0030439E" w:rsidP="0030439E">
      <w:pPr>
        <w:ind w:left="360"/>
        <w:jc w:val="both"/>
        <w:rPr>
          <w:b/>
        </w:rPr>
      </w:pPr>
    </w:p>
    <w:p w14:paraId="0BE642E3" w14:textId="77777777" w:rsidR="0030439E" w:rsidRDefault="0030439E" w:rsidP="0030439E">
      <w:pPr>
        <w:ind w:left="360"/>
        <w:jc w:val="both"/>
      </w:pPr>
      <w:r>
        <w:rPr>
          <w:b/>
        </w:rPr>
        <w:t>4.3. Kurulum ve Sonrasında Karşılaşılabilecek Sorunlar ve Çözümü :</w:t>
      </w:r>
    </w:p>
    <w:p w14:paraId="1BA0C067" w14:textId="77777777" w:rsidR="0030439E" w:rsidRDefault="0030439E" w:rsidP="0030439E">
      <w:pPr>
        <w:ind w:left="708"/>
        <w:jc w:val="both"/>
        <w:rPr>
          <w:b/>
        </w:rPr>
      </w:pPr>
    </w:p>
    <w:p w14:paraId="01020344" w14:textId="77777777" w:rsidR="0030439E" w:rsidRDefault="0030439E" w:rsidP="0030439E">
      <w:pPr>
        <w:ind w:left="708"/>
        <w:jc w:val="both"/>
        <w:rPr>
          <w:b/>
        </w:rPr>
      </w:pPr>
      <w:r>
        <w:rPr>
          <w:b/>
        </w:rPr>
        <w:t>4.3.1. Karşılaşılabilecek Sorunlar :</w:t>
      </w:r>
    </w:p>
    <w:p w14:paraId="454404FF" w14:textId="77777777" w:rsidR="0030439E" w:rsidRDefault="0030439E" w:rsidP="0030439E">
      <w:pPr>
        <w:ind w:left="720"/>
        <w:jc w:val="both"/>
      </w:pPr>
    </w:p>
    <w:p w14:paraId="5D807471" w14:textId="77777777" w:rsidR="0030439E" w:rsidRDefault="0030439E" w:rsidP="0030439E">
      <w:pPr>
        <w:ind w:left="1260"/>
        <w:jc w:val="both"/>
      </w:pPr>
      <w:r>
        <w:rPr>
          <w:b/>
        </w:rPr>
        <w:t>4.3.1.1.</w:t>
      </w:r>
      <w:r>
        <w:t xml:space="preserve"> İş atama ve kontrol Sisteminin kurulduğu donanım üzerinde yaşanabilecek hard-disk, sistem bordu, mikro işlemci, silinir bellek, kart ve kart yuvası arızası v.b. olası arızalar.</w:t>
      </w:r>
    </w:p>
    <w:p w14:paraId="23FFF522" w14:textId="77777777" w:rsidR="0030439E" w:rsidRDefault="0030439E" w:rsidP="0030439E">
      <w:pPr>
        <w:ind w:left="1260"/>
        <w:jc w:val="both"/>
        <w:rPr>
          <w:b/>
        </w:rPr>
      </w:pPr>
    </w:p>
    <w:p w14:paraId="2D6BEA47" w14:textId="77777777" w:rsidR="0030439E" w:rsidRDefault="0030439E" w:rsidP="0030439E">
      <w:pPr>
        <w:ind w:left="1260"/>
        <w:jc w:val="both"/>
      </w:pPr>
      <w:r>
        <w:rPr>
          <w:b/>
        </w:rPr>
        <w:lastRenderedPageBreak/>
        <w:t>4.3.1.2.</w:t>
      </w:r>
      <w:r>
        <w:t xml:space="preserve"> İş atama ve kontrol Sisteminin kurulduğu donanım üzerinde çalışacak işletim sistemi ve veritabanında var olması olası arızalar, hatalar ve yanlış işleyişler. </w:t>
      </w:r>
    </w:p>
    <w:p w14:paraId="20075FDD" w14:textId="77777777" w:rsidR="0030439E" w:rsidRDefault="0030439E" w:rsidP="0030439E">
      <w:pPr>
        <w:ind w:left="1260"/>
        <w:jc w:val="both"/>
      </w:pPr>
    </w:p>
    <w:p w14:paraId="55F5725B" w14:textId="77777777" w:rsidR="0030439E" w:rsidRDefault="0030439E" w:rsidP="0030439E">
      <w:pPr>
        <w:ind w:left="1260"/>
        <w:jc w:val="both"/>
      </w:pPr>
      <w:r>
        <w:rPr>
          <w:b/>
        </w:rPr>
        <w:t>4.3.1.3.</w:t>
      </w:r>
      <w:r>
        <w:t xml:space="preserve"> İş atama ve kontrol Sisteminin kod yapısındaki yazılımcı, işleyiş ve mantık hataları veya öngörülemeyen boşluklar.</w:t>
      </w:r>
    </w:p>
    <w:p w14:paraId="4430FB6E" w14:textId="77777777" w:rsidR="0030439E" w:rsidRDefault="0030439E" w:rsidP="0030439E">
      <w:pPr>
        <w:ind w:left="1260"/>
        <w:jc w:val="both"/>
      </w:pPr>
    </w:p>
    <w:p w14:paraId="262A73CB" w14:textId="77777777" w:rsidR="0030439E" w:rsidRDefault="0030439E" w:rsidP="0030439E">
      <w:pPr>
        <w:ind w:left="720"/>
        <w:jc w:val="both"/>
      </w:pPr>
    </w:p>
    <w:p w14:paraId="45A8FB80" w14:textId="77777777" w:rsidR="0030439E" w:rsidRDefault="0030439E" w:rsidP="0030439E">
      <w:pPr>
        <w:ind w:left="708"/>
        <w:jc w:val="both"/>
      </w:pPr>
      <w:r>
        <w:rPr>
          <w:b/>
        </w:rPr>
        <w:t>4.3.2. Sorunların Çözümü :</w:t>
      </w:r>
    </w:p>
    <w:p w14:paraId="7EC545A6" w14:textId="77777777" w:rsidR="0030439E" w:rsidRDefault="0030439E" w:rsidP="0030439E">
      <w:pPr>
        <w:ind w:left="1260"/>
        <w:jc w:val="both"/>
      </w:pPr>
    </w:p>
    <w:p w14:paraId="710DDD93" w14:textId="77777777" w:rsidR="0030439E" w:rsidRDefault="0030439E" w:rsidP="0030439E">
      <w:pPr>
        <w:ind w:left="1260"/>
        <w:jc w:val="both"/>
      </w:pPr>
      <w:r>
        <w:rPr>
          <w:b/>
        </w:rPr>
        <w:t>4.3.2.1.</w:t>
      </w:r>
      <w:r>
        <w:t xml:space="preserve"> İş atama ve kontrol Sisteminin kod yapısı ile ilgili sorunların giderilmesinden yazılım geliştirme ekibi İş atama ve kontrol Sisteminin yer aldığı sistemsel yapının işlevselliğinden sorumludur.</w:t>
      </w:r>
    </w:p>
    <w:p w14:paraId="3BFA3C60" w14:textId="77777777" w:rsidR="0030439E" w:rsidRDefault="0030439E" w:rsidP="0030439E">
      <w:pPr>
        <w:ind w:left="1260"/>
        <w:jc w:val="both"/>
      </w:pPr>
      <w:r>
        <w:t xml:space="preserve"> </w:t>
      </w:r>
    </w:p>
    <w:p w14:paraId="09EAFEFA" w14:textId="77777777" w:rsidR="0030439E" w:rsidRDefault="0030439E" w:rsidP="0030439E">
      <w:pPr>
        <w:ind w:left="1260"/>
        <w:jc w:val="both"/>
      </w:pPr>
      <w:r>
        <w:rPr>
          <w:b/>
        </w:rPr>
        <w:t>4.3.2.2.</w:t>
      </w:r>
      <w:r>
        <w:t xml:space="preserve"> Yazılım geliştirme ekibi; İş atama ve kontrol Sisteminin yer aldığı sistemin işlevselliğinin sağlanması ve sürdürülmesi konusunda gerekli servisleri sağlayacaktır.</w:t>
      </w:r>
    </w:p>
    <w:p w14:paraId="174476F8" w14:textId="77777777" w:rsidR="0030439E" w:rsidRDefault="0030439E" w:rsidP="0030439E">
      <w:pPr>
        <w:jc w:val="both"/>
      </w:pPr>
    </w:p>
    <w:p w14:paraId="3894B9C6" w14:textId="77777777" w:rsidR="0030439E" w:rsidRDefault="0030439E" w:rsidP="0030439E">
      <w:pPr>
        <w:ind w:left="708"/>
        <w:jc w:val="both"/>
      </w:pPr>
      <w:r>
        <w:rPr>
          <w:b/>
        </w:rPr>
        <w:t>4.3.3. Çözümsüzlük Durumu :</w:t>
      </w:r>
    </w:p>
    <w:p w14:paraId="3CA7A4D1" w14:textId="77777777" w:rsidR="0030439E" w:rsidRDefault="0030439E" w:rsidP="0030439E">
      <w:pPr>
        <w:ind w:left="1260"/>
        <w:jc w:val="both"/>
      </w:pPr>
    </w:p>
    <w:p w14:paraId="066AAF22" w14:textId="77777777" w:rsidR="0030439E" w:rsidRDefault="0030439E" w:rsidP="0030439E">
      <w:pPr>
        <w:ind w:left="1260"/>
        <w:jc w:val="both"/>
      </w:pPr>
      <w:r>
        <w:rPr>
          <w:b/>
        </w:rPr>
        <w:t>4.3.3.1.</w:t>
      </w:r>
      <w:r>
        <w:t xml:space="preserve"> Çözümsüzlük durumunu takip eden 1(bir) yıl içerisinde İş atama ve kontrol Sisteminin işlevselliğini sağlamada yazılım geliştirme ekibi çözüm elde edemez ise ürün iadesine gidebilir. Bu durumda Yazılım geliştirme ekibi, lisans bedelini, </w:t>
      </w:r>
      <w:r w:rsidRPr="007252A2">
        <w:t xml:space="preserve">ürünün satın alındığı tarihdeki Euro bedeli karşılığını, </w:t>
      </w:r>
      <w:r>
        <w:t>ürün iade tarihinden sonraki 1(bir) ay içerisinde sözleşmedeki kullanıcı tarafına nakden ve defaten geri öder.</w:t>
      </w:r>
    </w:p>
    <w:p w14:paraId="45CD7096" w14:textId="77777777" w:rsidR="0030439E" w:rsidRDefault="0030439E" w:rsidP="0030439E">
      <w:pPr>
        <w:jc w:val="both"/>
      </w:pPr>
    </w:p>
    <w:p w14:paraId="7564FE09" w14:textId="77777777" w:rsidR="0030439E" w:rsidRDefault="0030439E" w:rsidP="0030439E">
      <w:pPr>
        <w:jc w:val="both"/>
      </w:pPr>
    </w:p>
    <w:p w14:paraId="3E728D6A" w14:textId="77777777" w:rsidR="0030439E" w:rsidRDefault="0030439E" w:rsidP="0030439E">
      <w:pPr>
        <w:jc w:val="both"/>
      </w:pPr>
      <w:r>
        <w:rPr>
          <w:b/>
          <w:bCs/>
          <w:sz w:val="32"/>
          <w:szCs w:val="32"/>
        </w:rPr>
        <w:t xml:space="preserve">Madde 5. </w:t>
      </w:r>
      <w:r>
        <w:rPr>
          <w:b/>
          <w:sz w:val="32"/>
          <w:szCs w:val="32"/>
        </w:rPr>
        <w:t xml:space="preserve"> VERİ TRANSFERLERİ</w:t>
      </w:r>
    </w:p>
    <w:p w14:paraId="4BA7F5F2" w14:textId="77777777" w:rsidR="0030439E" w:rsidRDefault="0030439E" w:rsidP="0030439E">
      <w:pPr>
        <w:jc w:val="both"/>
      </w:pPr>
    </w:p>
    <w:p w14:paraId="059327F9" w14:textId="71BC5DC3" w:rsidR="0030439E" w:rsidRDefault="0030439E" w:rsidP="0030439E">
      <w:pPr>
        <w:ind w:left="360"/>
        <w:jc w:val="both"/>
      </w:pPr>
      <w:r>
        <w:rPr>
          <w:b/>
        </w:rPr>
        <w:t>5.1. Elektronik Veri Transferleri :</w:t>
      </w:r>
      <w:r>
        <w:t xml:space="preserve"> Mevcut yazılımların kullanıldığı elektronik ortamda Windows’ta, MS-SQL’de yer alan </w:t>
      </w:r>
      <w:r>
        <w:rPr>
          <w:b/>
        </w:rPr>
        <w:t>yapısal veriler</w:t>
      </w:r>
      <w:r>
        <w:t xml:space="preserve"> İş atama ve kontrol sistemine aktarılacaktır. </w:t>
      </w:r>
    </w:p>
    <w:p w14:paraId="797133E0" w14:textId="77777777" w:rsidR="0030439E" w:rsidRDefault="0030439E" w:rsidP="0030439E">
      <w:pPr>
        <w:jc w:val="both"/>
      </w:pPr>
    </w:p>
    <w:p w14:paraId="06E00FF7" w14:textId="77777777" w:rsidR="0030439E" w:rsidRDefault="0030439E" w:rsidP="0030439E">
      <w:pPr>
        <w:jc w:val="both"/>
      </w:pPr>
    </w:p>
    <w:p w14:paraId="5CD1264F" w14:textId="77777777" w:rsidR="0030439E" w:rsidRDefault="0030439E" w:rsidP="0030439E">
      <w:pPr>
        <w:jc w:val="both"/>
        <w:rPr>
          <w:b/>
        </w:rPr>
      </w:pPr>
      <w:r>
        <w:rPr>
          <w:b/>
          <w:bCs/>
          <w:sz w:val="32"/>
          <w:szCs w:val="32"/>
        </w:rPr>
        <w:t xml:space="preserve">Madde 6. </w:t>
      </w:r>
      <w:r>
        <w:rPr>
          <w:b/>
          <w:sz w:val="32"/>
          <w:szCs w:val="32"/>
        </w:rPr>
        <w:t xml:space="preserve"> DESTEK ve GÜVENLİK</w:t>
      </w:r>
    </w:p>
    <w:p w14:paraId="5EB78BA6" w14:textId="77777777" w:rsidR="0030439E" w:rsidRDefault="0030439E" w:rsidP="0030439E">
      <w:pPr>
        <w:jc w:val="both"/>
      </w:pPr>
    </w:p>
    <w:p w14:paraId="42754F2C" w14:textId="77777777" w:rsidR="0030439E" w:rsidRDefault="0030439E" w:rsidP="0030439E">
      <w:pPr>
        <w:jc w:val="both"/>
        <w:rPr>
          <w:b/>
        </w:rPr>
      </w:pPr>
      <w:r>
        <w:rPr>
          <w:b/>
        </w:rPr>
        <w:t xml:space="preserve">      </w:t>
      </w:r>
    </w:p>
    <w:p w14:paraId="296B2C18" w14:textId="77777777" w:rsidR="0030439E" w:rsidRDefault="0030439E" w:rsidP="0030439E">
      <w:pPr>
        <w:jc w:val="both"/>
      </w:pPr>
      <w:r>
        <w:rPr>
          <w:b/>
        </w:rPr>
        <w:t xml:space="preserve">6.1. Destek Süresi : </w:t>
      </w:r>
      <w:r>
        <w:t xml:space="preserve">İş atama ve kontrol sistemi, 1 (bir) yıl süre ile ücretsiz destek sağlayacaktır. 1 (bir) yıldan sonra bu hizmet süresi talep doğrultusunda uzatılır. </w:t>
      </w:r>
    </w:p>
    <w:p w14:paraId="0F8757C8" w14:textId="77777777" w:rsidR="0030439E" w:rsidRDefault="0030439E" w:rsidP="0030439E">
      <w:pPr>
        <w:ind w:left="360"/>
        <w:jc w:val="both"/>
      </w:pPr>
    </w:p>
    <w:p w14:paraId="563F5CEF" w14:textId="77777777" w:rsidR="0030439E" w:rsidRDefault="0030439E" w:rsidP="0030439E">
      <w:pPr>
        <w:jc w:val="both"/>
      </w:pPr>
      <w:r>
        <w:rPr>
          <w:b/>
        </w:rPr>
        <w:t xml:space="preserve">6.2. Destek Kapsamı : </w:t>
      </w:r>
      <w:r>
        <w:t xml:space="preserve">İş atama ve kontrol sistemi içerebileceği tüm yazılım hataları ve hatalı işleyişlerin en kısa süre zarfında düzeltilmesi ile İş atama ve kontrol sisteminin servisleri kapsamaktadır. </w:t>
      </w:r>
    </w:p>
    <w:p w14:paraId="57DD2F63" w14:textId="77777777" w:rsidR="0030439E" w:rsidRDefault="0030439E" w:rsidP="0030439E">
      <w:pPr>
        <w:pStyle w:val="StyleFooterTahoma14ptCentered"/>
        <w:ind w:left="360"/>
        <w:jc w:val="both"/>
        <w:rPr>
          <w:rFonts w:ascii="Times New Roman" w:hAnsi="Times New Roman"/>
          <w:sz w:val="24"/>
          <w:szCs w:val="24"/>
        </w:rPr>
      </w:pPr>
    </w:p>
    <w:p w14:paraId="5B6FDEC0" w14:textId="77777777" w:rsidR="0030439E" w:rsidRDefault="0030439E" w:rsidP="0030439E">
      <w:pPr>
        <w:ind w:left="360"/>
        <w:jc w:val="both"/>
        <w:rPr>
          <w:b/>
        </w:rPr>
      </w:pPr>
    </w:p>
    <w:p w14:paraId="6DC15A44" w14:textId="77777777" w:rsidR="0030439E" w:rsidRDefault="0030439E" w:rsidP="0030439E">
      <w:pPr>
        <w:jc w:val="both"/>
        <w:rPr>
          <w:color w:val="33CCCC"/>
        </w:rPr>
      </w:pPr>
      <w:r>
        <w:rPr>
          <w:b/>
        </w:rPr>
        <w:t xml:space="preserve">6.3. Destek Şekli ve Zamanlama : </w:t>
      </w:r>
      <w:r>
        <w:t>İş atama ve kontrol sistemi, mail ve telefon yoluyla arıza bildirimini</w:t>
      </w:r>
      <w:r>
        <w:rPr>
          <w:color w:val="FF0000"/>
        </w:rPr>
        <w:t xml:space="preserve"> </w:t>
      </w:r>
      <w:r>
        <w:t xml:space="preserve">takip eden 3(üç) saat içerisinde, doğal afet ve benzeri kitlesel engelleyici etkenler dışında; telefon, internetten erişim veya yerinde destek yöntemlerinden, . kullanıcı ihtiyacına </w:t>
      </w:r>
      <w:r>
        <w:lastRenderedPageBreak/>
        <w:t>ve problemin şekline en uygun  müdahalenin  karşılıklı mutabakatla belirlenmesi ile ilk müdahaleyi gerçekleştirecektir</w:t>
      </w:r>
      <w:r>
        <w:rPr>
          <w:color w:val="3366FF"/>
          <w:u w:val="single"/>
        </w:rPr>
        <w:t xml:space="preserve">. </w:t>
      </w:r>
    </w:p>
    <w:p w14:paraId="2DB0DFD6" w14:textId="77777777" w:rsidR="0030439E" w:rsidRDefault="0030439E" w:rsidP="0030439E">
      <w:pPr>
        <w:pStyle w:val="StyleFooterTahoma14ptCentered"/>
        <w:ind w:left="360"/>
        <w:jc w:val="both"/>
        <w:rPr>
          <w:rFonts w:ascii="Times New Roman" w:hAnsi="Times New Roman"/>
          <w:sz w:val="24"/>
          <w:szCs w:val="24"/>
        </w:rPr>
      </w:pPr>
    </w:p>
    <w:p w14:paraId="7587D567" w14:textId="77777777" w:rsidR="0030439E" w:rsidRDefault="0030439E" w:rsidP="0030439E">
      <w:pPr>
        <w:pStyle w:val="StyleFooterTahoma14ptCentered"/>
        <w:ind w:left="360"/>
        <w:jc w:val="both"/>
        <w:rPr>
          <w:rFonts w:ascii="Times New Roman" w:hAnsi="Times New Roman"/>
          <w:sz w:val="24"/>
          <w:szCs w:val="24"/>
        </w:rPr>
      </w:pPr>
    </w:p>
    <w:p w14:paraId="7712C740" w14:textId="77777777" w:rsidR="0030439E" w:rsidRDefault="0030439E" w:rsidP="0030439E">
      <w:pPr>
        <w:jc w:val="both"/>
      </w:pPr>
      <w:r>
        <w:rPr>
          <w:b/>
        </w:rPr>
        <w:t>6.4. Güvenlik :</w:t>
      </w:r>
      <w:r>
        <w:t xml:space="preserve"> İş atama ve kontrol sistemi sisteminin kullanımı ile oluşacak veriler İş atama ve kontrol Sistemi için önemlidir ve güncel teknolojilerle güvenilirliği ve korunaklığı sağlanacaktır .</w:t>
      </w:r>
    </w:p>
    <w:p w14:paraId="2672E5C0" w14:textId="77777777" w:rsidR="0030439E" w:rsidRDefault="0030439E" w:rsidP="0030439E">
      <w:pPr>
        <w:jc w:val="both"/>
      </w:pPr>
    </w:p>
    <w:p w14:paraId="20E4C833" w14:textId="77777777" w:rsidR="0030439E" w:rsidRDefault="0030439E" w:rsidP="0030439E">
      <w:pPr>
        <w:jc w:val="both"/>
        <w:rPr>
          <w:b/>
        </w:rPr>
      </w:pPr>
      <w:r>
        <w:rPr>
          <w:b/>
          <w:bCs/>
          <w:sz w:val="32"/>
          <w:szCs w:val="32"/>
        </w:rPr>
        <w:t>Madde 7</w:t>
      </w:r>
      <w:r>
        <w:rPr>
          <w:b/>
          <w:sz w:val="32"/>
          <w:szCs w:val="32"/>
        </w:rPr>
        <w:t>. LİSANSLAMA</w:t>
      </w:r>
    </w:p>
    <w:p w14:paraId="03E11104" w14:textId="77777777" w:rsidR="0030439E" w:rsidRDefault="0030439E" w:rsidP="0030439E">
      <w:pPr>
        <w:jc w:val="both"/>
      </w:pPr>
    </w:p>
    <w:p w14:paraId="6C567AAD" w14:textId="77777777" w:rsidR="0030439E" w:rsidRDefault="0030439E" w:rsidP="0030439E">
      <w:pPr>
        <w:ind w:left="360"/>
        <w:jc w:val="both"/>
      </w:pPr>
      <w:r>
        <w:rPr>
          <w:b/>
        </w:rPr>
        <w:t>7.1.</w:t>
      </w:r>
      <w:r>
        <w:t xml:space="preserve"> Kullanıcı , İş atama ve kontrol sisteminin 100.000  kullanıcı lisansına </w:t>
      </w:r>
      <w:r w:rsidRPr="00594395">
        <w:t>süresiz</w:t>
      </w:r>
      <w:r>
        <w:t xml:space="preserve"> sahip olacaktır. İlerleyen yıllarda kullanıcı sayısının 100.000 ‘nin üzerine çıkması durumunda lisans bedeli için aşağıda belirtilen farkları ödeyecektir.</w:t>
      </w:r>
    </w:p>
    <w:p w14:paraId="36D89BB7" w14:textId="762A1216" w:rsidR="0030439E" w:rsidRDefault="0030439E" w:rsidP="0030439E">
      <w:pPr>
        <w:ind w:left="360"/>
        <w:jc w:val="both"/>
      </w:pPr>
      <w:r>
        <w:rPr>
          <w:b/>
        </w:rPr>
        <w:t>7.2.</w:t>
      </w:r>
      <w:r>
        <w:t xml:space="preserve"> Yazılım geliştirme ekibi , İş atama ve kontrol sisteminin üreticisidir . Tüm fikri ve mülki haklarının sahibidir. </w:t>
      </w:r>
    </w:p>
    <w:p w14:paraId="2EDA9EE9" w14:textId="77777777" w:rsidR="0030439E" w:rsidRDefault="0030439E" w:rsidP="0030439E">
      <w:pPr>
        <w:pStyle w:val="GvdeMetni"/>
        <w:ind w:left="360" w:right="-472"/>
        <w:jc w:val="both"/>
        <w:rPr>
          <w:b/>
        </w:rPr>
      </w:pPr>
    </w:p>
    <w:p w14:paraId="140F2BE9" w14:textId="39299F68" w:rsidR="0030439E" w:rsidRDefault="0030439E" w:rsidP="0030439E">
      <w:pPr>
        <w:pStyle w:val="GvdeMetni"/>
        <w:ind w:left="360" w:right="-472"/>
        <w:jc w:val="both"/>
        <w:rPr>
          <w:szCs w:val="24"/>
        </w:rPr>
      </w:pPr>
      <w:r>
        <w:rPr>
          <w:b/>
        </w:rPr>
        <w:t>7.3.</w:t>
      </w:r>
      <w:r>
        <w:t xml:space="preserve"> İşveren ya da iş arayan</w:t>
      </w:r>
      <w:r w:rsidR="00CC1754">
        <w:t xml:space="preserve"> yani</w:t>
      </w:r>
      <w:r>
        <w:t xml:space="preserve"> kullanıcı </w:t>
      </w:r>
      <w:r>
        <w:rPr>
          <w:sz w:val="22"/>
        </w:rPr>
        <w:t xml:space="preserve">, </w:t>
      </w:r>
      <w:r>
        <w:rPr>
          <w:szCs w:val="24"/>
        </w:rPr>
        <w:t xml:space="preserve">Yazılım geliştirme ekibinin İş atama ve kontrol </w:t>
      </w:r>
      <w:r>
        <w:t>s</w:t>
      </w:r>
      <w:r>
        <w:rPr>
          <w:szCs w:val="24"/>
        </w:rPr>
        <w:t>istemi için verdiği kullanıcı lisansı ile mevcut uygulamaları değiştiremez ve yeni uygulamalar geliştiremez.</w:t>
      </w:r>
    </w:p>
    <w:p w14:paraId="25144643" w14:textId="77777777" w:rsidR="0030439E" w:rsidRDefault="0030439E" w:rsidP="0030439E">
      <w:pPr>
        <w:pStyle w:val="GvdeMetni"/>
        <w:ind w:left="360" w:right="-472"/>
        <w:jc w:val="both"/>
        <w:rPr>
          <w:b/>
          <w:sz w:val="22"/>
        </w:rPr>
      </w:pPr>
    </w:p>
    <w:p w14:paraId="15D85029" w14:textId="045D0816" w:rsidR="0030439E" w:rsidRDefault="0030439E" w:rsidP="0030439E">
      <w:pPr>
        <w:pStyle w:val="GvdeMetni"/>
        <w:ind w:left="360" w:right="-472"/>
        <w:jc w:val="both"/>
        <w:rPr>
          <w:szCs w:val="24"/>
        </w:rPr>
      </w:pPr>
      <w:r>
        <w:rPr>
          <w:b/>
          <w:szCs w:val="24"/>
        </w:rPr>
        <w:t>7.4.</w:t>
      </w:r>
      <w:r>
        <w:rPr>
          <w:szCs w:val="24"/>
        </w:rPr>
        <w:t xml:space="preserve"> Yazılım geliştirme ekibi tarafından verilen İş atama ve kontrol </w:t>
      </w:r>
      <w:r>
        <w:t>s</w:t>
      </w:r>
      <w:r>
        <w:rPr>
          <w:szCs w:val="24"/>
        </w:rPr>
        <w:t xml:space="preserve">istemi kullanıcı lisans hakları üçüncü şahıslara kullandırılamaz, kiralanamaz ve devredilemez. </w:t>
      </w:r>
    </w:p>
    <w:p w14:paraId="2687E3E0" w14:textId="77777777" w:rsidR="0030439E" w:rsidRDefault="0030439E" w:rsidP="0030439E">
      <w:pPr>
        <w:jc w:val="both"/>
        <w:rPr>
          <w:vanish/>
        </w:rPr>
      </w:pPr>
    </w:p>
    <w:p w14:paraId="463DDDF1" w14:textId="77777777" w:rsidR="0030439E" w:rsidRDefault="0030439E" w:rsidP="0030439E">
      <w:pPr>
        <w:jc w:val="both"/>
      </w:pPr>
      <w:r>
        <w:rPr>
          <w:vanish/>
        </w:rPr>
        <w:t xml:space="preserve">2bülü belirtilen şekliyle ekranların test işlemini </w:t>
      </w:r>
    </w:p>
    <w:p w14:paraId="4E785106" w14:textId="77777777" w:rsidR="0030439E" w:rsidRDefault="0030439E" w:rsidP="0030439E">
      <w:pPr>
        <w:jc w:val="both"/>
      </w:pPr>
    </w:p>
    <w:p w14:paraId="78C93149" w14:textId="77777777" w:rsidR="0030439E" w:rsidRDefault="0030439E" w:rsidP="0030439E">
      <w:pPr>
        <w:jc w:val="both"/>
        <w:rPr>
          <w:b/>
        </w:rPr>
      </w:pPr>
      <w:r>
        <w:rPr>
          <w:b/>
          <w:bCs/>
          <w:sz w:val="32"/>
          <w:szCs w:val="32"/>
        </w:rPr>
        <w:t>Madde 8</w:t>
      </w:r>
      <w:r>
        <w:rPr>
          <w:b/>
          <w:sz w:val="32"/>
          <w:szCs w:val="32"/>
        </w:rPr>
        <w:t>. GİZLİLİK</w:t>
      </w:r>
    </w:p>
    <w:p w14:paraId="5974C31E" w14:textId="77777777" w:rsidR="0030439E" w:rsidRDefault="0030439E" w:rsidP="0030439E">
      <w:pPr>
        <w:jc w:val="both"/>
      </w:pPr>
    </w:p>
    <w:p w14:paraId="6F6E2AA4" w14:textId="6D7A8C04" w:rsidR="0030439E" w:rsidRDefault="0030439E" w:rsidP="0030439E">
      <w:pPr>
        <w:ind w:left="360"/>
        <w:jc w:val="both"/>
      </w:pPr>
      <w:r>
        <w:rPr>
          <w:b/>
        </w:rPr>
        <w:t>8.1.</w:t>
      </w:r>
      <w:r>
        <w:t xml:space="preserve"> Taraflar sözleşmenin devamı süresince, taraflar ile ilgili olarak öğrenilecek bilgileri </w:t>
      </w:r>
      <w:r w:rsidR="00594395">
        <w:t>gizli</w:t>
      </w:r>
      <w:r>
        <w:t xml:space="preserve">  bilgi olarak kabul etmişlerdir. Gizli bilgiler, gerekçesi ne olursa olsun üçüncü kişilere açıklanamaz. </w:t>
      </w:r>
    </w:p>
    <w:p w14:paraId="7066C020" w14:textId="77777777" w:rsidR="0030439E" w:rsidRDefault="0030439E" w:rsidP="0030439E">
      <w:pPr>
        <w:ind w:left="360"/>
        <w:jc w:val="both"/>
      </w:pPr>
    </w:p>
    <w:p w14:paraId="30E570DB" w14:textId="77777777" w:rsidR="0030439E" w:rsidRDefault="0030439E" w:rsidP="0030439E">
      <w:pPr>
        <w:ind w:left="360"/>
        <w:jc w:val="both"/>
      </w:pPr>
      <w:r>
        <w:rPr>
          <w:b/>
        </w:rPr>
        <w:t>8.2.</w:t>
      </w:r>
      <w:r>
        <w:t xml:space="preserve"> Taraflar sözleşmenin devamı süresince ve sonrasında diğer tarafın yazılı onayı olmadıkça aşağıda belirtilen gizli bilgileri gerekçesi ne olursa olsun üçüncü kişilere açıklayamaz, doğrudan yada dolaylı bilgi aktaramaz. </w:t>
      </w:r>
    </w:p>
    <w:p w14:paraId="6D274451" w14:textId="77777777" w:rsidR="0030439E" w:rsidRDefault="0030439E" w:rsidP="0030439E">
      <w:pPr>
        <w:jc w:val="both"/>
      </w:pPr>
    </w:p>
    <w:p w14:paraId="1674D190" w14:textId="77777777" w:rsidR="0030439E" w:rsidRDefault="0030439E" w:rsidP="0030439E">
      <w:pPr>
        <w:ind w:left="708"/>
        <w:jc w:val="both"/>
      </w:pPr>
      <w:r>
        <w:rPr>
          <w:b/>
        </w:rPr>
        <w:t xml:space="preserve">8.2.1. </w:t>
      </w:r>
      <w:r>
        <w:t>Fikri hakları yazılım geliştirme ekibine alenileşmemiş, tasarımlar, kavramlar, teknikler, iş akışları, metodlar, sistemler, dizaynlar, devreler, formüller, deneysel çalışmalar, yazılımların kaynak kodları, veritabanı yapısı veya know-how ile ilgili sırları.</w:t>
      </w:r>
    </w:p>
    <w:p w14:paraId="1A9837CA" w14:textId="77777777" w:rsidR="0030439E" w:rsidRDefault="0030439E" w:rsidP="0030439E">
      <w:pPr>
        <w:jc w:val="both"/>
        <w:rPr>
          <w:b/>
          <w:bCs/>
        </w:rPr>
      </w:pPr>
    </w:p>
    <w:p w14:paraId="225BC06A" w14:textId="77777777" w:rsidR="0030439E" w:rsidRDefault="0030439E" w:rsidP="0030439E">
      <w:pPr>
        <w:ind w:left="708"/>
        <w:jc w:val="both"/>
      </w:pPr>
      <w:r>
        <w:rPr>
          <w:b/>
          <w:bCs/>
        </w:rPr>
        <w:t>8.2.2.</w:t>
      </w:r>
      <w:r>
        <w:t xml:space="preserve"> Sisteme kayıtlı veya herhangi bir sebeple ilişkili tüm işveren ve iş arayan bilgileri</w:t>
      </w:r>
    </w:p>
    <w:p w14:paraId="0CA8BFDE" w14:textId="77777777" w:rsidR="0030439E" w:rsidRDefault="0030439E" w:rsidP="0030439E">
      <w:pPr>
        <w:ind w:left="708"/>
        <w:jc w:val="both"/>
        <w:rPr>
          <w:b/>
          <w:bCs/>
        </w:rPr>
      </w:pPr>
    </w:p>
    <w:p w14:paraId="40BC09EC" w14:textId="77777777" w:rsidR="0030439E" w:rsidRDefault="0030439E" w:rsidP="0030439E">
      <w:pPr>
        <w:jc w:val="both"/>
      </w:pPr>
      <w:r>
        <w:rPr>
          <w:b/>
          <w:bCs/>
        </w:rPr>
        <w:t xml:space="preserve">     8.3. </w:t>
      </w:r>
      <w:r>
        <w:t>Taraflar sözleşmenin herhangi bir sebepten sona ermesi hallerinde dahi 5 (beş) yıl sür</w:t>
      </w:r>
    </w:p>
    <w:p w14:paraId="42CE9BA8" w14:textId="1DE6F7C5" w:rsidR="0030439E" w:rsidRDefault="0030439E" w:rsidP="0030439E">
      <w:pPr>
        <w:jc w:val="both"/>
      </w:pPr>
      <w:r>
        <w:t xml:space="preserve">ile gizlilik hükmüne uymakla yükümlüdür. </w:t>
      </w:r>
    </w:p>
    <w:p w14:paraId="0B365460" w14:textId="77777777" w:rsidR="0030439E" w:rsidRDefault="0030439E" w:rsidP="0030439E">
      <w:pPr>
        <w:ind w:left="708"/>
        <w:jc w:val="both"/>
      </w:pPr>
    </w:p>
    <w:p w14:paraId="3E4FA045" w14:textId="77777777" w:rsidR="0030439E" w:rsidRDefault="0030439E" w:rsidP="0030439E">
      <w:pPr>
        <w:jc w:val="both"/>
      </w:pPr>
      <w:r>
        <w:rPr>
          <w:b/>
          <w:bCs/>
          <w:sz w:val="32"/>
          <w:szCs w:val="32"/>
        </w:rPr>
        <w:t>Madde 9</w:t>
      </w:r>
      <w:r>
        <w:rPr>
          <w:b/>
          <w:sz w:val="32"/>
          <w:szCs w:val="32"/>
        </w:rPr>
        <w:t>. SÖZLEŞME BEDELİ VE ÖDEME</w:t>
      </w:r>
    </w:p>
    <w:p w14:paraId="0FC45627" w14:textId="77777777" w:rsidR="0030439E" w:rsidRDefault="0030439E" w:rsidP="0030439E">
      <w:pPr>
        <w:jc w:val="both"/>
      </w:pPr>
    </w:p>
    <w:p w14:paraId="7A29DCE6" w14:textId="77777777" w:rsidR="0030439E" w:rsidRDefault="0030439E" w:rsidP="0030439E">
      <w:pPr>
        <w:ind w:left="360" w:hanging="12"/>
        <w:jc w:val="both"/>
      </w:pPr>
      <w:r>
        <w:rPr>
          <w:b/>
        </w:rPr>
        <w:t>9.1.</w:t>
      </w:r>
      <w:r>
        <w:t xml:space="preserve"> İş atama ve kontrol sisteminin kullanıcı için </w:t>
      </w:r>
      <w:r>
        <w:rPr>
          <w:b/>
          <w:u w:val="single"/>
        </w:rPr>
        <w:t>100.000 kullanıcılı lisans bedeli 10.000 EURO + KDV’dir.</w:t>
      </w:r>
      <w:r>
        <w:t xml:space="preserve"> </w:t>
      </w:r>
    </w:p>
    <w:p w14:paraId="330C4F61" w14:textId="77777777" w:rsidR="0030439E" w:rsidRDefault="0030439E" w:rsidP="0030439E">
      <w:pPr>
        <w:ind w:left="360" w:hanging="12"/>
        <w:jc w:val="both"/>
      </w:pPr>
    </w:p>
    <w:p w14:paraId="7A4DFE66" w14:textId="572378B2" w:rsidR="0030439E" w:rsidRDefault="0030439E" w:rsidP="0030439E">
      <w:pPr>
        <w:ind w:left="360" w:hanging="12"/>
        <w:jc w:val="both"/>
      </w:pPr>
      <w:r>
        <w:rPr>
          <w:b/>
        </w:rPr>
        <w:lastRenderedPageBreak/>
        <w:t>9.2.</w:t>
      </w:r>
      <w:r>
        <w:t xml:space="preserve"> Kullanıcı, madde 9.1.’de tanımlanan sözleşme bedelinin %</w:t>
      </w:r>
      <w:r w:rsidR="009A773B">
        <w:t>4</w:t>
      </w:r>
      <w:r>
        <w:t>0’</w:t>
      </w:r>
      <w:r w:rsidR="009A773B">
        <w:t>ı</w:t>
      </w:r>
      <w:r>
        <w:t>n</w:t>
      </w:r>
      <w:r w:rsidR="009A773B">
        <w:t>ı</w:t>
      </w:r>
      <w:r>
        <w:t xml:space="preserve"> sözleşme tarihinde Yazılım geliştirme ekibine nakden öder. Ürünün kabul edilmemesi halinde peşin olarak ödenen bedel 7 gün içerisinde ihtara gerek olmaksızın kullanıcıya iade edilecektir.</w:t>
      </w:r>
    </w:p>
    <w:p w14:paraId="1D2577CF" w14:textId="77777777" w:rsidR="0030439E" w:rsidRDefault="0030439E" w:rsidP="0030439E">
      <w:pPr>
        <w:ind w:left="360" w:hanging="12"/>
        <w:jc w:val="both"/>
      </w:pPr>
    </w:p>
    <w:p w14:paraId="4171F147" w14:textId="77777777" w:rsidR="0030439E" w:rsidRDefault="0030439E" w:rsidP="0030439E">
      <w:pPr>
        <w:ind w:left="360"/>
        <w:jc w:val="both"/>
      </w:pPr>
      <w:r>
        <w:rPr>
          <w:b/>
        </w:rPr>
        <w:t>9.3.</w:t>
      </w:r>
      <w:r>
        <w:t xml:space="preserve"> Kalan miktar ise kullanıcının sözleşme ürün kabulünü yapmasının ardından Yazılım geliştirme ekibine 5 eşit aylık taksitle ödenir.</w:t>
      </w:r>
    </w:p>
    <w:p w14:paraId="4B4209A8" w14:textId="77777777" w:rsidR="0030439E" w:rsidRDefault="0030439E" w:rsidP="0030439E">
      <w:pPr>
        <w:jc w:val="both"/>
      </w:pPr>
    </w:p>
    <w:p w14:paraId="3F795C34" w14:textId="77777777" w:rsidR="0030439E" w:rsidRDefault="0030439E" w:rsidP="0030439E">
      <w:pPr>
        <w:jc w:val="both"/>
        <w:rPr>
          <w:b/>
          <w:bCs/>
        </w:rPr>
      </w:pPr>
      <w:r>
        <w:rPr>
          <w:b/>
          <w:bCs/>
          <w:sz w:val="32"/>
          <w:szCs w:val="32"/>
        </w:rPr>
        <w:t>Madde 10</w:t>
      </w:r>
      <w:r>
        <w:rPr>
          <w:b/>
          <w:sz w:val="32"/>
          <w:szCs w:val="32"/>
        </w:rPr>
        <w:t>.</w:t>
      </w:r>
      <w:r>
        <w:rPr>
          <w:b/>
          <w:bCs/>
        </w:rPr>
        <w:t xml:space="preserve"> </w:t>
      </w:r>
      <w:r>
        <w:rPr>
          <w:b/>
          <w:bCs/>
          <w:sz w:val="32"/>
          <w:szCs w:val="32"/>
        </w:rPr>
        <w:t>SÖZLEŞMENİN SONA ERMESİ</w:t>
      </w:r>
    </w:p>
    <w:p w14:paraId="2DD31F7E" w14:textId="77777777" w:rsidR="0030439E" w:rsidRDefault="0030439E" w:rsidP="0030439E">
      <w:pPr>
        <w:jc w:val="both"/>
      </w:pPr>
    </w:p>
    <w:p w14:paraId="176BEE22" w14:textId="77777777" w:rsidR="0030439E" w:rsidRDefault="0030439E" w:rsidP="0030439E">
      <w:pPr>
        <w:jc w:val="both"/>
      </w:pPr>
      <w:r>
        <w:t>Bu sözleşmenin devam ettiği süre zarfında Yazılım geliştirme ekibinin iflas etmesi veya herhangi bir sebeple yazılım geliştirme ve destekleme faaliyetlerine devam edememesi durumunda, İş atama ve kontrol sisteminin tüm kaynak kodlarını ve kodla ilgili dokümantasyonu işveren veya iş arayan kullanıcıya hiçbir ücret talep etmeden devretmeyi kabul ve taahhüt eder.</w:t>
      </w:r>
    </w:p>
    <w:p w14:paraId="229B3B29" w14:textId="77777777" w:rsidR="0030439E" w:rsidRDefault="0030439E" w:rsidP="0030439E">
      <w:pPr>
        <w:jc w:val="both"/>
      </w:pPr>
    </w:p>
    <w:p w14:paraId="38395F33" w14:textId="77777777" w:rsidR="0030439E" w:rsidRDefault="0030439E" w:rsidP="0030439E">
      <w:pPr>
        <w:jc w:val="both"/>
        <w:rPr>
          <w:b/>
        </w:rPr>
      </w:pPr>
      <w:r>
        <w:rPr>
          <w:b/>
          <w:bCs/>
          <w:sz w:val="32"/>
          <w:szCs w:val="32"/>
        </w:rPr>
        <w:t>Madde 11</w:t>
      </w:r>
      <w:r>
        <w:rPr>
          <w:b/>
          <w:sz w:val="32"/>
          <w:szCs w:val="32"/>
        </w:rPr>
        <w:t>.</w:t>
      </w:r>
      <w:r>
        <w:rPr>
          <w:b/>
        </w:rPr>
        <w:t xml:space="preserve"> </w:t>
      </w:r>
      <w:r w:rsidRPr="0030439E">
        <w:rPr>
          <w:b/>
          <w:sz w:val="32"/>
          <w:szCs w:val="32"/>
        </w:rPr>
        <w:t>UYUŞMAZLIKLARIN ÇÖZÜMÜ</w:t>
      </w:r>
    </w:p>
    <w:p w14:paraId="0C05F010" w14:textId="77777777" w:rsidR="0030439E" w:rsidRDefault="0030439E" w:rsidP="0030439E">
      <w:pPr>
        <w:jc w:val="both"/>
      </w:pPr>
    </w:p>
    <w:p w14:paraId="5AD742B1" w14:textId="77777777" w:rsidR="0030439E" w:rsidRDefault="0030439E" w:rsidP="0030439E">
      <w:pPr>
        <w:jc w:val="both"/>
      </w:pPr>
      <w:r>
        <w:t>Sözleşme ve uygulanması sebebiyle ortaya çıkabilecek her türlü uyuşmazlığı Taraflar öncelikle kendi aralarında ve sulhen halletme yoluna gideceklerdir. Uyuşmazlığın kendi aralarında giderilmesinin mümkün olmadığı durumlarda, Tarafsız bir kuruluş veya bir üst firma ve bir kuruluşça oluşturulacak  hakem heyetine başvuracaklardır.</w:t>
      </w:r>
    </w:p>
    <w:p w14:paraId="7D847434" w14:textId="18B0D6AE" w:rsidR="006455A1" w:rsidRPr="0030439E" w:rsidRDefault="006455A1" w:rsidP="0030439E">
      <w:pPr>
        <w:jc w:val="both"/>
      </w:pPr>
    </w:p>
    <w:sectPr w:rsidR="006455A1" w:rsidRPr="003043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9E"/>
    <w:rsid w:val="0007263F"/>
    <w:rsid w:val="00092229"/>
    <w:rsid w:val="0030439E"/>
    <w:rsid w:val="00594395"/>
    <w:rsid w:val="006128A1"/>
    <w:rsid w:val="006455A1"/>
    <w:rsid w:val="007252A2"/>
    <w:rsid w:val="007F0921"/>
    <w:rsid w:val="009936F8"/>
    <w:rsid w:val="009A773B"/>
    <w:rsid w:val="00CC17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34AF"/>
  <w15:chartTrackingRefBased/>
  <w15:docId w15:val="{CA8A28CA-F914-410A-BD5C-53A9CA88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9E"/>
    <w:pPr>
      <w:spacing w:after="0" w:line="240" w:lineRule="auto"/>
    </w:pPr>
    <w:rPr>
      <w:rFonts w:ascii="Times New Roman" w:eastAsia="Times New Roman" w:hAnsi="Times New Roman" w:cs="Times New Roman"/>
      <w:kern w:val="0"/>
      <w:sz w:val="24"/>
      <w:szCs w:val="24"/>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30439E"/>
    <w:pPr>
      <w:jc w:val="center"/>
    </w:pPr>
    <w:rPr>
      <w:rFonts w:ascii="Tahoma" w:hAnsi="Tahoma"/>
      <w:sz w:val="32"/>
      <w:szCs w:val="20"/>
    </w:rPr>
  </w:style>
  <w:style w:type="paragraph" w:styleId="AltBilgi">
    <w:name w:val="footer"/>
    <w:basedOn w:val="Normal"/>
    <w:link w:val="AltBilgiChar"/>
    <w:uiPriority w:val="99"/>
    <w:semiHidden/>
    <w:unhideWhenUsed/>
    <w:rsid w:val="0030439E"/>
    <w:pPr>
      <w:tabs>
        <w:tab w:val="center" w:pos="4536"/>
        <w:tab w:val="right" w:pos="9072"/>
      </w:tabs>
    </w:pPr>
  </w:style>
  <w:style w:type="character" w:customStyle="1" w:styleId="AltBilgiChar">
    <w:name w:val="Alt Bilgi Char"/>
    <w:basedOn w:val="VarsaylanParagrafYazTipi"/>
    <w:link w:val="AltBilgi"/>
    <w:uiPriority w:val="99"/>
    <w:semiHidden/>
    <w:rsid w:val="0030439E"/>
    <w:rPr>
      <w:rFonts w:ascii="Times New Roman" w:eastAsia="Times New Roman" w:hAnsi="Times New Roman" w:cs="Times New Roman"/>
      <w:kern w:val="0"/>
      <w:sz w:val="24"/>
      <w:szCs w:val="24"/>
      <w:lang w:eastAsia="tr-TR"/>
      <w14:ligatures w14:val="none"/>
    </w:rPr>
  </w:style>
  <w:style w:type="paragraph" w:styleId="GvdeMetni">
    <w:name w:val="Body Text"/>
    <w:basedOn w:val="Normal"/>
    <w:link w:val="GvdeMetniChar"/>
    <w:semiHidden/>
    <w:unhideWhenUsed/>
    <w:rsid w:val="0030439E"/>
    <w:rPr>
      <w:szCs w:val="20"/>
    </w:rPr>
  </w:style>
  <w:style w:type="character" w:customStyle="1" w:styleId="GvdeMetniChar">
    <w:name w:val="Gövde Metni Char"/>
    <w:basedOn w:val="VarsaylanParagrafYazTipi"/>
    <w:link w:val="GvdeMetni"/>
    <w:semiHidden/>
    <w:rsid w:val="0030439E"/>
    <w:rPr>
      <w:rFonts w:ascii="Times New Roman" w:eastAsia="Times New Roman" w:hAnsi="Times New Roman" w:cs="Times New Roman"/>
      <w:kern w:val="0"/>
      <w:sz w:val="24"/>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8881">
      <w:bodyDiv w:val="1"/>
      <w:marLeft w:val="0"/>
      <w:marRight w:val="0"/>
      <w:marTop w:val="0"/>
      <w:marBottom w:val="0"/>
      <w:divBdr>
        <w:top w:val="none" w:sz="0" w:space="0" w:color="auto"/>
        <w:left w:val="none" w:sz="0" w:space="0" w:color="auto"/>
        <w:bottom w:val="none" w:sz="0" w:space="0" w:color="auto"/>
        <w:right w:val="none" w:sz="0" w:space="0" w:color="auto"/>
      </w:divBdr>
    </w:div>
    <w:div w:id="13890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Arı</dc:creator>
  <cp:keywords/>
  <dc:description/>
  <cp:lastModifiedBy>Can Arı</cp:lastModifiedBy>
  <cp:revision>9</cp:revision>
  <dcterms:created xsi:type="dcterms:W3CDTF">2023-12-29T18:39:00Z</dcterms:created>
  <dcterms:modified xsi:type="dcterms:W3CDTF">2024-01-02T10:06:00Z</dcterms:modified>
</cp:coreProperties>
</file>