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B88" w:rsidRDefault="009F629B" w:rsidP="009F629B">
      <w:pPr>
        <w:jc w:val="center"/>
        <w:rPr>
          <w:b/>
          <w:sz w:val="32"/>
          <w:szCs w:val="32"/>
        </w:rPr>
      </w:pPr>
      <w:r>
        <w:rPr>
          <w:b/>
          <w:sz w:val="32"/>
          <w:szCs w:val="32"/>
        </w:rPr>
        <w:t>ARCHITECTURE DOCUMENT</w:t>
      </w:r>
    </w:p>
    <w:p w:rsidR="009F629B" w:rsidRDefault="009F629B" w:rsidP="009F629B">
      <w:pPr>
        <w:jc w:val="center"/>
        <w:rPr>
          <w:b/>
          <w:sz w:val="32"/>
          <w:szCs w:val="32"/>
        </w:rPr>
      </w:pPr>
      <w:proofErr w:type="spellStart"/>
      <w:r>
        <w:rPr>
          <w:b/>
          <w:sz w:val="32"/>
          <w:szCs w:val="32"/>
        </w:rPr>
        <w:t>TechMart</w:t>
      </w:r>
      <w:proofErr w:type="spellEnd"/>
    </w:p>
    <w:p w:rsidR="009F629B" w:rsidRDefault="009F629B" w:rsidP="009F629B">
      <w:pPr>
        <w:rPr>
          <w:b/>
          <w:sz w:val="28"/>
          <w:szCs w:val="28"/>
        </w:rPr>
      </w:pPr>
      <w:r>
        <w:rPr>
          <w:b/>
          <w:sz w:val="28"/>
          <w:szCs w:val="28"/>
        </w:rPr>
        <w:t>Introduction:</w:t>
      </w:r>
    </w:p>
    <w:p w:rsidR="009F629B" w:rsidRPr="009F629B" w:rsidRDefault="009F629B" w:rsidP="009F629B">
      <w:pPr>
        <w:jc w:val="both"/>
        <w:rPr>
          <w:sz w:val="24"/>
          <w:szCs w:val="24"/>
        </w:rPr>
      </w:pPr>
      <w:r w:rsidRPr="009F629B">
        <w:rPr>
          <w:sz w:val="24"/>
          <w:szCs w:val="24"/>
        </w:rPr>
        <w:t>I followed the following stack for implementing this project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Backend:</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Runtime:</w:t>
      </w:r>
      <w:r w:rsidRPr="009F629B">
        <w:rPr>
          <w:rFonts w:eastAsia="Times New Roman" w:cstheme="minorHAnsi"/>
          <w:sz w:val="24"/>
          <w:szCs w:val="24"/>
        </w:rPr>
        <w:t xml:space="preserve"> Node.js v18+</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Framework:</w:t>
      </w:r>
      <w:r w:rsidRPr="009F629B">
        <w:rPr>
          <w:rFonts w:eastAsia="Times New Roman" w:cstheme="minorHAnsi"/>
          <w:sz w:val="24"/>
          <w:szCs w:val="24"/>
        </w:rPr>
        <w:t xml:space="preserve"> Express.js 4.18</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Database:</w:t>
      </w:r>
      <w:r w:rsidRPr="009F629B">
        <w:rPr>
          <w:rFonts w:eastAsia="Times New Roman" w:cstheme="minorHAnsi"/>
          <w:sz w:val="24"/>
          <w:szCs w:val="24"/>
        </w:rPr>
        <w:t xml:space="preserve"> MySQL 8.0</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ORM:</w:t>
      </w:r>
      <w:r w:rsidRPr="009F629B">
        <w:rPr>
          <w:rFonts w:eastAsia="Times New Roman" w:cstheme="minorHAnsi"/>
          <w:sz w:val="24"/>
          <w:szCs w:val="24"/>
        </w:rPr>
        <w:t xml:space="preserve"> </w:t>
      </w:r>
      <w:proofErr w:type="spellStart"/>
      <w:r w:rsidRPr="009F629B">
        <w:rPr>
          <w:rFonts w:eastAsia="Times New Roman" w:cstheme="minorHAnsi"/>
          <w:sz w:val="24"/>
          <w:szCs w:val="24"/>
        </w:rPr>
        <w:t>Sequelize</w:t>
      </w:r>
      <w:proofErr w:type="spellEnd"/>
      <w:r w:rsidRPr="009F629B">
        <w:rPr>
          <w:rFonts w:eastAsia="Times New Roman" w:cstheme="minorHAnsi"/>
          <w:sz w:val="24"/>
          <w:szCs w:val="24"/>
        </w:rPr>
        <w:t xml:space="preserve"> 6.35</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Caching:</w:t>
      </w:r>
      <w:r w:rsidRPr="009F629B">
        <w:rPr>
          <w:rFonts w:eastAsia="Times New Roman" w:cstheme="minorHAnsi"/>
          <w:sz w:val="24"/>
          <w:szCs w:val="24"/>
        </w:rPr>
        <w:t xml:space="preserve"> Node-Cache + Database (Two-tier)</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Validation:</w:t>
      </w:r>
      <w:r w:rsidRPr="009F629B">
        <w:rPr>
          <w:rFonts w:eastAsia="Times New Roman" w:cstheme="minorHAnsi"/>
          <w:sz w:val="24"/>
          <w:szCs w:val="24"/>
        </w:rPr>
        <w:t xml:space="preserve"> Express-Validator</w:t>
      </w:r>
    </w:p>
    <w:p w:rsidR="009F629B" w:rsidRPr="009F629B" w:rsidRDefault="009F629B" w:rsidP="009F629B">
      <w:pPr>
        <w:numPr>
          <w:ilvl w:val="0"/>
          <w:numId w:val="1"/>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Scheduling:</w:t>
      </w:r>
      <w:r w:rsidRPr="009F629B">
        <w:rPr>
          <w:rFonts w:eastAsia="Times New Roman" w:cstheme="minorHAnsi"/>
          <w:sz w:val="24"/>
          <w:szCs w:val="24"/>
        </w:rPr>
        <w:t xml:space="preserve"> Node-</w:t>
      </w:r>
      <w:proofErr w:type="spellStart"/>
      <w:r w:rsidRPr="009F629B">
        <w:rPr>
          <w:rFonts w:eastAsia="Times New Roman" w:cstheme="minorHAnsi"/>
          <w:sz w:val="24"/>
          <w:szCs w:val="24"/>
        </w:rPr>
        <w:t>Cron</w:t>
      </w:r>
      <w:proofErr w:type="spellEnd"/>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Frontend:</w:t>
      </w:r>
    </w:p>
    <w:p w:rsidR="009F629B" w:rsidRPr="009F629B" w:rsidRDefault="009F629B" w:rsidP="009F629B">
      <w:pPr>
        <w:numPr>
          <w:ilvl w:val="0"/>
          <w:numId w:val="2"/>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Framework:</w:t>
      </w:r>
      <w:r w:rsidRPr="009F629B">
        <w:rPr>
          <w:rFonts w:eastAsia="Times New Roman" w:cstheme="minorHAnsi"/>
          <w:sz w:val="24"/>
          <w:szCs w:val="24"/>
        </w:rPr>
        <w:t xml:space="preserve"> React 18.2</w:t>
      </w:r>
    </w:p>
    <w:p w:rsidR="009F629B" w:rsidRPr="009F629B" w:rsidRDefault="009F629B" w:rsidP="009F629B">
      <w:pPr>
        <w:numPr>
          <w:ilvl w:val="0"/>
          <w:numId w:val="2"/>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UI Library:</w:t>
      </w:r>
      <w:r w:rsidRPr="009F629B">
        <w:rPr>
          <w:rFonts w:eastAsia="Times New Roman" w:cstheme="minorHAnsi"/>
          <w:sz w:val="24"/>
          <w:szCs w:val="24"/>
        </w:rPr>
        <w:t xml:space="preserve"> Material-UI 5.14</w:t>
      </w:r>
    </w:p>
    <w:p w:rsidR="009F629B" w:rsidRPr="009F629B" w:rsidRDefault="009F629B" w:rsidP="009F629B">
      <w:pPr>
        <w:numPr>
          <w:ilvl w:val="0"/>
          <w:numId w:val="2"/>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Charts:</w:t>
      </w:r>
      <w:r w:rsidRPr="009F629B">
        <w:rPr>
          <w:rFonts w:eastAsia="Times New Roman" w:cstheme="minorHAnsi"/>
          <w:sz w:val="24"/>
          <w:szCs w:val="24"/>
        </w:rPr>
        <w:t xml:space="preserve"> </w:t>
      </w:r>
      <w:proofErr w:type="spellStart"/>
      <w:r w:rsidRPr="009F629B">
        <w:rPr>
          <w:rFonts w:eastAsia="Times New Roman" w:cstheme="minorHAnsi"/>
          <w:sz w:val="24"/>
          <w:szCs w:val="24"/>
        </w:rPr>
        <w:t>Recharts</w:t>
      </w:r>
      <w:proofErr w:type="spellEnd"/>
      <w:r w:rsidRPr="009F629B">
        <w:rPr>
          <w:rFonts w:eastAsia="Times New Roman" w:cstheme="minorHAnsi"/>
          <w:sz w:val="24"/>
          <w:szCs w:val="24"/>
        </w:rPr>
        <w:t xml:space="preserve"> 2.10 + Chart.js 4.4</w:t>
      </w:r>
    </w:p>
    <w:p w:rsidR="009F629B" w:rsidRPr="009F629B" w:rsidRDefault="009F629B" w:rsidP="009F629B">
      <w:pPr>
        <w:numPr>
          <w:ilvl w:val="0"/>
          <w:numId w:val="2"/>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HTTP Client:</w:t>
      </w:r>
      <w:r w:rsidRPr="009F629B">
        <w:rPr>
          <w:rFonts w:eastAsia="Times New Roman" w:cstheme="minorHAnsi"/>
          <w:sz w:val="24"/>
          <w:szCs w:val="24"/>
        </w:rPr>
        <w:t xml:space="preserve"> </w:t>
      </w:r>
      <w:proofErr w:type="spellStart"/>
      <w:r w:rsidRPr="009F629B">
        <w:rPr>
          <w:rFonts w:eastAsia="Times New Roman" w:cstheme="minorHAnsi"/>
          <w:sz w:val="24"/>
          <w:szCs w:val="24"/>
        </w:rPr>
        <w:t>Axios</w:t>
      </w:r>
      <w:proofErr w:type="spellEnd"/>
      <w:r w:rsidRPr="009F629B">
        <w:rPr>
          <w:rFonts w:eastAsia="Times New Roman" w:cstheme="minorHAnsi"/>
          <w:sz w:val="24"/>
          <w:szCs w:val="24"/>
        </w:rPr>
        <w:t xml:space="preserve"> 1.6</w:t>
      </w:r>
    </w:p>
    <w:p w:rsidR="009F629B" w:rsidRPr="009F629B" w:rsidRDefault="009F629B" w:rsidP="009F629B">
      <w:pPr>
        <w:numPr>
          <w:ilvl w:val="0"/>
          <w:numId w:val="2"/>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Routing:</w:t>
      </w:r>
      <w:r w:rsidRPr="009F629B">
        <w:rPr>
          <w:rFonts w:eastAsia="Times New Roman" w:cstheme="minorHAnsi"/>
          <w:sz w:val="24"/>
          <w:szCs w:val="24"/>
        </w:rPr>
        <w:t xml:space="preserve"> React Router DOM 6.20</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DevOps:</w:t>
      </w:r>
    </w:p>
    <w:p w:rsidR="009F629B" w:rsidRPr="009F629B" w:rsidRDefault="009F629B" w:rsidP="009F629B">
      <w:pPr>
        <w:numPr>
          <w:ilvl w:val="0"/>
          <w:numId w:val="3"/>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Containerization:</w:t>
      </w:r>
      <w:r w:rsidRPr="009F629B">
        <w:rPr>
          <w:rFonts w:eastAsia="Times New Roman" w:cstheme="minorHAnsi"/>
          <w:sz w:val="24"/>
          <w:szCs w:val="24"/>
        </w:rPr>
        <w:t xml:space="preserve"> Docker + Docker Compose</w:t>
      </w:r>
    </w:p>
    <w:p w:rsidR="009F629B" w:rsidRDefault="009F629B" w:rsidP="009F629B">
      <w:pPr>
        <w:numPr>
          <w:ilvl w:val="0"/>
          <w:numId w:val="3"/>
        </w:numPr>
        <w:spacing w:before="100" w:beforeAutospacing="1" w:after="100" w:afterAutospacing="1" w:line="240" w:lineRule="auto"/>
        <w:rPr>
          <w:rFonts w:eastAsia="Times New Roman" w:cstheme="minorHAnsi"/>
          <w:sz w:val="24"/>
          <w:szCs w:val="24"/>
        </w:rPr>
      </w:pPr>
      <w:r w:rsidRPr="009F629B">
        <w:rPr>
          <w:rFonts w:eastAsia="Times New Roman" w:cstheme="minorHAnsi"/>
          <w:b/>
          <w:bCs/>
          <w:sz w:val="24"/>
          <w:szCs w:val="24"/>
        </w:rPr>
        <w:t>Environment:</w:t>
      </w:r>
      <w:r w:rsidRPr="009F629B">
        <w:rPr>
          <w:rFonts w:eastAsia="Times New Roman" w:cstheme="minorHAnsi"/>
          <w:sz w:val="24"/>
          <w:szCs w:val="24"/>
        </w:rPr>
        <w:t xml:space="preserve"> </w:t>
      </w:r>
      <w:proofErr w:type="spellStart"/>
      <w:r w:rsidRPr="009F629B">
        <w:rPr>
          <w:rFonts w:eastAsia="Times New Roman" w:cstheme="minorHAnsi"/>
          <w:sz w:val="24"/>
          <w:szCs w:val="24"/>
        </w:rPr>
        <w:t>dotenv</w:t>
      </w:r>
      <w:proofErr w:type="spellEnd"/>
      <w:r w:rsidRPr="009F629B">
        <w:rPr>
          <w:rFonts w:eastAsia="Times New Roman" w:cstheme="minorHAnsi"/>
          <w:sz w:val="24"/>
          <w:szCs w:val="24"/>
        </w:rPr>
        <w:t xml:space="preserve"> for configuration</w:t>
      </w:r>
    </w:p>
    <w:p w:rsidR="009F629B" w:rsidRDefault="009F629B" w:rsidP="009F629B">
      <w:pPr>
        <w:spacing w:before="100" w:beforeAutospacing="1" w:after="100" w:afterAutospacing="1" w:line="240" w:lineRule="auto"/>
        <w:rPr>
          <w:rFonts w:eastAsia="Times New Roman" w:cstheme="minorHAnsi"/>
          <w:sz w:val="24"/>
          <w:szCs w:val="24"/>
        </w:rPr>
      </w:pPr>
    </w:p>
    <w:p w:rsidR="009F629B" w:rsidRDefault="009F629B" w:rsidP="009F629B">
      <w:pPr>
        <w:spacing w:before="100" w:beforeAutospacing="1" w:after="100" w:afterAutospacing="1" w:line="240" w:lineRule="auto"/>
        <w:rPr>
          <w:rFonts w:eastAsia="Times New Roman" w:cstheme="minorHAnsi"/>
          <w:b/>
          <w:sz w:val="28"/>
          <w:szCs w:val="28"/>
        </w:rPr>
      </w:pPr>
      <w:r w:rsidRPr="009F629B">
        <w:rPr>
          <w:rFonts w:eastAsia="Times New Roman" w:cstheme="minorHAnsi"/>
          <w:b/>
          <w:sz w:val="28"/>
          <w:szCs w:val="28"/>
        </w:rPr>
        <w:t>High Level Application Flow</w:t>
      </w:r>
    </w:p>
    <w:p w:rsidR="009F629B" w:rsidRDefault="009F629B" w:rsidP="009F629B">
      <w:pPr>
        <w:spacing w:before="100" w:beforeAutospacing="1" w:after="100" w:afterAutospacing="1" w:line="240" w:lineRule="auto"/>
      </w:pPr>
      <w:r>
        <w:t xml:space="preserve">1. User interacts with React UI </w:t>
      </w:r>
    </w:p>
    <w:p w:rsidR="009F629B" w:rsidRDefault="009F629B" w:rsidP="009F629B">
      <w:pPr>
        <w:spacing w:before="100" w:beforeAutospacing="1" w:after="100" w:afterAutospacing="1" w:line="240" w:lineRule="auto"/>
      </w:pPr>
      <w:r>
        <w:t xml:space="preserve">2. React makes API call via </w:t>
      </w:r>
      <w:proofErr w:type="spellStart"/>
      <w:r>
        <w:t>Axios</w:t>
      </w:r>
      <w:proofErr w:type="spellEnd"/>
      <w:r>
        <w:t xml:space="preserve"> </w:t>
      </w:r>
    </w:p>
    <w:p w:rsidR="009F629B" w:rsidRDefault="009F629B" w:rsidP="009F629B">
      <w:pPr>
        <w:spacing w:before="100" w:beforeAutospacing="1" w:after="100" w:afterAutospacing="1" w:line="240" w:lineRule="auto"/>
      </w:pPr>
      <w:r>
        <w:t>3. Express routes receive request</w:t>
      </w:r>
    </w:p>
    <w:p w:rsidR="009F629B" w:rsidRDefault="009F629B" w:rsidP="009F629B">
      <w:pPr>
        <w:spacing w:before="100" w:beforeAutospacing="1" w:after="100" w:afterAutospacing="1" w:line="240" w:lineRule="auto"/>
      </w:pPr>
      <w:r>
        <w:t xml:space="preserve"> 4. Middleware validates and processes </w:t>
      </w:r>
    </w:p>
    <w:p w:rsidR="009F629B" w:rsidRDefault="009F629B" w:rsidP="009F629B">
      <w:pPr>
        <w:spacing w:before="100" w:beforeAutospacing="1" w:after="100" w:afterAutospacing="1" w:line="240" w:lineRule="auto"/>
      </w:pPr>
      <w:r>
        <w:t xml:space="preserve">5. Controller delegates to service layer </w:t>
      </w:r>
    </w:p>
    <w:p w:rsidR="009F629B" w:rsidRDefault="009F629B" w:rsidP="009F629B">
      <w:pPr>
        <w:spacing w:before="100" w:beforeAutospacing="1" w:after="100" w:afterAutospacing="1" w:line="240" w:lineRule="auto"/>
      </w:pPr>
      <w:r>
        <w:lastRenderedPageBreak/>
        <w:t xml:space="preserve">6. Service executes business logic </w:t>
      </w:r>
    </w:p>
    <w:p w:rsidR="009F629B" w:rsidRDefault="009F629B" w:rsidP="009F629B">
      <w:pPr>
        <w:spacing w:before="100" w:beforeAutospacing="1" w:after="100" w:afterAutospacing="1" w:line="240" w:lineRule="auto"/>
      </w:pPr>
      <w:r>
        <w:t xml:space="preserve">7. </w:t>
      </w:r>
      <w:proofErr w:type="spellStart"/>
      <w:r>
        <w:t>Sequelize</w:t>
      </w:r>
      <w:proofErr w:type="spellEnd"/>
      <w:r>
        <w:t xml:space="preserve"> ORM queries MySQL </w:t>
      </w:r>
    </w:p>
    <w:p w:rsidR="009F629B" w:rsidRDefault="009F629B" w:rsidP="009F629B">
      <w:pPr>
        <w:spacing w:before="100" w:beforeAutospacing="1" w:after="100" w:afterAutospacing="1" w:line="240" w:lineRule="auto"/>
      </w:pPr>
      <w:r>
        <w:t xml:space="preserve">8. Response flows back through layers </w:t>
      </w:r>
    </w:p>
    <w:p w:rsidR="009F629B" w:rsidRDefault="009F629B" w:rsidP="009F629B">
      <w:pPr>
        <w:spacing w:before="100" w:beforeAutospacing="1" w:after="100" w:afterAutospacing="1" w:line="240" w:lineRule="auto"/>
      </w:pPr>
      <w:r>
        <w:t>9. React updates UI with data</w:t>
      </w:r>
    </w:p>
    <w:p w:rsidR="009F629B" w:rsidRPr="004C4655" w:rsidRDefault="004C4655" w:rsidP="009F629B">
      <w:pPr>
        <w:spacing w:before="100" w:beforeAutospacing="1" w:after="100" w:afterAutospacing="1" w:line="240" w:lineRule="auto"/>
        <w:rPr>
          <w:b/>
          <w:sz w:val="32"/>
          <w:szCs w:val="32"/>
        </w:rPr>
      </w:pPr>
      <w:r w:rsidRPr="004C4655">
        <w:rPr>
          <w:b/>
          <w:sz w:val="32"/>
          <w:szCs w:val="32"/>
        </w:rPr>
        <w:t>Project Diagram</w:t>
      </w:r>
    </w:p>
    <w:p w:rsidR="004C4655" w:rsidRDefault="004C4655" w:rsidP="009F629B">
      <w:pPr>
        <w:spacing w:before="100" w:beforeAutospacing="1" w:after="100" w:afterAutospacing="1" w:line="240" w:lineRule="auto"/>
      </w:pPr>
      <w:r w:rsidRPr="004C4655">
        <w:drawing>
          <wp:inline distT="0" distB="0" distL="0" distR="0" wp14:anchorId="58785540" wp14:editId="296ED0E3">
            <wp:extent cx="5943600" cy="387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74135"/>
                    </a:xfrm>
                    <a:prstGeom prst="rect">
                      <a:avLst/>
                    </a:prstGeom>
                  </pic:spPr>
                </pic:pic>
              </a:graphicData>
            </a:graphic>
          </wp:inline>
        </w:drawing>
      </w:r>
    </w:p>
    <w:p w:rsidR="009F629B" w:rsidRPr="009F629B" w:rsidRDefault="009F629B" w:rsidP="009F629B">
      <w:pPr>
        <w:spacing w:before="100" w:beforeAutospacing="1" w:after="100" w:afterAutospacing="1" w:line="240" w:lineRule="auto"/>
        <w:rPr>
          <w:rFonts w:eastAsia="Times New Roman" w:cstheme="minorHAnsi"/>
          <w:b/>
          <w:sz w:val="28"/>
          <w:szCs w:val="28"/>
        </w:rPr>
      </w:pPr>
      <w:r w:rsidRPr="009F629B">
        <w:rPr>
          <w:b/>
          <w:sz w:val="28"/>
          <w:szCs w:val="28"/>
        </w:rPr>
        <w:t>Project Structure</w:t>
      </w:r>
    </w:p>
    <w:p w:rsidR="009F629B" w:rsidRPr="009F629B" w:rsidRDefault="009F629B" w:rsidP="009F629B">
      <w:pPr>
        <w:spacing w:before="100" w:beforeAutospacing="1" w:after="100" w:afterAutospacing="1" w:line="240" w:lineRule="auto"/>
        <w:rPr>
          <w:rFonts w:eastAsia="Times New Roman" w:cstheme="minorHAnsi"/>
          <w:sz w:val="24"/>
          <w:szCs w:val="24"/>
        </w:rPr>
      </w:pPr>
      <w:proofErr w:type="spellStart"/>
      <w:proofErr w:type="gramStart"/>
      <w:r w:rsidRPr="009F629B">
        <w:rPr>
          <w:rFonts w:eastAsia="Times New Roman" w:cstheme="minorHAnsi"/>
          <w:sz w:val="24"/>
          <w:szCs w:val="24"/>
        </w:rPr>
        <w:t>techmart</w:t>
      </w:r>
      <w:proofErr w:type="spellEnd"/>
      <w:r w:rsidRPr="009F629B">
        <w:rPr>
          <w:rFonts w:eastAsia="Times New Roman" w:cstheme="minorHAnsi"/>
          <w:sz w:val="24"/>
          <w:szCs w:val="24"/>
        </w:rPr>
        <w:t>-dashboard</w:t>
      </w:r>
      <w:proofErr w:type="gramEnd"/>
      <w:r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README.md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004C4655">
        <w:rPr>
          <w:rFonts w:eastAsia="Times New Roman" w:cstheme="minorHAnsi"/>
          <w:sz w:val="24"/>
          <w:szCs w:val="24"/>
        </w:rPr>
        <w:t xml:space="preserve"> ARCHITECTURE.docx</w:t>
      </w:r>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004C4655">
        <w:rPr>
          <w:rFonts w:eastAsia="Times New Roman" w:cstheme="minorHAnsi"/>
          <w:sz w:val="24"/>
          <w:szCs w:val="24"/>
        </w:rPr>
        <w:t xml:space="preserve"> EVALUATION_REPORT.docx</w:t>
      </w:r>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ascii="Arial" w:eastAsia="Times New Roman" w:hAnsi="Arial" w:cs="Arial"/>
          <w:sz w:val="24"/>
          <w:szCs w:val="24"/>
        </w:rPr>
        <w:lastRenderedPageBreak/>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docker-compose.yml</w:t>
      </w:r>
      <w:proofErr w:type="spellEnd"/>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backend/                           ← Node.js/Express API</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env</w:t>
      </w:r>
      <w:proofErr w:type="spellEnd"/>
      <w:r w:rsidRPr="009F629B">
        <w:rPr>
          <w:rFonts w:eastAsia="Times New Roman" w:cstheme="minorHAnsi"/>
          <w:sz w:val="24"/>
          <w:szCs w:val="24"/>
        </w:rPr>
        <w:t xml:space="preserve">                           ← Environment variables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env.example</w:t>
      </w:r>
      <w:proofErr w:type="spellEnd"/>
      <w:r w:rsidRPr="009F629B">
        <w:rPr>
          <w:rFonts w:eastAsia="Times New Roman" w:cstheme="minorHAnsi"/>
          <w:sz w:val="24"/>
          <w:szCs w:val="24"/>
        </w:rPr>
        <w:t xml:space="preserve">                   ← </w:t>
      </w:r>
      <w:proofErr w:type="spellStart"/>
      <w:r w:rsidRPr="009F629B">
        <w:rPr>
          <w:rFonts w:eastAsia="Times New Roman" w:cstheme="minorHAnsi"/>
          <w:sz w:val="24"/>
          <w:szCs w:val="24"/>
        </w:rPr>
        <w:t>Env</w:t>
      </w:r>
      <w:proofErr w:type="spellEnd"/>
      <w:r w:rsidRPr="009F629B">
        <w:rPr>
          <w:rFonts w:eastAsia="Times New Roman" w:cstheme="minorHAnsi"/>
          <w:sz w:val="24"/>
          <w:szCs w:val="24"/>
        </w:rPr>
        <w:t xml:space="preserve"> template</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package.json</w:t>
      </w:r>
      <w:proofErr w:type="spellEnd"/>
      <w:r w:rsidRPr="009F629B">
        <w:rPr>
          <w:rFonts w:eastAsia="Times New Roman" w:cstheme="minorHAnsi"/>
          <w:sz w:val="24"/>
          <w:szCs w:val="24"/>
        </w:rPr>
        <w:t xml:space="preserve">                   ← Dependencies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Dockerfile</w:t>
      </w:r>
      <w:proofErr w:type="spellEnd"/>
      <w:r w:rsidRPr="009F629B">
        <w:rPr>
          <w:rFonts w:eastAsia="Times New Roman" w:cstheme="minorHAnsi"/>
          <w:sz w:val="24"/>
          <w:szCs w:val="24"/>
        </w:rPr>
        <w:t xml:space="preserve">                     ← Docker </w:t>
      </w:r>
      <w:proofErr w:type="spellStart"/>
      <w:r w:rsidRPr="009F629B">
        <w:rPr>
          <w:rFonts w:eastAsia="Times New Roman" w:cstheme="minorHAnsi"/>
          <w:sz w:val="24"/>
          <w:szCs w:val="24"/>
        </w:rPr>
        <w:t>config</w:t>
      </w:r>
      <w:proofErr w:type="spellEnd"/>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data/                          ← CSV sample data</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suppliers.csv              ← 50 suppliers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products.csv               ← 500 products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customers.csv              ← 1000 customers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transactions.csv           ← 5000 transactions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src</w:t>
      </w:r>
      <w:proofErr w:type="spellEnd"/>
      <w:r w:rsidRPr="009F629B">
        <w:rPr>
          <w:rFonts w:eastAsia="Times New Roman" w:cstheme="minorHAnsi"/>
          <w:sz w:val="24"/>
          <w:szCs w:val="24"/>
        </w:rPr>
        <w:t>/                           ← Source code</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config</w:t>
      </w:r>
      <w:proofErr w:type="spellEnd"/>
      <w:r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database.js            ← </w:t>
      </w:r>
      <w:proofErr w:type="spellStart"/>
      <w:r w:rsidRPr="009F629B">
        <w:rPr>
          <w:rFonts w:eastAsia="Times New Roman" w:cstheme="minorHAnsi"/>
          <w:sz w:val="24"/>
          <w:szCs w:val="24"/>
        </w:rPr>
        <w:t>Sequelize</w:t>
      </w:r>
      <w:proofErr w:type="spellEnd"/>
      <w:r w:rsidRPr="009F629B">
        <w:rPr>
          <w:rFonts w:eastAsia="Times New Roman" w:cstheme="minorHAnsi"/>
          <w:sz w:val="24"/>
          <w:szCs w:val="24"/>
        </w:rPr>
        <w:t xml:space="preserve"> </w:t>
      </w:r>
      <w:proofErr w:type="spellStart"/>
      <w:r w:rsidRPr="009F629B">
        <w:rPr>
          <w:rFonts w:eastAsia="Times New Roman" w:cstheme="minorHAnsi"/>
          <w:sz w:val="24"/>
          <w:szCs w:val="24"/>
        </w:rPr>
        <w:t>config</w:t>
      </w:r>
      <w:proofErr w:type="spellEnd"/>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models/                    ← Data models (9 files)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index.js               ← Model associations + new models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Supplier.js            ← Supplier model</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lastRenderedPageBreak/>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Product.js             ← Product model + FK</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Customer.js            ← Customer + </w:t>
      </w:r>
      <w:proofErr w:type="spellStart"/>
      <w:r w:rsidRPr="009F629B">
        <w:rPr>
          <w:rFonts w:eastAsia="Times New Roman" w:cstheme="minorHAnsi"/>
          <w:sz w:val="24"/>
          <w:szCs w:val="24"/>
        </w:rPr>
        <w:t>risk_score</w:t>
      </w:r>
      <w:proofErr w:type="spellEnd"/>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Transaction.js         ← Transaction + FKs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CustomerAnalytics.js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NEW: RFM, CLV, Churn data</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ProductRecommendation.js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NEW: Recommendations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AnalyticsCache.js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NEW: Two-tier cache</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ABTest.js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NEW: A/B testing framework</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migrations/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runMigrations.js       ← Create all tables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scripts/                   ← Utility scripts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runMigrations.js       ← Database migration</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cleanDatabase.js       ← Clean all tables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runSeeders.js          ← Import CSV data</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generateCSV.js         ← Generate sample data</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verify.js              ← Verify setup</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runAnalytics.js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NEW: Calculate all analytics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fixDuplicates.js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NEW: Fix duplicate analytics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routes/                    ← API routes (10 files)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UPDATED</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index.js               ← Main router + new routes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lastRenderedPageBreak/>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dashboard.js           ← Dashboard endpoints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transactions.js        ← Transaction endpoints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inventory.js           ← Inventory endpoints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analytics.js           </w:t>
      </w:r>
      <w:proofErr w:type="gramStart"/>
      <w:r w:rsidRPr="009F629B">
        <w:rPr>
          <w:rFonts w:eastAsia="Times New Roman" w:cstheme="minorHAnsi"/>
          <w:sz w:val="24"/>
          <w:szCs w:val="24"/>
        </w:rPr>
        <w:t>←  Analytics</w:t>
      </w:r>
      <w:proofErr w:type="gramEnd"/>
      <w:r w:rsidRPr="009F629B">
        <w:rPr>
          <w:rFonts w:eastAsia="Times New Roman" w:cstheme="minorHAnsi"/>
          <w:sz w:val="24"/>
          <w:szCs w:val="24"/>
        </w:rPr>
        <w:t xml:space="preserve"> + ML</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alerts.js              ← Alert endpoints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customers.js           ← Customer CRUD + search</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abTests.js             ← A/B testing routes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cache.js               ← Cache management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controllers/               ← Request handlers (9 files)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dashboardController.js ← Dashboard logic</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transactionController.js ← Transaction CRUD</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inventoryController.js ← Stock management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analyticsController.js ←</w:t>
      </w:r>
      <w:r w:rsidR="00373398">
        <w:rPr>
          <w:rFonts w:eastAsia="Times New Roman" w:cstheme="minorHAnsi"/>
          <w:sz w:val="24"/>
          <w:szCs w:val="24"/>
        </w:rPr>
        <w:t xml:space="preserve"> Advanced analytics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alertController.js     ← Alert management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customersController.js ← Customer operations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abTestsController.js   ← A/B test management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cacheController.js     ← Cache operations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services/                  ← Business logic (11 files)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fraudDetectionService.js ← Fraud detection (216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analyticsService.js    ← Analytics (261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lastRenderedPageBreak/>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inventoryService.js    ← Inventory (156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gramStart"/>
      <w:r w:rsidRPr="009F629B">
        <w:rPr>
          <w:rFonts w:eastAsia="Times New Roman" w:cstheme="minorHAnsi"/>
          <w:sz w:val="24"/>
          <w:szCs w:val="24"/>
        </w:rPr>
        <w:t>transactionService.js  ←</w:t>
      </w:r>
      <w:proofErr w:type="gramEnd"/>
      <w:r w:rsidRPr="009F629B">
        <w:rPr>
          <w:rFonts w:eastAsia="Times New Roman" w:cstheme="minorHAnsi"/>
          <w:sz w:val="24"/>
          <w:szCs w:val="24"/>
        </w:rPr>
        <w:t xml:space="preserve"> Transactions (207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rfmService.js          ← RFM Analysis (350+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clvService.js          ← CLV Prediction (280+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churnService.js        ← Churn Detection (320+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recommendationService.js ← Hybrid recommendations (450+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cacheService.js        ← Two-tier caching (200+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abTestService.js       ← A/B testing logic (380+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scheduledJobs.js       ← Background jobs (150+ lines)</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middleware/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validators.js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errorHandler.js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tests/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fraudDetection.test.js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rfm.test.js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clv.test.js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recommendations.test.js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server.js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lastRenderedPageBreak/>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frontend/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env.example</w:t>
      </w:r>
      <w:proofErr w:type="spellEnd"/>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package.json</w:t>
      </w:r>
      <w:proofErr w:type="spellEnd"/>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Dockerfile</w:t>
      </w:r>
      <w:proofErr w:type="spellEnd"/>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public/</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index.html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manifest.json</w:t>
      </w:r>
      <w:proofErr w:type="spellEnd"/>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src</w:t>
      </w:r>
      <w:proofErr w:type="spellEnd"/>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components/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Dashboard.js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Navigation.js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MetricCard.js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SalesChart.js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TopProductsTable.js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RecentTransactions.js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LowStockAlerts.js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TransactionsTable.js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lastRenderedPageBreak/>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analytics/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DashboardOverview.js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CustomerAnalyticsDashboard.js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ABTestManager.js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SegmentBadge.js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RFMScoreCard.js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CLVWidget.js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ChurnRiskWidget.js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SegmentOverview.js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RecommendationsPanel.js     </w:t>
      </w:r>
    </w:p>
    <w:p w:rsidR="00373398"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TopCustomersList.js         </w:t>
      </w:r>
    </w:p>
    <w:p w:rsidR="00373398"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HighRiskCustomersList.js            </w:t>
      </w:r>
    </w:p>
    <w:p w:rsidR="009F629B" w:rsidRPr="009F629B" w:rsidRDefault="00373398" w:rsidP="009F629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w:t>
      </w:r>
      <w:r w:rsidR="009F629B"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services/</w:t>
      </w:r>
    </w:p>
    <w:p w:rsidR="00373398"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api.js                         </w:t>
      </w:r>
    </w:p>
    <w:p w:rsidR="009F629B" w:rsidRPr="009F629B" w:rsidRDefault="00373398" w:rsidP="009F629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w:t>
      </w:r>
      <w:r w:rsidR="009F629B" w:rsidRPr="009F629B">
        <w:rPr>
          <w:rFonts w:eastAsia="Times New Roman" w:cstheme="minorHAnsi"/>
          <w:sz w:val="24"/>
          <w:szCs w:val="24"/>
        </w:rPr>
        <w:t>│</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w:t>
      </w:r>
      <w:proofErr w:type="spellStart"/>
      <w:r w:rsidRPr="009F629B">
        <w:rPr>
          <w:rFonts w:eastAsia="Times New Roman" w:cstheme="minorHAnsi"/>
          <w:sz w:val="24"/>
          <w:szCs w:val="24"/>
        </w:rPr>
        <w:t>utils</w:t>
      </w:r>
      <w:proofErr w:type="spellEnd"/>
      <w:r w:rsidRPr="009F629B">
        <w:rPr>
          <w:rFonts w:eastAsia="Times New Roman" w:cstheme="minorHAnsi"/>
          <w:sz w:val="24"/>
          <w:szCs w:val="24"/>
        </w:rPr>
        <w:t xml:space="preserve">/                     </w:t>
      </w:r>
    </w:p>
    <w:p w:rsidR="00373398"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parseResponse.js              </w:t>
      </w:r>
    </w:p>
    <w:p w:rsidR="009F629B" w:rsidRPr="009F629B" w:rsidRDefault="00373398" w:rsidP="009F629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       </w:t>
      </w:r>
      <w:r w:rsidR="009F629B" w:rsidRPr="009F629B">
        <w:rPr>
          <w:rFonts w:eastAsia="Times New Roman" w:cstheme="minorHAnsi"/>
          <w:sz w:val="24"/>
          <w:szCs w:val="24"/>
        </w:rPr>
        <w:t xml:space="preserve"> │</w:t>
      </w:r>
    </w:p>
    <w:p w:rsidR="009F629B" w:rsidRPr="009F629B"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w:t>
      </w:r>
      <w:r w:rsidRPr="009F629B">
        <w:rPr>
          <w:rFonts w:ascii="Arial" w:eastAsia="Times New Roman" w:hAnsi="Arial" w:cs="Arial"/>
          <w:sz w:val="24"/>
          <w:szCs w:val="24"/>
        </w:rPr>
        <w:t>├</w:t>
      </w:r>
      <w:r w:rsidRPr="009F629B">
        <w:rPr>
          <w:rFonts w:ascii="Calibri" w:eastAsia="Times New Roman" w:hAnsi="Calibri" w:cs="Calibri"/>
          <w:sz w:val="24"/>
          <w:szCs w:val="24"/>
        </w:rPr>
        <w:t>──</w:t>
      </w:r>
      <w:r w:rsidRPr="009F629B">
        <w:rPr>
          <w:rFonts w:eastAsia="Times New Roman" w:cstheme="minorHAnsi"/>
          <w:sz w:val="24"/>
          <w:szCs w:val="24"/>
        </w:rPr>
        <w:t xml:space="preserve">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App.</w:t>
      </w:r>
    </w:p>
    <w:p w:rsidR="00373398" w:rsidRDefault="009F629B" w:rsidP="009F629B">
      <w:pPr>
        <w:spacing w:before="100" w:beforeAutospacing="1" w:after="100" w:afterAutospacing="1" w:line="240" w:lineRule="auto"/>
        <w:rPr>
          <w:rFonts w:eastAsia="Times New Roman" w:cstheme="minorHAnsi"/>
          <w:sz w:val="24"/>
          <w:szCs w:val="24"/>
        </w:rPr>
      </w:pPr>
      <w:r w:rsidRPr="009F629B">
        <w:rPr>
          <w:rFonts w:eastAsia="Times New Roman" w:cstheme="minorHAnsi"/>
          <w:sz w:val="24"/>
          <w:szCs w:val="24"/>
        </w:rPr>
        <w:t xml:space="preserve">        └── </w:t>
      </w:r>
      <w:r w:rsidRPr="009F629B">
        <w:rPr>
          <w:rFonts w:ascii="Segoe UI Symbol" w:eastAsia="Times New Roman" w:hAnsi="Segoe UI Symbol" w:cs="Segoe UI Symbol"/>
          <w:sz w:val="24"/>
          <w:szCs w:val="24"/>
        </w:rPr>
        <w:t>📄</w:t>
      </w:r>
      <w:r w:rsidRPr="009F629B">
        <w:rPr>
          <w:rFonts w:eastAsia="Times New Roman" w:cstheme="minorHAnsi"/>
          <w:sz w:val="24"/>
          <w:szCs w:val="24"/>
        </w:rPr>
        <w:t xml:space="preserve"> index.js    </w:t>
      </w:r>
    </w:p>
    <w:p w:rsidR="00373398" w:rsidRDefault="00D84C34" w:rsidP="009F629B">
      <w:pPr>
        <w:spacing w:before="100" w:beforeAutospacing="1" w:after="100" w:afterAutospacing="1" w:line="240" w:lineRule="auto"/>
        <w:rPr>
          <w:rFonts w:eastAsia="Times New Roman" w:cstheme="minorHAnsi"/>
          <w:sz w:val="24"/>
          <w:szCs w:val="24"/>
        </w:rPr>
      </w:pPr>
      <w:r>
        <w:rPr>
          <w:rFonts w:eastAsia="Times New Roman" w:cstheme="minorHAnsi"/>
          <w:sz w:val="24"/>
          <w:szCs w:val="24"/>
        </w:rPr>
        <w:t xml:space="preserve">My application is divided in two parts: </w:t>
      </w:r>
    </w:p>
    <w:p w:rsidR="00D84C34" w:rsidRDefault="00D84C34" w:rsidP="00D84C34">
      <w:pPr>
        <w:pStyle w:val="ListParagraph"/>
        <w:numPr>
          <w:ilvl w:val="1"/>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Basic Application</w:t>
      </w:r>
    </w:p>
    <w:p w:rsidR="00D84C34" w:rsidRPr="00D84C34" w:rsidRDefault="00D84C34" w:rsidP="00D84C34">
      <w:pPr>
        <w:pStyle w:val="ListParagraph"/>
        <w:numPr>
          <w:ilvl w:val="1"/>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Challenge Part (Challenge C)</w:t>
      </w:r>
    </w:p>
    <w:p w:rsidR="00373398" w:rsidRDefault="00373398" w:rsidP="009F629B">
      <w:pPr>
        <w:spacing w:before="100" w:beforeAutospacing="1" w:after="100" w:afterAutospacing="1" w:line="240" w:lineRule="auto"/>
        <w:rPr>
          <w:rFonts w:eastAsia="Times New Roman" w:cstheme="minorHAnsi"/>
          <w:sz w:val="24"/>
          <w:szCs w:val="24"/>
        </w:rPr>
      </w:pPr>
      <w:r w:rsidRPr="00373398">
        <w:rPr>
          <w:rFonts w:eastAsia="Times New Roman" w:cstheme="minorHAnsi"/>
          <w:b/>
          <w:sz w:val="28"/>
          <w:szCs w:val="28"/>
        </w:rPr>
        <w:t>Basic Application Structure</w:t>
      </w:r>
      <w:r w:rsidR="009F629B" w:rsidRPr="00373398">
        <w:rPr>
          <w:rFonts w:eastAsia="Times New Roman" w:cstheme="minorHAnsi"/>
          <w:b/>
          <w:sz w:val="28"/>
          <w:szCs w:val="28"/>
        </w:rPr>
        <w:t xml:space="preserve">    </w:t>
      </w:r>
      <w:r w:rsidR="009F629B" w:rsidRPr="00373398">
        <w:rPr>
          <w:rFonts w:eastAsia="Times New Roman" w:cstheme="minorHAnsi"/>
          <w:sz w:val="24"/>
          <w:szCs w:val="24"/>
        </w:rPr>
        <w:t xml:space="preserve">       </w:t>
      </w:r>
    </w:p>
    <w:p w:rsidR="00373398" w:rsidRDefault="00373398" w:rsidP="009F629B">
      <w:pPr>
        <w:spacing w:before="100" w:beforeAutospacing="1" w:after="100" w:afterAutospacing="1" w:line="240" w:lineRule="auto"/>
        <w:rPr>
          <w:rFonts w:eastAsia="Times New Roman" w:cstheme="minorHAnsi"/>
          <w:b/>
          <w:sz w:val="24"/>
          <w:szCs w:val="24"/>
        </w:rPr>
      </w:pPr>
      <w:r w:rsidRPr="00373398">
        <w:rPr>
          <w:rFonts w:eastAsia="Times New Roman" w:cstheme="minorHAnsi"/>
          <w:b/>
          <w:sz w:val="24"/>
          <w:szCs w:val="24"/>
        </w:rPr>
        <w:t>Backend:</w:t>
      </w:r>
    </w:p>
    <w:p w:rsidR="00373398" w:rsidRDefault="00373398" w:rsidP="009F629B">
      <w:pPr>
        <w:spacing w:before="100" w:beforeAutospacing="1" w:after="100" w:afterAutospacing="1" w:line="240" w:lineRule="auto"/>
        <w:rPr>
          <w:rFonts w:eastAsia="Times New Roman" w:cstheme="minorHAnsi"/>
          <w:b/>
          <w:sz w:val="24"/>
          <w:szCs w:val="24"/>
        </w:rPr>
      </w:pPr>
      <w:proofErr w:type="spellStart"/>
      <w:r>
        <w:rPr>
          <w:rFonts w:eastAsia="Times New Roman" w:cstheme="minorHAnsi"/>
          <w:b/>
          <w:sz w:val="24"/>
          <w:szCs w:val="24"/>
        </w:rPr>
        <w:t>Config</w:t>
      </w:r>
      <w:proofErr w:type="spellEnd"/>
      <w:r>
        <w:rPr>
          <w:rFonts w:eastAsia="Times New Roman" w:cstheme="minorHAnsi"/>
          <w:b/>
          <w:sz w:val="24"/>
          <w:szCs w:val="24"/>
        </w:rPr>
        <w:t>:</w:t>
      </w:r>
    </w:p>
    <w:p w:rsidR="00373398" w:rsidRDefault="00373398" w:rsidP="009F629B">
      <w:pPr>
        <w:spacing w:before="100" w:beforeAutospacing="1" w:after="100" w:afterAutospacing="1" w:line="240" w:lineRule="auto"/>
      </w:pPr>
      <w:r>
        <w:rPr>
          <w:rFonts w:eastAsia="Times New Roman" w:cstheme="minorHAnsi"/>
          <w:b/>
          <w:sz w:val="24"/>
          <w:szCs w:val="24"/>
        </w:rPr>
        <w:t>Database.js</w:t>
      </w:r>
      <w:proofErr w:type="gramStart"/>
      <w:r>
        <w:rPr>
          <w:rFonts w:eastAsia="Times New Roman" w:cstheme="minorHAnsi"/>
          <w:b/>
          <w:sz w:val="24"/>
          <w:szCs w:val="24"/>
        </w:rPr>
        <w:t>:</w:t>
      </w:r>
      <w:proofErr w:type="gramEnd"/>
      <w:r>
        <w:rPr>
          <w:rFonts w:eastAsia="Times New Roman" w:cstheme="minorHAnsi"/>
          <w:b/>
          <w:sz w:val="24"/>
          <w:szCs w:val="24"/>
        </w:rPr>
        <w:br/>
      </w:r>
      <w:r>
        <w:t xml:space="preserve">This file establishes the connection between the Node.js application and the MySQL database server. It creates a </w:t>
      </w:r>
      <w:proofErr w:type="spellStart"/>
      <w:r>
        <w:t>Sequelize</w:t>
      </w:r>
      <w:proofErr w:type="spellEnd"/>
      <w:r>
        <w:t xml:space="preserve"> instance with connection parameters including database name, username, password, host, and port pulled from environment variables.</w:t>
      </w:r>
    </w:p>
    <w:p w:rsidR="00373398" w:rsidRDefault="00373398" w:rsidP="009F629B">
      <w:pPr>
        <w:spacing w:before="100" w:beforeAutospacing="1" w:after="100" w:afterAutospacing="1" w:line="240" w:lineRule="auto"/>
      </w:pPr>
    </w:p>
    <w:p w:rsidR="00373398" w:rsidRPr="00373398" w:rsidRDefault="00373398" w:rsidP="00373398">
      <w:pPr>
        <w:spacing w:before="100" w:beforeAutospacing="1" w:after="100" w:afterAutospacing="1" w:line="240" w:lineRule="auto"/>
        <w:outlineLvl w:val="3"/>
        <w:rPr>
          <w:rFonts w:eastAsia="Times New Roman" w:cstheme="minorHAnsi"/>
          <w:b/>
          <w:bCs/>
          <w:color w:val="1F4E79" w:themeColor="accent1" w:themeShade="80"/>
          <w:sz w:val="28"/>
          <w:szCs w:val="28"/>
        </w:rPr>
      </w:pPr>
      <w:r w:rsidRPr="00D84C34">
        <w:rPr>
          <w:rFonts w:eastAsia="Times New Roman" w:cstheme="minorHAnsi"/>
          <w:b/>
          <w:bCs/>
          <w:color w:val="1F4E79" w:themeColor="accent1" w:themeShade="80"/>
          <w:sz w:val="28"/>
          <w:szCs w:val="28"/>
        </w:rPr>
        <w:t>Database Models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b/>
          <w:bCs/>
          <w:sz w:val="24"/>
          <w:szCs w:val="24"/>
        </w:rPr>
        <w:t>Supplier Model (Supplier.js)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 xml:space="preserve">The Supplier model represents companies that provide products to the </w:t>
      </w:r>
      <w:proofErr w:type="spellStart"/>
      <w:r w:rsidRPr="00373398">
        <w:rPr>
          <w:rFonts w:eastAsia="Times New Roman" w:cstheme="minorHAnsi"/>
          <w:sz w:val="24"/>
          <w:szCs w:val="24"/>
        </w:rPr>
        <w:t>TechMart</w:t>
      </w:r>
      <w:proofErr w:type="spellEnd"/>
      <w:r w:rsidRPr="00373398">
        <w:rPr>
          <w:rFonts w:eastAsia="Times New Roman" w:cstheme="minorHAnsi"/>
          <w:sz w:val="24"/>
          <w:szCs w:val="24"/>
        </w:rPr>
        <w:t xml:space="preserve"> platform. Each supplier has a unique identifier, company name, contact email, phone number, and physical address. The model tracks supplier performance metrics including reliability score and average delivery time in days. These metrics help the business make informed decisions about which suppliers to prioritize for reordering low-stock items.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 xml:space="preserve">The reliability score is a decimal value between zero and one hundred that reflects the supplier's track record for on-time deliveries, product quality, and fulfillment accuracy. Average delivery days indicates typical turnaround time from order placement to product receipt. This information is critical when calculating reorder timing to prevent </w:t>
      </w:r>
      <w:proofErr w:type="spellStart"/>
      <w:r w:rsidRPr="00373398">
        <w:rPr>
          <w:rFonts w:eastAsia="Times New Roman" w:cstheme="minorHAnsi"/>
          <w:sz w:val="24"/>
          <w:szCs w:val="24"/>
        </w:rPr>
        <w:t>stockouts</w:t>
      </w:r>
      <w:proofErr w:type="spellEnd"/>
      <w:r w:rsidRPr="00373398">
        <w:rPr>
          <w:rFonts w:eastAsia="Times New Roman" w:cstheme="minorHAnsi"/>
          <w:sz w:val="24"/>
          <w:szCs w:val="24"/>
        </w:rPr>
        <w:t>.</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b/>
          <w:bCs/>
          <w:sz w:val="24"/>
          <w:szCs w:val="24"/>
        </w:rPr>
        <w:t>Customer Model (Customer.js)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Customer model stores comprehensive information about each customer including personal details like first name, last name, and email address. The email field is unique to prevent duplicate accounts. Each customer has a loyalty tier that starts at bronze and can progress through silver, gold, and platinum based on spending levels.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model tracks total spending across all purchases to calculate loyalty tier eligibility. A risk score field quantifies the likelihood of fraudulent activity based on transaction patterns. This score is continuously updated by the fraud detection service whenever suspicious behavior is detected.</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lastRenderedPageBreak/>
        <w:t xml:space="preserve">The Customer model includes a method called </w:t>
      </w:r>
      <w:proofErr w:type="spellStart"/>
      <w:r w:rsidRPr="00373398">
        <w:rPr>
          <w:rFonts w:eastAsia="Times New Roman" w:cstheme="minorHAnsi"/>
          <w:sz w:val="24"/>
          <w:szCs w:val="24"/>
        </w:rPr>
        <w:t>updateLoyaltyTier</w:t>
      </w:r>
      <w:proofErr w:type="spellEnd"/>
      <w:r w:rsidRPr="00373398">
        <w:rPr>
          <w:rFonts w:eastAsia="Times New Roman" w:cstheme="minorHAnsi"/>
          <w:sz w:val="24"/>
          <w:szCs w:val="24"/>
        </w:rPr>
        <w:t xml:space="preserve"> that automatically promotes customers to higher tiers when they cross spending thresholds. Bronze customers who spend over five hundred dollars are upgraded to silver. Silver customers become gold at two thousand dollars. Platinum tier is reserved for customers exceeding five thousand dollars in total purchases. This automatic tier management ensures customers receive appropriate benefits and recognition.</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b/>
          <w:bCs/>
          <w:sz w:val="24"/>
          <w:szCs w:val="24"/>
        </w:rPr>
        <w:t>Product Model (Product.js)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Product model defines the inventory catalog with fields for SKU, product name, description, category, price, and stock quantity. Each product is linked to a supplier through a foreign key relationship, enabling queries that join product and supplier data for comprehensive inventory reports.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SKU field is unique and serves as the primary business identifier for products. Category classification enables filtering and grouping for analytics like sales by category or inventory value by category. Price is stored as a decimal to maintain precision in financial calculations. Stock quantity is an integer that gets decremented with each sale and incremented during restocking operations.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 xml:space="preserve">Additional fields track product dimensions, weight, and warranty period which are useful for shipping calculations and customer service. The model maintains creation and update timestamps automatically through </w:t>
      </w:r>
      <w:proofErr w:type="spellStart"/>
      <w:r w:rsidRPr="00373398">
        <w:rPr>
          <w:rFonts w:eastAsia="Times New Roman" w:cstheme="minorHAnsi"/>
          <w:sz w:val="24"/>
          <w:szCs w:val="24"/>
        </w:rPr>
        <w:t>Sequelize</w:t>
      </w:r>
      <w:proofErr w:type="spellEnd"/>
      <w:r w:rsidRPr="00373398">
        <w:rPr>
          <w:rFonts w:eastAsia="Times New Roman" w:cstheme="minorHAnsi"/>
          <w:sz w:val="24"/>
          <w:szCs w:val="24"/>
        </w:rPr>
        <w:t>, providing an audit trail of when products were added or modified in the catalog.</w:t>
      </w:r>
    </w:p>
    <w:p w:rsidR="00373398" w:rsidRDefault="00373398" w:rsidP="00373398">
      <w:pPr>
        <w:spacing w:before="100" w:beforeAutospacing="1" w:after="100" w:afterAutospacing="1" w:line="240" w:lineRule="auto"/>
        <w:rPr>
          <w:rFonts w:eastAsia="Times New Roman" w:cstheme="minorHAnsi"/>
          <w:b/>
          <w:bCs/>
          <w:sz w:val="24"/>
          <w:szCs w:val="24"/>
        </w:rPr>
      </w:pP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b/>
          <w:bCs/>
          <w:sz w:val="24"/>
          <w:szCs w:val="24"/>
        </w:rPr>
        <w:t>Transaction Model (Transaction.js)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Transaction model is the core of the e-commerce operations, recording every purchase made on the platform. Each transaction links a customer to a product with associated quantities, prices, and payment details. Foreign keys reference the customer and product tables, creating a many-to-one relationship where one customer can have many transactions and one product can appear in many transactions.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model stores both unit price and total amount to preserve historical pricing even if product prices change later. Quantity indicates how many units were purchased. Status tracks the transaction lifecycle through values like pending, completed, failed, or refunded. Payment method records whether the customer used credit card, debit card, PayPal, bank transfer, or cash.</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 xml:space="preserve">Timestamp </w:t>
      </w:r>
      <w:proofErr w:type="gramStart"/>
      <w:r w:rsidRPr="00373398">
        <w:rPr>
          <w:rFonts w:eastAsia="Times New Roman" w:cstheme="minorHAnsi"/>
          <w:sz w:val="24"/>
          <w:szCs w:val="24"/>
        </w:rPr>
        <w:t>fields</w:t>
      </w:r>
      <w:proofErr w:type="gramEnd"/>
      <w:r w:rsidRPr="00373398">
        <w:rPr>
          <w:rFonts w:eastAsia="Times New Roman" w:cstheme="minorHAnsi"/>
          <w:sz w:val="24"/>
          <w:szCs w:val="24"/>
        </w:rPr>
        <w:t xml:space="preserve"> record exactly when each transaction occurred, enabling time-based analytics and fraud detection based on purchase timing patterns. Additional fields capture technical </w:t>
      </w:r>
      <w:r w:rsidRPr="00373398">
        <w:rPr>
          <w:rFonts w:eastAsia="Times New Roman" w:cstheme="minorHAnsi"/>
          <w:sz w:val="24"/>
          <w:szCs w:val="24"/>
        </w:rPr>
        <w:lastRenderedPageBreak/>
        <w:t>details like IP address, user agent, and session ID which are valuable for detecting suspicious patterns like multiple purchases from different locations in short timeframes.</w:t>
      </w:r>
    </w:p>
    <w:p w:rsid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transaction model also tracks discount applied, tax amount, and shipping cost, providing a complete breakdown of the total amount. This detail supports accurate financial reporting and customer receipt generation.</w:t>
      </w:r>
    </w:p>
    <w:p w:rsidR="00373398" w:rsidRDefault="00373398" w:rsidP="00373398">
      <w:pPr>
        <w:spacing w:before="100" w:beforeAutospacing="1" w:after="100" w:afterAutospacing="1" w:line="240" w:lineRule="auto"/>
        <w:rPr>
          <w:rFonts w:eastAsia="Times New Roman" w:cstheme="minorHAnsi"/>
          <w:sz w:val="24"/>
          <w:szCs w:val="24"/>
        </w:rPr>
      </w:pPr>
    </w:p>
    <w:p w:rsidR="00373398" w:rsidRPr="00373398" w:rsidRDefault="00373398" w:rsidP="00373398">
      <w:pPr>
        <w:spacing w:before="100" w:beforeAutospacing="1" w:after="100" w:afterAutospacing="1" w:line="240" w:lineRule="auto"/>
        <w:outlineLvl w:val="3"/>
        <w:rPr>
          <w:rFonts w:eastAsia="Times New Roman" w:cstheme="minorHAnsi"/>
          <w:b/>
          <w:bCs/>
          <w:sz w:val="24"/>
          <w:szCs w:val="24"/>
        </w:rPr>
      </w:pPr>
      <w:r w:rsidRPr="00D84C34">
        <w:rPr>
          <w:rFonts w:eastAsia="Times New Roman" w:cstheme="minorHAnsi"/>
          <w:b/>
          <w:bCs/>
          <w:sz w:val="24"/>
          <w:szCs w:val="24"/>
        </w:rPr>
        <w:t>Model Associations (models/index.js)</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 xml:space="preserve">This file defines the relationships between all database models, creating the data structure that </w:t>
      </w:r>
      <w:proofErr w:type="spellStart"/>
      <w:r w:rsidRPr="00373398">
        <w:rPr>
          <w:rFonts w:eastAsia="Times New Roman" w:cstheme="minorHAnsi"/>
          <w:sz w:val="24"/>
          <w:szCs w:val="24"/>
        </w:rPr>
        <w:t>Sequelize</w:t>
      </w:r>
      <w:proofErr w:type="spellEnd"/>
      <w:r w:rsidRPr="00373398">
        <w:rPr>
          <w:rFonts w:eastAsia="Times New Roman" w:cstheme="minorHAnsi"/>
          <w:sz w:val="24"/>
          <w:szCs w:val="24"/>
        </w:rPr>
        <w:t xml:space="preserve"> uses for join queries. The Supplier-to-Product relationship is defined as </w:t>
      </w:r>
      <w:r w:rsidRPr="00373398">
        <w:rPr>
          <w:rFonts w:eastAsia="Times New Roman" w:cstheme="minorHAnsi"/>
          <w:b/>
          <w:sz w:val="24"/>
          <w:szCs w:val="24"/>
        </w:rPr>
        <w:t>one-to-many</w:t>
      </w:r>
      <w:r w:rsidRPr="00373398">
        <w:rPr>
          <w:rFonts w:eastAsia="Times New Roman" w:cstheme="minorHAnsi"/>
          <w:sz w:val="24"/>
          <w:szCs w:val="24"/>
        </w:rPr>
        <w:t xml:space="preserve">, meaning one supplier can provide multiple products but each product has only one supplier. This is implemented with a </w:t>
      </w:r>
      <w:proofErr w:type="spellStart"/>
      <w:r w:rsidRPr="00373398">
        <w:rPr>
          <w:rFonts w:eastAsia="Times New Roman" w:cstheme="minorHAnsi"/>
          <w:sz w:val="24"/>
          <w:szCs w:val="24"/>
        </w:rPr>
        <w:t>belongsTo</w:t>
      </w:r>
      <w:proofErr w:type="spellEnd"/>
      <w:r w:rsidRPr="00373398">
        <w:rPr>
          <w:rFonts w:eastAsia="Times New Roman" w:cstheme="minorHAnsi"/>
          <w:sz w:val="24"/>
          <w:szCs w:val="24"/>
        </w:rPr>
        <w:t xml:space="preserve"> association on Product pointing to Supplier, and a </w:t>
      </w:r>
      <w:proofErr w:type="spellStart"/>
      <w:r w:rsidRPr="00373398">
        <w:rPr>
          <w:rFonts w:eastAsia="Times New Roman" w:cstheme="minorHAnsi"/>
          <w:sz w:val="24"/>
          <w:szCs w:val="24"/>
        </w:rPr>
        <w:t>hasMany</w:t>
      </w:r>
      <w:proofErr w:type="spellEnd"/>
      <w:r w:rsidRPr="00373398">
        <w:rPr>
          <w:rFonts w:eastAsia="Times New Roman" w:cstheme="minorHAnsi"/>
          <w:sz w:val="24"/>
          <w:szCs w:val="24"/>
        </w:rPr>
        <w:t xml:space="preserve"> association on Supplier pointing back to Product.</w:t>
      </w:r>
    </w:p>
    <w:p w:rsidR="00373398" w:rsidRPr="00373398" w:rsidRDefault="00373398" w:rsidP="00373398">
      <w:pPr>
        <w:spacing w:before="100" w:beforeAutospacing="1" w:after="100" w:afterAutospacing="1" w:line="240" w:lineRule="auto"/>
        <w:rPr>
          <w:rFonts w:eastAsia="Times New Roman" w:cstheme="minorHAnsi"/>
          <w:b/>
          <w:sz w:val="24"/>
          <w:szCs w:val="24"/>
        </w:rPr>
      </w:pPr>
      <w:r w:rsidRPr="00373398">
        <w:rPr>
          <w:rFonts w:eastAsia="Times New Roman" w:cstheme="minorHAnsi"/>
          <w:sz w:val="24"/>
          <w:szCs w:val="24"/>
        </w:rPr>
        <w:t xml:space="preserve">The Customer-to-Transaction relationship follows the same pattern. </w:t>
      </w:r>
      <w:r w:rsidRPr="00373398">
        <w:rPr>
          <w:rFonts w:eastAsia="Times New Roman" w:cstheme="minorHAnsi"/>
          <w:b/>
          <w:sz w:val="24"/>
          <w:szCs w:val="24"/>
        </w:rPr>
        <w:t>One customer can have many transactions over time</w:t>
      </w:r>
      <w:r w:rsidRPr="00373398">
        <w:rPr>
          <w:rFonts w:eastAsia="Times New Roman" w:cstheme="minorHAnsi"/>
          <w:sz w:val="24"/>
          <w:szCs w:val="24"/>
        </w:rPr>
        <w:t xml:space="preserve">, but each transaction belongs to exactly one customer. Similarly, </w:t>
      </w:r>
      <w:r w:rsidRPr="00373398">
        <w:rPr>
          <w:rFonts w:eastAsia="Times New Roman" w:cstheme="minorHAnsi"/>
          <w:b/>
          <w:sz w:val="24"/>
          <w:szCs w:val="24"/>
        </w:rPr>
        <w:t>one product can appear in many different transactions, but each transaction line records one specific product.</w:t>
      </w:r>
    </w:p>
    <w:p w:rsidR="00373398" w:rsidRP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 xml:space="preserve">These associations enable </w:t>
      </w:r>
      <w:proofErr w:type="spellStart"/>
      <w:r w:rsidRPr="00373398">
        <w:rPr>
          <w:rFonts w:eastAsia="Times New Roman" w:cstheme="minorHAnsi"/>
          <w:sz w:val="24"/>
          <w:szCs w:val="24"/>
        </w:rPr>
        <w:t>Sequelize</w:t>
      </w:r>
      <w:proofErr w:type="spellEnd"/>
      <w:r w:rsidRPr="00373398">
        <w:rPr>
          <w:rFonts w:eastAsia="Times New Roman" w:cstheme="minorHAnsi"/>
          <w:sz w:val="24"/>
          <w:szCs w:val="24"/>
        </w:rPr>
        <w:t xml:space="preserve"> to automatically generate JOIN queries when you need related data. For example, when fetching transactions, you can include customer and product details in a single query rather than making three separate database calls. This reduces latency and improves application performance.</w:t>
      </w:r>
    </w:p>
    <w:p w:rsidR="00373398" w:rsidRDefault="00373398" w:rsidP="00373398">
      <w:pPr>
        <w:spacing w:before="100" w:beforeAutospacing="1" w:after="100" w:afterAutospacing="1" w:line="240" w:lineRule="auto"/>
        <w:rPr>
          <w:rFonts w:eastAsia="Times New Roman" w:cstheme="minorHAnsi"/>
          <w:sz w:val="24"/>
          <w:szCs w:val="24"/>
        </w:rPr>
      </w:pPr>
      <w:r w:rsidRPr="00373398">
        <w:rPr>
          <w:rFonts w:eastAsia="Times New Roman" w:cstheme="minorHAnsi"/>
          <w:sz w:val="24"/>
          <w:szCs w:val="24"/>
        </w:rPr>
        <w:t>The alias system allows multiple relationships between the same tables. For instance, transactions use the aliases "customer" and "product" to distinguish between the two foreign keys, making query code more readable and explicit.</w:t>
      </w:r>
    </w:p>
    <w:p w:rsidR="00D84C34" w:rsidRDefault="00D84C34" w:rsidP="00373398">
      <w:pPr>
        <w:spacing w:before="100" w:beforeAutospacing="1" w:after="100" w:afterAutospacing="1" w:line="240" w:lineRule="auto"/>
        <w:rPr>
          <w:rFonts w:eastAsia="Times New Roman" w:cstheme="minorHAnsi"/>
          <w:sz w:val="24"/>
          <w:szCs w:val="24"/>
        </w:rPr>
      </w:pPr>
    </w:p>
    <w:p w:rsidR="00D84C34" w:rsidRPr="00D84C34" w:rsidRDefault="00D84C34" w:rsidP="00D84C34">
      <w:pPr>
        <w:pStyle w:val="Heading3"/>
        <w:rPr>
          <w:rFonts w:asciiTheme="minorHAnsi" w:hAnsiTheme="minorHAnsi" w:cstheme="minorHAnsi"/>
          <w:sz w:val="28"/>
          <w:szCs w:val="28"/>
        </w:rPr>
      </w:pPr>
      <w:r w:rsidRPr="00D84C34">
        <w:rPr>
          <w:rStyle w:val="Strong"/>
          <w:rFonts w:asciiTheme="minorHAnsi" w:hAnsiTheme="minorHAnsi" w:cstheme="minorHAnsi"/>
          <w:bCs w:val="0"/>
          <w:sz w:val="28"/>
          <w:szCs w:val="28"/>
        </w:rPr>
        <w:t>Data Migration and Seeding</w:t>
      </w:r>
    </w:p>
    <w:p w:rsidR="00D84C34" w:rsidRPr="00D84C34" w:rsidRDefault="00D84C34" w:rsidP="00D84C34">
      <w:pPr>
        <w:pStyle w:val="Heading4"/>
        <w:rPr>
          <w:rFonts w:asciiTheme="minorHAnsi" w:hAnsiTheme="minorHAnsi" w:cstheme="minorHAnsi"/>
        </w:rPr>
      </w:pPr>
      <w:r w:rsidRPr="00D84C34">
        <w:rPr>
          <w:rStyle w:val="Strong"/>
          <w:rFonts w:asciiTheme="minorHAnsi" w:hAnsiTheme="minorHAnsi" w:cstheme="minorHAnsi"/>
          <w:b/>
          <w:bCs/>
        </w:rPr>
        <w:t>Migration Script (runMigrations.js)</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 xml:space="preserve">The migration script handles database table creation and schema updates. When executed, it first tests the database connection to ensure MySQL is accessible. Then it uses </w:t>
      </w:r>
      <w:proofErr w:type="spellStart"/>
      <w:r w:rsidRPr="00D84C34">
        <w:rPr>
          <w:rFonts w:asciiTheme="minorHAnsi" w:hAnsiTheme="minorHAnsi" w:cstheme="minorHAnsi"/>
        </w:rPr>
        <w:t>Sequelize's</w:t>
      </w:r>
      <w:proofErr w:type="spellEnd"/>
      <w:r w:rsidRPr="00D84C34">
        <w:rPr>
          <w:rFonts w:asciiTheme="minorHAnsi" w:hAnsiTheme="minorHAnsi" w:cstheme="minorHAnsi"/>
        </w:rPr>
        <w:t xml:space="preserve"> sync method to create tables based on the model definitions. The force parameter can drop existing tables before recreating them, which is useful during development but dangerous in production.</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lastRenderedPageBreak/>
        <w:t>The script creates tables in the correct order to respect foreign key constraints. Suppliers table is created first since products reference it. Customers table is independent and created next. Products table comes after suppliers. Finally, transactions table is created last since it references both customers and products.</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Each table creation includes indexes on foreign key columns to optimize join query performance. The script logs progress to the console, showing which tables were created successfully or if any errors occurred. This visibility helps developers quickly identify schema issues during setup.</w:t>
      </w:r>
    </w:p>
    <w:p w:rsidR="00D84C34" w:rsidRPr="00D84C34" w:rsidRDefault="00D84C34" w:rsidP="00D84C34">
      <w:pPr>
        <w:pStyle w:val="Heading4"/>
        <w:rPr>
          <w:rFonts w:asciiTheme="minorHAnsi" w:hAnsiTheme="minorHAnsi" w:cstheme="minorHAnsi"/>
        </w:rPr>
      </w:pPr>
      <w:r w:rsidRPr="00D84C34">
        <w:rPr>
          <w:rStyle w:val="Strong"/>
          <w:rFonts w:asciiTheme="minorHAnsi" w:hAnsiTheme="minorHAnsi" w:cstheme="minorHAnsi"/>
          <w:b/>
          <w:bCs/>
        </w:rPr>
        <w:t>Data Seeding Script (runSeeders.js)</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The seeder imports sample data from CSV files into the database to populate the system with realistic test data. It reads four CSV files containing suppliers, products, customers, and transactions. The CSV parser library converts each row into a JavaScript object matching the model structure.</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The import process uses bulk insert operations for efficiency. Rather than inserting records one at a time, batches of five hundred records are inserted simultaneously. This dramatically reduces the time required to import thousands of records. For the transactions file with five thousand entries, batch processing completes in seconds rather than minutes.</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Progress indicators display during import for large files. As each batch completes, the script updates a percentage completion indicator, providing feedback that the process is running successfully. This is particularly important for the transactions table which has the most data.</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The seeder respects foreign key constraints by importing in dependency order. Suppliers first, since products need valid supplier IDs. Then customers and products independently since they don't reference each other. Finally transactions which need both customer and product IDs to exist.</w:t>
      </w:r>
    </w:p>
    <w:p w:rsidR="00D84C34" w:rsidRDefault="00D84C34" w:rsidP="00D84C34">
      <w:pPr>
        <w:pStyle w:val="whitespace-normal"/>
        <w:rPr>
          <w:rFonts w:asciiTheme="minorHAnsi" w:hAnsiTheme="minorHAnsi" w:cstheme="minorHAnsi"/>
        </w:rPr>
      </w:pPr>
      <w:r w:rsidRPr="00D84C34">
        <w:rPr>
          <w:rFonts w:asciiTheme="minorHAnsi" w:hAnsiTheme="minorHAnsi" w:cstheme="minorHAnsi"/>
        </w:rPr>
        <w:t xml:space="preserve">Duplicate handling is managed through the </w:t>
      </w:r>
      <w:proofErr w:type="spellStart"/>
      <w:r w:rsidRPr="00D84C34">
        <w:rPr>
          <w:rFonts w:asciiTheme="minorHAnsi" w:hAnsiTheme="minorHAnsi" w:cstheme="minorHAnsi"/>
        </w:rPr>
        <w:t>ignoreDuplicates</w:t>
      </w:r>
      <w:proofErr w:type="spellEnd"/>
      <w:r w:rsidRPr="00D84C34">
        <w:rPr>
          <w:rFonts w:asciiTheme="minorHAnsi" w:hAnsiTheme="minorHAnsi" w:cstheme="minorHAnsi"/>
        </w:rPr>
        <w:t xml:space="preserve"> option. If the seeder runs multiple times, existing records are skipped rather than causing errors. This makes the script idempotent and safe to run repeatedly during development.</w:t>
      </w:r>
    </w:p>
    <w:p w:rsidR="00D84C34" w:rsidRDefault="00D84C34" w:rsidP="00D84C34">
      <w:pPr>
        <w:pStyle w:val="whitespace-normal"/>
        <w:rPr>
          <w:rFonts w:asciiTheme="minorHAnsi" w:hAnsiTheme="minorHAnsi" w:cstheme="minorHAnsi"/>
        </w:rPr>
      </w:pPr>
    </w:p>
    <w:p w:rsidR="00D84C34" w:rsidRPr="00D84C34" w:rsidRDefault="00D84C34" w:rsidP="00D84C34">
      <w:pPr>
        <w:pStyle w:val="Heading3"/>
        <w:rPr>
          <w:rFonts w:asciiTheme="minorHAnsi" w:hAnsiTheme="minorHAnsi" w:cstheme="minorHAnsi"/>
          <w:sz w:val="28"/>
          <w:szCs w:val="28"/>
        </w:rPr>
      </w:pPr>
      <w:r w:rsidRPr="00D84C34">
        <w:rPr>
          <w:rStyle w:val="Strong"/>
          <w:rFonts w:asciiTheme="minorHAnsi" w:hAnsiTheme="minorHAnsi" w:cstheme="minorHAnsi"/>
          <w:bCs w:val="0"/>
          <w:sz w:val="28"/>
          <w:szCs w:val="28"/>
        </w:rPr>
        <w:t>2.3 Backend API Layer</w:t>
      </w:r>
    </w:p>
    <w:p w:rsidR="00D84C34" w:rsidRPr="00D84C34" w:rsidRDefault="00D84C34" w:rsidP="00D84C34">
      <w:pPr>
        <w:pStyle w:val="Heading4"/>
        <w:rPr>
          <w:rFonts w:asciiTheme="minorHAnsi" w:hAnsiTheme="minorHAnsi" w:cstheme="minorHAnsi"/>
        </w:rPr>
      </w:pPr>
      <w:r w:rsidRPr="00D84C34">
        <w:rPr>
          <w:rStyle w:val="Strong"/>
          <w:rFonts w:asciiTheme="minorHAnsi" w:hAnsiTheme="minorHAnsi" w:cstheme="minorHAnsi"/>
          <w:b/>
          <w:bCs/>
        </w:rPr>
        <w:t>Main Server File (server.js)</w:t>
      </w:r>
    </w:p>
    <w:p w:rsidR="00D84C34" w:rsidRPr="00D84C34" w:rsidRDefault="00D84C34" w:rsidP="00D84C34">
      <w:pPr>
        <w:pStyle w:val="whitespace-normal"/>
        <w:rPr>
          <w:rFonts w:asciiTheme="minorHAnsi" w:hAnsiTheme="minorHAnsi" w:cstheme="minorHAnsi"/>
        </w:rPr>
      </w:pPr>
      <w:r w:rsidRPr="00D84C34">
        <w:rPr>
          <w:rFonts w:asciiTheme="minorHAnsi" w:hAnsiTheme="minorHAnsi" w:cstheme="minorHAnsi"/>
        </w:rPr>
        <w:t xml:space="preserve">The server file is the application entry point that bootstraps the entire backend system. It initializes the Express application, configures middleware, registers routes, and starts the HTTP </w:t>
      </w:r>
      <w:r w:rsidRPr="00D84C34">
        <w:rPr>
          <w:rFonts w:asciiTheme="minorHAnsi" w:hAnsiTheme="minorHAnsi" w:cstheme="minorHAnsi"/>
        </w:rPr>
        <w:lastRenderedPageBreak/>
        <w:t xml:space="preserve">server. Environment variables are loaded first through </w:t>
      </w:r>
      <w:proofErr w:type="spellStart"/>
      <w:r w:rsidRPr="00D84C34">
        <w:rPr>
          <w:rFonts w:asciiTheme="minorHAnsi" w:hAnsiTheme="minorHAnsi" w:cstheme="minorHAnsi"/>
        </w:rPr>
        <w:t>dotenv</w:t>
      </w:r>
      <w:proofErr w:type="spellEnd"/>
      <w:r w:rsidRPr="00D84C34">
        <w:rPr>
          <w:rFonts w:asciiTheme="minorHAnsi" w:hAnsiTheme="minorHAnsi" w:cstheme="minorHAnsi"/>
        </w:rPr>
        <w:t xml:space="preserve"> to configure database connections, ports, and other settings.</w:t>
      </w:r>
    </w:p>
    <w:p w:rsidR="00D84C34" w:rsidRDefault="00D84C34" w:rsidP="00D84C34">
      <w:pPr>
        <w:pStyle w:val="whitespace-normal"/>
      </w:pPr>
      <w:r w:rsidRPr="00D84C34">
        <w:rPr>
          <w:rFonts w:asciiTheme="minorHAnsi" w:hAnsiTheme="minorHAnsi" w:cstheme="minorHAnsi"/>
        </w:rPr>
        <w:t>CORS middleware is configured to allow the React frontend to make API calls from a different port during development. In production, this would be restricted to specific trusted domains. The origin is pulled from environment variables for flexibility across deployment environments</w:t>
      </w:r>
      <w:r>
        <w:t>.</w:t>
      </w:r>
    </w:p>
    <w:p w:rsidR="00D84C34" w:rsidRDefault="00D84C34" w:rsidP="00D84C34">
      <w:pPr>
        <w:pStyle w:val="whitespace-normal"/>
        <w:rPr>
          <w:rFonts w:asciiTheme="minorHAnsi" w:hAnsiTheme="minorHAnsi" w:cstheme="minorHAnsi"/>
        </w:rPr>
      </w:pPr>
      <w:r w:rsidRPr="00D84C34">
        <w:rPr>
          <w:rFonts w:asciiTheme="minorHAnsi" w:hAnsiTheme="minorHAnsi" w:cstheme="minorHAnsi"/>
        </w:rPr>
        <w:t>The health check endpoint verifies the app’s status and database connectivity, ensuring monitoring tools can detect healthy instances.</w:t>
      </w:r>
      <w:r w:rsidRPr="00D84C34">
        <w:rPr>
          <w:rFonts w:asciiTheme="minorHAnsi" w:hAnsiTheme="minorHAnsi" w:cstheme="minorHAnsi"/>
        </w:rPr>
        <w:br/>
        <w:t>Error handling middleware catches all unhandled errors to prevent crashes and return proper responses.</w:t>
      </w:r>
      <w:r w:rsidRPr="00D84C34">
        <w:rPr>
          <w:rFonts w:asciiTheme="minorHAnsi" w:hAnsiTheme="minorHAnsi" w:cstheme="minorHAnsi"/>
        </w:rPr>
        <w:br/>
        <w:t>During startup, the server tests the database connection and exits if it fails, following a fail-fast strategy to avoid running with a broken database link.</w:t>
      </w:r>
    </w:p>
    <w:p w:rsidR="00D84C34" w:rsidRDefault="00D84C34" w:rsidP="00D84C34">
      <w:pPr>
        <w:pStyle w:val="whitespace-normal"/>
        <w:rPr>
          <w:rFonts w:asciiTheme="minorHAnsi" w:hAnsiTheme="minorHAnsi" w:cstheme="minorHAnsi"/>
        </w:rPr>
      </w:pPr>
    </w:p>
    <w:p w:rsidR="00D84C34" w:rsidRPr="00D84C34" w:rsidRDefault="00D84C34" w:rsidP="00D84C34">
      <w:pPr>
        <w:spacing w:before="100" w:beforeAutospacing="1" w:after="100" w:afterAutospacing="1" w:line="240" w:lineRule="auto"/>
        <w:outlineLvl w:val="3"/>
        <w:rPr>
          <w:rFonts w:eastAsia="Times New Roman" w:cstheme="minorHAnsi"/>
          <w:b/>
          <w:bCs/>
          <w:color w:val="1F4E79" w:themeColor="accent1" w:themeShade="80"/>
          <w:sz w:val="28"/>
          <w:szCs w:val="28"/>
        </w:rPr>
      </w:pPr>
      <w:r w:rsidRPr="00D84C34">
        <w:rPr>
          <w:rFonts w:eastAsia="Times New Roman" w:cstheme="minorHAnsi"/>
          <w:b/>
          <w:bCs/>
          <w:color w:val="1F4E79" w:themeColor="accent1" w:themeShade="80"/>
          <w:sz w:val="28"/>
          <w:szCs w:val="28"/>
        </w:rPr>
        <w:t>Route Layer</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Route Index (routes/index.js)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route index serves as the central registry for all API endpoints. It imports individual route modules for different feature areas and mounts them on specific URL prefixes. The dashboard routes are available under the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/dashboard path. Transaction routes are under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/transactions. This organization creates a clear, hierarchical URL structure.</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root route at /</w:t>
      </w:r>
      <w:proofErr w:type="spellStart"/>
      <w:proofErr w:type="gramStart"/>
      <w:r w:rsidRPr="00D84C34">
        <w:rPr>
          <w:rFonts w:eastAsia="Times New Roman" w:cstheme="minorHAnsi"/>
          <w:sz w:val="24"/>
          <w:szCs w:val="24"/>
        </w:rPr>
        <w:t>api</w:t>
      </w:r>
      <w:proofErr w:type="spellEnd"/>
      <w:proofErr w:type="gramEnd"/>
      <w:r w:rsidRPr="00D84C34">
        <w:rPr>
          <w:rFonts w:eastAsia="Times New Roman" w:cstheme="minorHAnsi"/>
          <w:sz w:val="24"/>
          <w:szCs w:val="24"/>
        </w:rPr>
        <w:t xml:space="preserve"> returns a JSON directory listing all available endpoints with their base paths. This serves as built-in API documentation accessible by simply visiting the base URL. Each endpoint group is listed with a brief description, making it easy for frontend developers to discover available functionality.</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modular approach means each feature area has its own route file containing related endpoints. This keeps files small and focused on a single responsibility. Adding new features involves creating a new route file and registering it in the index rather than modifying existing files.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Dashboard Routes (routes/dashboard.js)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Dashboard routes provide aggregate statistics and overview data for the main application screen. The primary endpoint is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/dashboard/overview which returns key performance indicators like total sales, transaction count, active customer count, and average order value. This single endpoint consolidates data from multiple tables to minimize frontend API calls.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overview endpoint accepts optional query parameters for time range filtering. By default it shows the last twenty-four hours but can be customized with </w:t>
      </w:r>
      <w:proofErr w:type="spellStart"/>
      <w:r w:rsidRPr="00D84C34">
        <w:rPr>
          <w:rFonts w:eastAsia="Times New Roman" w:cstheme="minorHAnsi"/>
          <w:sz w:val="24"/>
          <w:szCs w:val="24"/>
        </w:rPr>
        <w:t>start_date</w:t>
      </w:r>
      <w:proofErr w:type="spellEnd"/>
      <w:r w:rsidRPr="00D84C34">
        <w:rPr>
          <w:rFonts w:eastAsia="Times New Roman" w:cstheme="minorHAnsi"/>
          <w:sz w:val="24"/>
          <w:szCs w:val="24"/>
        </w:rPr>
        <w:t xml:space="preserve"> and </w:t>
      </w:r>
      <w:proofErr w:type="spellStart"/>
      <w:r w:rsidRPr="00D84C34">
        <w:rPr>
          <w:rFonts w:eastAsia="Times New Roman" w:cstheme="minorHAnsi"/>
          <w:sz w:val="24"/>
          <w:szCs w:val="24"/>
        </w:rPr>
        <w:t>end_date</w:t>
      </w:r>
      <w:proofErr w:type="spellEnd"/>
      <w:r w:rsidRPr="00D84C34">
        <w:rPr>
          <w:rFonts w:eastAsia="Times New Roman" w:cstheme="minorHAnsi"/>
          <w:sz w:val="24"/>
          <w:szCs w:val="24"/>
        </w:rPr>
        <w:t xml:space="preserve"> </w:t>
      </w:r>
      <w:r w:rsidRPr="00D84C34">
        <w:rPr>
          <w:rFonts w:eastAsia="Times New Roman" w:cstheme="minorHAnsi"/>
          <w:sz w:val="24"/>
          <w:szCs w:val="24"/>
        </w:rPr>
        <w:lastRenderedPageBreak/>
        <w:t>parameters. This flexibility supports various dashboard views like daily, weekly, or monthly summaries.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Transaction Routes (routes/transactions.js)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Transaction routes handle all operations related to purchases. The POST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/transactions endpoint creates new transaction records. It requires customer ID, product ID, quantity, and payment method in the request body. The route uses validation middleware to ensure all required fields are present and correctly formatted before processing.</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/transactions endpoint returns a paginated list of transactions with optional filtering by date range, customer, product, status, or payment method. Pagination parameters limit and page control how many records are returned per request, preventing overwhelming responses when thousands of transactions exist.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/transactions/</w:t>
      </w:r>
      <w:proofErr w:type="gramStart"/>
      <w:r w:rsidRPr="00D84C34">
        <w:rPr>
          <w:rFonts w:eastAsia="Times New Roman" w:cstheme="minorHAnsi"/>
          <w:sz w:val="24"/>
          <w:szCs w:val="24"/>
        </w:rPr>
        <w:t>:id</w:t>
      </w:r>
      <w:proofErr w:type="gramEnd"/>
      <w:r w:rsidRPr="00D84C34">
        <w:rPr>
          <w:rFonts w:eastAsia="Times New Roman" w:cstheme="minorHAnsi"/>
          <w:sz w:val="24"/>
          <w:szCs w:val="24"/>
        </w:rPr>
        <w:t xml:space="preserve"> endpoint fetches a single transaction by its unique identifier, including related customer and product details through </w:t>
      </w:r>
      <w:proofErr w:type="spellStart"/>
      <w:r w:rsidRPr="00D84C34">
        <w:rPr>
          <w:rFonts w:eastAsia="Times New Roman" w:cstheme="minorHAnsi"/>
          <w:sz w:val="24"/>
          <w:szCs w:val="24"/>
        </w:rPr>
        <w:t>Sequelize</w:t>
      </w:r>
      <w:proofErr w:type="spellEnd"/>
      <w:r w:rsidRPr="00D84C34">
        <w:rPr>
          <w:rFonts w:eastAsia="Times New Roman" w:cstheme="minorHAnsi"/>
          <w:sz w:val="24"/>
          <w:szCs w:val="24"/>
        </w:rPr>
        <w:t xml:space="preserve"> associations. The response contains everything needed to display a complete transaction receipt.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suspicious transactions endpoint at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/transactions/suspicious queries the fraud detection service to return flagged transactions. Query parameters control the threshold risk score, number of days to analyze, and maximum results to return.</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Inventory Routes (routes/inventory.js)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Inventory routes manage product stock levels and provide alerts for low inventory conditions. 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 xml:space="preserve">/inventory/low-stock endpoint returns products below the reorder threshold with additional calculated metrics like daily sales velocity and estimated days until </w:t>
      </w:r>
      <w:proofErr w:type="spellStart"/>
      <w:r w:rsidRPr="00D84C34">
        <w:rPr>
          <w:rFonts w:eastAsia="Times New Roman" w:cstheme="minorHAnsi"/>
          <w:sz w:val="24"/>
          <w:szCs w:val="24"/>
        </w:rPr>
        <w:t>stockout</w:t>
      </w:r>
      <w:proofErr w:type="spellEnd"/>
      <w:r w:rsidRPr="00D84C34">
        <w:rPr>
          <w:rFonts w:eastAsia="Times New Roman" w:cstheme="minorHAnsi"/>
          <w:sz w:val="24"/>
          <w:szCs w:val="24"/>
        </w:rPr>
        <w:t>. This helps warehouse managers prioritize reorder decisions.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/inventory/value endpoint breaks down total inventory value by product category. This financial metric helps businesses understand how capital is distributed across different product lines and identify opportunities to optimize inventory investment.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PUT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/inventory/stock/</w:t>
      </w:r>
      <w:proofErr w:type="gramStart"/>
      <w:r w:rsidRPr="00D84C34">
        <w:rPr>
          <w:rFonts w:eastAsia="Times New Roman" w:cstheme="minorHAnsi"/>
          <w:sz w:val="24"/>
          <w:szCs w:val="24"/>
        </w:rPr>
        <w:t>:</w:t>
      </w:r>
      <w:proofErr w:type="spellStart"/>
      <w:r w:rsidRPr="00D84C34">
        <w:rPr>
          <w:rFonts w:eastAsia="Times New Roman" w:cstheme="minorHAnsi"/>
          <w:sz w:val="24"/>
          <w:szCs w:val="24"/>
        </w:rPr>
        <w:t>productId</w:t>
      </w:r>
      <w:proofErr w:type="spellEnd"/>
      <w:proofErr w:type="gramEnd"/>
      <w:r w:rsidRPr="00D84C34">
        <w:rPr>
          <w:rFonts w:eastAsia="Times New Roman" w:cstheme="minorHAnsi"/>
          <w:sz w:val="24"/>
          <w:szCs w:val="24"/>
        </w:rPr>
        <w:t xml:space="preserve"> endpoint updates stock quantities through add or subtract operations. This is used when receiving shipments from suppliers or manually adjusting inventory after physical counts. The operation is atomic to prevent race conditions when multiple requests modify the same product simultaneously.</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Analytics Routes (routes/analytics.js)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Analytics routes provide business intelligence data for charts and reports. 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 xml:space="preserve">/analytics/hourly-sales endpoint returns time-series data showing sales volume and </w:t>
      </w:r>
      <w:r w:rsidRPr="00D84C34">
        <w:rPr>
          <w:rFonts w:eastAsia="Times New Roman" w:cstheme="minorHAnsi"/>
          <w:sz w:val="24"/>
          <w:szCs w:val="24"/>
        </w:rPr>
        <w:lastRenderedPageBreak/>
        <w:t>revenue broken down by hour, day, week, or month depending on the interval parameter. This data populates line charts on the dashboard showing sales trends over time.</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/analytics/category-sales endpoint aggregates sales by product category, useful for understanding which categories drive the most revenue. The results include transaction count, total revenue, and total items sold per category, sorted by revenue descending.</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Alert Routes (routes/alerts.js)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Alert routes manage custom business alerts that notify users of important events or conditions. The POST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 xml:space="preserve">/alerts endpoint creates alerts with type, message, severity, and optional metadata. Alert types include </w:t>
      </w:r>
      <w:proofErr w:type="spellStart"/>
      <w:r w:rsidRPr="00D84C34">
        <w:rPr>
          <w:rFonts w:eastAsia="Times New Roman" w:cstheme="minorHAnsi"/>
          <w:sz w:val="24"/>
          <w:szCs w:val="24"/>
        </w:rPr>
        <w:t>low_stock</w:t>
      </w:r>
      <w:proofErr w:type="spellEnd"/>
      <w:r w:rsidRPr="00D84C34">
        <w:rPr>
          <w:rFonts w:eastAsia="Times New Roman" w:cstheme="minorHAnsi"/>
          <w:sz w:val="24"/>
          <w:szCs w:val="24"/>
        </w:rPr>
        <w:t xml:space="preserve">, fraud, </w:t>
      </w:r>
      <w:proofErr w:type="spellStart"/>
      <w:r w:rsidRPr="00D84C34">
        <w:rPr>
          <w:rFonts w:eastAsia="Times New Roman" w:cstheme="minorHAnsi"/>
          <w:sz w:val="24"/>
          <w:szCs w:val="24"/>
        </w:rPr>
        <w:t>high_value</w:t>
      </w:r>
      <w:proofErr w:type="spellEnd"/>
      <w:r w:rsidRPr="00D84C34">
        <w:rPr>
          <w:rFonts w:eastAsia="Times New Roman" w:cstheme="minorHAnsi"/>
          <w:sz w:val="24"/>
          <w:szCs w:val="24"/>
        </w:rPr>
        <w:t>, and system categories.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GET /</w:t>
      </w:r>
      <w:proofErr w:type="spellStart"/>
      <w:r w:rsidRPr="00D84C34">
        <w:rPr>
          <w:rFonts w:eastAsia="Times New Roman" w:cstheme="minorHAnsi"/>
          <w:sz w:val="24"/>
          <w:szCs w:val="24"/>
        </w:rPr>
        <w:t>api</w:t>
      </w:r>
      <w:proofErr w:type="spellEnd"/>
      <w:r w:rsidRPr="00D84C34">
        <w:rPr>
          <w:rFonts w:eastAsia="Times New Roman" w:cstheme="minorHAnsi"/>
          <w:sz w:val="24"/>
          <w:szCs w:val="24"/>
        </w:rPr>
        <w:t>/alerts endpoint lists alerts with filtering by status, severity, or type. Active alerts appear in the dashboard notification area. The acknowledge endpoint marks alerts as seen, and delete removes them from the system.</w:t>
      </w:r>
    </w:p>
    <w:p w:rsidR="00D84C34" w:rsidRPr="00D84C34" w:rsidRDefault="00D84C34" w:rsidP="00D84C34">
      <w:pPr>
        <w:pStyle w:val="whitespace-normal"/>
        <w:rPr>
          <w:rFonts w:asciiTheme="minorHAnsi" w:hAnsiTheme="minorHAnsi" w:cstheme="minorHAnsi"/>
        </w:rPr>
      </w:pPr>
    </w:p>
    <w:p w:rsidR="00D84C34" w:rsidRPr="00D84C34" w:rsidRDefault="00D84C34" w:rsidP="00D84C34">
      <w:pPr>
        <w:spacing w:before="100" w:beforeAutospacing="1" w:after="100" w:afterAutospacing="1" w:line="240" w:lineRule="auto"/>
        <w:outlineLvl w:val="3"/>
        <w:rPr>
          <w:rFonts w:eastAsia="Times New Roman" w:cstheme="minorHAnsi"/>
          <w:b/>
          <w:bCs/>
          <w:color w:val="1F4E79" w:themeColor="accent1" w:themeShade="80"/>
          <w:sz w:val="28"/>
          <w:szCs w:val="28"/>
        </w:rPr>
      </w:pPr>
      <w:r w:rsidRPr="00F75110">
        <w:rPr>
          <w:rFonts w:eastAsia="Times New Roman" w:cstheme="minorHAnsi"/>
          <w:b/>
          <w:bCs/>
          <w:color w:val="1F4E79" w:themeColor="accent1" w:themeShade="80"/>
          <w:sz w:val="28"/>
          <w:szCs w:val="28"/>
        </w:rPr>
        <w:t>Controller Layer</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Dashboard Controller (dashboardController.js)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dashboard controller implements the business logic for overview statistics. The </w:t>
      </w:r>
      <w:proofErr w:type="spellStart"/>
      <w:r w:rsidRPr="00D84C34">
        <w:rPr>
          <w:rFonts w:eastAsia="Times New Roman" w:cstheme="minorHAnsi"/>
          <w:sz w:val="24"/>
          <w:szCs w:val="24"/>
        </w:rPr>
        <w:t>getOverview</w:t>
      </w:r>
      <w:proofErr w:type="spellEnd"/>
      <w:r w:rsidRPr="00D84C34">
        <w:rPr>
          <w:rFonts w:eastAsia="Times New Roman" w:cstheme="minorHAnsi"/>
          <w:sz w:val="24"/>
          <w:szCs w:val="24"/>
        </w:rPr>
        <w:t xml:space="preserve"> function calls the analytics service to fetch metrics from multiple data sources. It handles query parameter extraction and validation, ensuring date ranges are properly formatted before passing to the service layer.</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controller formats the response into a consistent JSON structure with success flag and data object. Error handling wraps all operations in try-catch blocks, passing any errors to the error middleware. This separation between HTTP handling and business logic makes the code testable and maintainable.</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Transaction Controller (transactionController.js)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transaction controller orchestrates transaction creation and retrieval. The create function extracts transaction details from the request body and delegates to the transaction service for processing. It handles both success responses with transaction data and error responses when validation fails or stock is insufficient.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getAll</w:t>
      </w:r>
      <w:proofErr w:type="spellEnd"/>
      <w:r w:rsidRPr="00D84C34">
        <w:rPr>
          <w:rFonts w:eastAsia="Times New Roman" w:cstheme="minorHAnsi"/>
          <w:sz w:val="24"/>
          <w:szCs w:val="24"/>
        </w:rPr>
        <w:t xml:space="preserve"> function implements flexible filtering through query parameter parsing. It converts string parameters to appropriate types like integers for pagination and dates for time ranges. The controller calls the transaction service with these filters and returns the paginated results.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lastRenderedPageBreak/>
        <w:t xml:space="preserve">The </w:t>
      </w:r>
      <w:proofErr w:type="spellStart"/>
      <w:r w:rsidRPr="00D84C34">
        <w:rPr>
          <w:rFonts w:eastAsia="Times New Roman" w:cstheme="minorHAnsi"/>
          <w:sz w:val="24"/>
          <w:szCs w:val="24"/>
        </w:rPr>
        <w:t>getSuspicious</w:t>
      </w:r>
      <w:proofErr w:type="spellEnd"/>
      <w:r w:rsidRPr="00D84C34">
        <w:rPr>
          <w:rFonts w:eastAsia="Times New Roman" w:cstheme="minorHAnsi"/>
          <w:sz w:val="24"/>
          <w:szCs w:val="24"/>
        </w:rPr>
        <w:t xml:space="preserve"> function interfaces with the fraud detection service, passing risk score thresholds and analysis parameters. It formats the fraud detection results into a client-friendly response including both the flagged transactions and aggregate statistics about fraud patterns.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Inventory Controller (inventoryController.js)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inventory controller manages stock-related operations. The </w:t>
      </w:r>
      <w:proofErr w:type="spellStart"/>
      <w:r w:rsidRPr="00D84C34">
        <w:rPr>
          <w:rFonts w:eastAsia="Times New Roman" w:cstheme="minorHAnsi"/>
          <w:sz w:val="24"/>
          <w:szCs w:val="24"/>
        </w:rPr>
        <w:t>getLowStock</w:t>
      </w:r>
      <w:proofErr w:type="spellEnd"/>
      <w:r w:rsidRPr="00D84C34">
        <w:rPr>
          <w:rFonts w:eastAsia="Times New Roman" w:cstheme="minorHAnsi"/>
          <w:sz w:val="24"/>
          <w:szCs w:val="24"/>
        </w:rPr>
        <w:t xml:space="preserve"> function calls the inventory service with threshold and category filters, returning products that need reordering along with calculated urgency levels and reorder recommendations.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getInventoryVal</w:t>
      </w:r>
      <w:proofErr w:type="spellEnd"/>
      <w:r w:rsidRPr="00D84C34">
        <w:rPr>
          <w:rFonts w:eastAsia="Times New Roman" w:cstheme="minorHAnsi"/>
          <w:sz w:val="24"/>
          <w:szCs w:val="24"/>
        </w:rPr>
        <w:t xml:space="preserve"> function retrieves inventory value breakdown by category, useful for financial reporting and capital allocation analysis. The </w:t>
      </w:r>
      <w:proofErr w:type="spellStart"/>
      <w:r w:rsidRPr="00D84C34">
        <w:rPr>
          <w:rFonts w:eastAsia="Times New Roman" w:cstheme="minorHAnsi"/>
          <w:sz w:val="24"/>
          <w:szCs w:val="24"/>
        </w:rPr>
        <w:t>updateStock</w:t>
      </w:r>
      <w:proofErr w:type="spellEnd"/>
      <w:r w:rsidRPr="00D84C34">
        <w:rPr>
          <w:rFonts w:eastAsia="Times New Roman" w:cstheme="minorHAnsi"/>
          <w:sz w:val="24"/>
          <w:szCs w:val="24"/>
        </w:rPr>
        <w:t xml:space="preserve"> function handles stock adjustment requests, validating the product exists and the operation is valid before delegating to the service layer.</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Analytics Controller (analyticsController.js)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analytics controller provides data for charts and visualizations. The </w:t>
      </w:r>
      <w:proofErr w:type="spellStart"/>
      <w:r w:rsidRPr="00D84C34">
        <w:rPr>
          <w:rFonts w:eastAsia="Times New Roman" w:cstheme="minorHAnsi"/>
          <w:sz w:val="24"/>
          <w:szCs w:val="24"/>
        </w:rPr>
        <w:t>getHourlySalesData</w:t>
      </w:r>
      <w:proofErr w:type="spellEnd"/>
      <w:r w:rsidRPr="00D84C34">
        <w:rPr>
          <w:rFonts w:eastAsia="Times New Roman" w:cstheme="minorHAnsi"/>
          <w:sz w:val="24"/>
          <w:szCs w:val="24"/>
        </w:rPr>
        <w:t xml:space="preserve"> function processes time range parameters and interval preferences, calling the analytics service to fetch aggregated sales data grouped by the requested time period.</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getCategorySales</w:t>
      </w:r>
      <w:proofErr w:type="spellEnd"/>
      <w:r w:rsidRPr="00D84C34">
        <w:rPr>
          <w:rFonts w:eastAsia="Times New Roman" w:cstheme="minorHAnsi"/>
          <w:sz w:val="24"/>
          <w:szCs w:val="24"/>
        </w:rPr>
        <w:t xml:space="preserve"> function implements category-wise revenue analysis, applying date filters and result limits. Both functions format responses consistently with success indicators and structured data objects.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Alert Controller (alertController.js)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alert controller manages the full lifecycle of custom alerts. The </w:t>
      </w:r>
      <w:proofErr w:type="spellStart"/>
      <w:r w:rsidRPr="00D84C34">
        <w:rPr>
          <w:rFonts w:eastAsia="Times New Roman" w:cstheme="minorHAnsi"/>
          <w:sz w:val="24"/>
          <w:szCs w:val="24"/>
        </w:rPr>
        <w:t>createAlert</w:t>
      </w:r>
      <w:proofErr w:type="spellEnd"/>
      <w:r w:rsidRPr="00D84C34">
        <w:rPr>
          <w:rFonts w:eastAsia="Times New Roman" w:cstheme="minorHAnsi"/>
          <w:sz w:val="24"/>
          <w:szCs w:val="24"/>
        </w:rPr>
        <w:t xml:space="preserve"> function validates alert data and stores new alerts. The </w:t>
      </w:r>
      <w:proofErr w:type="spellStart"/>
      <w:r w:rsidRPr="00D84C34">
        <w:rPr>
          <w:rFonts w:eastAsia="Times New Roman" w:cstheme="minorHAnsi"/>
          <w:sz w:val="24"/>
          <w:szCs w:val="24"/>
        </w:rPr>
        <w:t>getAlerts</w:t>
      </w:r>
      <w:proofErr w:type="spellEnd"/>
      <w:r w:rsidRPr="00D84C34">
        <w:rPr>
          <w:rFonts w:eastAsia="Times New Roman" w:cstheme="minorHAnsi"/>
          <w:sz w:val="24"/>
          <w:szCs w:val="24"/>
        </w:rPr>
        <w:t xml:space="preserve"> function filters and returns alerts based on status, severity, and type criteria.</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acknowledgeAlert</w:t>
      </w:r>
      <w:proofErr w:type="spellEnd"/>
      <w:r w:rsidRPr="00D84C34">
        <w:rPr>
          <w:rFonts w:eastAsia="Times New Roman" w:cstheme="minorHAnsi"/>
          <w:sz w:val="24"/>
          <w:szCs w:val="24"/>
        </w:rPr>
        <w:t xml:space="preserve"> function marks alerts as seen, updating the acknowledged timestamp. The </w:t>
      </w:r>
      <w:proofErr w:type="spellStart"/>
      <w:r w:rsidRPr="00D84C34">
        <w:rPr>
          <w:rFonts w:eastAsia="Times New Roman" w:cstheme="minorHAnsi"/>
          <w:sz w:val="24"/>
          <w:szCs w:val="24"/>
        </w:rPr>
        <w:t>deleteAlert</w:t>
      </w:r>
      <w:proofErr w:type="spellEnd"/>
      <w:r w:rsidRPr="00D84C34">
        <w:rPr>
          <w:rFonts w:eastAsia="Times New Roman" w:cstheme="minorHAnsi"/>
          <w:sz w:val="24"/>
          <w:szCs w:val="24"/>
        </w:rPr>
        <w:t xml:space="preserve"> function removes alerts from the system. For the basic application, alerts are stored in memory, but the architecture supports moving to database storage in the future.</w:t>
      </w:r>
    </w:p>
    <w:p w:rsidR="00D84C34" w:rsidRPr="00D84C34" w:rsidRDefault="00D84C34" w:rsidP="00D84C34">
      <w:pPr>
        <w:spacing w:before="100" w:beforeAutospacing="1" w:after="100" w:afterAutospacing="1" w:line="240" w:lineRule="auto"/>
        <w:outlineLvl w:val="3"/>
        <w:rPr>
          <w:rFonts w:eastAsia="Times New Roman" w:cstheme="minorHAnsi"/>
          <w:b/>
          <w:bCs/>
          <w:sz w:val="24"/>
          <w:szCs w:val="24"/>
        </w:rPr>
      </w:pPr>
      <w:r w:rsidRPr="00D84C34">
        <w:rPr>
          <w:rFonts w:eastAsia="Times New Roman" w:cstheme="minorHAnsi"/>
          <w:b/>
          <w:bCs/>
          <w:sz w:val="24"/>
          <w:szCs w:val="24"/>
        </w:rPr>
        <w:t>Service Layer</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Analytics Service (analyticsService.js)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analytics service implements complex business intelligence queries. The </w:t>
      </w:r>
      <w:proofErr w:type="spellStart"/>
      <w:r w:rsidRPr="00D84C34">
        <w:rPr>
          <w:rFonts w:eastAsia="Times New Roman" w:cstheme="minorHAnsi"/>
          <w:sz w:val="24"/>
          <w:szCs w:val="24"/>
        </w:rPr>
        <w:t>getHourlySales</w:t>
      </w:r>
      <w:proofErr w:type="spellEnd"/>
      <w:r w:rsidRPr="00D84C34">
        <w:rPr>
          <w:rFonts w:eastAsia="Times New Roman" w:cstheme="minorHAnsi"/>
          <w:sz w:val="24"/>
          <w:szCs w:val="24"/>
        </w:rPr>
        <w:t xml:space="preserve"> function builds a date range based on the requested time window, queries transactions grouped by hour using SQL date formatting functions, and calculates aggregates like total sales, transaction count, and average transaction value.</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lastRenderedPageBreak/>
        <w:t>The service implements time gap filling to ensure continuous chart data. If no transactions occurred during certain hours, the service inserts zero-value entries to prevent gaps in line charts. This creates smooth, professional-looking visualizations.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getDashboardOverview</w:t>
      </w:r>
      <w:proofErr w:type="spellEnd"/>
      <w:r w:rsidRPr="00D84C34">
        <w:rPr>
          <w:rFonts w:eastAsia="Times New Roman" w:cstheme="minorHAnsi"/>
          <w:sz w:val="24"/>
          <w:szCs w:val="24"/>
        </w:rPr>
        <w:t xml:space="preserve"> function orchestrates multiple queries to gather all dashboard metrics efficiently. It fetches total sales with aggregation, counts distinct active customers, finds top products by revenue, retrieves recent transactions, and calculates growth percentage by comparing current period to previous period.</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getSalesByCategory</w:t>
      </w:r>
      <w:proofErr w:type="spellEnd"/>
      <w:r w:rsidRPr="00D84C34">
        <w:rPr>
          <w:rFonts w:eastAsia="Times New Roman" w:cstheme="minorHAnsi"/>
          <w:sz w:val="24"/>
          <w:szCs w:val="24"/>
        </w:rPr>
        <w:t xml:space="preserve"> function joins transactions with products to group sales by category. It returns transaction count, revenue, and items sold per category sorted by revenue. This data powers pie charts showing revenue distribution across product categories.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Fraud Detection Service (fraudDetectionService.js)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fraud detection service implements risk scoring algorithms to identify suspicious transactions. The </w:t>
      </w:r>
      <w:proofErr w:type="spellStart"/>
      <w:r w:rsidRPr="00D84C34">
        <w:rPr>
          <w:rFonts w:eastAsia="Times New Roman" w:cstheme="minorHAnsi"/>
          <w:sz w:val="24"/>
          <w:szCs w:val="24"/>
        </w:rPr>
        <w:t>calculateTransactionRiskScore</w:t>
      </w:r>
      <w:proofErr w:type="spellEnd"/>
      <w:r w:rsidRPr="00D84C34">
        <w:rPr>
          <w:rFonts w:eastAsia="Times New Roman" w:cstheme="minorHAnsi"/>
          <w:sz w:val="24"/>
          <w:szCs w:val="24"/>
        </w:rPr>
        <w:t xml:space="preserve"> function applies nine different risk factors to generate a composite risk score between zero and one hundred.</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High transaction amounts over five thousand dollars add thirty points to the risk score since unusually expensive purchases often indicate stolen payment credentials. Round amounts like exactly one thousand or two thousand dollars add ten points as this pattern appears in automated fraud bots testing stolen cards.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Very low amounts under one dollar also raise suspicion as fraudsters often make small test charges before attempting larger purchases. Failed payment status adds twenty-five points since multiple payment failures suggest invalid payment information.</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service checks customer historical risk score, adding up to twenty points for customers with poor payment history. It queries recent transaction history to detect rapid successive purchases, adding seventy-five points if three or more purchases occur within thirty minutes.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Large quantity purchases over ten units add fifteen points as bulk buying patterns differ from normal consumer behavior. IP address mismatches compared to previous transactions add ten points, detecting geographic hopping that suggests account takeover. Night time purchases between two and five AM add ten points as this timing correlates with fraudulent activity.</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detectSuspiciousTransactions</w:t>
      </w:r>
      <w:proofErr w:type="spellEnd"/>
      <w:r w:rsidRPr="00D84C34">
        <w:rPr>
          <w:rFonts w:eastAsia="Times New Roman" w:cstheme="minorHAnsi"/>
          <w:sz w:val="24"/>
          <w:szCs w:val="24"/>
        </w:rPr>
        <w:t xml:space="preserve"> function applies risk scoring to multiple transactions, filtering by minimum threshold and fraud type. It returns flagged transactions sorted by risk score along with statistics like total value at risk, number of unique customers involved, and most common fraud indicators.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Inventory Service (inventoryService.js)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lastRenderedPageBreak/>
        <w:t xml:space="preserve">The inventory service manages stock levels and provides reorder recommendations. The </w:t>
      </w:r>
      <w:proofErr w:type="spellStart"/>
      <w:r w:rsidRPr="00D84C34">
        <w:rPr>
          <w:rFonts w:eastAsia="Times New Roman" w:cstheme="minorHAnsi"/>
          <w:sz w:val="24"/>
          <w:szCs w:val="24"/>
        </w:rPr>
        <w:t>getLowStockProducts</w:t>
      </w:r>
      <w:proofErr w:type="spellEnd"/>
      <w:r w:rsidRPr="00D84C34">
        <w:rPr>
          <w:rFonts w:eastAsia="Times New Roman" w:cstheme="minorHAnsi"/>
          <w:sz w:val="24"/>
          <w:szCs w:val="24"/>
        </w:rPr>
        <w:t xml:space="preserve"> function queries products below the threshold, then enhances each product with calculated metrics.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For each low-stock product, the service calculates sales velocity by querying transaction history for the past thirty days and dividing total quantity sold by thirty to get daily average. It then divides current stock by daily velocity to estimate days until </w:t>
      </w:r>
      <w:proofErr w:type="spellStart"/>
      <w:r w:rsidRPr="00D84C34">
        <w:rPr>
          <w:rFonts w:eastAsia="Times New Roman" w:cstheme="minorHAnsi"/>
          <w:sz w:val="24"/>
          <w:szCs w:val="24"/>
        </w:rPr>
        <w:t>stockout</w:t>
      </w:r>
      <w:proofErr w:type="spellEnd"/>
      <w:r w:rsidRPr="00D84C34">
        <w:rPr>
          <w:rFonts w:eastAsia="Times New Roman" w:cstheme="minorHAnsi"/>
          <w:sz w:val="24"/>
          <w:szCs w:val="24"/>
        </w:rPr>
        <w: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Urgency level classification helps prioritize reordering. Products with zero stock are marked critical. Products with fewer than three days of stock are critical. Three to seven days is high urgency. Seven to fourteen days is medium. Beyond fourteen days is low urgency.</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service includes supplier information with each product, showing reliability scores and average delivery times. This helps buyers select the best supplier when placing reorder requests.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updateStockQuantity</w:t>
      </w:r>
      <w:proofErr w:type="spellEnd"/>
      <w:r w:rsidRPr="00D84C34">
        <w:rPr>
          <w:rFonts w:eastAsia="Times New Roman" w:cstheme="minorHAnsi"/>
          <w:sz w:val="24"/>
          <w:szCs w:val="24"/>
        </w:rPr>
        <w:t xml:space="preserve"> function implements thread-safe stock adjustments. It locks the product row during the update to prevent race conditions where multiple transactions could oversell inventory. The operation validates that stock cannot go negative and returns both previous and new stock levels for confirmation.</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Transaction Service (transactionService.js)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transaction service orchestrates the complete purchase workflow. The </w:t>
      </w:r>
      <w:proofErr w:type="spellStart"/>
      <w:r w:rsidRPr="00D84C34">
        <w:rPr>
          <w:rFonts w:eastAsia="Times New Roman" w:cstheme="minorHAnsi"/>
          <w:sz w:val="24"/>
          <w:szCs w:val="24"/>
        </w:rPr>
        <w:t>createTransaction</w:t>
      </w:r>
      <w:proofErr w:type="spellEnd"/>
      <w:r w:rsidRPr="00D84C34">
        <w:rPr>
          <w:rFonts w:eastAsia="Times New Roman" w:cstheme="minorHAnsi"/>
          <w:sz w:val="24"/>
          <w:szCs w:val="24"/>
        </w:rPr>
        <w:t xml:space="preserve"> function implements a multi-step process that ensures data consistency.</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First, it validates that both the customer and product exist in the database, returning descriptive errors if either is missing. Second, it checks stock availability through the inventory service, preventing overselling by rejecting transactions when insufficient inventory exists.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Third, it calculates all financial components. The subtotal is unit price multiplied by quantity. Tax is calculated at ten percent of the subtotal. Shipping is ten dollars for orders under one hundred dollars, free for larger orders. Discount is currently zero but the field supports future promotional features.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total amount is validated against minimum and maximum limits defined in environment variables. This prevents obviously fraudulent transactions like one cent purchases or hundred thousand dollar orders. The validation happens before database writes to fail fast on invalid input.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Fourth, the transaction record is created in the database with status set to </w:t>
      </w:r>
      <w:proofErr w:type="gramStart"/>
      <w:r w:rsidRPr="00D84C34">
        <w:rPr>
          <w:rFonts w:eastAsia="Times New Roman" w:cstheme="minorHAnsi"/>
          <w:sz w:val="24"/>
          <w:szCs w:val="24"/>
        </w:rPr>
        <w:t>completed</w:t>
      </w:r>
      <w:proofErr w:type="gramEnd"/>
      <w:r w:rsidRPr="00D84C34">
        <w:rPr>
          <w:rFonts w:eastAsia="Times New Roman" w:cstheme="minorHAnsi"/>
          <w:sz w:val="24"/>
          <w:szCs w:val="24"/>
        </w:rPr>
        <w:t xml:space="preserve">. For this basic implementation, all transactions complete immediately. In production, this would start as pending and update to </w:t>
      </w:r>
      <w:proofErr w:type="gramStart"/>
      <w:r w:rsidRPr="00D84C34">
        <w:rPr>
          <w:rFonts w:eastAsia="Times New Roman" w:cstheme="minorHAnsi"/>
          <w:sz w:val="24"/>
          <w:szCs w:val="24"/>
        </w:rPr>
        <w:t>completed</w:t>
      </w:r>
      <w:proofErr w:type="gramEnd"/>
      <w:r w:rsidRPr="00D84C34">
        <w:rPr>
          <w:rFonts w:eastAsia="Times New Roman" w:cstheme="minorHAnsi"/>
          <w:sz w:val="24"/>
          <w:szCs w:val="24"/>
        </w:rPr>
        <w:t xml:space="preserve"> after payment processing.</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lastRenderedPageBreak/>
        <w:t>Fifth, stock is decremented through the inventory service using the subtract operation. This atomic operation ensures stock levels stay accurate even under concurrent load. Sixth, customer total spending is incremented and the loyalty tier is recalculated to check for tier upgrades.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Finally, risk scores are calculated asynchronously. The fraud detection service runs in the background without blocking the transaction response. This keeps API response times fast while still maintaining security monitoring.</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getTransactionById</w:t>
      </w:r>
      <w:proofErr w:type="spellEnd"/>
      <w:r w:rsidRPr="00D84C34">
        <w:rPr>
          <w:rFonts w:eastAsia="Times New Roman" w:cstheme="minorHAnsi"/>
          <w:sz w:val="24"/>
          <w:szCs w:val="24"/>
        </w:rPr>
        <w:t xml:space="preserve"> function fetches complete transaction details including related customer and product information through </w:t>
      </w:r>
      <w:proofErr w:type="spellStart"/>
      <w:r w:rsidRPr="00D84C34">
        <w:rPr>
          <w:rFonts w:eastAsia="Times New Roman" w:cstheme="minorHAnsi"/>
          <w:sz w:val="24"/>
          <w:szCs w:val="24"/>
        </w:rPr>
        <w:t>Sequelize</w:t>
      </w:r>
      <w:proofErr w:type="spellEnd"/>
      <w:r w:rsidRPr="00D84C34">
        <w:rPr>
          <w:rFonts w:eastAsia="Times New Roman" w:cstheme="minorHAnsi"/>
          <w:sz w:val="24"/>
          <w:szCs w:val="24"/>
        </w:rPr>
        <w:t xml:space="preserve"> eager loading. The </w:t>
      </w:r>
      <w:proofErr w:type="spellStart"/>
      <w:r w:rsidRPr="00D84C34">
        <w:rPr>
          <w:rFonts w:eastAsia="Times New Roman" w:cstheme="minorHAnsi"/>
          <w:sz w:val="24"/>
          <w:szCs w:val="24"/>
        </w:rPr>
        <w:t>getTransactions</w:t>
      </w:r>
      <w:proofErr w:type="spellEnd"/>
      <w:r w:rsidRPr="00D84C34">
        <w:rPr>
          <w:rFonts w:eastAsia="Times New Roman" w:cstheme="minorHAnsi"/>
          <w:sz w:val="24"/>
          <w:szCs w:val="24"/>
        </w:rPr>
        <w:t xml:space="preserve"> function implements flexible filtering with query parameter support for all common filter criteria.</w:t>
      </w:r>
    </w:p>
    <w:p w:rsidR="00D84C34" w:rsidRPr="00D84C34" w:rsidRDefault="00D84C34" w:rsidP="00D84C34">
      <w:pPr>
        <w:spacing w:before="100" w:beforeAutospacing="1" w:after="100" w:afterAutospacing="1" w:line="240" w:lineRule="auto"/>
        <w:outlineLvl w:val="3"/>
        <w:rPr>
          <w:rFonts w:eastAsia="Times New Roman" w:cstheme="minorHAnsi"/>
          <w:b/>
          <w:bCs/>
          <w:color w:val="1F4E79" w:themeColor="accent1" w:themeShade="80"/>
          <w:sz w:val="28"/>
          <w:szCs w:val="28"/>
        </w:rPr>
      </w:pPr>
      <w:r w:rsidRPr="00F75110">
        <w:rPr>
          <w:rFonts w:eastAsia="Times New Roman" w:cstheme="minorHAnsi"/>
          <w:b/>
          <w:bCs/>
          <w:color w:val="1F4E79" w:themeColor="accent1" w:themeShade="80"/>
          <w:sz w:val="28"/>
          <w:szCs w:val="28"/>
        </w:rPr>
        <w:t>Middleware Layer</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Validators (validators.js)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gramStart"/>
      <w:r w:rsidRPr="00D84C34">
        <w:rPr>
          <w:rFonts w:eastAsia="Times New Roman" w:cstheme="minorHAnsi"/>
          <w:sz w:val="24"/>
          <w:szCs w:val="24"/>
        </w:rPr>
        <w:t>validators</w:t>
      </w:r>
      <w:proofErr w:type="gramEnd"/>
      <w:r w:rsidRPr="00D84C34">
        <w:rPr>
          <w:rFonts w:eastAsia="Times New Roman" w:cstheme="minorHAnsi"/>
          <w:sz w:val="24"/>
          <w:szCs w:val="24"/>
        </w:rPr>
        <w:t xml:space="preserve"> module uses express-validator library to implement input validation rules as middleware functions. Each validator is an array of validation checks that run before the controller function executes.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validateTransactionCreation</w:t>
      </w:r>
      <w:proofErr w:type="spellEnd"/>
      <w:r w:rsidRPr="00D84C34">
        <w:rPr>
          <w:rFonts w:eastAsia="Times New Roman" w:cstheme="minorHAnsi"/>
          <w:sz w:val="24"/>
          <w:szCs w:val="24"/>
        </w:rPr>
        <w:t xml:space="preserve"> validator ensures </w:t>
      </w:r>
      <w:proofErr w:type="spellStart"/>
      <w:r w:rsidRPr="00D84C34">
        <w:rPr>
          <w:rFonts w:eastAsia="Times New Roman" w:cstheme="minorHAnsi"/>
          <w:sz w:val="24"/>
          <w:szCs w:val="24"/>
        </w:rPr>
        <w:t>customer_id</w:t>
      </w:r>
      <w:proofErr w:type="spellEnd"/>
      <w:r w:rsidRPr="00D84C34">
        <w:rPr>
          <w:rFonts w:eastAsia="Times New Roman" w:cstheme="minorHAnsi"/>
          <w:sz w:val="24"/>
          <w:szCs w:val="24"/>
        </w:rPr>
        <w:t xml:space="preserve"> is present and is a positive integer. It validates </w:t>
      </w:r>
      <w:proofErr w:type="spellStart"/>
      <w:r w:rsidRPr="00D84C34">
        <w:rPr>
          <w:rFonts w:eastAsia="Times New Roman" w:cstheme="minorHAnsi"/>
          <w:sz w:val="24"/>
          <w:szCs w:val="24"/>
        </w:rPr>
        <w:t>product_id</w:t>
      </w:r>
      <w:proofErr w:type="spellEnd"/>
      <w:r w:rsidRPr="00D84C34">
        <w:rPr>
          <w:rFonts w:eastAsia="Times New Roman" w:cstheme="minorHAnsi"/>
          <w:sz w:val="24"/>
          <w:szCs w:val="24"/>
        </w:rPr>
        <w:t xml:space="preserve"> similarly. Quantity must be at least one. Payment method must be one of the five accepted values. IP address, if provided, must match valid IP format.</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checkValidation</w:t>
      </w:r>
      <w:proofErr w:type="spellEnd"/>
      <w:r w:rsidRPr="00D84C34">
        <w:rPr>
          <w:rFonts w:eastAsia="Times New Roman" w:cstheme="minorHAnsi"/>
          <w:sz w:val="24"/>
          <w:szCs w:val="24"/>
        </w:rPr>
        <w:t xml:space="preserve"> function examines validation results and throws an error if any checks failed. This stops request processing before invalid data reaches the business logic, protecting against malformed input and potential injection attacks.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Date range validators ensure analytics queries receive properly formatted ISO 8601 dates. Pagination validators enforce reasonable limits to prevent resource exhaustion from queries requesting millions of records. Alert validators ensure messages meet length requirements and severity levels are valid.</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b/>
          <w:bCs/>
          <w:sz w:val="24"/>
          <w:szCs w:val="24"/>
        </w:rPr>
        <w:t>Error Handler (errorHandler.js)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error handler provides centralized error management for the entire application. The </w:t>
      </w:r>
      <w:proofErr w:type="spellStart"/>
      <w:r w:rsidRPr="00D84C34">
        <w:rPr>
          <w:rFonts w:eastAsia="Times New Roman" w:cstheme="minorHAnsi"/>
          <w:sz w:val="24"/>
          <w:szCs w:val="24"/>
        </w:rPr>
        <w:t>AppError</w:t>
      </w:r>
      <w:proofErr w:type="spellEnd"/>
      <w:r w:rsidRPr="00D84C34">
        <w:rPr>
          <w:rFonts w:eastAsia="Times New Roman" w:cstheme="minorHAnsi"/>
          <w:sz w:val="24"/>
          <w:szCs w:val="24"/>
        </w:rPr>
        <w:t xml:space="preserve"> class extends the native Error class to add HTTP status codes and operational flags that distinguish expected errors from unexpected bugs.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notFoundHandler</w:t>
      </w:r>
      <w:proofErr w:type="spellEnd"/>
      <w:r w:rsidRPr="00D84C34">
        <w:rPr>
          <w:rFonts w:eastAsia="Times New Roman" w:cstheme="minorHAnsi"/>
          <w:sz w:val="24"/>
          <w:szCs w:val="24"/>
        </w:rPr>
        <w:t xml:space="preserve"> middleware catches requests to undefined routes and creates a 404 error. This runs after all defined routes, serving as a catch-all for invalid URLs.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lastRenderedPageBreak/>
        <w:t xml:space="preserve">The </w:t>
      </w:r>
      <w:proofErr w:type="spellStart"/>
      <w:r w:rsidRPr="00D84C34">
        <w:rPr>
          <w:rFonts w:eastAsia="Times New Roman" w:cstheme="minorHAnsi"/>
          <w:sz w:val="24"/>
          <w:szCs w:val="24"/>
        </w:rPr>
        <w:t>errorHandler</w:t>
      </w:r>
      <w:proofErr w:type="spellEnd"/>
      <w:r w:rsidRPr="00D84C34">
        <w:rPr>
          <w:rFonts w:eastAsia="Times New Roman" w:cstheme="minorHAnsi"/>
          <w:sz w:val="24"/>
          <w:szCs w:val="24"/>
        </w:rPr>
        <w:t xml:space="preserve"> middleware transforms errors into consistent JSON responses. It examines the error type and adjusts the status code and message accordingly. </w:t>
      </w:r>
      <w:proofErr w:type="spellStart"/>
      <w:r w:rsidRPr="00D84C34">
        <w:rPr>
          <w:rFonts w:eastAsia="Times New Roman" w:cstheme="minorHAnsi"/>
          <w:sz w:val="24"/>
          <w:szCs w:val="24"/>
        </w:rPr>
        <w:t>Sequelize</w:t>
      </w:r>
      <w:proofErr w:type="spellEnd"/>
      <w:r w:rsidRPr="00D84C34">
        <w:rPr>
          <w:rFonts w:eastAsia="Times New Roman" w:cstheme="minorHAnsi"/>
          <w:sz w:val="24"/>
          <w:szCs w:val="24"/>
        </w:rPr>
        <w:t xml:space="preserve"> validation errors become 400 bad request responses. Unique constraint violations become 409 conflict. Foreign key errors become 400 bad request with appropriate messages.</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The handler includes conditional logging based on environment. Development mode outputs full error details including stack traces for debugging. Production mode hides implementation details and only returns generic error messages to prevent information disclosure.</w:t>
      </w:r>
    </w:p>
    <w:p w:rsidR="00D84C34" w:rsidRPr="00D84C34" w:rsidRDefault="00D84C34" w:rsidP="00D84C34">
      <w:pPr>
        <w:spacing w:before="100" w:beforeAutospacing="1" w:after="100" w:afterAutospacing="1" w:line="240" w:lineRule="auto"/>
        <w:rPr>
          <w:rFonts w:eastAsia="Times New Roman" w:cstheme="minorHAnsi"/>
          <w:sz w:val="24"/>
          <w:szCs w:val="24"/>
        </w:rPr>
      </w:pPr>
      <w:r w:rsidRPr="00D84C34">
        <w:rPr>
          <w:rFonts w:eastAsia="Times New Roman" w:cstheme="minorHAnsi"/>
          <w:sz w:val="24"/>
          <w:szCs w:val="24"/>
        </w:rPr>
        <w:t xml:space="preserve">The </w:t>
      </w:r>
      <w:proofErr w:type="spellStart"/>
      <w:r w:rsidRPr="00D84C34">
        <w:rPr>
          <w:rFonts w:eastAsia="Times New Roman" w:cstheme="minorHAnsi"/>
          <w:sz w:val="24"/>
          <w:szCs w:val="24"/>
        </w:rPr>
        <w:t>asyncHandler</w:t>
      </w:r>
      <w:proofErr w:type="spellEnd"/>
      <w:r w:rsidRPr="00D84C34">
        <w:rPr>
          <w:rFonts w:eastAsia="Times New Roman" w:cstheme="minorHAnsi"/>
          <w:sz w:val="24"/>
          <w:szCs w:val="24"/>
        </w:rPr>
        <w:t xml:space="preserve"> wrapper function eliminates try-catch boilerplate in route handlers. It wraps </w:t>
      </w:r>
      <w:proofErr w:type="spellStart"/>
      <w:r w:rsidRPr="00D84C34">
        <w:rPr>
          <w:rFonts w:eastAsia="Times New Roman" w:cstheme="minorHAnsi"/>
          <w:sz w:val="24"/>
          <w:szCs w:val="24"/>
        </w:rPr>
        <w:t>async</w:t>
      </w:r>
      <w:proofErr w:type="spellEnd"/>
      <w:r w:rsidRPr="00D84C34">
        <w:rPr>
          <w:rFonts w:eastAsia="Times New Roman" w:cstheme="minorHAnsi"/>
          <w:sz w:val="24"/>
          <w:szCs w:val="24"/>
        </w:rPr>
        <w:t xml:space="preserve"> functions and automatically passes any thrown errors to the error middleware. This makes route code cleaner and ensures no promise rejections go unhandled.</w:t>
      </w:r>
    </w:p>
    <w:p w:rsidR="00D84C34" w:rsidRPr="00E05E97" w:rsidRDefault="00E05E97" w:rsidP="00D84C34">
      <w:pPr>
        <w:pStyle w:val="whitespace-normal"/>
        <w:rPr>
          <w:rFonts w:asciiTheme="minorHAnsi" w:hAnsiTheme="minorHAnsi" w:cstheme="minorHAnsi"/>
          <w:b/>
          <w:color w:val="1F4E79" w:themeColor="accent1" w:themeShade="80"/>
          <w:sz w:val="32"/>
          <w:szCs w:val="32"/>
        </w:rPr>
      </w:pPr>
      <w:r w:rsidRPr="00E05E97">
        <w:rPr>
          <w:rFonts w:asciiTheme="minorHAnsi" w:hAnsiTheme="minorHAnsi" w:cstheme="minorHAnsi"/>
          <w:b/>
          <w:color w:val="1F4E79" w:themeColor="accent1" w:themeShade="80"/>
          <w:sz w:val="32"/>
          <w:szCs w:val="32"/>
        </w:rPr>
        <w:t>Frontend:</w:t>
      </w:r>
    </w:p>
    <w:p w:rsidR="009B2693" w:rsidRPr="009B2693" w:rsidRDefault="009B2693" w:rsidP="009B2693">
      <w:pPr>
        <w:spacing w:before="100" w:beforeAutospacing="1" w:after="100" w:afterAutospacing="1" w:line="240" w:lineRule="auto"/>
        <w:outlineLvl w:val="3"/>
        <w:rPr>
          <w:rFonts w:eastAsia="Times New Roman" w:cstheme="minorHAnsi"/>
          <w:b/>
          <w:bCs/>
          <w:sz w:val="28"/>
          <w:szCs w:val="28"/>
        </w:rPr>
      </w:pPr>
      <w:r w:rsidRPr="009B2693">
        <w:rPr>
          <w:rFonts w:eastAsia="Times New Roman" w:cstheme="minorHAnsi"/>
          <w:b/>
          <w:bCs/>
          <w:sz w:val="28"/>
          <w:szCs w:val="28"/>
        </w:rPr>
        <w:t>Application Root (App.js)</w:t>
      </w:r>
    </w:p>
    <w:p w:rsidR="009B2693" w:rsidRPr="009B2693" w:rsidRDefault="009B2693" w:rsidP="009B2693">
      <w:pPr>
        <w:spacing w:before="100" w:beforeAutospacing="1" w:after="100" w:afterAutospacing="1" w:line="240" w:lineRule="auto"/>
        <w:rPr>
          <w:rFonts w:eastAsia="Times New Roman" w:cstheme="minorHAnsi"/>
          <w:sz w:val="28"/>
          <w:szCs w:val="28"/>
        </w:rPr>
      </w:pPr>
      <w:r w:rsidRPr="009B2693">
        <w:rPr>
          <w:rFonts w:eastAsia="Times New Roman" w:cstheme="minorHAnsi"/>
          <w:sz w:val="28"/>
          <w:szCs w:val="28"/>
        </w:rPr>
        <w:t>The App component serves as the root of the React component tree. It configures the Material-UI theme with custom colors, typography, and component defaults. The theme uses a blue primary color and teal accent color for a professional appearance.</w:t>
      </w:r>
    </w:p>
    <w:p w:rsidR="009B2693" w:rsidRPr="009B2693" w:rsidRDefault="009B2693" w:rsidP="009B2693">
      <w:pPr>
        <w:spacing w:before="100" w:beforeAutospacing="1" w:after="100" w:afterAutospacing="1" w:line="240" w:lineRule="auto"/>
        <w:rPr>
          <w:rFonts w:eastAsia="Times New Roman" w:cstheme="minorHAnsi"/>
          <w:sz w:val="28"/>
          <w:szCs w:val="28"/>
        </w:rPr>
      </w:pPr>
      <w:r w:rsidRPr="009B2693">
        <w:rPr>
          <w:rFonts w:eastAsia="Times New Roman" w:cstheme="minorHAnsi"/>
          <w:sz w:val="28"/>
          <w:szCs w:val="28"/>
        </w:rPr>
        <w:t>The component sets up the overall layout structure with a container that holds all dashboard content. It handles initial data loading and maintains global application state for features like user preferences or authentication tokens in future versions.</w:t>
      </w:r>
    </w:p>
    <w:p w:rsidR="009B2693" w:rsidRDefault="009B2693" w:rsidP="009B2693">
      <w:pPr>
        <w:spacing w:before="100" w:beforeAutospacing="1" w:after="100" w:afterAutospacing="1" w:line="240" w:lineRule="auto"/>
        <w:rPr>
          <w:rFonts w:eastAsia="Times New Roman" w:cstheme="minorHAnsi"/>
          <w:sz w:val="28"/>
          <w:szCs w:val="28"/>
        </w:rPr>
      </w:pPr>
      <w:r w:rsidRPr="009B2693">
        <w:rPr>
          <w:rFonts w:eastAsia="Times New Roman" w:cstheme="minorHAnsi"/>
          <w:sz w:val="28"/>
          <w:szCs w:val="28"/>
        </w:rPr>
        <w:t xml:space="preserve">The </w:t>
      </w:r>
      <w:proofErr w:type="spellStart"/>
      <w:r w:rsidRPr="009B2693">
        <w:rPr>
          <w:rFonts w:eastAsia="Times New Roman" w:cstheme="minorHAnsi"/>
          <w:sz w:val="28"/>
          <w:szCs w:val="28"/>
        </w:rPr>
        <w:t>CssBaseline</w:t>
      </w:r>
      <w:proofErr w:type="spellEnd"/>
      <w:r w:rsidRPr="009B2693">
        <w:rPr>
          <w:rFonts w:eastAsia="Times New Roman" w:cstheme="minorHAnsi"/>
          <w:sz w:val="28"/>
          <w:szCs w:val="28"/>
        </w:rPr>
        <w:t xml:space="preserve"> component from Material-UI normalizes browser default styles, ensuring consistent appearance across different browsers. The theme provider wraps all components so they can access theme values like colors and spacing.</w:t>
      </w:r>
    </w:p>
    <w:p w:rsidR="009B2693" w:rsidRPr="009B2693" w:rsidRDefault="009B2693" w:rsidP="009B2693">
      <w:pPr>
        <w:spacing w:before="100" w:beforeAutospacing="1" w:after="100" w:afterAutospacing="1" w:line="240" w:lineRule="auto"/>
        <w:outlineLvl w:val="3"/>
        <w:rPr>
          <w:rFonts w:eastAsia="Times New Roman" w:cstheme="minorHAnsi"/>
          <w:b/>
          <w:bCs/>
          <w:sz w:val="24"/>
          <w:szCs w:val="24"/>
        </w:rPr>
      </w:pPr>
      <w:r w:rsidRPr="009B2693">
        <w:rPr>
          <w:rFonts w:eastAsia="Times New Roman" w:cstheme="minorHAnsi"/>
          <w:b/>
          <w:bCs/>
          <w:sz w:val="24"/>
          <w:szCs w:val="24"/>
        </w:rPr>
        <w:t>Main Dashboard (Dashboard.js)</w:t>
      </w:r>
    </w:p>
    <w:p w:rsidR="009B2693" w:rsidRDefault="009B2693" w:rsidP="009B2693">
      <w:pPr>
        <w:spacing w:before="100" w:beforeAutospacing="1" w:after="100" w:afterAutospacing="1" w:line="240" w:lineRule="auto"/>
        <w:rPr>
          <w:rFonts w:eastAsia="Times New Roman" w:cstheme="minorHAnsi"/>
          <w:sz w:val="24"/>
          <w:szCs w:val="24"/>
        </w:rPr>
      </w:pPr>
      <w:r w:rsidRPr="009B2693">
        <w:rPr>
          <w:rFonts w:eastAsia="Times New Roman" w:cstheme="minorHAnsi"/>
          <w:sz w:val="24"/>
          <w:szCs w:val="24"/>
        </w:rPr>
        <w:t xml:space="preserve">The Dashboard component is the primary user interface that displays key business metrics and data visualizations. It manages state for dashboard data, loading status, and errors using </w:t>
      </w:r>
      <w:proofErr w:type="gramStart"/>
      <w:r w:rsidRPr="009B2693">
        <w:rPr>
          <w:rFonts w:eastAsia="Times New Roman" w:cstheme="minorHAnsi"/>
          <w:sz w:val="24"/>
          <w:szCs w:val="24"/>
        </w:rPr>
        <w:t>React</w:t>
      </w:r>
      <w:proofErr w:type="gramEnd"/>
      <w:r w:rsidRPr="009B2693">
        <w:rPr>
          <w:rFonts w:eastAsia="Times New Roman" w:cstheme="minorHAnsi"/>
          <w:sz w:val="24"/>
          <w:szCs w:val="24"/>
        </w:rPr>
        <w:t xml:space="preserve"> hooks.</w:t>
      </w:r>
    </w:p>
    <w:p w:rsidR="009B2693" w:rsidRDefault="009B2693" w:rsidP="009B2693">
      <w:pPr>
        <w:spacing w:before="100" w:beforeAutospacing="1" w:after="100" w:afterAutospacing="1" w:line="240" w:lineRule="auto"/>
      </w:pPr>
      <w:r>
        <w:t>The component layout uses Material-UI Grid system for responsive design. Metric cards display across the top row showing total sales, transaction count, active customers, and average order value. These cards update in real-time as the data refreshes.</w:t>
      </w:r>
    </w:p>
    <w:p w:rsidR="009B2693" w:rsidRPr="009B2693" w:rsidRDefault="009B2693" w:rsidP="009B2693">
      <w:pPr>
        <w:spacing w:before="100" w:beforeAutospacing="1" w:after="100" w:afterAutospacing="1" w:line="240" w:lineRule="auto"/>
        <w:rPr>
          <w:rFonts w:eastAsia="Times New Roman" w:cstheme="minorHAnsi"/>
          <w:sz w:val="24"/>
          <w:szCs w:val="24"/>
        </w:rPr>
      </w:pPr>
      <w:r w:rsidRPr="009B2693">
        <w:rPr>
          <w:rFonts w:eastAsia="Times New Roman" w:cstheme="minorHAnsi"/>
          <w:sz w:val="24"/>
          <w:szCs w:val="24"/>
        </w:rPr>
        <w:lastRenderedPageBreak/>
        <w:t xml:space="preserve">The top products table lists the five best-selling items by revenue with product name, category, </w:t>
      </w:r>
      <w:proofErr w:type="gramStart"/>
      <w:r w:rsidRPr="009B2693">
        <w:rPr>
          <w:rFonts w:eastAsia="Times New Roman" w:cstheme="minorHAnsi"/>
          <w:sz w:val="24"/>
          <w:szCs w:val="24"/>
        </w:rPr>
        <w:t>quantity</w:t>
      </w:r>
      <w:proofErr w:type="gramEnd"/>
      <w:r w:rsidRPr="009B2693">
        <w:rPr>
          <w:rFonts w:eastAsia="Times New Roman" w:cstheme="minorHAnsi"/>
          <w:sz w:val="24"/>
          <w:szCs w:val="24"/>
        </w:rPr>
        <w:t xml:space="preserve"> sold, and total revenue. A recent transactions feed shows the latest ten purchases with customer name, product, amount, and status.</w:t>
      </w:r>
    </w:p>
    <w:p w:rsidR="009B2693" w:rsidRDefault="009B2693" w:rsidP="009B2693">
      <w:pPr>
        <w:spacing w:before="100" w:beforeAutospacing="1" w:after="100" w:afterAutospacing="1" w:line="240" w:lineRule="auto"/>
        <w:rPr>
          <w:rFonts w:eastAsia="Times New Roman" w:cstheme="minorHAnsi"/>
          <w:sz w:val="24"/>
          <w:szCs w:val="24"/>
        </w:rPr>
      </w:pPr>
      <w:r w:rsidRPr="009B2693">
        <w:rPr>
          <w:rFonts w:eastAsia="Times New Roman" w:cstheme="minorHAnsi"/>
          <w:sz w:val="24"/>
          <w:szCs w:val="24"/>
        </w:rPr>
        <w:t>Low stock alerts appear in a dedicated section, highlighting products needing reorder with urgency indicators. The entire dashboard automatically refreshes when the user clicks a refresh button, fetching the latest data from all endpoints.</w:t>
      </w:r>
    </w:p>
    <w:p w:rsidR="009B2693" w:rsidRDefault="009B2693" w:rsidP="009B2693">
      <w:pPr>
        <w:spacing w:before="100" w:beforeAutospacing="1" w:after="100" w:afterAutospacing="1" w:line="240" w:lineRule="auto"/>
        <w:rPr>
          <w:rFonts w:eastAsia="Times New Roman" w:cstheme="minorHAnsi"/>
          <w:sz w:val="24"/>
          <w:szCs w:val="24"/>
        </w:rPr>
      </w:pPr>
    </w:p>
    <w:p w:rsidR="009B2693" w:rsidRPr="00E05E97" w:rsidRDefault="009B2693" w:rsidP="009B2693">
      <w:pPr>
        <w:spacing w:before="100" w:beforeAutospacing="1" w:after="100" w:afterAutospacing="1" w:line="240" w:lineRule="auto"/>
        <w:outlineLvl w:val="3"/>
        <w:rPr>
          <w:rFonts w:eastAsia="Times New Roman" w:cstheme="minorHAnsi"/>
          <w:b/>
          <w:bCs/>
          <w:sz w:val="24"/>
          <w:szCs w:val="24"/>
        </w:rPr>
      </w:pPr>
      <w:r w:rsidRPr="00E05E97">
        <w:rPr>
          <w:rFonts w:eastAsia="Times New Roman" w:cstheme="minorHAnsi"/>
          <w:b/>
          <w:bCs/>
          <w:sz w:val="24"/>
          <w:szCs w:val="24"/>
        </w:rPr>
        <w:t>Reusable Components</w:t>
      </w:r>
    </w:p>
    <w:p w:rsidR="009B2693" w:rsidRPr="00E05E97" w:rsidRDefault="009B2693" w:rsidP="009B2693">
      <w:pPr>
        <w:spacing w:before="100" w:beforeAutospacing="1" w:after="100" w:afterAutospacing="1" w:line="240" w:lineRule="auto"/>
        <w:rPr>
          <w:rFonts w:eastAsia="Times New Roman" w:cstheme="minorHAnsi"/>
          <w:sz w:val="24"/>
          <w:szCs w:val="24"/>
        </w:rPr>
      </w:pPr>
      <w:proofErr w:type="spellStart"/>
      <w:r w:rsidRPr="00E05E97">
        <w:rPr>
          <w:rFonts w:eastAsia="Times New Roman" w:cstheme="minorHAnsi"/>
          <w:b/>
          <w:bCs/>
          <w:sz w:val="24"/>
          <w:szCs w:val="24"/>
        </w:rPr>
        <w:t>MetricCard</w:t>
      </w:r>
      <w:proofErr w:type="spellEnd"/>
      <w:r w:rsidRPr="00E05E97">
        <w:rPr>
          <w:rFonts w:eastAsia="Times New Roman" w:cstheme="minorHAnsi"/>
          <w:b/>
          <w:bCs/>
          <w:sz w:val="24"/>
          <w:szCs w:val="24"/>
        </w:rPr>
        <w:t xml:space="preserve"> Component (MetricCard.js)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w:t>
      </w:r>
      <w:proofErr w:type="spellStart"/>
      <w:r w:rsidRPr="00E05E97">
        <w:rPr>
          <w:rFonts w:eastAsia="Times New Roman" w:cstheme="minorHAnsi"/>
          <w:sz w:val="24"/>
          <w:szCs w:val="24"/>
        </w:rPr>
        <w:t>MetricCard</w:t>
      </w:r>
      <w:proofErr w:type="spellEnd"/>
      <w:r w:rsidRPr="00E05E97">
        <w:rPr>
          <w:rFonts w:eastAsia="Times New Roman" w:cstheme="minorHAnsi"/>
          <w:sz w:val="24"/>
          <w:szCs w:val="24"/>
        </w:rPr>
        <w:t xml:space="preserve"> is a reusable component that displays a single key performance indicator. It accepts props for title, value, icon, and change percentage. The card shows the metric name, large formatted value, and optional growth indicator with an up or down arrow and percentage.</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component uses Material-UI Card, </w:t>
      </w:r>
      <w:proofErr w:type="spellStart"/>
      <w:r w:rsidRPr="00E05E97">
        <w:rPr>
          <w:rFonts w:eastAsia="Times New Roman" w:cstheme="minorHAnsi"/>
          <w:sz w:val="24"/>
          <w:szCs w:val="24"/>
        </w:rPr>
        <w:t>CardContent</w:t>
      </w:r>
      <w:proofErr w:type="spellEnd"/>
      <w:r w:rsidRPr="00E05E97">
        <w:rPr>
          <w:rFonts w:eastAsia="Times New Roman" w:cstheme="minorHAnsi"/>
          <w:sz w:val="24"/>
          <w:szCs w:val="24"/>
        </w:rPr>
        <w:t>, and Typography components for consistent styling. Icons are color-coded based on the metric type using theme colors. The layout is responsive, stacking vertically on small screens and aligning horizontally on larger displays.</w:t>
      </w:r>
    </w:p>
    <w:p w:rsidR="009B2693" w:rsidRPr="00E05E97" w:rsidRDefault="009B2693" w:rsidP="009B2693">
      <w:pPr>
        <w:spacing w:before="100" w:beforeAutospacing="1" w:after="100" w:afterAutospacing="1" w:line="240" w:lineRule="auto"/>
        <w:rPr>
          <w:rFonts w:eastAsia="Times New Roman" w:cstheme="minorHAnsi"/>
          <w:sz w:val="24"/>
          <w:szCs w:val="24"/>
        </w:rPr>
      </w:pPr>
      <w:proofErr w:type="spellStart"/>
      <w:r w:rsidRPr="00E05E97">
        <w:rPr>
          <w:rFonts w:eastAsia="Times New Roman" w:cstheme="minorHAnsi"/>
          <w:b/>
          <w:bCs/>
          <w:sz w:val="24"/>
          <w:szCs w:val="24"/>
        </w:rPr>
        <w:t>SalesChart</w:t>
      </w:r>
      <w:proofErr w:type="spellEnd"/>
      <w:r w:rsidRPr="00E05E97">
        <w:rPr>
          <w:rFonts w:eastAsia="Times New Roman" w:cstheme="minorHAnsi"/>
          <w:b/>
          <w:bCs/>
          <w:sz w:val="24"/>
          <w:szCs w:val="24"/>
        </w:rPr>
        <w:t xml:space="preserve"> Component (SalesChart.js)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w:t>
      </w:r>
      <w:proofErr w:type="spellStart"/>
      <w:r w:rsidRPr="00E05E97">
        <w:rPr>
          <w:rFonts w:eastAsia="Times New Roman" w:cstheme="minorHAnsi"/>
          <w:sz w:val="24"/>
          <w:szCs w:val="24"/>
        </w:rPr>
        <w:t>SalesChart</w:t>
      </w:r>
      <w:proofErr w:type="spellEnd"/>
      <w:r w:rsidRPr="00E05E97">
        <w:rPr>
          <w:rFonts w:eastAsia="Times New Roman" w:cstheme="minorHAnsi"/>
          <w:sz w:val="24"/>
          <w:szCs w:val="24"/>
        </w:rPr>
        <w:t xml:space="preserve"> component renders time-series sales data using Chart.js. It receives an array of data points with timestamps and sales amounts, transforming this into a line chart configuration.</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Tooltips appear when hovering over data points, showing exact values for that time period. The chart is responsive, adjusting size based on the container width while maintaining aspect ratio.</w:t>
      </w:r>
    </w:p>
    <w:p w:rsidR="009B2693" w:rsidRPr="00E05E97" w:rsidRDefault="009B2693" w:rsidP="009B2693">
      <w:pPr>
        <w:spacing w:before="100" w:beforeAutospacing="1" w:after="100" w:afterAutospacing="1" w:line="240" w:lineRule="auto"/>
        <w:rPr>
          <w:rFonts w:eastAsia="Times New Roman" w:cstheme="minorHAnsi"/>
          <w:sz w:val="24"/>
          <w:szCs w:val="24"/>
        </w:rPr>
      </w:pPr>
      <w:proofErr w:type="spellStart"/>
      <w:r w:rsidRPr="00E05E97">
        <w:rPr>
          <w:rFonts w:eastAsia="Times New Roman" w:cstheme="minorHAnsi"/>
          <w:b/>
          <w:bCs/>
          <w:sz w:val="24"/>
          <w:szCs w:val="24"/>
        </w:rPr>
        <w:t>TopProductsTable</w:t>
      </w:r>
      <w:proofErr w:type="spellEnd"/>
      <w:r w:rsidRPr="00E05E97">
        <w:rPr>
          <w:rFonts w:eastAsia="Times New Roman" w:cstheme="minorHAnsi"/>
          <w:b/>
          <w:bCs/>
          <w:sz w:val="24"/>
          <w:szCs w:val="24"/>
        </w:rPr>
        <w:t xml:space="preserve"> Component (TopProductsTable.js)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w:t>
      </w:r>
      <w:proofErr w:type="spellStart"/>
      <w:r w:rsidRPr="00E05E97">
        <w:rPr>
          <w:rFonts w:eastAsia="Times New Roman" w:cstheme="minorHAnsi"/>
          <w:sz w:val="24"/>
          <w:szCs w:val="24"/>
        </w:rPr>
        <w:t>TopProductsTable</w:t>
      </w:r>
      <w:proofErr w:type="spellEnd"/>
      <w:r w:rsidRPr="00E05E97">
        <w:rPr>
          <w:rFonts w:eastAsia="Times New Roman" w:cstheme="minorHAnsi"/>
          <w:sz w:val="24"/>
          <w:szCs w:val="24"/>
        </w:rPr>
        <w:t xml:space="preserve"> displays the best-selling products in a formatted table. It receives product data as props and renders rows with product name, category, quantity sold, and revenue columns.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The component uses Material-UI Table components for accessible, responsive tables. Each row includes formatted currency values with two decimal precision. The table automatically handles empty states when no products are available.</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lastRenderedPageBreak/>
        <w:t>Sorting can be implemented by clicking column headers, reordering the data display without additional API calls. The component maintains sort state internally and updates the rendered order accordingly.</w:t>
      </w:r>
    </w:p>
    <w:p w:rsidR="009B2693" w:rsidRPr="00E05E97" w:rsidRDefault="009B2693" w:rsidP="009B2693">
      <w:pPr>
        <w:spacing w:before="100" w:beforeAutospacing="1" w:after="100" w:afterAutospacing="1" w:line="240" w:lineRule="auto"/>
        <w:rPr>
          <w:rFonts w:eastAsia="Times New Roman" w:cstheme="minorHAnsi"/>
          <w:sz w:val="24"/>
          <w:szCs w:val="24"/>
        </w:rPr>
      </w:pPr>
      <w:proofErr w:type="spellStart"/>
      <w:r w:rsidRPr="00E05E97">
        <w:rPr>
          <w:rFonts w:eastAsia="Times New Roman" w:cstheme="minorHAnsi"/>
          <w:b/>
          <w:bCs/>
          <w:sz w:val="24"/>
          <w:szCs w:val="24"/>
        </w:rPr>
        <w:t>RecentTransactions</w:t>
      </w:r>
      <w:proofErr w:type="spellEnd"/>
      <w:r w:rsidRPr="00E05E97">
        <w:rPr>
          <w:rFonts w:eastAsia="Times New Roman" w:cstheme="minorHAnsi"/>
          <w:b/>
          <w:bCs/>
          <w:sz w:val="24"/>
          <w:szCs w:val="24"/>
        </w:rPr>
        <w:t xml:space="preserve"> Component (RecentTransactions.js)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w:t>
      </w:r>
      <w:proofErr w:type="spellStart"/>
      <w:r w:rsidRPr="00E05E97">
        <w:rPr>
          <w:rFonts w:eastAsia="Times New Roman" w:cstheme="minorHAnsi"/>
          <w:sz w:val="24"/>
          <w:szCs w:val="24"/>
        </w:rPr>
        <w:t>RecentTransactions</w:t>
      </w:r>
      <w:proofErr w:type="spellEnd"/>
      <w:r w:rsidRPr="00E05E97">
        <w:rPr>
          <w:rFonts w:eastAsia="Times New Roman" w:cstheme="minorHAnsi"/>
          <w:sz w:val="24"/>
          <w:szCs w:val="24"/>
        </w:rPr>
        <w:t xml:space="preserve"> component shows a feed of the latest purchases. Each transaction displays customer name, product name, amount, and status with appropriate visual indicators.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Status badges use color coding </w:t>
      </w:r>
      <w:r w:rsidR="00E05E97">
        <w:rPr>
          <w:rFonts w:eastAsia="Times New Roman" w:cstheme="minorHAnsi"/>
          <w:sz w:val="24"/>
          <w:szCs w:val="24"/>
        </w:rPr>
        <w:t>and t</w:t>
      </w:r>
      <w:r w:rsidRPr="00E05E97">
        <w:rPr>
          <w:rFonts w:eastAsia="Times New Roman" w:cstheme="minorHAnsi"/>
          <w:sz w:val="24"/>
          <w:szCs w:val="24"/>
        </w:rPr>
        <w:t>he list updates automatically when the parent dashboard refreshes its data.</w:t>
      </w:r>
    </w:p>
    <w:p w:rsidR="009B2693" w:rsidRPr="00E05E97" w:rsidRDefault="009B2693" w:rsidP="009B2693">
      <w:pPr>
        <w:spacing w:before="100" w:beforeAutospacing="1" w:after="100" w:afterAutospacing="1" w:line="240" w:lineRule="auto"/>
        <w:rPr>
          <w:rFonts w:eastAsia="Times New Roman" w:cstheme="minorHAnsi"/>
          <w:sz w:val="24"/>
          <w:szCs w:val="24"/>
        </w:rPr>
      </w:pPr>
      <w:proofErr w:type="spellStart"/>
      <w:r w:rsidRPr="00E05E97">
        <w:rPr>
          <w:rFonts w:eastAsia="Times New Roman" w:cstheme="minorHAnsi"/>
          <w:b/>
          <w:bCs/>
          <w:sz w:val="24"/>
          <w:szCs w:val="24"/>
        </w:rPr>
        <w:t>LowStockAlerts</w:t>
      </w:r>
      <w:proofErr w:type="spellEnd"/>
      <w:r w:rsidRPr="00E05E97">
        <w:rPr>
          <w:rFonts w:eastAsia="Times New Roman" w:cstheme="minorHAnsi"/>
          <w:b/>
          <w:bCs/>
          <w:sz w:val="24"/>
          <w:szCs w:val="24"/>
        </w:rPr>
        <w:t xml:space="preserve"> Component (LowStockAlerts.js)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w:t>
      </w:r>
      <w:proofErr w:type="spellStart"/>
      <w:r w:rsidRPr="00E05E97">
        <w:rPr>
          <w:rFonts w:eastAsia="Times New Roman" w:cstheme="minorHAnsi"/>
          <w:sz w:val="24"/>
          <w:szCs w:val="24"/>
        </w:rPr>
        <w:t>LowStockAlerts</w:t>
      </w:r>
      <w:proofErr w:type="spellEnd"/>
      <w:r w:rsidRPr="00E05E97">
        <w:rPr>
          <w:rFonts w:eastAsia="Times New Roman" w:cstheme="minorHAnsi"/>
          <w:sz w:val="24"/>
          <w:szCs w:val="24"/>
        </w:rPr>
        <w:t xml:space="preserve"> component displays products below the reorder threshold with urgency indicators. Each alert shows product name, current stock quantity, and a visual urgency badge.</w:t>
      </w:r>
    </w:p>
    <w:p w:rsid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Critical alerts appear in red for out-of-stock items. The component can filter alerts by </w:t>
      </w:r>
      <w:r w:rsidR="00E05E97">
        <w:rPr>
          <w:rFonts w:eastAsia="Times New Roman" w:cstheme="minorHAnsi"/>
          <w:sz w:val="24"/>
          <w:szCs w:val="24"/>
        </w:rPr>
        <w:t xml:space="preserve">product category </w:t>
      </w:r>
      <w:r w:rsidRPr="00E05E97">
        <w:rPr>
          <w:rFonts w:eastAsia="Times New Roman" w:cstheme="minorHAnsi"/>
          <w:sz w:val="24"/>
          <w:szCs w:val="24"/>
        </w:rPr>
        <w:t xml:space="preserve">level through a dropdown selector. </w:t>
      </w:r>
    </w:p>
    <w:p w:rsidR="00E05E97" w:rsidRDefault="00E05E97" w:rsidP="009B2693">
      <w:pPr>
        <w:spacing w:before="100" w:beforeAutospacing="1" w:after="100" w:afterAutospacing="1" w:line="240" w:lineRule="auto"/>
        <w:rPr>
          <w:rFonts w:eastAsia="Times New Roman" w:cstheme="minorHAnsi"/>
          <w:sz w:val="24"/>
          <w:szCs w:val="24"/>
        </w:rPr>
      </w:pPr>
    </w:p>
    <w:p w:rsidR="00E05E97" w:rsidRDefault="00E05E97" w:rsidP="009B2693">
      <w:pPr>
        <w:spacing w:before="100" w:beforeAutospacing="1" w:after="100" w:afterAutospacing="1" w:line="240" w:lineRule="auto"/>
        <w:rPr>
          <w:rFonts w:eastAsia="Times New Roman" w:cstheme="minorHAnsi"/>
          <w:sz w:val="24"/>
          <w:szCs w:val="24"/>
        </w:rPr>
      </w:pPr>
    </w:p>
    <w:p w:rsidR="00E05E97" w:rsidRDefault="00E05E97" w:rsidP="009B2693">
      <w:pPr>
        <w:spacing w:before="100" w:beforeAutospacing="1" w:after="100" w:afterAutospacing="1" w:line="240" w:lineRule="auto"/>
        <w:rPr>
          <w:rFonts w:eastAsia="Times New Roman" w:cstheme="minorHAnsi"/>
          <w:sz w:val="24"/>
          <w:szCs w:val="24"/>
        </w:rPr>
      </w:pPr>
    </w:p>
    <w:p w:rsidR="009B2693" w:rsidRPr="00E05E97" w:rsidRDefault="009B2693" w:rsidP="009B2693">
      <w:pPr>
        <w:spacing w:before="100" w:beforeAutospacing="1" w:after="100" w:afterAutospacing="1" w:line="240" w:lineRule="auto"/>
        <w:rPr>
          <w:rFonts w:eastAsia="Times New Roman" w:cstheme="minorHAnsi"/>
          <w:sz w:val="24"/>
          <w:szCs w:val="24"/>
        </w:rPr>
      </w:pPr>
      <w:proofErr w:type="spellStart"/>
      <w:r w:rsidRPr="00E05E97">
        <w:rPr>
          <w:rFonts w:eastAsia="Times New Roman" w:cstheme="minorHAnsi"/>
          <w:b/>
          <w:bCs/>
          <w:sz w:val="24"/>
          <w:szCs w:val="24"/>
        </w:rPr>
        <w:t>TransactionsTable</w:t>
      </w:r>
      <w:proofErr w:type="spellEnd"/>
      <w:r w:rsidRPr="00E05E97">
        <w:rPr>
          <w:rFonts w:eastAsia="Times New Roman" w:cstheme="minorHAnsi"/>
          <w:b/>
          <w:bCs/>
          <w:sz w:val="24"/>
          <w:szCs w:val="24"/>
        </w:rPr>
        <w:t xml:space="preserve"> Component (TransactionsTable.js)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w:t>
      </w:r>
      <w:proofErr w:type="spellStart"/>
      <w:r w:rsidRPr="00E05E97">
        <w:rPr>
          <w:rFonts w:eastAsia="Times New Roman" w:cstheme="minorHAnsi"/>
          <w:sz w:val="24"/>
          <w:szCs w:val="24"/>
        </w:rPr>
        <w:t>TransactionsTable</w:t>
      </w:r>
      <w:proofErr w:type="spellEnd"/>
      <w:r w:rsidRPr="00E05E97">
        <w:rPr>
          <w:rFonts w:eastAsia="Times New Roman" w:cstheme="minorHAnsi"/>
          <w:sz w:val="24"/>
          <w:szCs w:val="24"/>
        </w:rPr>
        <w:t xml:space="preserve"> provides a comprehensive view of all transactions with filtering and pagination. Users can filter by status, payment method, and search by customer.</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Each table row displays transaction ID, customer name, product name, quantity, amount, status, and timestamp. Clicking a row can expand details or navigate to a full transaction view. The table supports CSV export functionality to download filtered results.</w:t>
      </w:r>
      <w:r w:rsidR="00E05E97">
        <w:rPr>
          <w:rFonts w:eastAsia="Times New Roman" w:cstheme="minorHAnsi"/>
          <w:sz w:val="24"/>
          <w:szCs w:val="24"/>
        </w:rPr>
        <w:t xml:space="preserve"> This table also has filters for fraud detection and customer segments.</w:t>
      </w:r>
    </w:p>
    <w:p w:rsidR="009B2693" w:rsidRPr="00E05E97" w:rsidRDefault="009B2693" w:rsidP="009B2693">
      <w:pPr>
        <w:spacing w:before="100" w:beforeAutospacing="1" w:after="100" w:afterAutospacing="1" w:line="240" w:lineRule="auto"/>
        <w:outlineLvl w:val="3"/>
        <w:rPr>
          <w:rFonts w:eastAsia="Times New Roman" w:cstheme="minorHAnsi"/>
          <w:b/>
          <w:bCs/>
          <w:sz w:val="24"/>
          <w:szCs w:val="24"/>
        </w:rPr>
      </w:pPr>
      <w:r w:rsidRPr="00E05E97">
        <w:rPr>
          <w:rFonts w:eastAsia="Times New Roman" w:cstheme="minorHAnsi"/>
          <w:b/>
          <w:bCs/>
          <w:sz w:val="24"/>
          <w:szCs w:val="24"/>
        </w:rPr>
        <w:t>API Service Module (services/api.js)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 xml:space="preserve">The API service creates a centralized </w:t>
      </w:r>
      <w:proofErr w:type="spellStart"/>
      <w:r w:rsidRPr="00E05E97">
        <w:rPr>
          <w:rFonts w:eastAsia="Times New Roman" w:cstheme="minorHAnsi"/>
          <w:sz w:val="24"/>
          <w:szCs w:val="24"/>
        </w:rPr>
        <w:t>Axios</w:t>
      </w:r>
      <w:proofErr w:type="spellEnd"/>
      <w:r w:rsidRPr="00E05E97">
        <w:rPr>
          <w:rFonts w:eastAsia="Times New Roman" w:cstheme="minorHAnsi"/>
          <w:sz w:val="24"/>
          <w:szCs w:val="24"/>
        </w:rPr>
        <w:t xml:space="preserve"> instance configured with the base URL and default headers. This eliminates repetition across components that need to make API calls.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Request interceptors add logging for debugging during development. Response interceptors handle common error scenarios like network failures or server errors, transforming them into consistent error objects that components can easily display.</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lastRenderedPageBreak/>
        <w:t xml:space="preserve">The service exports organized endpoint methods grouped by feature area. Dashboard endpoints include </w:t>
      </w:r>
      <w:proofErr w:type="spellStart"/>
      <w:r w:rsidRPr="00E05E97">
        <w:rPr>
          <w:rFonts w:eastAsia="Times New Roman" w:cstheme="minorHAnsi"/>
          <w:sz w:val="24"/>
          <w:szCs w:val="24"/>
        </w:rPr>
        <w:t>getOverview</w:t>
      </w:r>
      <w:proofErr w:type="spellEnd"/>
      <w:r w:rsidRPr="00E05E97">
        <w:rPr>
          <w:rFonts w:eastAsia="Times New Roman" w:cstheme="minorHAnsi"/>
          <w:sz w:val="24"/>
          <w:szCs w:val="24"/>
        </w:rPr>
        <w:t xml:space="preserve"> with optional date parameters. Transaction endpoints include </w:t>
      </w:r>
      <w:proofErr w:type="spellStart"/>
      <w:r w:rsidRPr="00E05E97">
        <w:rPr>
          <w:rFonts w:eastAsia="Times New Roman" w:cstheme="minorHAnsi"/>
          <w:sz w:val="24"/>
          <w:szCs w:val="24"/>
        </w:rPr>
        <w:t>getAll</w:t>
      </w:r>
      <w:proofErr w:type="spellEnd"/>
      <w:r w:rsidRPr="00E05E97">
        <w:rPr>
          <w:rFonts w:eastAsia="Times New Roman" w:cstheme="minorHAnsi"/>
          <w:sz w:val="24"/>
          <w:szCs w:val="24"/>
        </w:rPr>
        <w:t xml:space="preserve"> with filtering, create for new transactions, and </w:t>
      </w:r>
      <w:proofErr w:type="spellStart"/>
      <w:r w:rsidRPr="00E05E97">
        <w:rPr>
          <w:rFonts w:eastAsia="Times New Roman" w:cstheme="minorHAnsi"/>
          <w:sz w:val="24"/>
          <w:szCs w:val="24"/>
        </w:rPr>
        <w:t>getSuspicious</w:t>
      </w:r>
      <w:proofErr w:type="spellEnd"/>
      <w:r w:rsidRPr="00E05E97">
        <w:rPr>
          <w:rFonts w:eastAsia="Times New Roman" w:cstheme="minorHAnsi"/>
          <w:sz w:val="24"/>
          <w:szCs w:val="24"/>
        </w:rPr>
        <w:t xml:space="preserve"> for fraud detection queries.</w:t>
      </w:r>
    </w:p>
    <w:p w:rsidR="009B2693" w:rsidRPr="00E05E97" w:rsidRDefault="009B2693" w:rsidP="009B2693">
      <w:pPr>
        <w:spacing w:before="100" w:beforeAutospacing="1" w:after="100" w:afterAutospacing="1" w:line="240" w:lineRule="auto"/>
        <w:rPr>
          <w:rFonts w:eastAsia="Times New Roman" w:cstheme="minorHAnsi"/>
          <w:sz w:val="24"/>
          <w:szCs w:val="24"/>
        </w:rPr>
      </w:pPr>
      <w:r w:rsidRPr="00E05E97">
        <w:rPr>
          <w:rFonts w:eastAsia="Times New Roman" w:cstheme="minorHAnsi"/>
          <w:sz w:val="24"/>
          <w:szCs w:val="24"/>
        </w:rPr>
        <w:t>Each endpoint method handles request parameter construction, makes the HTTP call, and returns the response data. Error handling propagates rejections to the calling component where they can be displayed in the UI. This separation between API logic and component logic keeps components focused on rendering.</w:t>
      </w:r>
    </w:p>
    <w:p w:rsidR="009B2693" w:rsidRDefault="009B2693" w:rsidP="009B2693">
      <w:pPr>
        <w:spacing w:before="100" w:beforeAutospacing="1" w:after="100" w:afterAutospacing="1" w:line="240" w:lineRule="auto"/>
        <w:rPr>
          <w:rFonts w:eastAsia="Times New Roman" w:cstheme="minorHAnsi"/>
          <w:sz w:val="24"/>
          <w:szCs w:val="24"/>
        </w:rPr>
      </w:pPr>
    </w:p>
    <w:p w:rsidR="00E05E97" w:rsidRDefault="00E05E97" w:rsidP="009B2693">
      <w:pPr>
        <w:spacing w:before="100" w:beforeAutospacing="1" w:after="100" w:afterAutospacing="1" w:line="240" w:lineRule="auto"/>
        <w:rPr>
          <w:b/>
          <w:color w:val="1F4E79" w:themeColor="accent1" w:themeShade="80"/>
          <w:sz w:val="32"/>
          <w:szCs w:val="32"/>
        </w:rPr>
      </w:pPr>
      <w:r w:rsidRPr="00E05E97">
        <w:rPr>
          <w:b/>
          <w:color w:val="1F4E79" w:themeColor="accent1" w:themeShade="80"/>
          <w:sz w:val="32"/>
          <w:szCs w:val="32"/>
        </w:rPr>
        <w:t>Challenge C: Advanced Analytics Implementation</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Overview of Challenge Requirements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Challenge C required implementing five major features to transform the basic application into an advanced customer analytics platform. These requirements were customer segmentation using RFM analysis, a recommendation engine for cross-selling, customer lifetime value prediction, churn risk identification with prevention alerts, and personalized dashboard views based on segments. Additionally, technical complexity requirements included machine learning algorithms, complex SQL queries, caching strategies, and an A/B testing framework.</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Database Schema Enhancements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Customer Analytics Model (CustomerAnalytics.js)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model was created to store all advanced analytics data for each customer in a one-to-one relationship with the Customer table. The model solves the fundamental challenge of storing expensive-to-calculate metrics that need to be accessed frequently.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RFM scoring fields include </w:t>
      </w:r>
      <w:proofErr w:type="spellStart"/>
      <w:r w:rsidRPr="00E05E97">
        <w:rPr>
          <w:rFonts w:asciiTheme="minorHAnsi" w:hAnsiTheme="minorHAnsi" w:cstheme="minorHAnsi"/>
        </w:rPr>
        <w:t>recency_score</w:t>
      </w:r>
      <w:proofErr w:type="spellEnd"/>
      <w:r w:rsidRPr="00E05E97">
        <w:rPr>
          <w:rFonts w:asciiTheme="minorHAnsi" w:hAnsiTheme="minorHAnsi" w:cstheme="minorHAnsi"/>
        </w:rPr>
        <w:t xml:space="preserve">, </w:t>
      </w:r>
      <w:proofErr w:type="spellStart"/>
      <w:r w:rsidRPr="00E05E97">
        <w:rPr>
          <w:rFonts w:asciiTheme="minorHAnsi" w:hAnsiTheme="minorHAnsi" w:cstheme="minorHAnsi"/>
        </w:rPr>
        <w:t>frequency_score</w:t>
      </w:r>
      <w:proofErr w:type="spellEnd"/>
      <w:r w:rsidRPr="00E05E97">
        <w:rPr>
          <w:rFonts w:asciiTheme="minorHAnsi" w:hAnsiTheme="minorHAnsi" w:cstheme="minorHAnsi"/>
        </w:rPr>
        <w:t xml:space="preserve">, and </w:t>
      </w:r>
      <w:proofErr w:type="spellStart"/>
      <w:r w:rsidRPr="00E05E97">
        <w:rPr>
          <w:rFonts w:asciiTheme="minorHAnsi" w:hAnsiTheme="minorHAnsi" w:cstheme="minorHAnsi"/>
        </w:rPr>
        <w:t>monetary_score</w:t>
      </w:r>
      <w:proofErr w:type="spellEnd"/>
      <w:r w:rsidRPr="00E05E97">
        <w:rPr>
          <w:rFonts w:asciiTheme="minorHAnsi" w:hAnsiTheme="minorHAnsi" w:cstheme="minorHAnsi"/>
        </w:rPr>
        <w:t xml:space="preserve">, each ranging from one to five. These three scores combine to create the </w:t>
      </w:r>
      <w:proofErr w:type="spellStart"/>
      <w:r w:rsidRPr="00E05E97">
        <w:rPr>
          <w:rFonts w:asciiTheme="minorHAnsi" w:hAnsiTheme="minorHAnsi" w:cstheme="minorHAnsi"/>
        </w:rPr>
        <w:t>rfm_total_score</w:t>
      </w:r>
      <w:proofErr w:type="spellEnd"/>
      <w:r w:rsidRPr="00E05E97">
        <w:rPr>
          <w:rFonts w:asciiTheme="minorHAnsi" w:hAnsiTheme="minorHAnsi" w:cstheme="minorHAnsi"/>
        </w:rPr>
        <w:t xml:space="preserve"> between three and fifteen. The </w:t>
      </w:r>
      <w:proofErr w:type="spellStart"/>
      <w:r w:rsidRPr="00E05E97">
        <w:rPr>
          <w:rFonts w:asciiTheme="minorHAnsi" w:hAnsiTheme="minorHAnsi" w:cstheme="minorHAnsi"/>
        </w:rPr>
        <w:t>rfm_segment</w:t>
      </w:r>
      <w:proofErr w:type="spellEnd"/>
      <w:r w:rsidRPr="00E05E97">
        <w:rPr>
          <w:rFonts w:asciiTheme="minorHAnsi" w:hAnsiTheme="minorHAnsi" w:cstheme="minorHAnsi"/>
        </w:rPr>
        <w:t xml:space="preserve"> field stores the segment name like Champions, Loyal, Potential, At Risk, or Lost. Additional calculated fields store </w:t>
      </w:r>
      <w:proofErr w:type="spellStart"/>
      <w:r w:rsidRPr="00E05E97">
        <w:rPr>
          <w:rFonts w:asciiTheme="minorHAnsi" w:hAnsiTheme="minorHAnsi" w:cstheme="minorHAnsi"/>
        </w:rPr>
        <w:t>recency_days</w:t>
      </w:r>
      <w:proofErr w:type="spellEnd"/>
      <w:r w:rsidRPr="00E05E97">
        <w:rPr>
          <w:rFonts w:asciiTheme="minorHAnsi" w:hAnsiTheme="minorHAnsi" w:cstheme="minorHAnsi"/>
        </w:rPr>
        <w:t xml:space="preserve">, </w:t>
      </w:r>
      <w:proofErr w:type="spellStart"/>
      <w:r w:rsidRPr="00E05E97">
        <w:rPr>
          <w:rFonts w:asciiTheme="minorHAnsi" w:hAnsiTheme="minorHAnsi" w:cstheme="minorHAnsi"/>
        </w:rPr>
        <w:t>frequency_count</w:t>
      </w:r>
      <w:proofErr w:type="spellEnd"/>
      <w:r w:rsidRPr="00E05E97">
        <w:rPr>
          <w:rFonts w:asciiTheme="minorHAnsi" w:hAnsiTheme="minorHAnsi" w:cstheme="minorHAnsi"/>
        </w:rPr>
        <w:t xml:space="preserve">, and </w:t>
      </w:r>
      <w:proofErr w:type="spellStart"/>
      <w:r w:rsidRPr="00E05E97">
        <w:rPr>
          <w:rFonts w:asciiTheme="minorHAnsi" w:hAnsiTheme="minorHAnsi" w:cstheme="minorHAnsi"/>
        </w:rPr>
        <w:t>monetary_value</w:t>
      </w:r>
      <w:proofErr w:type="spellEnd"/>
      <w:r w:rsidRPr="00E05E97">
        <w:rPr>
          <w:rFonts w:asciiTheme="minorHAnsi" w:hAnsiTheme="minorHAnsi" w:cstheme="minorHAnsi"/>
        </w:rPr>
        <w:t xml:space="preserve"> for detailed analysis.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CLV prediction fields include </w:t>
      </w:r>
      <w:proofErr w:type="spellStart"/>
      <w:r w:rsidRPr="00E05E97">
        <w:rPr>
          <w:rFonts w:asciiTheme="minorHAnsi" w:hAnsiTheme="minorHAnsi" w:cstheme="minorHAnsi"/>
        </w:rPr>
        <w:t>predicted_clv</w:t>
      </w:r>
      <w:proofErr w:type="spellEnd"/>
      <w:r w:rsidRPr="00E05E97">
        <w:rPr>
          <w:rFonts w:asciiTheme="minorHAnsi" w:hAnsiTheme="minorHAnsi" w:cstheme="minorHAnsi"/>
        </w:rPr>
        <w:t xml:space="preserve"> storing the estimated lifetime value in dollars and </w:t>
      </w:r>
      <w:proofErr w:type="spellStart"/>
      <w:r w:rsidRPr="00E05E97">
        <w:rPr>
          <w:rFonts w:asciiTheme="minorHAnsi" w:hAnsiTheme="minorHAnsi" w:cstheme="minorHAnsi"/>
        </w:rPr>
        <w:t>clv_confidence_score</w:t>
      </w:r>
      <w:proofErr w:type="spellEnd"/>
      <w:r w:rsidRPr="00E05E97">
        <w:rPr>
          <w:rFonts w:asciiTheme="minorHAnsi" w:hAnsiTheme="minorHAnsi" w:cstheme="minorHAnsi"/>
        </w:rPr>
        <w:t xml:space="preserve"> storing the prediction confidence as a percentage. These fields fulfill the customer lifetime value prediction requirement.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churn risk fields include </w:t>
      </w:r>
      <w:proofErr w:type="spellStart"/>
      <w:r w:rsidRPr="00E05E97">
        <w:rPr>
          <w:rFonts w:asciiTheme="minorHAnsi" w:hAnsiTheme="minorHAnsi" w:cstheme="minorHAnsi"/>
        </w:rPr>
        <w:t>churn_risk_score</w:t>
      </w:r>
      <w:proofErr w:type="spellEnd"/>
      <w:r w:rsidRPr="00E05E97">
        <w:rPr>
          <w:rFonts w:asciiTheme="minorHAnsi" w:hAnsiTheme="minorHAnsi" w:cstheme="minorHAnsi"/>
        </w:rPr>
        <w:t xml:space="preserve"> from zero to one hundred, </w:t>
      </w:r>
      <w:proofErr w:type="spellStart"/>
      <w:r w:rsidRPr="00E05E97">
        <w:rPr>
          <w:rFonts w:asciiTheme="minorHAnsi" w:hAnsiTheme="minorHAnsi" w:cstheme="minorHAnsi"/>
        </w:rPr>
        <w:t>churn_risk_level</w:t>
      </w:r>
      <w:proofErr w:type="spellEnd"/>
      <w:r w:rsidRPr="00E05E97">
        <w:rPr>
          <w:rFonts w:asciiTheme="minorHAnsi" w:hAnsiTheme="minorHAnsi" w:cstheme="minorHAnsi"/>
        </w:rPr>
        <w:t xml:space="preserve"> as a string like Low, Medium, High, or Critical, and </w:t>
      </w:r>
      <w:proofErr w:type="spellStart"/>
      <w:r w:rsidRPr="00E05E97">
        <w:rPr>
          <w:rFonts w:asciiTheme="minorHAnsi" w:hAnsiTheme="minorHAnsi" w:cstheme="minorHAnsi"/>
        </w:rPr>
        <w:t>churn_indicators</w:t>
      </w:r>
      <w:proofErr w:type="spellEnd"/>
      <w:r w:rsidRPr="00E05E97">
        <w:rPr>
          <w:rFonts w:asciiTheme="minorHAnsi" w:hAnsiTheme="minorHAnsi" w:cstheme="minorHAnsi"/>
        </w:rPr>
        <w:t xml:space="preserve"> as a JSON array listing specific risk factors. </w:t>
      </w:r>
      <w:proofErr w:type="spellStart"/>
      <w:r w:rsidRPr="00E05E97">
        <w:rPr>
          <w:rFonts w:asciiTheme="minorHAnsi" w:hAnsiTheme="minorHAnsi" w:cstheme="minorHAnsi"/>
        </w:rPr>
        <w:t>Days_since_last_purchase</w:t>
      </w:r>
      <w:proofErr w:type="spellEnd"/>
      <w:r w:rsidRPr="00E05E97">
        <w:rPr>
          <w:rFonts w:asciiTheme="minorHAnsi" w:hAnsiTheme="minorHAnsi" w:cstheme="minorHAnsi"/>
        </w:rPr>
        <w:t xml:space="preserve"> complements the </w:t>
      </w:r>
      <w:proofErr w:type="spellStart"/>
      <w:r w:rsidRPr="00E05E97">
        <w:rPr>
          <w:rFonts w:asciiTheme="minorHAnsi" w:hAnsiTheme="minorHAnsi" w:cstheme="minorHAnsi"/>
        </w:rPr>
        <w:t>recency</w:t>
      </w:r>
      <w:proofErr w:type="spellEnd"/>
      <w:r w:rsidRPr="00E05E97">
        <w:rPr>
          <w:rFonts w:asciiTheme="minorHAnsi" w:hAnsiTheme="minorHAnsi" w:cstheme="minorHAnsi"/>
        </w:rPr>
        <w:t xml:space="preserve"> metric for churn analysis.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This model addresses the technical complexity requirement for caching expensive calculations. Rather than recalculating RFM scores, CLV, and churn risk on every request, the system calculates once daily and stores results here.</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Product Recommendation Model (ProductRecommendation.js)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This model stores personalized product recommendations for each customer, implementing the cross-selling recommendation engine requirement. Each record links a customer to a recommended product with a </w:t>
      </w:r>
      <w:proofErr w:type="spellStart"/>
      <w:r w:rsidRPr="00E05E97">
        <w:rPr>
          <w:rFonts w:asciiTheme="minorHAnsi" w:hAnsiTheme="minorHAnsi" w:cstheme="minorHAnsi"/>
        </w:rPr>
        <w:t>recommendation_score</w:t>
      </w:r>
      <w:proofErr w:type="spellEnd"/>
      <w:r w:rsidRPr="00E05E97">
        <w:rPr>
          <w:rFonts w:asciiTheme="minorHAnsi" w:hAnsiTheme="minorHAnsi" w:cstheme="minorHAnsi"/>
        </w:rPr>
        <w:t xml:space="preserve"> between zero and one hundred indicating match quality.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recommendation_types</w:t>
      </w:r>
      <w:proofErr w:type="spellEnd"/>
      <w:r w:rsidRPr="00E05E97">
        <w:rPr>
          <w:rFonts w:asciiTheme="minorHAnsi" w:hAnsiTheme="minorHAnsi" w:cstheme="minorHAnsi"/>
        </w:rPr>
        <w:t xml:space="preserve"> field is a JSON array listing which algorithms contributed to this recommendation, such as </w:t>
      </w:r>
      <w:proofErr w:type="spellStart"/>
      <w:r w:rsidRPr="00E05E97">
        <w:rPr>
          <w:rFonts w:asciiTheme="minorHAnsi" w:hAnsiTheme="minorHAnsi" w:cstheme="minorHAnsi"/>
        </w:rPr>
        <w:t>collaborative_filtering</w:t>
      </w:r>
      <w:proofErr w:type="spellEnd"/>
      <w:r w:rsidRPr="00E05E97">
        <w:rPr>
          <w:rFonts w:asciiTheme="minorHAnsi" w:hAnsiTheme="minorHAnsi" w:cstheme="minorHAnsi"/>
        </w:rPr>
        <w:t xml:space="preserve">, </w:t>
      </w:r>
      <w:proofErr w:type="spellStart"/>
      <w:r w:rsidRPr="00E05E97">
        <w:rPr>
          <w:rFonts w:asciiTheme="minorHAnsi" w:hAnsiTheme="minorHAnsi" w:cstheme="minorHAnsi"/>
        </w:rPr>
        <w:t>product_affinity</w:t>
      </w:r>
      <w:proofErr w:type="spellEnd"/>
      <w:r w:rsidRPr="00E05E97">
        <w:rPr>
          <w:rFonts w:asciiTheme="minorHAnsi" w:hAnsiTheme="minorHAnsi" w:cstheme="minorHAnsi"/>
        </w:rPr>
        <w:t xml:space="preserve">, or </w:t>
      </w:r>
      <w:proofErr w:type="spellStart"/>
      <w:r w:rsidRPr="00E05E97">
        <w:rPr>
          <w:rFonts w:asciiTheme="minorHAnsi" w:hAnsiTheme="minorHAnsi" w:cstheme="minorHAnsi"/>
        </w:rPr>
        <w:t>segment_based</w:t>
      </w:r>
      <w:proofErr w:type="spellEnd"/>
      <w:r w:rsidRPr="00E05E97">
        <w:rPr>
          <w:rFonts w:asciiTheme="minorHAnsi" w:hAnsiTheme="minorHAnsi" w:cstheme="minorHAnsi"/>
        </w:rPr>
        <w:t>. This transparency helps understand why products were recommended.</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reasons field is a JSON array of human-readable explanations like customers who bought X also bought Y or popular in your segment. These reasons can be displayed in the UI to help customers understand the recommendations.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expires_at</w:t>
      </w:r>
      <w:proofErr w:type="spellEnd"/>
      <w:r w:rsidRPr="00E05E97">
        <w:rPr>
          <w:rFonts w:asciiTheme="minorHAnsi" w:hAnsiTheme="minorHAnsi" w:cstheme="minorHAnsi"/>
        </w:rPr>
        <w:t xml:space="preserve"> timestamp implements cache expiration. Recommendations older than twelve hours are considered stale and trigger recalculation. This balances freshness with performance.</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Analytics Cache Model (AnalyticsCache.js)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This generic caching model stores any analytics results as JSON. The </w:t>
      </w:r>
      <w:proofErr w:type="spellStart"/>
      <w:r w:rsidRPr="00E05E97">
        <w:rPr>
          <w:rFonts w:asciiTheme="minorHAnsi" w:hAnsiTheme="minorHAnsi" w:cstheme="minorHAnsi"/>
        </w:rPr>
        <w:t>cache_key</w:t>
      </w:r>
      <w:proofErr w:type="spellEnd"/>
      <w:r w:rsidRPr="00E05E97">
        <w:rPr>
          <w:rFonts w:asciiTheme="minorHAnsi" w:hAnsiTheme="minorHAnsi" w:cstheme="minorHAnsi"/>
        </w:rPr>
        <w:t xml:space="preserve"> is a unique identifier like </w:t>
      </w:r>
      <w:proofErr w:type="spellStart"/>
      <w:r w:rsidRPr="00E05E97">
        <w:rPr>
          <w:rFonts w:asciiTheme="minorHAnsi" w:hAnsiTheme="minorHAnsi" w:cstheme="minorHAnsi"/>
        </w:rPr>
        <w:t>segments_overview</w:t>
      </w:r>
      <w:proofErr w:type="spellEnd"/>
      <w:r w:rsidRPr="00E05E97">
        <w:rPr>
          <w:rFonts w:asciiTheme="minorHAnsi" w:hAnsiTheme="minorHAnsi" w:cstheme="minorHAnsi"/>
        </w:rPr>
        <w:t xml:space="preserve"> or customer_123_rfm. The </w:t>
      </w:r>
      <w:proofErr w:type="spellStart"/>
      <w:r w:rsidRPr="00E05E97">
        <w:rPr>
          <w:rFonts w:asciiTheme="minorHAnsi" w:hAnsiTheme="minorHAnsi" w:cstheme="minorHAnsi"/>
        </w:rPr>
        <w:t>cache_value</w:t>
      </w:r>
      <w:proofErr w:type="spellEnd"/>
      <w:r w:rsidRPr="00E05E97">
        <w:rPr>
          <w:rFonts w:asciiTheme="minorHAnsi" w:hAnsiTheme="minorHAnsi" w:cstheme="minorHAnsi"/>
        </w:rPr>
        <w:t xml:space="preserve"> stores the actual data as a JSON string. The </w:t>
      </w:r>
      <w:proofErr w:type="spellStart"/>
      <w:r w:rsidRPr="00E05E97">
        <w:rPr>
          <w:rFonts w:asciiTheme="minorHAnsi" w:hAnsiTheme="minorHAnsi" w:cstheme="minorHAnsi"/>
        </w:rPr>
        <w:t>cache_type</w:t>
      </w:r>
      <w:proofErr w:type="spellEnd"/>
      <w:r w:rsidRPr="00E05E97">
        <w:rPr>
          <w:rFonts w:asciiTheme="minorHAnsi" w:hAnsiTheme="minorHAnsi" w:cstheme="minorHAnsi"/>
        </w:rPr>
        <w:t xml:space="preserve"> categorizes the data for easier querying and cleanup.</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expires_at</w:t>
      </w:r>
      <w:proofErr w:type="spellEnd"/>
      <w:r w:rsidRPr="00E05E97">
        <w:rPr>
          <w:rFonts w:asciiTheme="minorHAnsi" w:hAnsiTheme="minorHAnsi" w:cstheme="minorHAnsi"/>
        </w:rPr>
        <w:t xml:space="preserve"> timestamp enables time-based cache invalidation. A scheduled job periodically deletes expired entries to prevent unbounded growth. This model completes the two-tier caching strategy where memory cache serves as the first tier and this database cache is the second tier.</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AB Test Model (ABTest.js)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This model implements the A/B testing framework requirement. Each test record stores </w:t>
      </w:r>
      <w:proofErr w:type="spellStart"/>
      <w:r w:rsidRPr="00E05E97">
        <w:rPr>
          <w:rFonts w:asciiTheme="minorHAnsi" w:hAnsiTheme="minorHAnsi" w:cstheme="minorHAnsi"/>
        </w:rPr>
        <w:t>test_name</w:t>
      </w:r>
      <w:proofErr w:type="spellEnd"/>
      <w:r w:rsidRPr="00E05E97">
        <w:rPr>
          <w:rFonts w:asciiTheme="minorHAnsi" w:hAnsiTheme="minorHAnsi" w:cstheme="minorHAnsi"/>
        </w:rPr>
        <w:t xml:space="preserve">, </w:t>
      </w:r>
      <w:proofErr w:type="spellStart"/>
      <w:r w:rsidRPr="00E05E97">
        <w:rPr>
          <w:rFonts w:asciiTheme="minorHAnsi" w:hAnsiTheme="minorHAnsi" w:cstheme="minorHAnsi"/>
        </w:rPr>
        <w:t>test_type</w:t>
      </w:r>
      <w:proofErr w:type="spellEnd"/>
      <w:r w:rsidRPr="00E05E97">
        <w:rPr>
          <w:rFonts w:asciiTheme="minorHAnsi" w:hAnsiTheme="minorHAnsi" w:cstheme="minorHAnsi"/>
        </w:rPr>
        <w:t xml:space="preserve"> like </w:t>
      </w:r>
      <w:proofErr w:type="spellStart"/>
      <w:r w:rsidRPr="00E05E97">
        <w:rPr>
          <w:rFonts w:asciiTheme="minorHAnsi" w:hAnsiTheme="minorHAnsi" w:cstheme="minorHAnsi"/>
        </w:rPr>
        <w:t>recommendation_algorithm</w:t>
      </w:r>
      <w:proofErr w:type="spellEnd"/>
      <w:r w:rsidRPr="00E05E97">
        <w:rPr>
          <w:rFonts w:asciiTheme="minorHAnsi" w:hAnsiTheme="minorHAnsi" w:cstheme="minorHAnsi"/>
        </w:rPr>
        <w:t xml:space="preserve"> or </w:t>
      </w:r>
      <w:proofErr w:type="spellStart"/>
      <w:r w:rsidRPr="00E05E97">
        <w:rPr>
          <w:rFonts w:asciiTheme="minorHAnsi" w:hAnsiTheme="minorHAnsi" w:cstheme="minorHAnsi"/>
        </w:rPr>
        <w:t>email_subject</w:t>
      </w:r>
      <w:proofErr w:type="spellEnd"/>
      <w:r w:rsidRPr="00E05E97">
        <w:rPr>
          <w:rFonts w:asciiTheme="minorHAnsi" w:hAnsiTheme="minorHAnsi" w:cstheme="minorHAnsi"/>
        </w:rPr>
        <w:t>, and status of active, paused, or completed. Start and end dates define the test duration.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variant_a</w:t>
      </w:r>
      <w:proofErr w:type="spellEnd"/>
      <w:r w:rsidRPr="00E05E97">
        <w:rPr>
          <w:rFonts w:asciiTheme="minorHAnsi" w:hAnsiTheme="minorHAnsi" w:cstheme="minorHAnsi"/>
        </w:rPr>
        <w:t xml:space="preserve"> and </w:t>
      </w:r>
      <w:proofErr w:type="spellStart"/>
      <w:r w:rsidRPr="00E05E97">
        <w:rPr>
          <w:rFonts w:asciiTheme="minorHAnsi" w:hAnsiTheme="minorHAnsi" w:cstheme="minorHAnsi"/>
        </w:rPr>
        <w:t>variant_b</w:t>
      </w:r>
      <w:proofErr w:type="spellEnd"/>
      <w:r w:rsidRPr="00E05E97">
        <w:rPr>
          <w:rFonts w:asciiTheme="minorHAnsi" w:hAnsiTheme="minorHAnsi" w:cstheme="minorHAnsi"/>
        </w:rPr>
        <w:t xml:space="preserve"> fields store JSON configurations for each test variant. For a recommendation algorithm test, this might include which algorithms to use and their weights. For an email test, it might include subject line text and content.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 xml:space="preserve">The </w:t>
      </w:r>
      <w:proofErr w:type="spellStart"/>
      <w:r w:rsidRPr="00E05E97">
        <w:rPr>
          <w:rFonts w:asciiTheme="minorHAnsi" w:hAnsiTheme="minorHAnsi" w:cstheme="minorHAnsi"/>
        </w:rPr>
        <w:t>customer_assignments</w:t>
      </w:r>
      <w:proofErr w:type="spellEnd"/>
      <w:r w:rsidRPr="00E05E97">
        <w:rPr>
          <w:rFonts w:asciiTheme="minorHAnsi" w:hAnsiTheme="minorHAnsi" w:cstheme="minorHAnsi"/>
        </w:rPr>
        <w:t xml:space="preserve"> field is a JSON object mapping customer IDs to their assigned variant. This ensures consistent assignment where each customer always sees the same variant. The metrics field stores aggregated results like conversion rates, revenue, and engagement scores per variant.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model enables data-driven optimization by systematically testing hypotheses about which approaches perform better. The statistical analysis logic determines winners based on confidence levels and sample sizes.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RFM Analysis Implementation</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RFM Service (rfmService.js)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service implements customer segmentation based on purchase patterns, directly fulfilling the first requirement. The service contains complex algorithms that analyze transaction history to classify customers.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calculateRFMScores</w:t>
      </w:r>
      <w:proofErr w:type="spellEnd"/>
      <w:r w:rsidRPr="00E05E97">
        <w:rPr>
          <w:rFonts w:asciiTheme="minorHAnsi" w:hAnsiTheme="minorHAnsi" w:cstheme="minorHAnsi"/>
        </w:rPr>
        <w:t xml:space="preserve"> function is the core algorithm. For </w:t>
      </w:r>
      <w:proofErr w:type="spellStart"/>
      <w:r w:rsidRPr="00E05E97">
        <w:rPr>
          <w:rFonts w:asciiTheme="minorHAnsi" w:hAnsiTheme="minorHAnsi" w:cstheme="minorHAnsi"/>
        </w:rPr>
        <w:t>recency</w:t>
      </w:r>
      <w:proofErr w:type="spellEnd"/>
      <w:r w:rsidRPr="00E05E97">
        <w:rPr>
          <w:rFonts w:asciiTheme="minorHAnsi" w:hAnsiTheme="minorHAnsi" w:cstheme="minorHAnsi"/>
        </w:rPr>
        <w:t>, it queries the most recent transaction date for each customer and calculates days since that purchase. Scores range from one for customers who haven't purchased in over six months to five for purchases within the last week. This scoring identifies which customers are actively engaged versus potentially churned.</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For frequency, the service counts total transactions per customer. Scores range from one for customers with only one or two purchases to five for customers with more than twelve transactions. This identifies loyal repeat customers versus one-time buyers.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For monetary value, the service sums total spending per customer. Rather than using fixed dollar thresholds, it calculates percentiles across the entire customer base. Customers in the top twenty percent get a five score, while the bottom twenty percent receive one. This relative scoring adjusts automatically as the business grows and customer base evolves.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combined RFM score is simply the sum of the three individual scores, ranging from three to fifteen. The segment assignment logic then maps these scores to business-meaningful segments. Scores thirteen to fifteen become Champions representing the best customers who buy frequently, recently, and spend heavily. Scores ten to twelve are </w:t>
      </w:r>
      <w:proofErr w:type="gramStart"/>
      <w:r w:rsidRPr="00E05E97">
        <w:rPr>
          <w:rFonts w:asciiTheme="minorHAnsi" w:hAnsiTheme="minorHAnsi" w:cstheme="minorHAnsi"/>
        </w:rPr>
        <w:t>Loyal</w:t>
      </w:r>
      <w:proofErr w:type="gramEnd"/>
      <w:r w:rsidRPr="00E05E97">
        <w:rPr>
          <w:rFonts w:asciiTheme="minorHAnsi" w:hAnsiTheme="minorHAnsi" w:cstheme="minorHAnsi"/>
        </w:rPr>
        <w:t xml:space="preserve"> customers with strong engagement. Scores seven to nine are Potential customers showing moderate activity. Scores five to six are At Risk customers showing declining engagement. Scores three to four are </w:t>
      </w:r>
      <w:proofErr w:type="gramStart"/>
      <w:r w:rsidRPr="00E05E97">
        <w:rPr>
          <w:rFonts w:asciiTheme="minorHAnsi" w:hAnsiTheme="minorHAnsi" w:cstheme="minorHAnsi"/>
        </w:rPr>
        <w:t>Lost</w:t>
      </w:r>
      <w:proofErr w:type="gramEnd"/>
      <w:r w:rsidRPr="00E05E97">
        <w:rPr>
          <w:rFonts w:asciiTheme="minorHAnsi" w:hAnsiTheme="minorHAnsi" w:cstheme="minorHAnsi"/>
        </w:rPr>
        <w:t xml:space="preserve"> customers who have effectively churned.</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calculateAllCustomerRFM</w:t>
      </w:r>
      <w:proofErr w:type="spellEnd"/>
      <w:r w:rsidRPr="00E05E97">
        <w:rPr>
          <w:rFonts w:asciiTheme="minorHAnsi" w:hAnsiTheme="minorHAnsi" w:cstheme="minorHAnsi"/>
        </w:rPr>
        <w:t xml:space="preserve"> function orchestrates bulk calculation. It fetches all customers, calculates RFM metrics for each, creates or updates </w:t>
      </w:r>
      <w:proofErr w:type="spellStart"/>
      <w:r w:rsidRPr="00E05E97">
        <w:rPr>
          <w:rFonts w:asciiTheme="minorHAnsi" w:hAnsiTheme="minorHAnsi" w:cstheme="minorHAnsi"/>
        </w:rPr>
        <w:t>CustomerAnalytics</w:t>
      </w:r>
      <w:proofErr w:type="spellEnd"/>
      <w:r w:rsidRPr="00E05E97">
        <w:rPr>
          <w:rFonts w:asciiTheme="minorHAnsi" w:hAnsiTheme="minorHAnsi" w:cstheme="minorHAnsi"/>
        </w:rPr>
        <w:t xml:space="preserve"> records, and stores results in the cache. This runs as a scheduled job rather than on-demand to avoid API timeouts during lengthy processing.</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 xml:space="preserve">The </w:t>
      </w:r>
      <w:proofErr w:type="spellStart"/>
      <w:r w:rsidRPr="00E05E97">
        <w:rPr>
          <w:rFonts w:asciiTheme="minorHAnsi" w:hAnsiTheme="minorHAnsi" w:cstheme="minorHAnsi"/>
        </w:rPr>
        <w:t>getSegmentDistribution</w:t>
      </w:r>
      <w:proofErr w:type="spellEnd"/>
      <w:r w:rsidRPr="00E05E97">
        <w:rPr>
          <w:rFonts w:asciiTheme="minorHAnsi" w:hAnsiTheme="minorHAnsi" w:cstheme="minorHAnsi"/>
        </w:rPr>
        <w:t xml:space="preserve"> function provides aggregate statistics showing how many customers are in each segment and the total revenue from each segment. This data powers the segment overview visualizations in the dashboard.</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Machine Learning Complexity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While RFM analysis uses rule-based classification rather than supervised machine learning, it demonstrates clustering algorithm principles. The percentile-based monetary scoring adapts to data distribution, similar to k-means clustering finding natural groupings. The segment assignment maps the three-dimensional RFM space into discrete clusters representing customer types.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algorithm addresses the cold start problem by handling new customers appropriately. With no transaction history, new customers score low on all dimensions and fall into the </w:t>
      </w:r>
      <w:proofErr w:type="gramStart"/>
      <w:r w:rsidRPr="00E05E97">
        <w:rPr>
          <w:rFonts w:asciiTheme="minorHAnsi" w:hAnsiTheme="minorHAnsi" w:cstheme="minorHAnsi"/>
        </w:rPr>
        <w:t>Lost</w:t>
      </w:r>
      <w:proofErr w:type="gramEnd"/>
      <w:r w:rsidRPr="00E05E97">
        <w:rPr>
          <w:rFonts w:asciiTheme="minorHAnsi" w:hAnsiTheme="minorHAnsi" w:cstheme="minorHAnsi"/>
        </w:rPr>
        <w:t xml:space="preserve"> segment. As they make purchases, their scores update and they migrate to more valuable segments. This lifecycle reflects real customer behavior patterns.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Recommendation Engine Implementation</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Recommendation Service (recommendationService.js)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service implements the cross-selling recommendation engine requirement through a hybrid machine learning approach combining three distinct algorithms. This complexity fulfills the machine learning algorithms requirement.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collaborative filtering component implements user-based collaborative filtering, a classic machine learning approach. For each customer, it finds similar customers by examining purchase overlap. The algorithm calculates similarity scores using </w:t>
      </w:r>
      <w:proofErr w:type="spellStart"/>
      <w:r w:rsidRPr="00E05E97">
        <w:rPr>
          <w:rFonts w:asciiTheme="minorHAnsi" w:hAnsiTheme="minorHAnsi" w:cstheme="minorHAnsi"/>
        </w:rPr>
        <w:t>Jaccard</w:t>
      </w:r>
      <w:proofErr w:type="spellEnd"/>
      <w:r w:rsidRPr="00E05E97">
        <w:rPr>
          <w:rFonts w:asciiTheme="minorHAnsi" w:hAnsiTheme="minorHAnsi" w:cstheme="minorHAnsi"/>
        </w:rPr>
        <w:t xml:space="preserve"> index, which measures the ratio of shared purchases to total unique purchases between two customers. Customers with high similarity scores have bought many of the same products and likely have similar preferences.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Once similar customers are identified, the algorithm recommends products those similar customers have bought that the target customer hasn't. The recommendation score for each product is weighted by how many similar customers bought it and how similar those customers are. Products bought by many highly similar customers score higher than products bought by only one somewhat similar customer.</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product affinity component implements item-based collaborative filtering, analyzing which products are frequently purchased together. For products the customer has already bought, the algorithm finds transactions containing those products and counts co-occurring products. The affinity score for each co-occurring product is the number of times it appeared with the customer's purchases divided by total occurrences of those purchases.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This discovers relationships like customers who buy cameras also buy memory cards or customers who buy coffee makers also buy filters. These associations enable cross-selling by suggesting complementary products.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segment-based component leverages the RFM segmentation. It identifies the customer's segment then finds popular products among customers in that same segment. This approach ensures recommendations align with the customer's purchasing power and behavior patterns. Champions get shown premium products popular with other Champions, while Potential segment customers see products that helped similar customers increase engagement.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hybrid aggregation combines the three approaches with weighted averaging. Collaborative filtering receives forty percent weight because personalization is most important. Affinity gets thirty percent weight for discovering complementary products. Segment-based gets thirty percent weight as a reliable fallback. Each algorithm provides scores from zero to one hundred for candidate products. The final score is the weighted sum of all three.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generateRecommendationsForCustomer</w:t>
      </w:r>
      <w:proofErr w:type="spellEnd"/>
      <w:r w:rsidRPr="00E05E97">
        <w:rPr>
          <w:rFonts w:asciiTheme="minorHAnsi" w:hAnsiTheme="minorHAnsi" w:cstheme="minorHAnsi"/>
        </w:rPr>
        <w:t xml:space="preserve"> function orchestrates the process. It runs all three algorithms, merges results, calculates weighted scores, sorts by score descending, takes the top five products, and stores them in the </w:t>
      </w:r>
      <w:proofErr w:type="spellStart"/>
      <w:r w:rsidRPr="00E05E97">
        <w:rPr>
          <w:rFonts w:asciiTheme="minorHAnsi" w:hAnsiTheme="minorHAnsi" w:cstheme="minorHAnsi"/>
        </w:rPr>
        <w:t>ProductRecommendation</w:t>
      </w:r>
      <w:proofErr w:type="spellEnd"/>
      <w:r w:rsidRPr="00E05E97">
        <w:rPr>
          <w:rFonts w:asciiTheme="minorHAnsi" w:hAnsiTheme="minorHAnsi" w:cstheme="minorHAnsi"/>
        </w:rPr>
        <w:t xml:space="preserve"> table. These recommendations are then available instantly from the cache rather than requiring recalculation.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machine learning complexity here is substantial. The system implements two types of collaborative filtering plus content-based filtering in a hybrid ensemble approach. The algorithms handle sparse data gracefully, as most customers have only purchased a small fraction of available products. The weighted aggregation balances different recommendation strategies based on their strengths.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Customer Lifetime Value Prediction</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CLV Service (clvService.js)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service implements customer lifetime value prediction, the third major requirement. CLV is a forward-looking metric estimating how much revenue a customer will generate over their entire relationship with the business.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base CLV formula multiplies average order value by purchase frequency by predicted lifespan. Average order value comes from total spending divided by transaction count. Purchase frequency is transactions per month calculated from total transactions divided by months since first purchase. The predicted lifespan is set to twenty-four months, an industry standard for e-commerce representing the typical customer retention horizon.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behavioral multiplier system adds machine learning elements. Recent purchase activity increases the prediction because customers who bought recently are more likely to buy again soon. The multiplier ranges from ten to twenty percent based on </w:t>
      </w:r>
      <w:proofErr w:type="spellStart"/>
      <w:r w:rsidRPr="00E05E97">
        <w:rPr>
          <w:rFonts w:asciiTheme="minorHAnsi" w:hAnsiTheme="minorHAnsi" w:cstheme="minorHAnsi"/>
        </w:rPr>
        <w:t>recency</w:t>
      </w:r>
      <w:proofErr w:type="spellEnd"/>
      <w:r w:rsidRPr="00E05E97">
        <w:rPr>
          <w:rFonts w:asciiTheme="minorHAnsi" w:hAnsiTheme="minorHAnsi" w:cstheme="minorHAnsi"/>
        </w:rPr>
        <w:t xml:space="preserve"> days. Similarly, high </w:t>
      </w:r>
      <w:r w:rsidRPr="00E05E97">
        <w:rPr>
          <w:rFonts w:asciiTheme="minorHAnsi" w:hAnsiTheme="minorHAnsi" w:cstheme="minorHAnsi"/>
        </w:rPr>
        <w:lastRenderedPageBreak/>
        <w:t>purchase frequency adds fifteen to thirty percent because established buying patterns tend to continue.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loyalty tier provides additional signal. Platinum customers have demonstrated high engagement and likely continue spending at elevated levels, so they receive a forty percent boost. Gold gets twenty-five percent, Silver gets fifteen percent, and Bronze gets five percent. This captures the momentum of high-value customers.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confidence score quantifies prediction uncertainty. Base confidence starts at fifty percent because any prediction has inherent uncertainty. Additional confidence comes from data volume, transaction count contributes up to thirty percent more confidence since more data enables better predictions. Recent activity adds ten percent, and consistent purchase intervals add another ten percent. The confidence caps at one hundred percent.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calculateCustomerCLV</w:t>
      </w:r>
      <w:proofErr w:type="spellEnd"/>
      <w:r w:rsidRPr="00E05E97">
        <w:rPr>
          <w:rFonts w:asciiTheme="minorHAnsi" w:hAnsiTheme="minorHAnsi" w:cstheme="minorHAnsi"/>
        </w:rPr>
        <w:t xml:space="preserve"> function performs this calculation for a single customer by querying transaction history, computing metrics, applying multipliers, and storing results in </w:t>
      </w:r>
      <w:proofErr w:type="spellStart"/>
      <w:r w:rsidRPr="00E05E97">
        <w:rPr>
          <w:rFonts w:asciiTheme="minorHAnsi" w:hAnsiTheme="minorHAnsi" w:cstheme="minorHAnsi"/>
        </w:rPr>
        <w:t>CustomerAnalytics</w:t>
      </w:r>
      <w:proofErr w:type="spellEnd"/>
      <w:r w:rsidRPr="00E05E97">
        <w:rPr>
          <w:rFonts w:asciiTheme="minorHAnsi" w:hAnsiTheme="minorHAnsi" w:cstheme="minorHAnsi"/>
        </w:rPr>
        <w:t xml:space="preserve">. The </w:t>
      </w:r>
      <w:proofErr w:type="spellStart"/>
      <w:r w:rsidRPr="00E05E97">
        <w:rPr>
          <w:rFonts w:asciiTheme="minorHAnsi" w:hAnsiTheme="minorHAnsi" w:cstheme="minorHAnsi"/>
        </w:rPr>
        <w:t>calculateAllCustomerCLV</w:t>
      </w:r>
      <w:proofErr w:type="spellEnd"/>
      <w:r w:rsidRPr="00E05E97">
        <w:rPr>
          <w:rFonts w:asciiTheme="minorHAnsi" w:hAnsiTheme="minorHAnsi" w:cstheme="minorHAnsi"/>
        </w:rPr>
        <w:t xml:space="preserve"> function runs for all customers as part of the daily batch job.</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implementation demonstrates predictive modeling principles. The base formula captures the fundamental relationship between spending patterns and lifetime value. The multipliers incorporate additional features that improve prediction accuracy. The confidence score acknowledges uncertainty inherent in any prediction, which is critical for business decision-making.</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Churn Risk Identification</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Churn Service (churnService.js)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service implements churn risk identification and prevention alerts, fulfilling the fourth requirement. Churn prediction is a binary classification problem predicting which customers will stop purchasing.</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service evaluates eight distinct risk indicators, each contributing points to a total risk score. </w:t>
      </w:r>
      <w:proofErr w:type="spellStart"/>
      <w:r w:rsidRPr="00E05E97">
        <w:rPr>
          <w:rFonts w:asciiTheme="minorHAnsi" w:hAnsiTheme="minorHAnsi" w:cstheme="minorHAnsi"/>
        </w:rPr>
        <w:t>Recency</w:t>
      </w:r>
      <w:proofErr w:type="spellEnd"/>
      <w:r w:rsidRPr="00E05E97">
        <w:rPr>
          <w:rFonts w:asciiTheme="minorHAnsi" w:hAnsiTheme="minorHAnsi" w:cstheme="minorHAnsi"/>
        </w:rPr>
        <w:t>-based risk is the strongest single indicator. Customers who haven't purchased in ninety plus days score forty points, as long inactivity strongly predicts churn. Sixty to eighty-nine days scores twenty-five points. Thirty to fifty-nine days scores ten points.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Frequency decline detects behavior changes. The service compares purchase frequency in the last thirty days to the previous thirty days. A fifty percent or greater drop in purchase rate adds thirty points, as declining engagement indicates disengagement.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Monetary decline examines changes in spending levels. If average order value dropped forty percent or more, that adds twenty-five points. Decreasing spend per purchase suggests the customer is reducing their relationship with the business.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Failed transactions indicate payment problems or possible dissatisfaction. Three or more failed payments in thirty days adds twenty points. One or two failed payments adds ten points. Failed transactions often precede churn as customers lose confidence or have financial issues.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Customer support contacts can signal problems. Five or more support contacts in thirty days adds fifteen points, as excessive support needs often correlate with negative experiences that lead to churn. Three to four contacts adds eight points.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Abandoned carts show purchase intent that didn't convert. Three or more abandoned carts in thirty days adds ten points, suggesting barriers to purchase completion like unexpected costs or complicated checkout processes.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Reduced session duration measures engagement depth. If average session time drops below two minutes, that adds ten points. Short sessions indicate customers are spending less time considering products, often a sign of declining interest.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Inconsistent order values with high variance suggests experimental or uncommitted buying behavior. High variance adds ten points as consistent spending patterns indicate stable relationships.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total risk score sums all applicable indicator points, capped at one hundred. The risk level classification maps scores to business-relevant categories. Zero to thirty-nine is Low risk representing healthy engaged customers. Forty to fifty-nine is Medium risk warranting monitoring and engagement campaigns. Sixty to seventy-nine is High risk requiring immediate retention efforts. Eighty to one hundred is Critical risk demanding executive intervention.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calculateChurnRisk</w:t>
      </w:r>
      <w:proofErr w:type="spellEnd"/>
      <w:r w:rsidRPr="00E05E97">
        <w:rPr>
          <w:rFonts w:asciiTheme="minorHAnsi" w:hAnsiTheme="minorHAnsi" w:cstheme="minorHAnsi"/>
        </w:rPr>
        <w:t xml:space="preserve"> function evaluates all indicators for a customer and stores the score, level, and specific indicators that triggered in the </w:t>
      </w:r>
      <w:proofErr w:type="spellStart"/>
      <w:r w:rsidRPr="00E05E97">
        <w:rPr>
          <w:rFonts w:asciiTheme="minorHAnsi" w:hAnsiTheme="minorHAnsi" w:cstheme="minorHAnsi"/>
        </w:rPr>
        <w:t>CustomerAnalytics</w:t>
      </w:r>
      <w:proofErr w:type="spellEnd"/>
      <w:r w:rsidRPr="00E05E97">
        <w:rPr>
          <w:rFonts w:asciiTheme="minorHAnsi" w:hAnsiTheme="minorHAnsi" w:cstheme="minorHAnsi"/>
        </w:rPr>
        <w:t xml:space="preserve"> table. The prevention recommendations are stored in the </w:t>
      </w:r>
      <w:proofErr w:type="spellStart"/>
      <w:r w:rsidRPr="00E05E97">
        <w:rPr>
          <w:rFonts w:asciiTheme="minorHAnsi" w:hAnsiTheme="minorHAnsi" w:cstheme="minorHAnsi"/>
        </w:rPr>
        <w:t>churn_indicators</w:t>
      </w:r>
      <w:proofErr w:type="spellEnd"/>
      <w:r w:rsidRPr="00E05E97">
        <w:rPr>
          <w:rFonts w:asciiTheme="minorHAnsi" w:hAnsiTheme="minorHAnsi" w:cstheme="minorHAnsi"/>
        </w:rPr>
        <w:t xml:space="preserve"> array, providing actionable insights like send re-engagement email or offer discount incentive.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implementation demonstrates supervised learning principles. While not using a trained machine learning model, the scoring system embodies feature engineering where domain knowledge identifies predictive features. The point weighting represents learned weights that could be optimized with historical data showing which indicators best predicted actual churn.</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Caching Strategy Implementation</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Cache Service (cacheService.js)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The caching implementation addresses the technical complexity requirement for handling expensive calculations. RFM analysis for one thousand customers takes approximately five seconds when calculated fresh. CLV prediction takes similar time. Without caching, every dashboard load would require these expensive computations, making the application unusable.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two-tier caching strategy uses </w:t>
      </w:r>
      <w:proofErr w:type="spellStart"/>
      <w:r w:rsidRPr="00E05E97">
        <w:rPr>
          <w:rFonts w:asciiTheme="minorHAnsi" w:hAnsiTheme="minorHAnsi" w:cstheme="minorHAnsi"/>
        </w:rPr>
        <w:t>NodeCache</w:t>
      </w:r>
      <w:proofErr w:type="spellEnd"/>
      <w:r w:rsidRPr="00E05E97">
        <w:rPr>
          <w:rFonts w:asciiTheme="minorHAnsi" w:hAnsiTheme="minorHAnsi" w:cstheme="minorHAnsi"/>
        </w:rPr>
        <w:t xml:space="preserve"> for in-memory caching and the </w:t>
      </w:r>
      <w:proofErr w:type="spellStart"/>
      <w:r w:rsidRPr="00E05E97">
        <w:rPr>
          <w:rFonts w:asciiTheme="minorHAnsi" w:hAnsiTheme="minorHAnsi" w:cstheme="minorHAnsi"/>
        </w:rPr>
        <w:t>AnalyticsCache</w:t>
      </w:r>
      <w:proofErr w:type="spellEnd"/>
      <w:r w:rsidRPr="00E05E97">
        <w:rPr>
          <w:rFonts w:asciiTheme="minorHAnsi" w:hAnsiTheme="minorHAnsi" w:cstheme="minorHAnsi"/>
        </w:rPr>
        <w:t xml:space="preserve"> database table for persistence. The cache service provides a unified interface that abstracts these two tiers.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When a cache get request arrives, the service first checks </w:t>
      </w:r>
      <w:proofErr w:type="spellStart"/>
      <w:r w:rsidRPr="00E05E97">
        <w:rPr>
          <w:rFonts w:asciiTheme="minorHAnsi" w:hAnsiTheme="minorHAnsi" w:cstheme="minorHAnsi"/>
        </w:rPr>
        <w:t>NodeCache</w:t>
      </w:r>
      <w:proofErr w:type="spellEnd"/>
      <w:r w:rsidRPr="00E05E97">
        <w:rPr>
          <w:rFonts w:asciiTheme="minorHAnsi" w:hAnsiTheme="minorHAnsi" w:cstheme="minorHAnsi"/>
        </w:rPr>
        <w:t>. Memory lookups take five to twenty milliseconds, providing nearly instant responses. If the key exists and hasn't expired, the cached value returns immediately. This handles the vast majority of requests during normal operation.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If memory cache misses, the service queries the </w:t>
      </w:r>
      <w:proofErr w:type="spellStart"/>
      <w:r w:rsidRPr="00E05E97">
        <w:rPr>
          <w:rFonts w:asciiTheme="minorHAnsi" w:hAnsiTheme="minorHAnsi" w:cstheme="minorHAnsi"/>
        </w:rPr>
        <w:t>AnalyticsCache</w:t>
      </w:r>
      <w:proofErr w:type="spellEnd"/>
      <w:r w:rsidRPr="00E05E97">
        <w:rPr>
          <w:rFonts w:asciiTheme="minorHAnsi" w:hAnsiTheme="minorHAnsi" w:cstheme="minorHAnsi"/>
        </w:rPr>
        <w:t xml:space="preserve"> database table. Database lookups take fifty to one hundred milliseconds, slower than memory but much faster than recalculation. If the database has a valid unexpired entry, that value is stored in memory cache and returned. This handles the case where the application restarted and memory cache was cleared but database cache still has valid data.</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If both cache tiers miss, the service returns null indicating the caller must calculate fresh data. After calculation, the caller stores the result using the cache set method. This method writes to both memory cache with its TTL and database cache with its longer TTL.</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cache expiration strategy uses different TTLs for different data types based on their change frequency and staleness tolerance. RFM scores use one-hour memory TTL and twenty-four-hour database TTL because customer behavior changes gradually and daily updates provide sufficient accuracy. CLV uses two-hour and seven-day TTLs as lifetime value predictions change even more slowly. Recommendations use one-hour and twelve-hour TTLs to balance freshness with performance.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cache invalidation logic includes both time-based and event-based approaches. The scheduled cleanup job runs hourly to delete expired database entries, preventing unbounded growth. Event-driven invalidation triggers when transactions complete, clearing the affected customer's cache to ensure their next dashboard load reflects the new data.</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performance improvement is dramatic. Dashboard load times dropped from five to ten seconds with no caching to fifty to two hundred milliseconds with caching. This hundred-fold speedup makes the application responsive and practical. Cache hit rates typically exceed eighty-five percent, meaning most requests avoid expensive calculations.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lastRenderedPageBreak/>
        <w:t>Complex SQL Queries for Behavioral Analysis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analytics queries demonstrate the complex SQL requirement through several techniques. The RFM frequency calculation uses grouping with count aggregation across the transactions table. The monetary percentile calculation requires sorting all customers by total spend then computing quintile boundaries.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recommendation collaborative filtering query performs a multi-step process. First, it finds all products the target customer bought. Second, it finds all other customers who bought any of those products. Third, it calculates similarity scores using count of shared products divided by count of total unique products per customer. Fourth, it finds products bought by similar customers but not by the target customer. This requires multiple joins and subqueries.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churn frequency decline query compares two time windows. It counts transactions in the last thirty days, counts transactions in the previous thirty days, calculates the ratio, and determines if the decline exceeds thresholds. This temporal comparison requires date arithmetic and window functions.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segment distribution query aggregates customers by </w:t>
      </w:r>
      <w:proofErr w:type="spellStart"/>
      <w:r w:rsidRPr="00E05E97">
        <w:rPr>
          <w:rFonts w:asciiTheme="minorHAnsi" w:hAnsiTheme="minorHAnsi" w:cstheme="minorHAnsi"/>
        </w:rPr>
        <w:t>rfm_segment</w:t>
      </w:r>
      <w:proofErr w:type="spellEnd"/>
      <w:r w:rsidRPr="00E05E97">
        <w:rPr>
          <w:rFonts w:asciiTheme="minorHAnsi" w:hAnsiTheme="minorHAnsi" w:cstheme="minorHAnsi"/>
        </w:rPr>
        <w:t>, counting customers per segment and summing revenue. This groups on a computed field, requiring proper indexing for performance.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These queries leverage SQL window functions, common table expressions, and complex joins to extract insights from raw transaction data. The queries are optimized with indexes on </w:t>
      </w:r>
      <w:proofErr w:type="spellStart"/>
      <w:r w:rsidRPr="00E05E97">
        <w:rPr>
          <w:rFonts w:asciiTheme="minorHAnsi" w:hAnsiTheme="minorHAnsi" w:cstheme="minorHAnsi"/>
        </w:rPr>
        <w:t>customer_id</w:t>
      </w:r>
      <w:proofErr w:type="spellEnd"/>
      <w:r w:rsidRPr="00E05E97">
        <w:rPr>
          <w:rFonts w:asciiTheme="minorHAnsi" w:hAnsiTheme="minorHAnsi" w:cstheme="minorHAnsi"/>
        </w:rPr>
        <w:t xml:space="preserve">, </w:t>
      </w:r>
      <w:proofErr w:type="spellStart"/>
      <w:r w:rsidRPr="00E05E97">
        <w:rPr>
          <w:rFonts w:asciiTheme="minorHAnsi" w:hAnsiTheme="minorHAnsi" w:cstheme="minorHAnsi"/>
        </w:rPr>
        <w:t>product_id</w:t>
      </w:r>
      <w:proofErr w:type="spellEnd"/>
      <w:r w:rsidRPr="00E05E97">
        <w:rPr>
          <w:rFonts w:asciiTheme="minorHAnsi" w:hAnsiTheme="minorHAnsi" w:cstheme="minorHAnsi"/>
        </w:rPr>
        <w:t>, and timestamp columns to ensure reasonable performance even with large datasets.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Scheduled Analytics Jobs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Scheduled Jobs Service (scheduledJobs.js)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service implements background processing that keeps analytics fresh without impacting user-facing response times. The node-</w:t>
      </w:r>
      <w:proofErr w:type="spellStart"/>
      <w:r w:rsidRPr="00E05E97">
        <w:rPr>
          <w:rFonts w:asciiTheme="minorHAnsi" w:hAnsiTheme="minorHAnsi" w:cstheme="minorHAnsi"/>
        </w:rPr>
        <w:t>cron</w:t>
      </w:r>
      <w:proofErr w:type="spellEnd"/>
      <w:r w:rsidRPr="00E05E97">
        <w:rPr>
          <w:rFonts w:asciiTheme="minorHAnsi" w:hAnsiTheme="minorHAnsi" w:cstheme="minorHAnsi"/>
        </w:rPr>
        <w:t xml:space="preserve"> library provides a scheduling engine that runs functions at specified times.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daily analytics job runs at two AM every day. This off-peak time ensures minimal impact on database performance when users are actively browsing. The job executes all expensive calculations in sequence: RFM analysis for all customers, CLV prediction for all customers, churn risk scoring for all customers, and recommendation generation for all customers. The entire process takes approximately twenty to thirty minutes for one thousand customers.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hourly cache cleanup job runs at the top of every hour. It queries the </w:t>
      </w:r>
      <w:proofErr w:type="spellStart"/>
      <w:r w:rsidRPr="00E05E97">
        <w:rPr>
          <w:rFonts w:asciiTheme="minorHAnsi" w:hAnsiTheme="minorHAnsi" w:cstheme="minorHAnsi"/>
        </w:rPr>
        <w:t>AnalyticsCache</w:t>
      </w:r>
      <w:proofErr w:type="spellEnd"/>
      <w:r w:rsidRPr="00E05E97">
        <w:rPr>
          <w:rFonts w:asciiTheme="minorHAnsi" w:hAnsiTheme="minorHAnsi" w:cstheme="minorHAnsi"/>
        </w:rPr>
        <w:t xml:space="preserve"> table for expired entries, deletes them, and logs the count. This prevents the cache table from growing indefinitely and improves query performance by reducing table size.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The weekly A/B test completion check runs every Sunday at three AM. It examines all active A/B tests, identifies those past their end date, calculates final metrics, determines statistical winners, and marks them completed. This automation eliminates the need for manual test management.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initialization function starts all scheduled jobs when the application launches. This is called from the main server file during application startup, ensuring the job scheduler begins immediately.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runAllAnalyticsNow</w:t>
      </w:r>
      <w:proofErr w:type="spellEnd"/>
      <w:r w:rsidRPr="00E05E97">
        <w:rPr>
          <w:rFonts w:asciiTheme="minorHAnsi" w:hAnsiTheme="minorHAnsi" w:cstheme="minorHAnsi"/>
        </w:rPr>
        <w:t xml:space="preserve"> function provides a way to trigger immediate recalculation outside the schedule. This is useful after importing new data or when administrators need fresh results immediately. The function returns a promise that resolves when all calculations complete.</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A/B Testing Framework</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A/B Test Service (abTestService.js)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A/B testing framework fulfills the technical complexity requirement for a testing system. This enables the business to validate hypotheses about which approaches perform better through controlled experiments.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createTest</w:t>
      </w:r>
      <w:proofErr w:type="spellEnd"/>
      <w:r w:rsidRPr="00E05E97">
        <w:rPr>
          <w:rFonts w:asciiTheme="minorHAnsi" w:hAnsiTheme="minorHAnsi" w:cstheme="minorHAnsi"/>
        </w:rPr>
        <w:t xml:space="preserve"> function initializes a new experiment. It accepts test configuration including name, type, duration, and variant definitions. The function generates empty customer assignment and metrics objects. Status is set to active and start/end dates are calculated from the duration parameter.</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assignCustomerToVariant</w:t>
      </w:r>
      <w:proofErr w:type="spellEnd"/>
      <w:r w:rsidRPr="00E05E97">
        <w:rPr>
          <w:rFonts w:asciiTheme="minorHAnsi" w:hAnsiTheme="minorHAnsi" w:cstheme="minorHAnsi"/>
        </w:rPr>
        <w:t xml:space="preserve"> function implements consistent hashing. Given a customer ID, it calculates a hash value and uses modulo two to assign either variant A or B. The same customer ID always produces the same hash, ensuring consistent assignment across sessions. The assignment is stored in the test's </w:t>
      </w:r>
      <w:proofErr w:type="spellStart"/>
      <w:r w:rsidRPr="00E05E97">
        <w:rPr>
          <w:rFonts w:asciiTheme="minorHAnsi" w:hAnsiTheme="minorHAnsi" w:cstheme="minorHAnsi"/>
        </w:rPr>
        <w:t>customer_assignments</w:t>
      </w:r>
      <w:proofErr w:type="spellEnd"/>
      <w:r w:rsidRPr="00E05E97">
        <w:rPr>
          <w:rFonts w:asciiTheme="minorHAnsi" w:hAnsiTheme="minorHAnsi" w:cstheme="minorHAnsi"/>
        </w:rPr>
        <w:t xml:space="preserve"> object.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trackEvent</w:t>
      </w:r>
      <w:proofErr w:type="spellEnd"/>
      <w:r w:rsidRPr="00E05E97">
        <w:rPr>
          <w:rFonts w:asciiTheme="minorHAnsi" w:hAnsiTheme="minorHAnsi" w:cstheme="minorHAnsi"/>
        </w:rPr>
        <w:t xml:space="preserve"> function records test results. When a customer completes a purchase or engagement action, this function identifies which variant they're assigned to and updates the corresponding metrics. Conversion count increments by one, revenue adds the transaction amount, and engagement score accumulates interaction metrics.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getTestResults</w:t>
      </w:r>
      <w:proofErr w:type="spellEnd"/>
      <w:r w:rsidRPr="00E05E97">
        <w:rPr>
          <w:rFonts w:asciiTheme="minorHAnsi" w:hAnsiTheme="minorHAnsi" w:cstheme="minorHAnsi"/>
        </w:rPr>
        <w:t xml:space="preserve"> function analyzes experiment performance. It calculates conversion rates by dividing conversions by total assigned customers per variant. Average revenue per user divides total revenue by customer count. The lift calculation compares variant B to variant </w:t>
      </w:r>
      <w:proofErr w:type="gramStart"/>
      <w:r w:rsidRPr="00E05E97">
        <w:rPr>
          <w:rFonts w:asciiTheme="minorHAnsi" w:hAnsiTheme="minorHAnsi" w:cstheme="minorHAnsi"/>
        </w:rPr>
        <w:t>A</w:t>
      </w:r>
      <w:proofErr w:type="gramEnd"/>
      <w:r w:rsidRPr="00E05E97">
        <w:rPr>
          <w:rFonts w:asciiTheme="minorHAnsi" w:hAnsiTheme="minorHAnsi" w:cstheme="minorHAnsi"/>
        </w:rPr>
        <w:t xml:space="preserve"> using percentage difference. Statistical significance is estimated based on sample size and effect magnitude.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winner determination uses confidence thresholds. If the lift exceeds ten percent and sample size exceeds one hundred customers, confidence is ninety-five percent and variant B is </w:t>
      </w:r>
      <w:r w:rsidRPr="00E05E97">
        <w:rPr>
          <w:rFonts w:asciiTheme="minorHAnsi" w:hAnsiTheme="minorHAnsi" w:cstheme="minorHAnsi"/>
        </w:rPr>
        <w:lastRenderedPageBreak/>
        <w:t>declared the winner. If lift exceeds five percent with sufficient sample size, confidence is seventy-five percent. Below five percent lift, the test is inconclusive. This prevents premature conclusions from insufficient data.</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completeTest</w:t>
      </w:r>
      <w:proofErr w:type="spellEnd"/>
      <w:r w:rsidRPr="00E05E97">
        <w:rPr>
          <w:rFonts w:asciiTheme="minorHAnsi" w:hAnsiTheme="minorHAnsi" w:cstheme="minorHAnsi"/>
        </w:rPr>
        <w:t xml:space="preserve"> function finalizes an experiment. It calculates final results, updates status to completed, and stores the winner determination. Completed tests are archived but remain </w:t>
      </w:r>
      <w:proofErr w:type="spellStart"/>
      <w:r w:rsidRPr="00E05E97">
        <w:rPr>
          <w:rFonts w:asciiTheme="minorHAnsi" w:hAnsiTheme="minorHAnsi" w:cstheme="minorHAnsi"/>
        </w:rPr>
        <w:t>queryable</w:t>
      </w:r>
      <w:proofErr w:type="spellEnd"/>
      <w:r w:rsidRPr="00E05E97">
        <w:rPr>
          <w:rFonts w:asciiTheme="minorHAnsi" w:hAnsiTheme="minorHAnsi" w:cstheme="minorHAnsi"/>
        </w:rPr>
        <w:t xml:space="preserve"> for historical analysis and meta-learning about what types of changes tend to succeed.</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Personalized Dashboard Views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Dashboard Overview Component (DashboardOverview.js)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implements personalized dashboard views based on customer segments, fulfilling the fifth requirement. Rather than showing the same metrics to all users, the dashboard adapts based on the viewing customer's segment or the business user's role.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component fetches segment distribution data on mount, displaying how many customers are in each RFM segment and their contribution to revenue. This gives business users immediate visibility into customer base health. Visual charts show segment distribution as a pie chart and revenue by segment as a bar chart.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top customers list shows Champions and high-CLV customers, allowing quick identification of the most valuable accounts for special treatment. The high-risk customers list shows At Risk and Lost segment members with high churn risk scores, enabling proactive retention efforts.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When viewing an individual customer's analytics, the dashboard shows that customer's specific RFM scores, CLV prediction, churn risk, and personalized recommendations. This creates a comprehensive customer profile view that agents can use during support calls or account management.</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Customer Analytics Dashboard Component (CustomerAnalyticsDashboard.js)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provides the deep-dive analytics interface for individual customers. The customer search autocomplete enables quickly finding customers by typing name or email. Search results appear in real-time as the user types, powered by the optimized backend autocomplete endpoint.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Once a customer is selected, the dashboard loads their complete analytics profile. The segment badge prominently displays their RFM segment with color coding. Champions appear in gold, Loyal in blue, Potential in green, At Risk in orange, and Lost in red. This instant visual indicator sets context for the rest of the analytics.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 xml:space="preserve">The RFM score card breaks down </w:t>
      </w:r>
      <w:proofErr w:type="spellStart"/>
      <w:r w:rsidRPr="00E05E97">
        <w:rPr>
          <w:rFonts w:asciiTheme="minorHAnsi" w:hAnsiTheme="minorHAnsi" w:cstheme="minorHAnsi"/>
        </w:rPr>
        <w:t>recency</w:t>
      </w:r>
      <w:proofErr w:type="spellEnd"/>
      <w:r w:rsidRPr="00E05E97">
        <w:rPr>
          <w:rFonts w:asciiTheme="minorHAnsi" w:hAnsiTheme="minorHAnsi" w:cstheme="minorHAnsi"/>
        </w:rPr>
        <w:t>, frequency, and monetary scores with progress bars showing the score out of five. Detailed metrics like days since last purchase, transaction count, and total spent provide context for the scores.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CLV widget displays the predicted lifetime value with a confidence meter showing prediction certainty. The prediction is formatted as a currency value with the confidence percentage clearly indicated. This helps account managers understand both the opportunity size and prediction reliability.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churn risk widget shows a gauge visualization of the risk score from zero to one hundred with color gradients from green through yellow to red. The risk level label appears prominently. Below the gauge, specific risk indicators are listed with icons, explaining exactly why the customer received their risk score. This actionable detail enables targeted retention actions.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recommendations panel displays five personalized product suggestions with product images, names, categories, prices, and match percentages. Each recommendation includes explanation text describing why it was suggested, such as customers like you bought this or frequently bought with your previous purchases. This transparency builds trust in the recommendations.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Backend Analytics Controllers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Analytics Controller (analyticsController.js - Enhanced Version)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enhanced analytics controller adds numerous endpoints for the advanced features. The </w:t>
      </w:r>
      <w:proofErr w:type="spellStart"/>
      <w:r w:rsidRPr="00E05E97">
        <w:rPr>
          <w:rFonts w:asciiTheme="minorHAnsi" w:hAnsiTheme="minorHAnsi" w:cstheme="minorHAnsi"/>
        </w:rPr>
        <w:t>getCustomerRFM</w:t>
      </w:r>
      <w:proofErr w:type="spellEnd"/>
      <w:r w:rsidRPr="00E05E97">
        <w:rPr>
          <w:rFonts w:asciiTheme="minorHAnsi" w:hAnsiTheme="minorHAnsi" w:cstheme="minorHAnsi"/>
        </w:rPr>
        <w:t xml:space="preserve"> endpoint returns a single customer's RFM analysis with scores, segment, and calculated metrics. The </w:t>
      </w:r>
      <w:proofErr w:type="spellStart"/>
      <w:r w:rsidRPr="00E05E97">
        <w:rPr>
          <w:rFonts w:asciiTheme="minorHAnsi" w:hAnsiTheme="minorHAnsi" w:cstheme="minorHAnsi"/>
        </w:rPr>
        <w:t>getCustomerCLV</w:t>
      </w:r>
      <w:proofErr w:type="spellEnd"/>
      <w:r w:rsidRPr="00E05E97">
        <w:rPr>
          <w:rFonts w:asciiTheme="minorHAnsi" w:hAnsiTheme="minorHAnsi" w:cstheme="minorHAnsi"/>
        </w:rPr>
        <w:t xml:space="preserve"> endpoint returns CLV prediction with confidence scores. The </w:t>
      </w:r>
      <w:proofErr w:type="spellStart"/>
      <w:r w:rsidRPr="00E05E97">
        <w:rPr>
          <w:rFonts w:asciiTheme="minorHAnsi" w:hAnsiTheme="minorHAnsi" w:cstheme="minorHAnsi"/>
        </w:rPr>
        <w:t>getChurnRisk</w:t>
      </w:r>
      <w:proofErr w:type="spellEnd"/>
      <w:r w:rsidRPr="00E05E97">
        <w:rPr>
          <w:rFonts w:asciiTheme="minorHAnsi" w:hAnsiTheme="minorHAnsi" w:cstheme="minorHAnsi"/>
        </w:rPr>
        <w:t xml:space="preserve"> endpoint returns churn analysis with risk level and indicators.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getRecommendations</w:t>
      </w:r>
      <w:proofErr w:type="spellEnd"/>
      <w:r w:rsidRPr="00E05E97">
        <w:rPr>
          <w:rFonts w:asciiTheme="minorHAnsi" w:hAnsiTheme="minorHAnsi" w:cstheme="minorHAnsi"/>
        </w:rPr>
        <w:t xml:space="preserve"> endpoint returns personalized product recommendations for a customer with configurable result limits. These endpoints form the API layer that the frontend analytics components consume.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getSegmentsOverview</w:t>
      </w:r>
      <w:proofErr w:type="spellEnd"/>
      <w:r w:rsidRPr="00E05E97">
        <w:rPr>
          <w:rFonts w:asciiTheme="minorHAnsi" w:hAnsiTheme="minorHAnsi" w:cstheme="minorHAnsi"/>
        </w:rPr>
        <w:t xml:space="preserve"> endpoint provides aggregate statistics across all segments, used by the dashboard to show segment distribution. The </w:t>
      </w:r>
      <w:proofErr w:type="spellStart"/>
      <w:r w:rsidRPr="00E05E97">
        <w:rPr>
          <w:rFonts w:asciiTheme="minorHAnsi" w:hAnsiTheme="minorHAnsi" w:cstheme="minorHAnsi"/>
        </w:rPr>
        <w:t>getTopCLVCustomers</w:t>
      </w:r>
      <w:proofErr w:type="spellEnd"/>
      <w:r w:rsidRPr="00E05E97">
        <w:rPr>
          <w:rFonts w:asciiTheme="minorHAnsi" w:hAnsiTheme="minorHAnsi" w:cstheme="minorHAnsi"/>
        </w:rPr>
        <w:t xml:space="preserve"> endpoint returns customers sorted by predicted CLV descending, used for the top customers list. The </w:t>
      </w:r>
      <w:proofErr w:type="spellStart"/>
      <w:r w:rsidRPr="00E05E97">
        <w:rPr>
          <w:rFonts w:asciiTheme="minorHAnsi" w:hAnsiTheme="minorHAnsi" w:cstheme="minorHAnsi"/>
        </w:rPr>
        <w:t>getHighRiskCustomers</w:t>
      </w:r>
      <w:proofErr w:type="spellEnd"/>
      <w:r w:rsidRPr="00E05E97">
        <w:rPr>
          <w:rFonts w:asciiTheme="minorHAnsi" w:hAnsiTheme="minorHAnsi" w:cstheme="minorHAnsi"/>
        </w:rPr>
        <w:t xml:space="preserve"> endpoint returns customers sorted by churn risk descending for the retention priority list.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getCustomerComplete</w:t>
      </w:r>
      <w:proofErr w:type="spellEnd"/>
      <w:r w:rsidRPr="00E05E97">
        <w:rPr>
          <w:rFonts w:asciiTheme="minorHAnsi" w:hAnsiTheme="minorHAnsi" w:cstheme="minorHAnsi"/>
        </w:rPr>
        <w:t xml:space="preserve"> endpoint is a comprehensive endpoint that fetches all analytics for a customer in a single call. This includes RFM, CLV, churn risk, and recent recommendations. This consolidated endpoint reduces frontend API calls from four to one, improving page load performance.</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lastRenderedPageBreak/>
        <w:t>A/B Test Controller (abTestsController.js)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A/B test controller manages experiment lifecycle. The </w:t>
      </w:r>
      <w:proofErr w:type="spellStart"/>
      <w:r w:rsidRPr="00E05E97">
        <w:rPr>
          <w:rFonts w:asciiTheme="minorHAnsi" w:hAnsiTheme="minorHAnsi" w:cstheme="minorHAnsi"/>
        </w:rPr>
        <w:t>createTest</w:t>
      </w:r>
      <w:proofErr w:type="spellEnd"/>
      <w:r w:rsidRPr="00E05E97">
        <w:rPr>
          <w:rFonts w:asciiTheme="minorHAnsi" w:hAnsiTheme="minorHAnsi" w:cstheme="minorHAnsi"/>
        </w:rPr>
        <w:t xml:space="preserve"> endpoint accepts test configuration and initializes a new experiment. The </w:t>
      </w:r>
      <w:proofErr w:type="spellStart"/>
      <w:r w:rsidRPr="00E05E97">
        <w:rPr>
          <w:rFonts w:asciiTheme="minorHAnsi" w:hAnsiTheme="minorHAnsi" w:cstheme="minorHAnsi"/>
        </w:rPr>
        <w:t>getActiveTests</w:t>
      </w:r>
      <w:proofErr w:type="spellEnd"/>
      <w:r w:rsidRPr="00E05E97">
        <w:rPr>
          <w:rFonts w:asciiTheme="minorHAnsi" w:hAnsiTheme="minorHAnsi" w:cstheme="minorHAnsi"/>
        </w:rPr>
        <w:t xml:space="preserve"> endpoint returns currently running experiments. The </w:t>
      </w:r>
      <w:proofErr w:type="spellStart"/>
      <w:r w:rsidRPr="00E05E97">
        <w:rPr>
          <w:rFonts w:asciiTheme="minorHAnsi" w:hAnsiTheme="minorHAnsi" w:cstheme="minorHAnsi"/>
        </w:rPr>
        <w:t>getTestResults</w:t>
      </w:r>
      <w:proofErr w:type="spellEnd"/>
      <w:r w:rsidRPr="00E05E97">
        <w:rPr>
          <w:rFonts w:asciiTheme="minorHAnsi" w:hAnsiTheme="minorHAnsi" w:cstheme="minorHAnsi"/>
        </w:rPr>
        <w:t xml:space="preserve"> endpoint calculates and returns performance metrics for a specific test.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assignCustomer</w:t>
      </w:r>
      <w:proofErr w:type="spellEnd"/>
      <w:r w:rsidRPr="00E05E97">
        <w:rPr>
          <w:rFonts w:asciiTheme="minorHAnsi" w:hAnsiTheme="minorHAnsi" w:cstheme="minorHAnsi"/>
        </w:rPr>
        <w:t xml:space="preserve"> endpoint assigns a customer to a variant when they first encounter the test. The </w:t>
      </w:r>
      <w:proofErr w:type="spellStart"/>
      <w:r w:rsidRPr="00E05E97">
        <w:rPr>
          <w:rFonts w:asciiTheme="minorHAnsi" w:hAnsiTheme="minorHAnsi" w:cstheme="minorHAnsi"/>
        </w:rPr>
        <w:t>trackConversion</w:t>
      </w:r>
      <w:proofErr w:type="spellEnd"/>
      <w:r w:rsidRPr="00E05E97">
        <w:rPr>
          <w:rFonts w:asciiTheme="minorHAnsi" w:hAnsiTheme="minorHAnsi" w:cstheme="minorHAnsi"/>
        </w:rPr>
        <w:t xml:space="preserve"> endpoint records when a customer in a test completes a purchase. The </w:t>
      </w:r>
      <w:proofErr w:type="spellStart"/>
      <w:r w:rsidRPr="00E05E97">
        <w:rPr>
          <w:rFonts w:asciiTheme="minorHAnsi" w:hAnsiTheme="minorHAnsi" w:cstheme="minorHAnsi"/>
        </w:rPr>
        <w:t>trackEngagement</w:t>
      </w:r>
      <w:proofErr w:type="spellEnd"/>
      <w:r w:rsidRPr="00E05E97">
        <w:rPr>
          <w:rFonts w:asciiTheme="minorHAnsi" w:hAnsiTheme="minorHAnsi" w:cstheme="minorHAnsi"/>
        </w:rPr>
        <w:t xml:space="preserve"> endpoint records interaction metrics like clicks or time spent.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completeTest</w:t>
      </w:r>
      <w:proofErr w:type="spellEnd"/>
      <w:r w:rsidRPr="00E05E97">
        <w:rPr>
          <w:rFonts w:asciiTheme="minorHAnsi" w:hAnsiTheme="minorHAnsi" w:cstheme="minorHAnsi"/>
        </w:rPr>
        <w:t xml:space="preserve"> endpoint manually finalizes an experiment before its scheduled end date. This is useful when results are conclusive early or business priorities change.</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Customers Controller (customersController.js)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This controller provides CRUD operations and search functionality for customers. The </w:t>
      </w:r>
      <w:proofErr w:type="spellStart"/>
      <w:r w:rsidRPr="00E05E97">
        <w:rPr>
          <w:rFonts w:asciiTheme="minorHAnsi" w:hAnsiTheme="minorHAnsi" w:cstheme="minorHAnsi"/>
        </w:rPr>
        <w:t>getAllCustomers</w:t>
      </w:r>
      <w:proofErr w:type="spellEnd"/>
      <w:r w:rsidRPr="00E05E97">
        <w:rPr>
          <w:rFonts w:asciiTheme="minorHAnsi" w:hAnsiTheme="minorHAnsi" w:cstheme="minorHAnsi"/>
        </w:rPr>
        <w:t xml:space="preserve"> endpoint returns paginated customer lists with optional filters for loyalty tier or other criteria. The </w:t>
      </w:r>
      <w:proofErr w:type="spellStart"/>
      <w:r w:rsidRPr="00E05E97">
        <w:rPr>
          <w:rFonts w:asciiTheme="minorHAnsi" w:hAnsiTheme="minorHAnsi" w:cstheme="minorHAnsi"/>
        </w:rPr>
        <w:t>getCustomerById</w:t>
      </w:r>
      <w:proofErr w:type="spellEnd"/>
      <w:r w:rsidRPr="00E05E97">
        <w:rPr>
          <w:rFonts w:asciiTheme="minorHAnsi" w:hAnsiTheme="minorHAnsi" w:cstheme="minorHAnsi"/>
        </w:rPr>
        <w:t xml:space="preserve"> endpoint fetches detailed customer information including profile and analytics data.</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searchCustomers</w:t>
      </w:r>
      <w:proofErr w:type="spellEnd"/>
      <w:r w:rsidRPr="00E05E97">
        <w:rPr>
          <w:rFonts w:asciiTheme="minorHAnsi" w:hAnsiTheme="minorHAnsi" w:cstheme="minorHAnsi"/>
        </w:rPr>
        <w:t xml:space="preserve"> endpoint implements full-text search across name and email fields, returning matching customers sorted by relevance. The </w:t>
      </w:r>
      <w:proofErr w:type="spellStart"/>
      <w:r w:rsidRPr="00E05E97">
        <w:rPr>
          <w:rFonts w:asciiTheme="minorHAnsi" w:hAnsiTheme="minorHAnsi" w:cstheme="minorHAnsi"/>
        </w:rPr>
        <w:t>autocompleteCustomers</w:t>
      </w:r>
      <w:proofErr w:type="spellEnd"/>
      <w:r w:rsidRPr="00E05E97">
        <w:rPr>
          <w:rFonts w:asciiTheme="minorHAnsi" w:hAnsiTheme="minorHAnsi" w:cstheme="minorHAnsi"/>
        </w:rPr>
        <w:t xml:space="preserve"> endpoint provides optimized prefix search for the real-time autocomplete widget, returning results within tens of milliseconds.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getCustomersByLoyaltyTier</w:t>
      </w:r>
      <w:proofErr w:type="spellEnd"/>
      <w:r w:rsidRPr="00E05E97">
        <w:rPr>
          <w:rFonts w:asciiTheme="minorHAnsi" w:hAnsiTheme="minorHAnsi" w:cstheme="minorHAnsi"/>
        </w:rPr>
        <w:t xml:space="preserve"> endpoint filters customers by tier, useful for targeted marketing campaigns. All endpoints implement pagination to handle large customer bases efficiently.</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Cache Controller (cacheController.js)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cache controller provides administrative endpoints for cache management. The </w:t>
      </w:r>
      <w:proofErr w:type="spellStart"/>
      <w:r w:rsidRPr="00E05E97">
        <w:rPr>
          <w:rFonts w:asciiTheme="minorHAnsi" w:hAnsiTheme="minorHAnsi" w:cstheme="minorHAnsi"/>
        </w:rPr>
        <w:t>getCacheStats</w:t>
      </w:r>
      <w:proofErr w:type="spellEnd"/>
      <w:r w:rsidRPr="00E05E97">
        <w:rPr>
          <w:rFonts w:asciiTheme="minorHAnsi" w:hAnsiTheme="minorHAnsi" w:cstheme="minorHAnsi"/>
        </w:rPr>
        <w:t xml:space="preserve"> endpoint returns metrics like hit rate, miss rate, memory usage, and entry count. This helps monitor cache performance and effectiveness.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clearCache</w:t>
      </w:r>
      <w:proofErr w:type="spellEnd"/>
      <w:r w:rsidRPr="00E05E97">
        <w:rPr>
          <w:rFonts w:asciiTheme="minorHAnsi" w:hAnsiTheme="minorHAnsi" w:cstheme="minorHAnsi"/>
        </w:rPr>
        <w:t xml:space="preserve"> endpoint allows administrators to force cache invalidation, either globally or for specific keys. This is useful during testing or when data corrections are made that need to reflect immediately.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w:t>
      </w:r>
      <w:proofErr w:type="spellStart"/>
      <w:r w:rsidRPr="00E05E97">
        <w:rPr>
          <w:rFonts w:asciiTheme="minorHAnsi" w:hAnsiTheme="minorHAnsi" w:cstheme="minorHAnsi"/>
        </w:rPr>
        <w:t>warmCache</w:t>
      </w:r>
      <w:proofErr w:type="spellEnd"/>
      <w:r w:rsidRPr="00E05E97">
        <w:rPr>
          <w:rFonts w:asciiTheme="minorHAnsi" w:hAnsiTheme="minorHAnsi" w:cstheme="minorHAnsi"/>
        </w:rPr>
        <w:t xml:space="preserve"> endpoint triggers proactive cache population for frequently accessed keys, preventing cold start delays after application restarts.</w:t>
      </w:r>
    </w:p>
    <w:p w:rsidR="00E05E97" w:rsidRPr="00FD1B4C" w:rsidRDefault="00E05E97" w:rsidP="00E05E97">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lastRenderedPageBreak/>
        <w:t>Frontend Analytics Components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Segment Badge Component (SegmentBadge.js)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reusable component displays customer segments as color-coded badges. It accepts the segment name as a prop and renders an appropriate Material-UI Chip with color and icon. Champions display in gold with a star icon. Loyal customers show blue with a loyalty icon. Potential segment is green with a trending up icon. At Risk is orange with a warning icon. Lost segment is red with a remove icon.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component supports different sizes for use in various contexts like table cells, cards, or headers. The visual consistency helps users quickly identify customer types across the application.</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RFM Score Card Component (RFMScoreCard.js)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visualizes RFM scores through three progress bars and detailed metrics. Each score from one to five is shown as a filled progress bar with color coding. Low scores appear red, medium scores yellow, high scores green. The card displays days since last purchase, total transaction count, and total spending amount.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component includes explanatory tooltips that describe what each score means. For example, hovering over </w:t>
      </w:r>
      <w:proofErr w:type="spellStart"/>
      <w:r w:rsidRPr="00E05E97">
        <w:rPr>
          <w:rFonts w:asciiTheme="minorHAnsi" w:hAnsiTheme="minorHAnsi" w:cstheme="minorHAnsi"/>
        </w:rPr>
        <w:t>recency</w:t>
      </w:r>
      <w:proofErr w:type="spellEnd"/>
      <w:r w:rsidRPr="00E05E97">
        <w:rPr>
          <w:rFonts w:asciiTheme="minorHAnsi" w:hAnsiTheme="minorHAnsi" w:cstheme="minorHAnsi"/>
        </w:rPr>
        <w:t xml:space="preserve"> explains that five represents purchases within seven days while one represents no purchases in six months. This educational element helps users unfamiliar with RFM methodology understand the metrics.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CLV Widget Component (CLVWidget.js)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displays customer lifetime value prediction as a large formatted currency amount with a confidence meter. The confidence score appears as a circular progress indicator showing the percentage. Color coding indicates confidence levels with green for high confidence, yellow for medium, and red for low confidence.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widget breaks down the CLV calculation components showing average order value, purchase frequency, and predicted lifespan. This transparency helps users understand how the prediction was derived and assess its reasonability.</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Churn Risk Widget Component (ChurnRiskWidget.js)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renders churn risk as a half-circle gauge visualization similar to a speedometer. The needle points to the customer's risk score on a scale from zero to one hundred. Color zones on the gauge correspond to risk levels with green for low, yellow for medium, orange for high, and red for critical.</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lastRenderedPageBreak/>
        <w:t xml:space="preserve">Below the gauge, specific risk indicators are listed with icons and descriptions. Each indicator includes the points it contributed and an explanation of what it means. For example, </w:t>
      </w:r>
      <w:proofErr w:type="spellStart"/>
      <w:r w:rsidRPr="00E05E97">
        <w:rPr>
          <w:rFonts w:asciiTheme="minorHAnsi" w:hAnsiTheme="minorHAnsi" w:cstheme="minorHAnsi"/>
        </w:rPr>
        <w:t>recency</w:t>
      </w:r>
      <w:proofErr w:type="spellEnd"/>
      <w:r w:rsidRPr="00E05E97">
        <w:rPr>
          <w:rFonts w:asciiTheme="minorHAnsi" w:hAnsiTheme="minorHAnsi" w:cstheme="minorHAnsi"/>
        </w:rPr>
        <w:t xml:space="preserve"> risk shows days since last purchase and explains that long inactivity predicts churn.</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Action recommendations appear at the bottom suggesting retention tactics like sending a win-back email, offering a discount, or having account managers reach out personally. These suggestions are driven by the specific risk indicators present.</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Segment Overview Component (SegmentOverview.js)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provides a high-level view of customer segmentation across the entire customer base. It displays two visualizations side by side: a pie chart showing percentage distribution across segments and a bar chart showing total revenue contribution per segment.</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data is fetched from the segments overview API endpoint and updates automatically when the dashboard refreshes. Summary statistics show total customer count, number of segments with active customers, and average customer value. This component gives business users an immediate understanding of customer base composition and health.</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Recommendations Panel Component (RecommendationsPanel.js)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displays personalized product recommendations in a grid layout. Each recommendation appears as a card with product image placeholder, name, category, price, and match percentage. A star icon indicates the match percentage with a description like ninety-five percent match.</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 xml:space="preserve">The recommendation type badges show which algorithms contributed like collaborative or affinity. The reasoning text explains why the product was recommended in natural language. Call-to-action buttons enable adding recommendations to cart or </w:t>
      </w:r>
      <w:proofErr w:type="spellStart"/>
      <w:r w:rsidRPr="00E05E97">
        <w:rPr>
          <w:rFonts w:asciiTheme="minorHAnsi" w:hAnsiTheme="minorHAnsi" w:cstheme="minorHAnsi"/>
        </w:rPr>
        <w:t>wishlist</w:t>
      </w:r>
      <w:proofErr w:type="spellEnd"/>
      <w:r w:rsidRPr="00E05E97">
        <w:rPr>
          <w:rFonts w:asciiTheme="minorHAnsi" w:hAnsiTheme="minorHAnsi" w:cstheme="minorHAnsi"/>
        </w:rPr>
        <w:t xml:space="preserve"> directly from the analytics view.</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panel handles loading states with skeleton screens and empty states when no recommendations are available yet. Error handling displays user-friendly messages if recommendation fetching fails.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Top Customers List Component (TopCustomersList.js)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shows the highest-value customers sorted by predicted CLV. Each list item displays customer name, email, CLV prediction, segment badge, and total historical spending. The list is scrollable with virtual rendering for performance with large result sets.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Clicking a customer navigates to their detailed analytics page. Action buttons enable quickly sending messages, viewing order history, or applying special promotions to high-value accounts. The list refreshes automatically when dashboard data updates.</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lastRenderedPageBreak/>
        <w:t>High Risk Customers List Component (HighRiskCustomersList.js)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displays customers at risk of churning sorted by risk score descending. Each list item shows customer name, email, risk score gauge, risk level label, and days since last purchase. Color coding emphasizes urgency with critical risk customers appearing in red.</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component includes bulk actions for retention campaigns like sending targeted emails, offering discounts, or assigning to account managers. Filters allow focusing on specific risk levels or segments. The list updates in real-time as churn scores are recalculated.</w:t>
      </w:r>
    </w:p>
    <w:p w:rsidR="00E05E97" w:rsidRPr="00E05E97" w:rsidRDefault="00E05E97" w:rsidP="00E05E97">
      <w:pPr>
        <w:pStyle w:val="Heading4"/>
        <w:rPr>
          <w:rFonts w:asciiTheme="minorHAnsi" w:hAnsiTheme="minorHAnsi" w:cstheme="minorHAnsi"/>
        </w:rPr>
      </w:pPr>
      <w:r w:rsidRPr="00E05E97">
        <w:rPr>
          <w:rStyle w:val="Strong"/>
          <w:rFonts w:asciiTheme="minorHAnsi" w:hAnsiTheme="minorHAnsi" w:cstheme="minorHAnsi"/>
          <w:b/>
          <w:bCs/>
        </w:rPr>
        <w:t>A/B Test Manager Component (ABTestManager.js)</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This component provides a complete interface for managing experiments. The test creation dialog allows naming the test, selecting test type, configuring variants, and setting duration. Variants are defined through form fields appropriate to the test type.</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active tests table shows running experiments with metrics like customer count per variant, conversion rates, and current lift calculations. Status indicators show if tests are running, paused, or completed. Action buttons enable pausing, resuming, or ending tests early.</w:t>
      </w:r>
    </w:p>
    <w:p w:rsidR="00E05E97" w:rsidRPr="00E05E97" w:rsidRDefault="00E05E97" w:rsidP="00E05E97">
      <w:pPr>
        <w:pStyle w:val="whitespace-normal"/>
        <w:rPr>
          <w:rFonts w:asciiTheme="minorHAnsi" w:hAnsiTheme="minorHAnsi" w:cstheme="minorHAnsi"/>
        </w:rPr>
      </w:pPr>
      <w:r w:rsidRPr="00E05E97">
        <w:rPr>
          <w:rFonts w:asciiTheme="minorHAnsi" w:hAnsiTheme="minorHAnsi" w:cstheme="minorHAnsi"/>
        </w:rPr>
        <w:t>The results dialog displays comprehensive test outcomes when clicking on completed tests. It shows final metrics, statistical analysis, confidence levels, and winner determination. Visualizations compare variants side by side with bar charts showing conversion rates and revenue. The recommendation explains which variant performed better and suggests whether to implement the winning change.</w:t>
      </w:r>
    </w:p>
    <w:p w:rsidR="00E05E97" w:rsidRPr="00E05E97" w:rsidRDefault="00E05E97" w:rsidP="009B2693">
      <w:pPr>
        <w:spacing w:before="100" w:beforeAutospacing="1" w:after="100" w:afterAutospacing="1" w:line="240" w:lineRule="auto"/>
        <w:rPr>
          <w:rFonts w:eastAsia="Times New Roman" w:cstheme="minorHAnsi"/>
          <w:sz w:val="24"/>
          <w:szCs w:val="24"/>
        </w:rPr>
      </w:pPr>
    </w:p>
    <w:p w:rsidR="00FD1B4C" w:rsidRPr="00FD1B4C" w:rsidRDefault="00FD1B4C" w:rsidP="00FD1B4C">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How Requirements Were Fulfilled</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Customer Segmentation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Customer segmentation based on purchase patterns was implemented through the RFM analysis system. The rfmService.js file contains the segmentation algorithm. The CustomerAnalytics.js model stores segment assignments. The SegmentOverview.js component visualizes segment distribution. Customers are classified into five segments based on their RFM scores, fulfilling this requirement completely.</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Recommendation Engine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The recommendation engine for cross-selling opportunities was implemented as a hybrid system in recommendationService.js. The system combines collaborative filtering, product affinity analysis, and segment-based recommendations. The ProductRecommendation.js model stores recommendations. The RecommendationsPanel.js component displays them to users. </w:t>
      </w:r>
      <w:r w:rsidRPr="00FD1B4C">
        <w:rPr>
          <w:rFonts w:asciiTheme="minorHAnsi" w:hAnsiTheme="minorHAnsi" w:cstheme="minorHAnsi"/>
        </w:rPr>
        <w:lastRenderedPageBreak/>
        <w:t>The engine generates personalized suggestions for each customer, enabling effective cross-selling.</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Customer Lifetime Value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Customer lifetime value prediction was implemented in clvService.js using behavioral modeling. The algorithm calculates base CLV from spending patterns then applies behavioral multipliers. Confidence scores quantify prediction uncertainty. The CustomerAnalytics.js model stores predictions. The CLVWidget.js component visualizes predictions with confidence indicators. This enables prioritizing high-value customers.</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Churn Risk Identification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Churn risk identification with prevention alerts was implemented in churnService.js through multi-factor risk scoring. Eight distinct risk indicators are evaluated to produce risk scores. The CustomerAnalytics.js model stores risk assessments. The ChurnRiskWidget.js component visualizes risk with actionable recommendations. High-risk customers appear in the HighRiskCustomersList.js component for proactive retention.</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Personalized Dashboard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Personalized dashboard views based on customer segments were implemented through the CustomerAnalyticsDashboard.js and DashboardOverview.js components. The dashboard adapts its display based on the selected customer's segment, showing relevant metrics and recommendations. The SegmentBadge.js component provides consistent segment visualization throughout the interface.</w:t>
      </w:r>
    </w:p>
    <w:p w:rsidR="00FD1B4C" w:rsidRDefault="00FD1B4C" w:rsidP="00FD1B4C">
      <w:pPr>
        <w:pStyle w:val="Heading4"/>
        <w:rPr>
          <w:rStyle w:val="Strong"/>
          <w:rFonts w:asciiTheme="minorHAnsi" w:hAnsiTheme="minorHAnsi" w:cstheme="minorHAnsi"/>
          <w:b/>
          <w:bCs/>
        </w:rPr>
      </w:pP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Machine Learning Algorithms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Machine learning algorithms were implemented through the recommendation engine's collaborative filtering and affinity analysis algorithms. The RFM analysis implements clustering principles through percentile-based scoring. The CLV prediction uses behavioral modeling with weighted features. The churn detection uses feature engineering with scored indicators. While not using neural networks, these techniques demonstrate practical machine learning applications.</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Complex SQL Queries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Complex SQL queries for behavioral analysis appear throughout the analytics services. The RFM frequency calculation uses group-by aggregation. The percentile calculation requires ordering and windowing. The collaborative filtering uses multi-table joins with similarity calculations. The </w:t>
      </w:r>
      <w:r w:rsidRPr="00FD1B4C">
        <w:rPr>
          <w:rFonts w:asciiTheme="minorHAnsi" w:hAnsiTheme="minorHAnsi" w:cstheme="minorHAnsi"/>
        </w:rPr>
        <w:lastRenderedPageBreak/>
        <w:t>churn detection compares temporal windows. All queries leverage indexes for performance optimization.</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Caching Strategies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Caching strategies for expensive calculations were implemented through the two-tier system in cacheService.js. Memory cache provides millisecond latency. Database cache persists across restarts. Different TTLs are configured per data type. Event-driven invalidation keeps data fresh. The AnalyticsCache.js model stores persistent cache. This strategy provides hundred-fold performance improvements.</w:t>
      </w:r>
    </w:p>
    <w:p w:rsidR="00FD1B4C" w:rsidRPr="00FD1B4C" w:rsidRDefault="00FD1B4C" w:rsidP="00FD1B4C">
      <w:pPr>
        <w:pStyle w:val="Heading4"/>
        <w:rPr>
          <w:rFonts w:asciiTheme="minorHAnsi" w:hAnsiTheme="minorHAnsi" w:cstheme="minorHAnsi"/>
        </w:rPr>
      </w:pPr>
      <w:r w:rsidRPr="00FD1B4C">
        <w:rPr>
          <w:rStyle w:val="Strong"/>
          <w:rFonts w:asciiTheme="minorHAnsi" w:hAnsiTheme="minorHAnsi" w:cstheme="minorHAnsi"/>
          <w:b/>
          <w:bCs/>
        </w:rPr>
        <w:t>A/B Testing Framework Requirement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The A/B testing framework was implemented through abTestService.js and ABTest.js model. The system supports test creation, consistent customer assignment, event tracking, statistical analysis, and winner determination. The ABTestManager.js component provides user interface for managing experiments. This enables data-driven optimization of recommendations and other features.</w:t>
      </w:r>
    </w:p>
    <w:p w:rsidR="00FD1B4C" w:rsidRPr="00FD1B4C" w:rsidRDefault="00FD1B4C" w:rsidP="00FD1B4C">
      <w:pPr>
        <w:rPr>
          <w:rFonts w:cstheme="minorHAnsi"/>
          <w:sz w:val="24"/>
          <w:szCs w:val="24"/>
        </w:rPr>
      </w:pPr>
      <w:r w:rsidRPr="00FD1B4C">
        <w:rPr>
          <w:rFonts w:cstheme="minorHAnsi"/>
          <w:sz w:val="24"/>
          <w:szCs w:val="24"/>
        </w:rPr>
        <w:pict>
          <v:rect id="_x0000_i1025" style="width:0;height:1.5pt" o:hralign="center" o:hrstd="t" o:hr="t" fillcolor="#a0a0a0" stroked="f"/>
        </w:pict>
      </w:r>
    </w:p>
    <w:p w:rsidR="00FD1B4C" w:rsidRPr="00FD1B4C" w:rsidRDefault="00FD1B4C" w:rsidP="00FD1B4C">
      <w:pPr>
        <w:pStyle w:val="Heading2"/>
        <w:rPr>
          <w:rFonts w:asciiTheme="minorHAnsi" w:hAnsiTheme="minorHAnsi" w:cstheme="minorHAnsi"/>
          <w:sz w:val="28"/>
          <w:szCs w:val="28"/>
        </w:rPr>
      </w:pPr>
      <w:r w:rsidRPr="00FD1B4C">
        <w:rPr>
          <w:rStyle w:val="Strong"/>
          <w:rFonts w:asciiTheme="minorHAnsi" w:hAnsiTheme="minorHAnsi" w:cstheme="minorHAnsi"/>
          <w:bCs w:val="0"/>
          <w:color w:val="1F4E79" w:themeColor="accent1" w:themeShade="80"/>
          <w:sz w:val="28"/>
          <w:szCs w:val="28"/>
        </w:rPr>
        <w:t>Security &amp; Quality Assurance</w:t>
      </w:r>
    </w:p>
    <w:p w:rsidR="00FD1B4C" w:rsidRPr="00FD1B4C" w:rsidRDefault="00FD1B4C" w:rsidP="00FD1B4C">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Input Validation</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All user input receives validation through the express-validator middleware before processing. The validators.js file defines validation rules for each endpoint. Customer IDs must be positive integers. The validation middleware returns descriptive error messages when validation fails, helping users correct their input. Failed validation short-circuits request processing before business logic executes, preventing invalid data from reaching the database or corrupting application state.</w:t>
      </w:r>
    </w:p>
    <w:p w:rsidR="00FD1B4C" w:rsidRPr="00FD1B4C" w:rsidRDefault="00FD1B4C" w:rsidP="00FD1B4C">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SQL Injection Prevention</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SQL injection attacks are prevented through </w:t>
      </w:r>
      <w:proofErr w:type="spellStart"/>
      <w:r w:rsidRPr="00FD1B4C">
        <w:rPr>
          <w:rFonts w:asciiTheme="minorHAnsi" w:hAnsiTheme="minorHAnsi" w:cstheme="minorHAnsi"/>
        </w:rPr>
        <w:t>Sequelize</w:t>
      </w:r>
      <w:proofErr w:type="spellEnd"/>
      <w:r w:rsidRPr="00FD1B4C">
        <w:rPr>
          <w:rFonts w:asciiTheme="minorHAnsi" w:hAnsiTheme="minorHAnsi" w:cstheme="minorHAnsi"/>
        </w:rPr>
        <w:t xml:space="preserve"> ORM's automatic parameterization. All query values are passed as parameters rather than concatenated into query strings. </w:t>
      </w:r>
      <w:proofErr w:type="spellStart"/>
      <w:r w:rsidRPr="00FD1B4C">
        <w:rPr>
          <w:rFonts w:asciiTheme="minorHAnsi" w:hAnsiTheme="minorHAnsi" w:cstheme="minorHAnsi"/>
        </w:rPr>
        <w:t>Sequelize</w:t>
      </w:r>
      <w:proofErr w:type="spellEnd"/>
      <w:r w:rsidRPr="00FD1B4C">
        <w:rPr>
          <w:rFonts w:asciiTheme="minorHAnsi" w:hAnsiTheme="minorHAnsi" w:cstheme="minorHAnsi"/>
        </w:rPr>
        <w:t xml:space="preserve"> escapes special characters and wraps values in quotes appropriately</w:t>
      </w:r>
      <w:r>
        <w:rPr>
          <w:rFonts w:asciiTheme="minorHAnsi" w:hAnsiTheme="minorHAnsi" w:cstheme="minorHAnsi"/>
        </w:rPr>
        <w:t xml:space="preserve">. </w:t>
      </w:r>
      <w:r w:rsidRPr="00FD1B4C">
        <w:rPr>
          <w:rFonts w:asciiTheme="minorHAnsi" w:hAnsiTheme="minorHAnsi" w:cstheme="minorHAnsi"/>
        </w:rPr>
        <w:t>For the few raw SQL queries used in complex analytics, the replacement parameter syntax ensures safe value substitution. Query construction never uses string concatenation or template literals with user input.</w:t>
      </w:r>
    </w:p>
    <w:p w:rsidR="00FD1B4C" w:rsidRPr="00FD1B4C" w:rsidRDefault="00FD1B4C" w:rsidP="00FD1B4C">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lastRenderedPageBreak/>
        <w:t>Error Handling Strategy</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The error handling middleware in errorHandler.js provides centralized error management. All errors propagate to this middleware which normalizes responses, sets appropriate status codes, and controls information disclosure. Development mode includes stack traces and detailed error objects for debugging. Production mode returns generic error messages to prevent leaking implementation details.</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The </w:t>
      </w:r>
      <w:proofErr w:type="spellStart"/>
      <w:r w:rsidRPr="00FD1B4C">
        <w:rPr>
          <w:rFonts w:asciiTheme="minorHAnsi" w:hAnsiTheme="minorHAnsi" w:cstheme="minorHAnsi"/>
        </w:rPr>
        <w:t>async</w:t>
      </w:r>
      <w:proofErr w:type="spellEnd"/>
      <w:r w:rsidRPr="00FD1B4C">
        <w:rPr>
          <w:rFonts w:asciiTheme="minorHAnsi" w:hAnsiTheme="minorHAnsi" w:cstheme="minorHAnsi"/>
        </w:rPr>
        <w:t xml:space="preserve"> handler wrapper catches promise rejections in route handlers, preventing unhandled rejection crashes. This ensures the server remains stable even when errors occur in asynchronous operations.</w:t>
      </w:r>
    </w:p>
    <w:p w:rsidR="00FD1B4C" w:rsidRPr="00FD1B4C" w:rsidRDefault="00FD1B4C" w:rsidP="00FD1B4C">
      <w:pPr>
        <w:pStyle w:val="Heading2"/>
        <w:rPr>
          <w:rFonts w:asciiTheme="minorHAnsi" w:hAnsiTheme="minorHAnsi" w:cstheme="minorHAnsi"/>
          <w:sz w:val="28"/>
          <w:szCs w:val="28"/>
        </w:rPr>
      </w:pPr>
      <w:r w:rsidRPr="00FD1B4C">
        <w:rPr>
          <w:rStyle w:val="Strong"/>
          <w:rFonts w:asciiTheme="minorHAnsi" w:hAnsiTheme="minorHAnsi" w:cstheme="minorHAnsi"/>
          <w:bCs w:val="0"/>
          <w:sz w:val="28"/>
          <w:szCs w:val="28"/>
        </w:rPr>
        <w:t>Key Design Decisions &amp; Tradeoffs</w:t>
      </w:r>
    </w:p>
    <w:p w:rsidR="00FD1B4C" w:rsidRPr="00FD1B4C" w:rsidRDefault="00FD1B4C" w:rsidP="00FD1B4C">
      <w:pPr>
        <w:pStyle w:val="Heading3"/>
        <w:rPr>
          <w:rFonts w:asciiTheme="minorHAnsi" w:hAnsiTheme="minorHAnsi" w:cstheme="minorHAnsi"/>
          <w:sz w:val="28"/>
          <w:szCs w:val="28"/>
        </w:rPr>
      </w:pPr>
      <w:r w:rsidRPr="00FD1B4C">
        <w:rPr>
          <w:rStyle w:val="Strong"/>
          <w:rFonts w:asciiTheme="minorHAnsi" w:hAnsiTheme="minorHAnsi" w:cstheme="minorHAnsi"/>
          <w:bCs w:val="0"/>
          <w:sz w:val="28"/>
          <w:szCs w:val="28"/>
        </w:rPr>
        <w:t xml:space="preserve">Two-Tier Caching Over </w:t>
      </w:r>
      <w:proofErr w:type="spellStart"/>
      <w:r w:rsidRPr="00FD1B4C">
        <w:rPr>
          <w:rStyle w:val="Strong"/>
          <w:rFonts w:asciiTheme="minorHAnsi" w:hAnsiTheme="minorHAnsi" w:cstheme="minorHAnsi"/>
          <w:bCs w:val="0"/>
          <w:sz w:val="28"/>
          <w:szCs w:val="28"/>
        </w:rPr>
        <w:t>Redis</w:t>
      </w:r>
      <w:proofErr w:type="spellEnd"/>
    </w:p>
    <w:p w:rsidR="00FD1B4C" w:rsidRPr="00304606" w:rsidRDefault="00FD1B4C" w:rsidP="00FD1B4C">
      <w:pPr>
        <w:pStyle w:val="whitespace-normal"/>
        <w:rPr>
          <w:rFonts w:asciiTheme="minorHAnsi" w:hAnsiTheme="minorHAnsi" w:cstheme="minorHAnsi"/>
        </w:rPr>
      </w:pPr>
      <w:r w:rsidRPr="00304606">
        <w:rPr>
          <w:rFonts w:asciiTheme="minorHAnsi" w:hAnsiTheme="minorHAnsi" w:cstheme="minorHAnsi"/>
        </w:rPr>
        <w:t xml:space="preserve">The two-tier caching system using </w:t>
      </w:r>
      <w:proofErr w:type="spellStart"/>
      <w:r w:rsidRPr="00304606">
        <w:rPr>
          <w:rFonts w:asciiTheme="minorHAnsi" w:hAnsiTheme="minorHAnsi" w:cstheme="minorHAnsi"/>
        </w:rPr>
        <w:t>NodeCache</w:t>
      </w:r>
      <w:proofErr w:type="spellEnd"/>
      <w:r w:rsidRPr="00304606">
        <w:rPr>
          <w:rFonts w:asciiTheme="minorHAnsi" w:hAnsiTheme="minorHAnsi" w:cstheme="minorHAnsi"/>
        </w:rPr>
        <w:t xml:space="preserve"> and MySQL provides substantial performance improvements without requiring additional infrastructure</w:t>
      </w:r>
      <w:r w:rsidRPr="00304606">
        <w:rPr>
          <w:rFonts w:asciiTheme="minorHAnsi" w:hAnsiTheme="minorHAnsi" w:cstheme="minorHAnsi"/>
        </w:rPr>
        <w:t xml:space="preserve"> and saving time</w:t>
      </w:r>
      <w:r w:rsidRPr="00304606">
        <w:rPr>
          <w:rFonts w:asciiTheme="minorHAnsi" w:hAnsiTheme="minorHAnsi" w:cstheme="minorHAnsi"/>
        </w:rPr>
        <w:t xml:space="preserve">. Memory cache serves most requests with single-digit millisecond latency. Database cache persists across application restarts. No </w:t>
      </w:r>
      <w:proofErr w:type="spellStart"/>
      <w:r w:rsidRPr="00304606">
        <w:rPr>
          <w:rFonts w:asciiTheme="minorHAnsi" w:hAnsiTheme="minorHAnsi" w:cstheme="minorHAnsi"/>
        </w:rPr>
        <w:t>Redis</w:t>
      </w:r>
      <w:proofErr w:type="spellEnd"/>
      <w:r w:rsidRPr="00304606">
        <w:rPr>
          <w:rFonts w:asciiTheme="minorHAnsi" w:hAnsiTheme="minorHAnsi" w:cstheme="minorHAnsi"/>
        </w:rPr>
        <w:t xml:space="preserve"> server is needed, simplifying deployment.</w:t>
      </w:r>
    </w:p>
    <w:p w:rsidR="00FD1B4C" w:rsidRPr="00304606" w:rsidRDefault="00FD1B4C" w:rsidP="00FD1B4C">
      <w:pPr>
        <w:pStyle w:val="whitespace-normal"/>
        <w:rPr>
          <w:rFonts w:asciiTheme="minorHAnsi" w:hAnsiTheme="minorHAnsi" w:cstheme="minorHAnsi"/>
        </w:rPr>
      </w:pPr>
      <w:r w:rsidRPr="00304606">
        <w:rPr>
          <w:rFonts w:asciiTheme="minorHAnsi" w:hAnsiTheme="minorHAnsi" w:cstheme="minorHAnsi"/>
        </w:rPr>
        <w:t xml:space="preserve">The tradeoff is that this approach doesn't scale horizontally across multiple application servers. Memory cache isn't shared between instances. For single-server deployments or deployments behind a sticky-load balancer, this is acceptable. Scaling to distributed deployments would require migrating to </w:t>
      </w:r>
      <w:proofErr w:type="spellStart"/>
      <w:proofErr w:type="gramStart"/>
      <w:r w:rsidRPr="00304606">
        <w:rPr>
          <w:rFonts w:asciiTheme="minorHAnsi" w:hAnsiTheme="minorHAnsi" w:cstheme="minorHAnsi"/>
        </w:rPr>
        <w:t>Redis</w:t>
      </w:r>
      <w:proofErr w:type="spellEnd"/>
      <w:proofErr w:type="gramEnd"/>
      <w:r w:rsidRPr="00304606">
        <w:rPr>
          <w:rFonts w:asciiTheme="minorHAnsi" w:hAnsiTheme="minorHAnsi" w:cstheme="minorHAnsi"/>
        </w:rPr>
        <w:t xml:space="preserve"> for shared caching.</w:t>
      </w:r>
    </w:p>
    <w:p w:rsidR="00FD1B4C" w:rsidRPr="00304606" w:rsidRDefault="00FD1B4C" w:rsidP="00FD1B4C">
      <w:pPr>
        <w:pStyle w:val="Heading3"/>
        <w:rPr>
          <w:rFonts w:asciiTheme="minorHAnsi" w:hAnsiTheme="minorHAnsi" w:cstheme="minorHAnsi"/>
          <w:sz w:val="28"/>
          <w:szCs w:val="28"/>
        </w:rPr>
      </w:pPr>
      <w:r w:rsidRPr="00304606">
        <w:rPr>
          <w:rStyle w:val="Strong"/>
          <w:rFonts w:asciiTheme="minorHAnsi" w:hAnsiTheme="minorHAnsi" w:cstheme="minorHAnsi"/>
          <w:bCs w:val="0"/>
          <w:sz w:val="28"/>
          <w:szCs w:val="28"/>
        </w:rPr>
        <w:t xml:space="preserve">React Hooks Over </w:t>
      </w:r>
      <w:proofErr w:type="spellStart"/>
      <w:r w:rsidRPr="00304606">
        <w:rPr>
          <w:rStyle w:val="Strong"/>
          <w:rFonts w:asciiTheme="minorHAnsi" w:hAnsiTheme="minorHAnsi" w:cstheme="minorHAnsi"/>
          <w:bCs w:val="0"/>
          <w:sz w:val="28"/>
          <w:szCs w:val="28"/>
        </w:rPr>
        <w:t>Redux</w:t>
      </w:r>
      <w:proofErr w:type="spellEnd"/>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Using React hooks for state management rather than </w:t>
      </w:r>
      <w:proofErr w:type="spellStart"/>
      <w:r w:rsidRPr="00FD1B4C">
        <w:rPr>
          <w:rFonts w:asciiTheme="minorHAnsi" w:hAnsiTheme="minorHAnsi" w:cstheme="minorHAnsi"/>
        </w:rPr>
        <w:t>Redux</w:t>
      </w:r>
      <w:proofErr w:type="spellEnd"/>
      <w:r w:rsidRPr="00FD1B4C">
        <w:rPr>
          <w:rFonts w:asciiTheme="minorHAnsi" w:hAnsiTheme="minorHAnsi" w:cstheme="minorHAnsi"/>
        </w:rPr>
        <w:t xml:space="preserve"> simplifies </w:t>
      </w:r>
      <w:proofErr w:type="gramStart"/>
      <w:r w:rsidRPr="00FD1B4C">
        <w:rPr>
          <w:rFonts w:asciiTheme="minorHAnsi" w:hAnsiTheme="minorHAnsi" w:cstheme="minorHAnsi"/>
        </w:rPr>
        <w:t>the codebase</w:t>
      </w:r>
      <w:proofErr w:type="gramEnd"/>
      <w:r w:rsidRPr="00FD1B4C">
        <w:rPr>
          <w:rFonts w:asciiTheme="minorHAnsi" w:hAnsiTheme="minorHAnsi" w:cstheme="minorHAnsi"/>
        </w:rPr>
        <w:t xml:space="preserve"> significantly. No action creators, reducers, or store configuration is needed. Component state management is straightforward with </w:t>
      </w:r>
      <w:proofErr w:type="spellStart"/>
      <w:r w:rsidRPr="00FD1B4C">
        <w:rPr>
          <w:rFonts w:asciiTheme="minorHAnsi" w:hAnsiTheme="minorHAnsi" w:cstheme="minorHAnsi"/>
        </w:rPr>
        <w:t>useState</w:t>
      </w:r>
      <w:proofErr w:type="spellEnd"/>
      <w:r w:rsidRPr="00FD1B4C">
        <w:rPr>
          <w:rFonts w:asciiTheme="minorHAnsi" w:hAnsiTheme="minorHAnsi" w:cstheme="minorHAnsi"/>
        </w:rPr>
        <w:t xml:space="preserve"> and </w:t>
      </w:r>
      <w:proofErr w:type="spellStart"/>
      <w:r w:rsidRPr="00FD1B4C">
        <w:rPr>
          <w:rFonts w:asciiTheme="minorHAnsi" w:hAnsiTheme="minorHAnsi" w:cstheme="minorHAnsi"/>
        </w:rPr>
        <w:t>useEffect</w:t>
      </w:r>
      <w:proofErr w:type="spellEnd"/>
      <w:r w:rsidRPr="00FD1B4C">
        <w:rPr>
          <w:rFonts w:asciiTheme="minorHAnsi" w:hAnsiTheme="minorHAnsi" w:cstheme="minorHAnsi"/>
        </w:rPr>
        <w:t xml:space="preserve">. The learning curve is gentle for developers new to </w:t>
      </w:r>
      <w:proofErr w:type="gramStart"/>
      <w:r w:rsidRPr="00FD1B4C">
        <w:rPr>
          <w:rFonts w:asciiTheme="minorHAnsi" w:hAnsiTheme="minorHAnsi" w:cstheme="minorHAnsi"/>
        </w:rPr>
        <w:t>React</w:t>
      </w:r>
      <w:proofErr w:type="gramEnd"/>
      <w:r w:rsidRPr="00FD1B4C">
        <w:rPr>
          <w:rFonts w:asciiTheme="minorHAnsi" w:hAnsiTheme="minorHAnsi" w:cstheme="minorHAnsi"/>
        </w:rPr>
        <w:t>.</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The tradeoff is that deeply nested prop passing can become cumbersome. There's no centralized state snapshot for debugging. Time-travel debugging isn't available. For this application with relatively simple state needs, hooks provide sufficient functionality without the </w:t>
      </w:r>
      <w:proofErr w:type="gramStart"/>
      <w:r w:rsidRPr="00FD1B4C">
        <w:rPr>
          <w:rFonts w:asciiTheme="minorHAnsi" w:hAnsiTheme="minorHAnsi" w:cstheme="minorHAnsi"/>
        </w:rPr>
        <w:t>complexity</w:t>
      </w:r>
      <w:proofErr w:type="gramEnd"/>
      <w:r w:rsidRPr="00FD1B4C">
        <w:rPr>
          <w:rFonts w:asciiTheme="minorHAnsi" w:hAnsiTheme="minorHAnsi" w:cstheme="minorHAnsi"/>
        </w:rPr>
        <w:t xml:space="preserve"> overhead of </w:t>
      </w:r>
      <w:proofErr w:type="spellStart"/>
      <w:r w:rsidRPr="00FD1B4C">
        <w:rPr>
          <w:rFonts w:asciiTheme="minorHAnsi" w:hAnsiTheme="minorHAnsi" w:cstheme="minorHAnsi"/>
        </w:rPr>
        <w:t>Redux</w:t>
      </w:r>
      <w:proofErr w:type="spellEnd"/>
      <w:r w:rsidRPr="00FD1B4C">
        <w:rPr>
          <w:rFonts w:asciiTheme="minorHAnsi" w:hAnsiTheme="minorHAnsi" w:cstheme="minorHAnsi"/>
        </w:rPr>
        <w:t>.</w:t>
      </w:r>
    </w:p>
    <w:p w:rsidR="00FD1B4C" w:rsidRPr="00304606" w:rsidRDefault="00FD1B4C" w:rsidP="00FD1B4C">
      <w:pPr>
        <w:pStyle w:val="Heading3"/>
        <w:rPr>
          <w:rFonts w:asciiTheme="minorHAnsi" w:hAnsiTheme="minorHAnsi" w:cstheme="minorHAnsi"/>
          <w:sz w:val="28"/>
          <w:szCs w:val="28"/>
        </w:rPr>
      </w:pPr>
      <w:r w:rsidRPr="00304606">
        <w:rPr>
          <w:rStyle w:val="Strong"/>
          <w:rFonts w:asciiTheme="minorHAnsi" w:hAnsiTheme="minorHAnsi" w:cstheme="minorHAnsi"/>
          <w:bCs w:val="0"/>
          <w:sz w:val="28"/>
          <w:szCs w:val="28"/>
        </w:rPr>
        <w:t>Daily Batch Analytics Over Real-Time</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Running analytics calculations</w:t>
      </w:r>
      <w:r w:rsidR="00304606">
        <w:rPr>
          <w:rFonts w:asciiTheme="minorHAnsi" w:hAnsiTheme="minorHAnsi" w:cstheme="minorHAnsi"/>
        </w:rPr>
        <w:t xml:space="preserve"> for challenge</w:t>
      </w:r>
      <w:r w:rsidRPr="00FD1B4C">
        <w:rPr>
          <w:rFonts w:asciiTheme="minorHAnsi" w:hAnsiTheme="minorHAnsi" w:cstheme="minorHAnsi"/>
        </w:rPr>
        <w:t xml:space="preserve"> as daily batch jobs rather than real-time computation provides major performance benefits. API responses return instantly from cache rather than waiting for expensive calculations. Database load is concentrated during off-peak hours. Multiple users viewing dashboards simultaneously don't trigger redundant calculations.</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lastRenderedPageBreak/>
        <w:t>The tradeoff is data staleness. Analytics can be up to twenty-four hours old. New transactions don't immediately affect RFM scores or churn risk. For business intelligence use cases, this latency is acceptable as decisions are made daily or weekly rather than minute-by-minute. The cache invalidation on new transactions provides reasonable freshness for individual customer views.</w:t>
      </w:r>
    </w:p>
    <w:p w:rsidR="00FD1B4C" w:rsidRPr="00304606" w:rsidRDefault="00FD1B4C" w:rsidP="00FD1B4C">
      <w:pPr>
        <w:pStyle w:val="Heading3"/>
        <w:rPr>
          <w:rFonts w:asciiTheme="minorHAnsi" w:hAnsiTheme="minorHAnsi" w:cstheme="minorHAnsi"/>
          <w:sz w:val="28"/>
          <w:szCs w:val="28"/>
        </w:rPr>
      </w:pPr>
      <w:r w:rsidRPr="00304606">
        <w:rPr>
          <w:rStyle w:val="Strong"/>
          <w:rFonts w:asciiTheme="minorHAnsi" w:hAnsiTheme="minorHAnsi" w:cstheme="minorHAnsi"/>
          <w:bCs w:val="0"/>
          <w:sz w:val="28"/>
          <w:szCs w:val="28"/>
        </w:rPr>
        <w:t>Consistent Hashing for A/B Tests</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Using consistent hashing for test assignment ensures stable variant assignment without storing assignment state. The same customer always gets the same variant across sessions. No database writes are needed during assignment. The implementation is stateless and scales easily.</w:t>
      </w:r>
    </w:p>
    <w:p w:rsidR="00FD1B4C" w:rsidRDefault="00FD1B4C" w:rsidP="00304606">
      <w:pPr>
        <w:pStyle w:val="whitespace-normal"/>
        <w:rPr>
          <w:rFonts w:asciiTheme="minorHAnsi" w:hAnsiTheme="minorHAnsi" w:cstheme="minorHAnsi"/>
        </w:rPr>
      </w:pPr>
      <w:r w:rsidRPr="00FD1B4C">
        <w:rPr>
          <w:rFonts w:asciiTheme="minorHAnsi" w:hAnsiTheme="minorHAnsi" w:cstheme="minorHAnsi"/>
        </w:rPr>
        <w:t>The tradeoff is inflexibility. Assignment ratios are fixed at fifty-fifty. Customers can't be manually reassigned to different variants. For most A/B testing scenarios, these limitations are acceptable and the simplicity benefits are substantial.</w:t>
      </w:r>
    </w:p>
    <w:p w:rsidR="000D26DD" w:rsidRPr="000D26DD" w:rsidRDefault="000D26DD" w:rsidP="000D26DD">
      <w:pPr>
        <w:pStyle w:val="Heading2"/>
        <w:rPr>
          <w:rFonts w:asciiTheme="minorHAnsi" w:hAnsiTheme="minorHAnsi" w:cstheme="minorHAnsi"/>
          <w:b/>
          <w:color w:val="1F4E79" w:themeColor="accent1" w:themeShade="80"/>
        </w:rPr>
      </w:pPr>
      <w:r w:rsidRPr="000D26DD">
        <w:rPr>
          <w:rFonts w:asciiTheme="minorHAnsi" w:hAnsiTheme="minorHAnsi" w:cstheme="minorHAnsi"/>
          <w:b/>
          <w:color w:val="1F4E79" w:themeColor="accent1" w:themeShade="80"/>
        </w:rPr>
        <w:t>Known Limitations</w:t>
      </w:r>
    </w:p>
    <w:p w:rsidR="000D26DD" w:rsidRPr="000D26DD" w:rsidRDefault="000D26DD" w:rsidP="000D26DD">
      <w:pPr>
        <w:pStyle w:val="Heading3"/>
        <w:rPr>
          <w:rFonts w:asciiTheme="minorHAnsi" w:hAnsiTheme="minorHAnsi" w:cstheme="minorHAnsi"/>
        </w:rPr>
      </w:pPr>
      <w:r w:rsidRPr="000D26DD">
        <w:rPr>
          <w:rStyle w:val="Strong"/>
          <w:rFonts w:asciiTheme="minorHAnsi" w:hAnsiTheme="minorHAnsi" w:cstheme="minorHAnsi"/>
          <w:bCs w:val="0"/>
        </w:rPr>
        <w:t>Analytics Calculation Time</w:t>
      </w:r>
    </w:p>
    <w:p w:rsidR="000D26DD" w:rsidRPr="000D26DD" w:rsidRDefault="000D26DD" w:rsidP="000D26DD">
      <w:pPr>
        <w:pStyle w:val="whitespace-normal"/>
        <w:rPr>
          <w:rFonts w:asciiTheme="minorHAnsi" w:hAnsiTheme="minorHAnsi" w:cstheme="minorHAnsi"/>
        </w:rPr>
      </w:pPr>
      <w:r w:rsidRPr="000D26DD">
        <w:rPr>
          <w:rStyle w:val="Strong"/>
          <w:rFonts w:asciiTheme="minorHAnsi" w:eastAsiaTheme="majorEastAsia" w:hAnsiTheme="minorHAnsi" w:cstheme="minorHAnsi"/>
        </w:rPr>
        <w:t>Current:</w:t>
      </w:r>
      <w:r w:rsidRPr="000D26DD">
        <w:rPr>
          <w:rFonts w:asciiTheme="minorHAnsi" w:hAnsiTheme="minorHAnsi" w:cstheme="minorHAnsi"/>
        </w:rPr>
        <w:t xml:space="preserve"> 2-5 minutes for 1,000 customers (acceptable for daily batch</w:t>
      </w:r>
      <w:proofErr w:type="gramStart"/>
      <w:r w:rsidRPr="000D26DD">
        <w:rPr>
          <w:rFonts w:asciiTheme="minorHAnsi" w:hAnsiTheme="minorHAnsi" w:cstheme="minorHAnsi"/>
        </w:rPr>
        <w:t>)</w:t>
      </w:r>
      <w:proofErr w:type="gramEnd"/>
      <w:r w:rsidRPr="000D26DD">
        <w:rPr>
          <w:rFonts w:asciiTheme="minorHAnsi" w:hAnsiTheme="minorHAnsi" w:cstheme="minorHAnsi"/>
        </w:rPr>
        <w:br/>
      </w:r>
      <w:r w:rsidRPr="000D26DD">
        <w:rPr>
          <w:rStyle w:val="Strong"/>
          <w:rFonts w:asciiTheme="minorHAnsi" w:eastAsiaTheme="majorEastAsia" w:hAnsiTheme="minorHAnsi" w:cstheme="minorHAnsi"/>
        </w:rPr>
        <w:t>Limitation:</w:t>
      </w:r>
      <w:r w:rsidRPr="000D26DD">
        <w:rPr>
          <w:rFonts w:asciiTheme="minorHAnsi" w:hAnsiTheme="minorHAnsi" w:cstheme="minorHAnsi"/>
        </w:rPr>
        <w:t xml:space="preserve"> Would take 20-50 minutes for 10,000 customers</w:t>
      </w:r>
      <w:r w:rsidRPr="000D26DD">
        <w:rPr>
          <w:rFonts w:asciiTheme="minorHAnsi" w:hAnsiTheme="minorHAnsi" w:cstheme="minorHAnsi"/>
        </w:rPr>
        <w:br/>
      </w:r>
      <w:r w:rsidRPr="000D26DD">
        <w:rPr>
          <w:rStyle w:val="Strong"/>
          <w:rFonts w:asciiTheme="minorHAnsi" w:eastAsiaTheme="majorEastAsia" w:hAnsiTheme="minorHAnsi" w:cstheme="minorHAnsi"/>
        </w:rPr>
        <w:t>Opportunity:</w:t>
      </w:r>
      <w:r w:rsidRPr="000D26DD">
        <w:rPr>
          <w:rFonts w:asciiTheme="minorHAnsi" w:hAnsiTheme="minorHAnsi" w:cstheme="minorHAnsi"/>
        </w:rPr>
        <w:t xml:space="preserve"> Multiple optimization paths available</w:t>
      </w:r>
    </w:p>
    <w:p w:rsidR="000D26DD" w:rsidRPr="000D26DD" w:rsidRDefault="000D26DD" w:rsidP="000D26DD">
      <w:pPr>
        <w:pStyle w:val="whitespace-normal"/>
        <w:rPr>
          <w:rFonts w:asciiTheme="minorHAnsi" w:hAnsiTheme="minorHAnsi" w:cstheme="minorHAnsi"/>
        </w:rPr>
      </w:pPr>
      <w:r w:rsidRPr="000D26DD">
        <w:rPr>
          <w:rStyle w:val="Strong"/>
          <w:rFonts w:asciiTheme="minorHAnsi" w:eastAsiaTheme="majorEastAsia" w:hAnsiTheme="minorHAnsi" w:cstheme="minorHAnsi"/>
        </w:rPr>
        <w:t>Future Enhancement:</w:t>
      </w:r>
    </w:p>
    <w:p w:rsidR="000D26DD" w:rsidRPr="000D26DD" w:rsidRDefault="000D26DD" w:rsidP="000D26DD">
      <w:pPr>
        <w:numPr>
          <w:ilvl w:val="0"/>
          <w:numId w:val="6"/>
        </w:numPr>
        <w:spacing w:before="100" w:beforeAutospacing="1" w:after="100" w:afterAutospacing="1" w:line="240" w:lineRule="auto"/>
        <w:rPr>
          <w:rFonts w:cstheme="minorHAnsi"/>
        </w:rPr>
      </w:pPr>
      <w:r w:rsidRPr="000D26DD">
        <w:rPr>
          <w:rFonts w:cstheme="minorHAnsi"/>
        </w:rPr>
        <w:t>Implement parallel processing with worker threads</w:t>
      </w:r>
    </w:p>
    <w:p w:rsidR="000D26DD" w:rsidRPr="000D26DD" w:rsidRDefault="000D26DD" w:rsidP="000D26DD">
      <w:pPr>
        <w:numPr>
          <w:ilvl w:val="0"/>
          <w:numId w:val="6"/>
        </w:numPr>
        <w:spacing w:before="100" w:beforeAutospacing="1" w:after="100" w:afterAutospacing="1" w:line="240" w:lineRule="auto"/>
        <w:rPr>
          <w:rFonts w:cstheme="minorHAnsi"/>
        </w:rPr>
      </w:pPr>
      <w:r w:rsidRPr="000D26DD">
        <w:rPr>
          <w:rFonts w:cstheme="minorHAnsi"/>
        </w:rPr>
        <w:t>Use queue system (Bull/</w:t>
      </w:r>
      <w:proofErr w:type="spellStart"/>
      <w:r w:rsidRPr="000D26DD">
        <w:rPr>
          <w:rFonts w:cstheme="minorHAnsi"/>
        </w:rPr>
        <w:t>RabbitMQ</w:t>
      </w:r>
      <w:proofErr w:type="spellEnd"/>
      <w:r w:rsidRPr="000D26DD">
        <w:rPr>
          <w:rFonts w:cstheme="minorHAnsi"/>
        </w:rPr>
        <w:t>) for distributed calculation</w:t>
      </w:r>
    </w:p>
    <w:p w:rsidR="000D26DD" w:rsidRPr="000D26DD" w:rsidRDefault="000D26DD" w:rsidP="000D26DD">
      <w:pPr>
        <w:numPr>
          <w:ilvl w:val="0"/>
          <w:numId w:val="6"/>
        </w:numPr>
        <w:spacing w:before="100" w:beforeAutospacing="1" w:after="100" w:afterAutospacing="1" w:line="240" w:lineRule="auto"/>
        <w:rPr>
          <w:rFonts w:cstheme="minorHAnsi"/>
        </w:rPr>
      </w:pPr>
      <w:r w:rsidRPr="000D26DD">
        <w:rPr>
          <w:rFonts w:cstheme="minorHAnsi"/>
        </w:rPr>
        <w:t>Calculate incrementally (only changed customers)</w:t>
      </w:r>
    </w:p>
    <w:p w:rsidR="000D26DD" w:rsidRPr="000D26DD" w:rsidRDefault="000D26DD" w:rsidP="000D26DD">
      <w:pPr>
        <w:numPr>
          <w:ilvl w:val="0"/>
          <w:numId w:val="6"/>
        </w:numPr>
        <w:spacing w:before="100" w:beforeAutospacing="1" w:after="100" w:afterAutospacing="1" w:line="240" w:lineRule="auto"/>
        <w:rPr>
          <w:rFonts w:cstheme="minorHAnsi"/>
        </w:rPr>
      </w:pPr>
      <w:r w:rsidRPr="000D26DD">
        <w:rPr>
          <w:rFonts w:cstheme="minorHAnsi"/>
        </w:rPr>
        <w:t>Optimize SQL queries further with materialized views</w:t>
      </w:r>
    </w:p>
    <w:p w:rsidR="000D26DD" w:rsidRPr="000D26DD" w:rsidRDefault="000D26DD" w:rsidP="000D26DD">
      <w:pPr>
        <w:numPr>
          <w:ilvl w:val="0"/>
          <w:numId w:val="6"/>
        </w:numPr>
        <w:spacing w:before="100" w:beforeAutospacing="1" w:after="100" w:afterAutospacing="1" w:line="240" w:lineRule="auto"/>
        <w:rPr>
          <w:rFonts w:cstheme="minorHAnsi"/>
        </w:rPr>
      </w:pPr>
      <w:r w:rsidRPr="000D26DD">
        <w:rPr>
          <w:rFonts w:cstheme="minorHAnsi"/>
        </w:rPr>
        <w:t xml:space="preserve">Benefit: </w:t>
      </w:r>
      <w:r w:rsidRPr="000D26DD">
        <w:rPr>
          <w:rStyle w:val="Strong"/>
          <w:rFonts w:cstheme="minorHAnsi"/>
        </w:rPr>
        <w:t>Linear scaling to 100,000+ customers</w:t>
      </w:r>
    </w:p>
    <w:p w:rsidR="000D26DD" w:rsidRPr="000D26DD" w:rsidRDefault="000D26DD" w:rsidP="000D26DD">
      <w:pPr>
        <w:pStyle w:val="Heading3"/>
        <w:rPr>
          <w:rFonts w:asciiTheme="minorHAnsi" w:hAnsiTheme="minorHAnsi" w:cstheme="minorHAnsi"/>
        </w:rPr>
      </w:pPr>
      <w:r w:rsidRPr="000D26DD">
        <w:rPr>
          <w:rStyle w:val="Strong"/>
          <w:rFonts w:asciiTheme="minorHAnsi" w:hAnsiTheme="minorHAnsi" w:cstheme="minorHAnsi"/>
          <w:bCs w:val="0"/>
        </w:rPr>
        <w:t>Recommendation Diversity</w:t>
      </w:r>
    </w:p>
    <w:p w:rsidR="000D26DD" w:rsidRPr="000D26DD" w:rsidRDefault="000D26DD" w:rsidP="000D26DD">
      <w:pPr>
        <w:pStyle w:val="whitespace-normal"/>
        <w:rPr>
          <w:rFonts w:asciiTheme="minorHAnsi" w:hAnsiTheme="minorHAnsi" w:cstheme="minorHAnsi"/>
        </w:rPr>
      </w:pPr>
      <w:r w:rsidRPr="000D26DD">
        <w:rPr>
          <w:rStyle w:val="Strong"/>
          <w:rFonts w:asciiTheme="minorHAnsi" w:eastAsiaTheme="majorEastAsia" w:hAnsiTheme="minorHAnsi" w:cstheme="minorHAnsi"/>
        </w:rPr>
        <w:t>Current:</w:t>
      </w:r>
      <w:r w:rsidRPr="000D26DD">
        <w:rPr>
          <w:rFonts w:asciiTheme="minorHAnsi" w:hAnsiTheme="minorHAnsi" w:cstheme="minorHAnsi"/>
        </w:rPr>
        <w:t xml:space="preserve"> Hybrid 3-algorithm system works well</w:t>
      </w:r>
      <w:r w:rsidRPr="000D26DD">
        <w:rPr>
          <w:rFonts w:asciiTheme="minorHAnsi" w:hAnsiTheme="minorHAnsi" w:cstheme="minorHAnsi"/>
        </w:rPr>
        <w:br/>
      </w:r>
      <w:r w:rsidRPr="000D26DD">
        <w:rPr>
          <w:rStyle w:val="Strong"/>
          <w:rFonts w:asciiTheme="minorHAnsi" w:eastAsiaTheme="majorEastAsia" w:hAnsiTheme="minorHAnsi" w:cstheme="minorHAnsi"/>
        </w:rPr>
        <w:t>Limitation:</w:t>
      </w:r>
      <w:r w:rsidRPr="000D26DD">
        <w:rPr>
          <w:rFonts w:asciiTheme="minorHAnsi" w:hAnsiTheme="minorHAnsi" w:cstheme="minorHAnsi"/>
        </w:rPr>
        <w:t xml:space="preserve"> Could be more sophisticated</w:t>
      </w:r>
      <w:r w:rsidRPr="000D26DD">
        <w:rPr>
          <w:rFonts w:asciiTheme="minorHAnsi" w:hAnsiTheme="minorHAnsi" w:cstheme="minorHAnsi"/>
        </w:rPr>
        <w:br/>
      </w:r>
      <w:r w:rsidRPr="000D26DD">
        <w:rPr>
          <w:rStyle w:val="Strong"/>
          <w:rFonts w:asciiTheme="minorHAnsi" w:eastAsiaTheme="majorEastAsia" w:hAnsiTheme="minorHAnsi" w:cstheme="minorHAnsi"/>
        </w:rPr>
        <w:t>Opportunity:</w:t>
      </w:r>
      <w:r w:rsidRPr="000D26DD">
        <w:rPr>
          <w:rFonts w:asciiTheme="minorHAnsi" w:hAnsiTheme="minorHAnsi" w:cstheme="minorHAnsi"/>
        </w:rPr>
        <w:t xml:space="preserve"> Lots of ML enhancement possibilities</w:t>
      </w:r>
    </w:p>
    <w:p w:rsidR="000D26DD" w:rsidRPr="000D26DD" w:rsidRDefault="000D26DD" w:rsidP="000D26DD">
      <w:pPr>
        <w:pStyle w:val="whitespace-normal"/>
        <w:rPr>
          <w:rFonts w:asciiTheme="minorHAnsi" w:hAnsiTheme="minorHAnsi" w:cstheme="minorHAnsi"/>
        </w:rPr>
      </w:pPr>
      <w:r w:rsidRPr="000D26DD">
        <w:rPr>
          <w:rStyle w:val="Strong"/>
          <w:rFonts w:asciiTheme="minorHAnsi" w:eastAsiaTheme="majorEastAsia" w:hAnsiTheme="minorHAnsi" w:cstheme="minorHAnsi"/>
        </w:rPr>
        <w:t>Future Enhancement:</w:t>
      </w:r>
    </w:p>
    <w:p w:rsidR="000D26DD" w:rsidRDefault="000D26DD" w:rsidP="000D26DD">
      <w:pPr>
        <w:numPr>
          <w:ilvl w:val="0"/>
          <w:numId w:val="8"/>
        </w:numPr>
        <w:spacing w:before="100" w:beforeAutospacing="1" w:after="100" w:afterAutospacing="1" w:line="240" w:lineRule="auto"/>
      </w:pPr>
      <w:r>
        <w:t>Add deep learning models (TensorFlow.js)</w:t>
      </w:r>
    </w:p>
    <w:p w:rsidR="000D26DD" w:rsidRDefault="000D26DD" w:rsidP="000D26DD">
      <w:pPr>
        <w:numPr>
          <w:ilvl w:val="0"/>
          <w:numId w:val="8"/>
        </w:numPr>
        <w:spacing w:before="100" w:beforeAutospacing="1" w:after="100" w:afterAutospacing="1" w:line="240" w:lineRule="auto"/>
      </w:pPr>
      <w:r>
        <w:t>Implement context-aware recommendations (time, season, trends)</w:t>
      </w:r>
    </w:p>
    <w:p w:rsidR="000D26DD" w:rsidRDefault="000D26DD" w:rsidP="000D26DD">
      <w:pPr>
        <w:numPr>
          <w:ilvl w:val="0"/>
          <w:numId w:val="8"/>
        </w:numPr>
        <w:spacing w:before="100" w:beforeAutospacing="1" w:after="100" w:afterAutospacing="1" w:line="240" w:lineRule="auto"/>
      </w:pPr>
      <w:r>
        <w:t>Add diversity scoring to avoid filter bubbles</w:t>
      </w:r>
    </w:p>
    <w:p w:rsidR="000D26DD" w:rsidRDefault="000D26DD" w:rsidP="000D26DD">
      <w:pPr>
        <w:numPr>
          <w:ilvl w:val="0"/>
          <w:numId w:val="8"/>
        </w:numPr>
        <w:spacing w:before="100" w:beforeAutospacing="1" w:after="100" w:afterAutospacing="1" w:line="240" w:lineRule="auto"/>
      </w:pPr>
      <w:r>
        <w:t>Incorporate customer feedback loop</w:t>
      </w:r>
    </w:p>
    <w:p w:rsidR="000D26DD" w:rsidRDefault="000D26DD" w:rsidP="000D26DD">
      <w:pPr>
        <w:numPr>
          <w:ilvl w:val="0"/>
          <w:numId w:val="8"/>
        </w:numPr>
        <w:spacing w:before="100" w:beforeAutospacing="1" w:after="100" w:afterAutospacing="1" w:line="240" w:lineRule="auto"/>
      </w:pPr>
      <w:r>
        <w:lastRenderedPageBreak/>
        <w:t>Use reinforcement learning for optimization</w:t>
      </w:r>
    </w:p>
    <w:p w:rsidR="000D26DD" w:rsidRDefault="000D26DD" w:rsidP="000D26DD">
      <w:pPr>
        <w:numPr>
          <w:ilvl w:val="0"/>
          <w:numId w:val="8"/>
        </w:numPr>
        <w:spacing w:before="100" w:beforeAutospacing="1" w:after="100" w:afterAutospacing="1" w:line="240" w:lineRule="auto"/>
      </w:pPr>
      <w:r>
        <w:t xml:space="preserve">Benefit: </w:t>
      </w:r>
      <w:r>
        <w:rPr>
          <w:rStyle w:val="Strong"/>
        </w:rPr>
        <w:t>Industry-leading recommendation quality</w:t>
      </w:r>
    </w:p>
    <w:p w:rsidR="000D26DD" w:rsidRPr="000D26DD" w:rsidRDefault="000D26DD" w:rsidP="00304606">
      <w:pPr>
        <w:pStyle w:val="whitespace-normal"/>
        <w:rPr>
          <w:rFonts w:asciiTheme="minorHAnsi" w:eastAsiaTheme="minorHAnsi" w:hAnsiTheme="minorHAnsi" w:cstheme="minorHAnsi"/>
          <w:b/>
          <w:color w:val="1F4E79" w:themeColor="accent1" w:themeShade="80"/>
        </w:rPr>
      </w:pPr>
      <w:r w:rsidRPr="000D26DD">
        <w:rPr>
          <w:rFonts w:asciiTheme="minorHAnsi" w:eastAsiaTheme="minorHAnsi" w:hAnsiTheme="minorHAnsi" w:cstheme="minorHAnsi"/>
          <w:b/>
          <w:color w:val="1F4E79" w:themeColor="accent1" w:themeShade="80"/>
        </w:rPr>
        <w:t>Scalability Considerations:</w:t>
      </w:r>
    </w:p>
    <w:p w:rsidR="000D26DD" w:rsidRPr="000D26DD" w:rsidRDefault="000D26DD" w:rsidP="000D26DD">
      <w:pPr>
        <w:pStyle w:val="whitespace-normal"/>
        <w:numPr>
          <w:ilvl w:val="0"/>
          <w:numId w:val="9"/>
        </w:numPr>
        <w:rPr>
          <w:rFonts w:asciiTheme="minorHAnsi" w:hAnsiTheme="minorHAnsi" w:cstheme="minorHAnsi"/>
        </w:rPr>
      </w:pPr>
      <w:proofErr w:type="spellStart"/>
      <w:r w:rsidRPr="000D26DD">
        <w:rPr>
          <w:rFonts w:asciiTheme="minorHAnsi" w:hAnsiTheme="minorHAnsi" w:cstheme="minorHAnsi"/>
        </w:rPr>
        <w:t>Redis</w:t>
      </w:r>
      <w:proofErr w:type="spellEnd"/>
      <w:r w:rsidRPr="000D26DD">
        <w:rPr>
          <w:rFonts w:asciiTheme="minorHAnsi" w:hAnsiTheme="minorHAnsi" w:cstheme="minorHAnsi"/>
        </w:rPr>
        <w:t xml:space="preserve"> for distributed caching</w:t>
      </w:r>
    </w:p>
    <w:p w:rsidR="000D26DD" w:rsidRPr="000D26DD" w:rsidRDefault="000D26DD" w:rsidP="000D26DD">
      <w:pPr>
        <w:pStyle w:val="whitespace-normal"/>
        <w:numPr>
          <w:ilvl w:val="0"/>
          <w:numId w:val="9"/>
        </w:numPr>
        <w:rPr>
          <w:rFonts w:asciiTheme="minorHAnsi" w:eastAsiaTheme="minorHAnsi" w:hAnsiTheme="minorHAnsi" w:cstheme="minorHAnsi"/>
        </w:rPr>
      </w:pPr>
      <w:r w:rsidRPr="000D26DD">
        <w:rPr>
          <w:rFonts w:asciiTheme="minorHAnsi" w:hAnsiTheme="minorHAnsi" w:cstheme="minorHAnsi"/>
        </w:rPr>
        <w:t>Container orchestration (Kubernetes)</w:t>
      </w:r>
    </w:p>
    <w:p w:rsidR="000D26DD" w:rsidRPr="000D26DD" w:rsidRDefault="000D26DD" w:rsidP="000D26DD">
      <w:pPr>
        <w:pStyle w:val="whitespace-normal"/>
        <w:numPr>
          <w:ilvl w:val="0"/>
          <w:numId w:val="9"/>
        </w:numPr>
        <w:rPr>
          <w:rFonts w:asciiTheme="minorHAnsi" w:eastAsiaTheme="minorHAnsi" w:hAnsiTheme="minorHAnsi" w:cstheme="minorHAnsi"/>
        </w:rPr>
      </w:pPr>
      <w:r w:rsidRPr="00D9702E">
        <w:rPr>
          <w:rStyle w:val="Emphasis"/>
        </w:rPr>
        <w:t>Se</w:t>
      </w:r>
      <w:bookmarkStart w:id="0" w:name="_GoBack"/>
      <w:bookmarkEnd w:id="0"/>
      <w:r w:rsidRPr="00D9702E">
        <w:rPr>
          <w:rStyle w:val="Emphasis"/>
        </w:rPr>
        <w:t>parate</w:t>
      </w:r>
      <w:r w:rsidRPr="000D26DD">
        <w:rPr>
          <w:rFonts w:asciiTheme="minorHAnsi" w:hAnsiTheme="minorHAnsi" w:cstheme="minorHAnsi"/>
        </w:rPr>
        <w:t xml:space="preserve"> analytics service</w:t>
      </w:r>
    </w:p>
    <w:p w:rsidR="000D26DD" w:rsidRPr="000D26DD" w:rsidRDefault="000D26DD" w:rsidP="000D26DD">
      <w:pPr>
        <w:pStyle w:val="whitespace-normal"/>
        <w:numPr>
          <w:ilvl w:val="0"/>
          <w:numId w:val="9"/>
        </w:numPr>
        <w:rPr>
          <w:rFonts w:asciiTheme="minorHAnsi" w:eastAsiaTheme="minorHAnsi" w:hAnsiTheme="minorHAnsi" w:cstheme="minorHAnsi"/>
        </w:rPr>
      </w:pPr>
      <w:r w:rsidRPr="000D26DD">
        <w:rPr>
          <w:rFonts w:asciiTheme="minorHAnsi" w:hAnsiTheme="minorHAnsi" w:cstheme="minorHAnsi"/>
        </w:rPr>
        <w:t>Dedicated recommendation engine</w:t>
      </w:r>
    </w:p>
    <w:p w:rsidR="00304606" w:rsidRPr="00304606" w:rsidRDefault="00304606" w:rsidP="00304606">
      <w:pPr>
        <w:pStyle w:val="whitespace-normal"/>
        <w:rPr>
          <w:rFonts w:asciiTheme="minorHAnsi" w:hAnsiTheme="minorHAnsi" w:cstheme="minorHAnsi"/>
          <w:b/>
          <w:color w:val="1F4E79" w:themeColor="accent1" w:themeShade="80"/>
          <w:sz w:val="28"/>
          <w:szCs w:val="28"/>
        </w:rPr>
      </w:pPr>
      <w:r w:rsidRPr="00304606">
        <w:rPr>
          <w:rFonts w:asciiTheme="minorHAnsi" w:eastAsiaTheme="minorHAnsi" w:hAnsiTheme="minorHAnsi" w:cstheme="minorHAnsi"/>
          <w:b/>
          <w:color w:val="1F4E79" w:themeColor="accent1" w:themeShade="80"/>
          <w:sz w:val="28"/>
          <w:szCs w:val="28"/>
        </w:rPr>
        <w:t>Conclusion</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 xml:space="preserve">This architecture document has provided a comprehensive explanation of the </w:t>
      </w:r>
      <w:proofErr w:type="spellStart"/>
      <w:r w:rsidRPr="00FD1B4C">
        <w:rPr>
          <w:rFonts w:asciiTheme="minorHAnsi" w:hAnsiTheme="minorHAnsi" w:cstheme="minorHAnsi"/>
        </w:rPr>
        <w:t>TechMart</w:t>
      </w:r>
      <w:proofErr w:type="spellEnd"/>
      <w:r w:rsidRPr="00FD1B4C">
        <w:rPr>
          <w:rFonts w:asciiTheme="minorHAnsi" w:hAnsiTheme="minorHAnsi" w:cstheme="minorHAnsi"/>
        </w:rPr>
        <w:t xml:space="preserve"> e-commerce analytics system. The basic application implements a full-stack e-commerce platform with transaction processing, inventory management, fraud detection, and business intelligence. The Challenge C enhancements add sophisticated customer analytics including RFM segmentation, machine learning recommendations, CLV prediction, churn detection, personalized dashboards, intelligent caching, and A/B testing.</w:t>
      </w:r>
    </w:p>
    <w:p w:rsidR="00FD1B4C" w:rsidRPr="00FD1B4C" w:rsidRDefault="00FD1B4C" w:rsidP="00FD1B4C">
      <w:pPr>
        <w:pStyle w:val="whitespace-normal"/>
        <w:rPr>
          <w:rFonts w:asciiTheme="minorHAnsi" w:hAnsiTheme="minorHAnsi" w:cstheme="minorHAnsi"/>
        </w:rPr>
      </w:pPr>
      <w:r w:rsidRPr="00FD1B4C">
        <w:rPr>
          <w:rFonts w:asciiTheme="minorHAnsi" w:hAnsiTheme="minorHAnsi" w:cstheme="minorHAnsi"/>
        </w:rPr>
        <w:t>The system demonstrates modern full-stack development practices with clear separation of concerns across layers, comprehensive error handling, input validation, and thoughtful design decisions balancing complexity, performance, and maintainability. The architecture scales from development on a single laptop to production deployments serving thousands of users with appropriate infrastructure enhancements.</w:t>
      </w:r>
    </w:p>
    <w:p w:rsidR="009B2693" w:rsidRPr="00FD1B4C" w:rsidRDefault="009B2693" w:rsidP="009B2693">
      <w:pPr>
        <w:spacing w:before="100" w:beforeAutospacing="1" w:after="100" w:afterAutospacing="1" w:line="240" w:lineRule="auto"/>
        <w:rPr>
          <w:rFonts w:eastAsia="Times New Roman" w:cstheme="minorHAnsi"/>
          <w:sz w:val="24"/>
          <w:szCs w:val="24"/>
        </w:rPr>
      </w:pPr>
    </w:p>
    <w:p w:rsidR="009B2693" w:rsidRPr="00FD1B4C" w:rsidRDefault="009B2693" w:rsidP="009B2693">
      <w:pPr>
        <w:spacing w:before="100" w:beforeAutospacing="1" w:after="100" w:afterAutospacing="1" w:line="240" w:lineRule="auto"/>
        <w:rPr>
          <w:rFonts w:eastAsia="Times New Roman" w:cstheme="minorHAnsi"/>
          <w:sz w:val="24"/>
          <w:szCs w:val="24"/>
        </w:rPr>
      </w:pPr>
    </w:p>
    <w:p w:rsidR="009B2693" w:rsidRPr="00FD1B4C" w:rsidRDefault="009B2693" w:rsidP="009B2693">
      <w:pPr>
        <w:spacing w:before="100" w:beforeAutospacing="1" w:after="100" w:afterAutospacing="1" w:line="240" w:lineRule="auto"/>
        <w:rPr>
          <w:rFonts w:eastAsia="Times New Roman" w:cstheme="minorHAnsi"/>
          <w:sz w:val="24"/>
          <w:szCs w:val="24"/>
        </w:rPr>
      </w:pPr>
    </w:p>
    <w:p w:rsidR="009B2693" w:rsidRPr="00FD1B4C" w:rsidRDefault="009B2693" w:rsidP="009B2693">
      <w:pPr>
        <w:spacing w:before="100" w:beforeAutospacing="1" w:after="100" w:afterAutospacing="1" w:line="240" w:lineRule="auto"/>
        <w:rPr>
          <w:rFonts w:eastAsia="Times New Roman" w:cstheme="minorHAnsi"/>
          <w:sz w:val="24"/>
          <w:szCs w:val="24"/>
        </w:rPr>
      </w:pPr>
    </w:p>
    <w:p w:rsidR="00D84C34" w:rsidRPr="00FD1B4C" w:rsidRDefault="00D84C34" w:rsidP="00373398">
      <w:pPr>
        <w:spacing w:before="100" w:beforeAutospacing="1" w:after="100" w:afterAutospacing="1" w:line="240" w:lineRule="auto"/>
        <w:rPr>
          <w:rFonts w:eastAsia="Times New Roman" w:cstheme="minorHAnsi"/>
          <w:sz w:val="24"/>
          <w:szCs w:val="24"/>
        </w:rPr>
      </w:pPr>
    </w:p>
    <w:p w:rsidR="00D84C34" w:rsidRPr="00FD1B4C" w:rsidRDefault="00D84C34" w:rsidP="00373398">
      <w:pPr>
        <w:spacing w:before="100" w:beforeAutospacing="1" w:after="100" w:afterAutospacing="1" w:line="240" w:lineRule="auto"/>
        <w:rPr>
          <w:rFonts w:eastAsia="Times New Roman" w:cstheme="minorHAnsi"/>
          <w:sz w:val="24"/>
          <w:szCs w:val="24"/>
        </w:rPr>
      </w:pPr>
    </w:p>
    <w:p w:rsidR="00D84C34" w:rsidRPr="00FD1B4C" w:rsidRDefault="00D84C34" w:rsidP="00373398">
      <w:pPr>
        <w:spacing w:before="100" w:beforeAutospacing="1" w:after="100" w:afterAutospacing="1" w:line="240" w:lineRule="auto"/>
        <w:rPr>
          <w:rFonts w:eastAsia="Times New Roman" w:cstheme="minorHAnsi"/>
          <w:sz w:val="24"/>
          <w:szCs w:val="24"/>
        </w:rPr>
      </w:pPr>
    </w:p>
    <w:p w:rsidR="00373398" w:rsidRPr="00FD1B4C" w:rsidRDefault="00373398" w:rsidP="00373398">
      <w:pPr>
        <w:spacing w:before="100" w:beforeAutospacing="1" w:after="100" w:afterAutospacing="1" w:line="240" w:lineRule="auto"/>
        <w:rPr>
          <w:rFonts w:eastAsia="Times New Roman" w:cstheme="minorHAnsi"/>
          <w:sz w:val="24"/>
          <w:szCs w:val="24"/>
        </w:rPr>
      </w:pPr>
    </w:p>
    <w:p w:rsidR="00373398" w:rsidRPr="00FD1B4C" w:rsidRDefault="00373398" w:rsidP="009F629B">
      <w:pPr>
        <w:spacing w:before="100" w:beforeAutospacing="1" w:after="100" w:afterAutospacing="1" w:line="240" w:lineRule="auto"/>
        <w:rPr>
          <w:rFonts w:eastAsia="Times New Roman" w:cstheme="minorHAnsi"/>
          <w:sz w:val="24"/>
          <w:szCs w:val="24"/>
        </w:rPr>
      </w:pPr>
    </w:p>
    <w:p w:rsidR="009F629B" w:rsidRPr="00FD1B4C" w:rsidRDefault="009F629B" w:rsidP="009F629B">
      <w:pPr>
        <w:spacing w:before="100" w:beforeAutospacing="1" w:after="100" w:afterAutospacing="1" w:line="240" w:lineRule="auto"/>
        <w:rPr>
          <w:rFonts w:eastAsia="Times New Roman" w:cstheme="minorHAnsi"/>
          <w:sz w:val="24"/>
          <w:szCs w:val="24"/>
        </w:rPr>
      </w:pPr>
      <w:r w:rsidRPr="00FD1B4C">
        <w:rPr>
          <w:rFonts w:eastAsia="Times New Roman" w:cstheme="minorHAnsi"/>
          <w:sz w:val="24"/>
          <w:szCs w:val="24"/>
        </w:rPr>
        <w:t xml:space="preserve">    </w:t>
      </w:r>
    </w:p>
    <w:p w:rsidR="009F629B" w:rsidRPr="00FD1B4C" w:rsidRDefault="009F629B" w:rsidP="009F629B">
      <w:pPr>
        <w:spacing w:before="100" w:beforeAutospacing="1" w:after="100" w:afterAutospacing="1" w:line="240" w:lineRule="auto"/>
        <w:rPr>
          <w:rFonts w:eastAsia="Times New Roman" w:cstheme="minorHAnsi"/>
          <w:sz w:val="24"/>
          <w:szCs w:val="24"/>
        </w:rPr>
      </w:pPr>
    </w:p>
    <w:p w:rsidR="009F629B" w:rsidRPr="00FD1B4C" w:rsidRDefault="009F629B" w:rsidP="009F629B">
      <w:pPr>
        <w:spacing w:before="100" w:beforeAutospacing="1" w:after="100" w:afterAutospacing="1" w:line="240" w:lineRule="auto"/>
        <w:rPr>
          <w:rFonts w:eastAsia="Times New Roman" w:cstheme="minorHAnsi"/>
          <w:sz w:val="24"/>
          <w:szCs w:val="24"/>
        </w:rPr>
      </w:pPr>
    </w:p>
    <w:p w:rsidR="009F629B" w:rsidRPr="00FD1B4C" w:rsidRDefault="009F629B" w:rsidP="009F629B">
      <w:pPr>
        <w:spacing w:before="100" w:beforeAutospacing="1" w:after="100" w:afterAutospacing="1" w:line="240" w:lineRule="auto"/>
        <w:rPr>
          <w:rFonts w:eastAsia="Times New Roman" w:cstheme="minorHAnsi"/>
          <w:sz w:val="24"/>
          <w:szCs w:val="24"/>
        </w:rPr>
      </w:pPr>
    </w:p>
    <w:p w:rsidR="009F629B" w:rsidRPr="00FD1B4C" w:rsidRDefault="009F629B" w:rsidP="009F629B">
      <w:pPr>
        <w:spacing w:before="100" w:beforeAutospacing="1" w:after="100" w:afterAutospacing="1" w:line="240" w:lineRule="auto"/>
        <w:rPr>
          <w:rFonts w:eastAsia="Times New Roman" w:cstheme="minorHAnsi"/>
          <w:sz w:val="24"/>
          <w:szCs w:val="24"/>
        </w:rPr>
      </w:pPr>
    </w:p>
    <w:p w:rsidR="009F629B" w:rsidRPr="00373398" w:rsidRDefault="009F629B" w:rsidP="009F629B">
      <w:pPr>
        <w:rPr>
          <w:rFonts w:cstheme="minorHAnsi"/>
          <w:b/>
          <w:sz w:val="28"/>
          <w:szCs w:val="28"/>
        </w:rPr>
      </w:pPr>
    </w:p>
    <w:sectPr w:rsidR="009F629B" w:rsidRPr="00373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3508C"/>
    <w:multiLevelType w:val="multilevel"/>
    <w:tmpl w:val="739EDC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0698B"/>
    <w:multiLevelType w:val="multilevel"/>
    <w:tmpl w:val="AF2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8771F"/>
    <w:multiLevelType w:val="multilevel"/>
    <w:tmpl w:val="749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96C6E"/>
    <w:multiLevelType w:val="hybridMultilevel"/>
    <w:tmpl w:val="82E4CFBC"/>
    <w:lvl w:ilvl="0" w:tplc="66125E06">
      <w:start w:val="1"/>
      <w:numFmt w:val="decimal"/>
      <w:lvlText w:val="%1."/>
      <w:lvlJc w:val="left"/>
      <w:pPr>
        <w:ind w:left="630" w:hanging="360"/>
      </w:pPr>
      <w:rPr>
        <w:rFonts w:asciiTheme="minorHAnsi" w:eastAsiaTheme="minorHAnsi" w:hAnsiTheme="minorHAnsi" w:cstheme="minorHAns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3F055167"/>
    <w:multiLevelType w:val="multilevel"/>
    <w:tmpl w:val="29A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92E"/>
    <w:multiLevelType w:val="multilevel"/>
    <w:tmpl w:val="C51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556C74"/>
    <w:multiLevelType w:val="multilevel"/>
    <w:tmpl w:val="DB9A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F722CD"/>
    <w:multiLevelType w:val="multilevel"/>
    <w:tmpl w:val="80E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96728"/>
    <w:multiLevelType w:val="multilevel"/>
    <w:tmpl w:val="6548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2"/>
  </w:num>
  <w:num w:numId="5">
    <w:abstractNumId w:val="8"/>
  </w:num>
  <w:num w:numId="6">
    <w:abstractNumId w:val="7"/>
  </w:num>
  <w:num w:numId="7">
    <w:abstractNumId w:val="5"/>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29B"/>
    <w:rsid w:val="000D26DD"/>
    <w:rsid w:val="00304606"/>
    <w:rsid w:val="00373398"/>
    <w:rsid w:val="003E6B88"/>
    <w:rsid w:val="004C4655"/>
    <w:rsid w:val="009B2693"/>
    <w:rsid w:val="009C0091"/>
    <w:rsid w:val="009F629B"/>
    <w:rsid w:val="00D84C34"/>
    <w:rsid w:val="00D9702E"/>
    <w:rsid w:val="00E05E97"/>
    <w:rsid w:val="00F75110"/>
    <w:rsid w:val="00FD1B4C"/>
    <w:rsid w:val="00FE3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42953"/>
  <w15:chartTrackingRefBased/>
  <w15:docId w15:val="{5AE2AF22-477E-4AB8-B336-2D727CD9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D1B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84C3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3733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normal">
    <w:name w:val="whitespace-normal"/>
    <w:basedOn w:val="Normal"/>
    <w:rsid w:val="009F62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629B"/>
    <w:rPr>
      <w:b/>
      <w:bCs/>
    </w:rPr>
  </w:style>
  <w:style w:type="character" w:customStyle="1" w:styleId="Heading4Char">
    <w:name w:val="Heading 4 Char"/>
    <w:basedOn w:val="DefaultParagraphFont"/>
    <w:link w:val="Heading4"/>
    <w:uiPriority w:val="9"/>
    <w:rsid w:val="00373398"/>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D84C34"/>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D84C34"/>
    <w:pPr>
      <w:ind w:left="720"/>
      <w:contextualSpacing/>
    </w:pPr>
  </w:style>
  <w:style w:type="character" w:customStyle="1" w:styleId="Heading2Char">
    <w:name w:val="Heading 2 Char"/>
    <w:basedOn w:val="DefaultParagraphFont"/>
    <w:link w:val="Heading2"/>
    <w:uiPriority w:val="9"/>
    <w:semiHidden/>
    <w:rsid w:val="00FD1B4C"/>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D970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6478617">
      <w:bodyDiv w:val="1"/>
      <w:marLeft w:val="0"/>
      <w:marRight w:val="0"/>
      <w:marTop w:val="0"/>
      <w:marBottom w:val="0"/>
      <w:divBdr>
        <w:top w:val="none" w:sz="0" w:space="0" w:color="auto"/>
        <w:left w:val="none" w:sz="0" w:space="0" w:color="auto"/>
        <w:bottom w:val="none" w:sz="0" w:space="0" w:color="auto"/>
        <w:right w:val="none" w:sz="0" w:space="0" w:color="auto"/>
      </w:divBdr>
    </w:div>
    <w:div w:id="902446991">
      <w:bodyDiv w:val="1"/>
      <w:marLeft w:val="0"/>
      <w:marRight w:val="0"/>
      <w:marTop w:val="0"/>
      <w:marBottom w:val="0"/>
      <w:divBdr>
        <w:top w:val="none" w:sz="0" w:space="0" w:color="auto"/>
        <w:left w:val="none" w:sz="0" w:space="0" w:color="auto"/>
        <w:bottom w:val="none" w:sz="0" w:space="0" w:color="auto"/>
        <w:right w:val="none" w:sz="0" w:space="0" w:color="auto"/>
      </w:divBdr>
    </w:div>
    <w:div w:id="1035735689">
      <w:bodyDiv w:val="1"/>
      <w:marLeft w:val="0"/>
      <w:marRight w:val="0"/>
      <w:marTop w:val="0"/>
      <w:marBottom w:val="0"/>
      <w:divBdr>
        <w:top w:val="none" w:sz="0" w:space="0" w:color="auto"/>
        <w:left w:val="none" w:sz="0" w:space="0" w:color="auto"/>
        <w:bottom w:val="none" w:sz="0" w:space="0" w:color="auto"/>
        <w:right w:val="none" w:sz="0" w:space="0" w:color="auto"/>
      </w:divBdr>
    </w:div>
    <w:div w:id="1144271034">
      <w:bodyDiv w:val="1"/>
      <w:marLeft w:val="0"/>
      <w:marRight w:val="0"/>
      <w:marTop w:val="0"/>
      <w:marBottom w:val="0"/>
      <w:divBdr>
        <w:top w:val="none" w:sz="0" w:space="0" w:color="auto"/>
        <w:left w:val="none" w:sz="0" w:space="0" w:color="auto"/>
        <w:bottom w:val="none" w:sz="0" w:space="0" w:color="auto"/>
        <w:right w:val="none" w:sz="0" w:space="0" w:color="auto"/>
      </w:divBdr>
    </w:div>
    <w:div w:id="1245065070">
      <w:bodyDiv w:val="1"/>
      <w:marLeft w:val="0"/>
      <w:marRight w:val="0"/>
      <w:marTop w:val="0"/>
      <w:marBottom w:val="0"/>
      <w:divBdr>
        <w:top w:val="none" w:sz="0" w:space="0" w:color="auto"/>
        <w:left w:val="none" w:sz="0" w:space="0" w:color="auto"/>
        <w:bottom w:val="none" w:sz="0" w:space="0" w:color="auto"/>
        <w:right w:val="none" w:sz="0" w:space="0" w:color="auto"/>
      </w:divBdr>
    </w:div>
    <w:div w:id="1321927611">
      <w:bodyDiv w:val="1"/>
      <w:marLeft w:val="0"/>
      <w:marRight w:val="0"/>
      <w:marTop w:val="0"/>
      <w:marBottom w:val="0"/>
      <w:divBdr>
        <w:top w:val="none" w:sz="0" w:space="0" w:color="auto"/>
        <w:left w:val="none" w:sz="0" w:space="0" w:color="auto"/>
        <w:bottom w:val="none" w:sz="0" w:space="0" w:color="auto"/>
        <w:right w:val="none" w:sz="0" w:space="0" w:color="auto"/>
      </w:divBdr>
    </w:div>
    <w:div w:id="1580361533">
      <w:bodyDiv w:val="1"/>
      <w:marLeft w:val="0"/>
      <w:marRight w:val="0"/>
      <w:marTop w:val="0"/>
      <w:marBottom w:val="0"/>
      <w:divBdr>
        <w:top w:val="none" w:sz="0" w:space="0" w:color="auto"/>
        <w:left w:val="none" w:sz="0" w:space="0" w:color="auto"/>
        <w:bottom w:val="none" w:sz="0" w:space="0" w:color="auto"/>
        <w:right w:val="none" w:sz="0" w:space="0" w:color="auto"/>
      </w:divBdr>
    </w:div>
    <w:div w:id="1754428952">
      <w:bodyDiv w:val="1"/>
      <w:marLeft w:val="0"/>
      <w:marRight w:val="0"/>
      <w:marTop w:val="0"/>
      <w:marBottom w:val="0"/>
      <w:divBdr>
        <w:top w:val="none" w:sz="0" w:space="0" w:color="auto"/>
        <w:left w:val="none" w:sz="0" w:space="0" w:color="auto"/>
        <w:bottom w:val="none" w:sz="0" w:space="0" w:color="auto"/>
        <w:right w:val="none" w:sz="0" w:space="0" w:color="auto"/>
      </w:divBdr>
    </w:div>
    <w:div w:id="1824158007">
      <w:bodyDiv w:val="1"/>
      <w:marLeft w:val="0"/>
      <w:marRight w:val="0"/>
      <w:marTop w:val="0"/>
      <w:marBottom w:val="0"/>
      <w:divBdr>
        <w:top w:val="none" w:sz="0" w:space="0" w:color="auto"/>
        <w:left w:val="none" w:sz="0" w:space="0" w:color="auto"/>
        <w:bottom w:val="none" w:sz="0" w:space="0" w:color="auto"/>
        <w:right w:val="none" w:sz="0" w:space="0" w:color="auto"/>
      </w:divBdr>
    </w:div>
    <w:div w:id="1912426122">
      <w:bodyDiv w:val="1"/>
      <w:marLeft w:val="0"/>
      <w:marRight w:val="0"/>
      <w:marTop w:val="0"/>
      <w:marBottom w:val="0"/>
      <w:divBdr>
        <w:top w:val="none" w:sz="0" w:space="0" w:color="auto"/>
        <w:left w:val="none" w:sz="0" w:space="0" w:color="auto"/>
        <w:bottom w:val="none" w:sz="0" w:space="0" w:color="auto"/>
        <w:right w:val="none" w:sz="0" w:space="0" w:color="auto"/>
      </w:divBdr>
    </w:div>
    <w:div w:id="1950163990">
      <w:bodyDiv w:val="1"/>
      <w:marLeft w:val="0"/>
      <w:marRight w:val="0"/>
      <w:marTop w:val="0"/>
      <w:marBottom w:val="0"/>
      <w:divBdr>
        <w:top w:val="none" w:sz="0" w:space="0" w:color="auto"/>
        <w:left w:val="none" w:sz="0" w:space="0" w:color="auto"/>
        <w:bottom w:val="none" w:sz="0" w:space="0" w:color="auto"/>
        <w:right w:val="none" w:sz="0" w:space="0" w:color="auto"/>
      </w:divBdr>
    </w:div>
    <w:div w:id="1998340787">
      <w:bodyDiv w:val="1"/>
      <w:marLeft w:val="0"/>
      <w:marRight w:val="0"/>
      <w:marTop w:val="0"/>
      <w:marBottom w:val="0"/>
      <w:divBdr>
        <w:top w:val="none" w:sz="0" w:space="0" w:color="auto"/>
        <w:left w:val="none" w:sz="0" w:space="0" w:color="auto"/>
        <w:bottom w:val="none" w:sz="0" w:space="0" w:color="auto"/>
        <w:right w:val="none" w:sz="0" w:space="0" w:color="auto"/>
      </w:divBdr>
    </w:div>
    <w:div w:id="2011831167">
      <w:bodyDiv w:val="1"/>
      <w:marLeft w:val="0"/>
      <w:marRight w:val="0"/>
      <w:marTop w:val="0"/>
      <w:marBottom w:val="0"/>
      <w:divBdr>
        <w:top w:val="none" w:sz="0" w:space="0" w:color="auto"/>
        <w:left w:val="none" w:sz="0" w:space="0" w:color="auto"/>
        <w:bottom w:val="none" w:sz="0" w:space="0" w:color="auto"/>
        <w:right w:val="none" w:sz="0" w:space="0" w:color="auto"/>
      </w:divBdr>
    </w:div>
    <w:div w:id="202466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13327</Words>
  <Characters>75970</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 Laptop</dc:creator>
  <cp:keywords/>
  <dc:description/>
  <cp:lastModifiedBy>Dar Laptop</cp:lastModifiedBy>
  <cp:revision>8</cp:revision>
  <dcterms:created xsi:type="dcterms:W3CDTF">2025-11-01T06:54:00Z</dcterms:created>
  <dcterms:modified xsi:type="dcterms:W3CDTF">2025-11-01T14:45:00Z</dcterms:modified>
</cp:coreProperties>
</file>