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1155cc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40"/>
          <w:szCs w:val="40"/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Mohammed Mostafa Badran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Data Collection, Exploration &amp;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Mohammed Mahmoud Naeem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Advanced Data Analysis and Feature Engineering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Final Documentation and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Ahmed Emad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Machine Learning Model Development and Optimization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Abdulla Atef Khamis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Machine Learning Model Development and Optimization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MLOps, Deployment, and Monitoring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Muhammed Mahmoud Muhammed Hassanein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Machine Learning Model Development and Optimization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MLOps, Deployment, and Monitoring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xxb39hwg8mk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Project Overview: (;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Employee Attrition Prediction and Analysis project focuses on building a machine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learning model to predict employee turnover (attrition) within an organization. By identifying employees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who are likely to leave, companies can take proactive measures to improve retention. The project follows a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science lifecycle, from data collection and exploration to model deployment and monitoring, aimed at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improving organizational retention strategies.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1155cc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40"/>
          <w:szCs w:val="40"/>
          <w:rtl w:val="0"/>
        </w:rPr>
        <w:t xml:space="preserve">Project Timeline:</w:t>
      </w:r>
    </w:p>
    <w:p w:rsidR="00000000" w:rsidDel="00000000" w:rsidP="00000000" w:rsidRDefault="00000000" w:rsidRPr="00000000" w14:paraId="0000001C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Milestone 1: Data Collection, Exploration, and Preprocessing:</w:t>
      </w:r>
    </w:p>
    <w:p w:rsidR="00000000" w:rsidDel="00000000" w:rsidP="00000000" w:rsidRDefault="00000000" w:rsidRPr="00000000" w14:paraId="0000001D">
      <w:pPr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Start Date: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October 3, 2025</w:t>
      </w:r>
    </w:p>
    <w:p w:rsidR="00000000" w:rsidDel="00000000" w:rsidP="00000000" w:rsidRDefault="00000000" w:rsidRPr="00000000" w14:paraId="0000001E">
      <w:pPr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End Date: 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October 9, 2025</w:t>
      </w:r>
    </w:p>
    <w:p w:rsidR="00000000" w:rsidDel="00000000" w:rsidP="00000000" w:rsidRDefault="00000000" w:rsidRPr="00000000" w14:paraId="0000001F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Collection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Exploration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Preprocessing and Feature Engineering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Exploratory Data Analysis (EDA)</w:t>
      </w:r>
    </w:p>
    <w:p w:rsidR="00000000" w:rsidDel="00000000" w:rsidP="00000000" w:rsidRDefault="00000000" w:rsidRPr="00000000" w14:paraId="00000025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EDA Report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Interactive Visualizations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Cleaned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Milestone 2: Advanced Data Analysis and Feature Engineering: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Start Date: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October 10, 2025</w:t>
      </w:r>
    </w:p>
    <w:p w:rsidR="00000000" w:rsidDel="00000000" w:rsidP="00000000" w:rsidRDefault="00000000" w:rsidRPr="00000000" w14:paraId="0000002C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End Date: 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October 18,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Advanced Data Analysis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Engineering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Analysis</w:t>
      </w:r>
      <w:r w:rsidDel="00000000" w:rsidR="00000000" w:rsidRPr="00000000">
        <w:rPr>
          <w:sz w:val="26"/>
          <w:szCs w:val="26"/>
          <w:rtl w:val="0"/>
        </w:rPr>
        <w:t xml:space="preserve"> Report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Enhanced Visualizations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 Engineering Summary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Milestone 3: ML Model Development and 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Start Date: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October 19, 2025</w:t>
      </w:r>
    </w:p>
    <w:p w:rsidR="00000000" w:rsidDel="00000000" w:rsidP="00000000" w:rsidRDefault="00000000" w:rsidRPr="00000000" w14:paraId="00000038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End Date: 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November 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Selection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 Training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 Evaluation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Hyperparameter Tuning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Evaluation Report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 Code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Milestone 4: MLOps, Deployment, and Monitoring: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Start Date: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November 2, 2025</w:t>
      </w:r>
    </w:p>
    <w:p w:rsidR="00000000" w:rsidDel="00000000" w:rsidP="00000000" w:rsidRDefault="00000000" w:rsidRPr="00000000" w14:paraId="00000046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End Date: 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November 12,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MLOps Implementation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 Deployment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 Monitoring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 Retraining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Deployed Model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MLOps Report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Monitoring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Milestone 5: Final Documentation and 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Start Date: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November 13, 2025</w:t>
      </w:r>
    </w:p>
    <w:p w:rsidR="00000000" w:rsidDel="00000000" w:rsidP="00000000" w:rsidRDefault="00000000" w:rsidRPr="00000000" w14:paraId="00000053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End Date: 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November 20,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Report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Final Presentation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Future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Project Report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1155cc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40"/>
          <w:szCs w:val="40"/>
          <w:rtl w:val="0"/>
        </w:rPr>
        <w:t xml:space="preserve">Project Plan: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6"/>
          <w:szCs w:val="26"/>
          <w:rtl w:val="0"/>
        </w:rPr>
        <w:t xml:space="preserve">Data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Cardo" w:cs="Cardo" w:eastAsia="Cardo" w:hAnsi="Cardo"/>
          <w:rtl w:val="0"/>
        </w:rPr>
        <w:t xml:space="preserve">Data Collection → EDA → Data cleaning → EDA → Advanced Data Analysis → Power Bi 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Dashboard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6"/>
          <w:szCs w:val="26"/>
          <w:rtl w:val="0"/>
        </w:rPr>
        <w:t xml:space="preserve">Model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  Explore Models → Model Training → Model evaluation → Model monitoring &amp; MLOps</w:t>
      </w:r>
    </w:p>
    <w:p w:rsidR="00000000" w:rsidDel="00000000" w:rsidP="00000000" w:rsidRDefault="00000000" w:rsidRPr="00000000" w14:paraId="00000063">
      <w:pPr>
        <w:rPr>
          <w:rFonts w:ascii="Noto Sans Arabic" w:cs="Noto Sans Arabic" w:eastAsia="Noto Sans Arabic" w:hAnsi="Noto Sans Arabic"/>
          <w:b w:val="1"/>
          <w:color w:val="4a86e8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color w:val="4a86e8"/>
          <w:sz w:val="28"/>
          <w:szCs w:val="28"/>
          <w:rtl w:val="0"/>
        </w:rPr>
        <w:t xml:space="preserve">Deployment: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Cardo" w:cs="Cardo" w:eastAsia="Cardo" w:hAnsi="Cardo"/>
          <w:rtl w:val="0"/>
        </w:rPr>
        <w:t xml:space="preserve">Web site design (Figma) → Front-end Development (React js - Fast API ) → Model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epat845axnw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Data Source:</w:t>
      </w:r>
    </w:p>
    <w:p w:rsidR="00000000" w:rsidDel="00000000" w:rsidP="00000000" w:rsidRDefault="00000000" w:rsidRPr="00000000" w14:paraId="00000066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g46qdsx7bsk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u w:val="single"/>
          <w:rtl w:val="0"/>
        </w:rPr>
        <w:t xml:space="preserve">Kaggle: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https://www.kaggle.com/datasets/stealthtechnologies/employee-attrition-dataset?select=train.csv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Arabic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tealthtechnologies/employee-attrition-dataset?select=train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