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/*Muhammed Nadeer CP 40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TLY20CS040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01/02/2022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a[20],i,j,n,min,loc;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read()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printf("enter the numbers:\n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sort()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min=a[i];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loc=i;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for(j=i+1;j&lt;n;j++)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if(a[j]&lt;min)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min=a[j];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loc=j;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a[loc]=a[i];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a[i]=min;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printf("sorted array is: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for(i=0;i&lt;n;i++)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printf("%d\t",a[i]);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read();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sort();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display();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