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  <w:shd w:val="clear" w:color="auto" w:fill="F0C040"/>
      </w:pPr>
      <w:r>
        <w:rPr>
          <w:b/>
          <w:i w:val="0"/>
          <w:color w:val="1A3A6B"/>
          <w:sz w:val="20"/>
        </w:rPr>
        <w:t xml:space="preserve">  CENG 479 — Parallel Computing  |  Gazi University  |  Spring 2026  </w:t>
      </w:r>
    </w:p>
    <w:p>
      <w:pPr>
        <w:spacing w:before="0" w:after="0"/>
        <w:jc w:val="center"/>
        <w:shd w:val="clear" w:color="auto" w:fill="1a3a6b"/>
      </w:pPr>
    </w:p>
    <w:p>
      <w:pPr>
        <w:spacing w:before="0" w:after="0"/>
        <w:jc w:val="center"/>
        <w:shd w:val="clear" w:color="auto" w:fill="1a3a6b"/>
      </w:pPr>
      <w:r>
        <w:rPr>
          <w:b/>
          <w:i w:val="0"/>
          <w:color w:val="FFFFFF"/>
          <w:sz w:val="44"/>
        </w:rPr>
        <w:t>Parallel Image Processing Engine</w:t>
      </w:r>
    </w:p>
    <w:p>
      <w:pPr>
        <w:spacing w:before="0" w:after="0"/>
        <w:jc w:val="center"/>
        <w:shd w:val="clear" w:color="auto" w:fill="1a3a6b"/>
      </w:pPr>
      <w:r>
        <w:rPr>
          <w:b w:val="0"/>
          <w:i w:val="0"/>
          <w:color w:val="F0C040"/>
          <w:sz w:val="26"/>
        </w:rPr>
        <w:t>Final Implementation Report &amp; Presentation</w:t>
      </w:r>
    </w:p>
    <w:p>
      <w:pPr>
        <w:spacing w:before="0" w:after="0"/>
        <w:jc w:val="center"/>
        <w:shd w:val="clear" w:color="auto" w:fill="1a3a6b"/>
      </w:pPr>
    </w:p>
    <w:p>
      <w:pPr>
        <w:shd w:val="clear" w:color="auto" w:fill="1a3a6b"/>
        <w:spacing w:before="0" w:after="0"/>
        <w:pBdr>
          <w:bottom w:val="single" w:sz="12" w:space="4" w:color="F0C040"/>
        </w:pBdr>
      </w:pPr>
    </w:p>
    <w:p>
      <w:pPr>
        <w:spacing w:before="80" w:after="80"/>
        <w:jc w:val="center"/>
        <w:shd w:val="clear" w:color="auto" w:fill="1a3a6b"/>
      </w:pPr>
      <w:r>
        <w:rPr>
          <w:b/>
          <w:i w:val="0"/>
          <w:color w:val="FFFFFF"/>
          <w:sz w:val="18"/>
        </w:rPr>
        <w:t xml:space="preserve">  Java 17  </w:t>
      </w:r>
      <w:r>
        <w:rPr>
          <w:b/>
          <w:i w:val="0"/>
          <w:color w:val="FFFFFF"/>
          <w:sz w:val="18"/>
        </w:rPr>
        <w:t xml:space="preserve">  Maven 3.6+  </w:t>
      </w:r>
      <w:r>
        <w:rPr>
          <w:b/>
          <w:i w:val="0"/>
          <w:color w:val="FFFFFF"/>
          <w:sz w:val="18"/>
        </w:rPr>
        <w:t xml:space="preserve">  JMH  </w:t>
      </w:r>
      <w:r>
        <w:rPr>
          <w:b/>
          <w:i w:val="0"/>
          <w:color w:val="FFFFFF"/>
          <w:sz w:val="18"/>
        </w:rPr>
        <w:t xml:space="preserve">  ExecutorService  </w:t>
      </w:r>
      <w:r>
        <w:rPr>
          <w:b/>
          <w:i w:val="0"/>
          <w:color w:val="FFFFFF"/>
          <w:sz w:val="18"/>
        </w:rPr>
        <w:t xml:space="preserve">  ForkJoinPool  </w:t>
      </w:r>
    </w:p>
    <w:p>
      <w:pPr>
        <w:spacing w:before="0" w:after="0"/>
        <w:jc w:val="center"/>
        <w:shd w:val="clear" w:color="auto" w:fill="1a3a6b"/>
      </w:pPr>
      <w:r>
        <w:rPr>
          <w:b/>
          <w:i w:val="0"/>
          <w:color w:val="F0C040"/>
          <w:sz w:val="20"/>
        </w:rPr>
        <w:t>Filters Implemented</w:t>
      </w:r>
    </w:p>
    <w:p>
      <w:pPr>
        <w:spacing w:before="0" w:after="0"/>
        <w:ind w:left="1701"/>
        <w:shd w:val="clear" w:color="auto" w:fill="1a3a6b"/>
      </w:pPr>
      <w:r>
        <w:rPr>
          <w:b w:val="0"/>
          <w:i w:val="0"/>
          <w:color w:val="F0C040"/>
          <w:sz w:val="18"/>
        </w:rPr>
        <w:t xml:space="preserve">● </w:t>
      </w:r>
      <w:r>
        <w:rPr>
          <w:b/>
          <w:i w:val="0"/>
          <w:color w:val="FFFFFF"/>
          <w:sz w:val="18"/>
        </w:rPr>
        <w:t>Grayscale</w:t>
      </w:r>
      <w:r>
        <w:rPr>
          <w:b w:val="0"/>
          <w:i w:val="0"/>
          <w:color w:val="AACCEE"/>
          <w:sz w:val="18"/>
        </w:rPr>
        <w:t xml:space="preserve">   Point-wise — Low compute</w:t>
      </w:r>
    </w:p>
    <w:p>
      <w:pPr>
        <w:spacing w:before="0" w:after="0"/>
        <w:ind w:left="1701"/>
        <w:shd w:val="clear" w:color="auto" w:fill="1a3a6b"/>
      </w:pPr>
      <w:r>
        <w:rPr>
          <w:b w:val="0"/>
          <w:i w:val="0"/>
          <w:color w:val="F0C040"/>
          <w:sz w:val="18"/>
        </w:rPr>
        <w:t xml:space="preserve">● </w:t>
      </w:r>
      <w:r>
        <w:rPr>
          <w:b/>
          <w:i w:val="0"/>
          <w:color w:val="FFFFFF"/>
          <w:sz w:val="18"/>
        </w:rPr>
        <w:t>Gaussian Blur 5x5</w:t>
      </w:r>
      <w:r>
        <w:rPr>
          <w:b w:val="0"/>
          <w:i w:val="0"/>
          <w:color w:val="AACCEE"/>
          <w:sz w:val="18"/>
        </w:rPr>
        <w:t xml:space="preserve">   Convolution — High compute (25 taps/pixel)</w:t>
      </w:r>
    </w:p>
    <w:p>
      <w:pPr>
        <w:spacing w:before="0" w:after="0"/>
        <w:ind w:left="1701"/>
        <w:shd w:val="clear" w:color="auto" w:fill="1a3a6b"/>
      </w:pPr>
      <w:r>
        <w:rPr>
          <w:b w:val="0"/>
          <w:i w:val="0"/>
          <w:color w:val="F0C040"/>
          <w:sz w:val="18"/>
        </w:rPr>
        <w:t xml:space="preserve">● </w:t>
      </w:r>
      <w:r>
        <w:rPr>
          <w:b/>
          <w:i w:val="0"/>
          <w:color w:val="FFFFFF"/>
          <w:sz w:val="18"/>
        </w:rPr>
        <w:t>Sobel 3x3</w:t>
      </w:r>
      <w:r>
        <w:rPr>
          <w:b w:val="0"/>
          <w:i w:val="0"/>
          <w:color w:val="AACCEE"/>
          <w:sz w:val="18"/>
        </w:rPr>
        <w:t xml:space="preserve">   Gradient — Edge detection</w:t>
      </w:r>
    </w:p>
    <w:p>
      <w:pPr>
        <w:spacing w:before="0" w:after="0"/>
        <w:jc w:val="center"/>
        <w:shd w:val="clear" w:color="auto" w:fill="0d2244"/>
      </w:pPr>
    </w:p>
    <w:p>
      <w:pPr>
        <w:spacing w:before="0" w:after="0"/>
        <w:jc w:val="center"/>
        <w:shd w:val="clear" w:color="auto" w:fill="0d2244"/>
      </w:pPr>
      <w:r>
        <w:rPr>
          <w:b/>
          <w:i w:val="0"/>
          <w:color w:val="F0C040"/>
          <w:sz w:val="20"/>
        </w:rPr>
        <w:t>Team Members</w:t>
      </w:r>
    </w:p>
    <w:p>
      <w:pPr>
        <w:spacing w:before="0" w:after="0"/>
        <w:jc w:val="center"/>
        <w:shd w:val="clear" w:color="auto" w:fill="0d2244"/>
      </w:pPr>
      <w:r>
        <w:rPr>
          <w:b/>
          <w:i w:val="0"/>
          <w:color w:val="FFFFFF"/>
          <w:sz w:val="26"/>
        </w:rPr>
        <w:t>Muhammed Çakırgöz   ·   Musa Bilal Yaz</w:t>
      </w:r>
    </w:p>
    <w:p>
      <w:pPr>
        <w:spacing w:before="0" w:after="0"/>
        <w:jc w:val="center"/>
        <w:shd w:val="clear" w:color="auto" w:fill="0d2244"/>
      </w:pPr>
      <w:r>
        <w:rPr>
          <w:b w:val="0"/>
          <w:i w:val="0"/>
          <w:color w:val="AACCEE"/>
          <w:sz w:val="18"/>
        </w:rPr>
        <w:t>Gazi University  —  Computer Engineering  —  Submission 2</w:t>
      </w:r>
    </w:p>
    <w:p>
      <w:pPr>
        <w:spacing w:before="0" w:after="0"/>
        <w:jc w:val="center"/>
        <w:shd w:val="clear" w:color="auto" w:fill="0d2244"/>
      </w:pPr>
    </w:p>
    <w:p>
      <w:pPr>
        <w:spacing w:after="80" w:before="0"/>
      </w:pPr>
    </w:p>
    <w:p>
      <w:pPr>
        <w:spacing w:before="0" w:after="0"/>
        <w:jc w:val="center"/>
        <w:shd w:val="clear" w:color="auto" w:fill="0d2244"/>
      </w:pPr>
    </w:p>
    <w:p>
      <w:pPr>
        <w:spacing w:before="0" w:after="0"/>
        <w:jc w:val="center"/>
        <w:shd w:val="clear" w:color="auto" w:fill="0d2244"/>
      </w:pPr>
      <w:r>
        <w:rPr>
          <w:b/>
          <w:i w:val="0"/>
          <w:color w:val="F0C040"/>
          <w:sz w:val="20"/>
        </w:rPr>
        <w:t>GitHub Repository (Public)</w:t>
      </w:r>
    </w:p>
    <w:p>
      <w:pPr>
        <w:spacing w:before="0" w:after="0"/>
        <w:jc w:val="center"/>
        <w:shd w:val="clear" w:color="auto" w:fill="0d2244"/>
      </w:pPr>
      <w:hyperlink r:id="rId9">
        <w:r>
          <w:rPr>
            <w:rStyle w:val="Hyperlink"/>
            <w:color w:val="2E6DB4"/>
            <w:u w:val="single"/>
          </w:rPr>
          <w:t>https://github.com/Muhammedcakirgoz/parallel-image-processing</w:t>
        </w:r>
      </w:hyperlink>
    </w:p>
    <w:p>
      <w:pPr>
        <w:spacing w:before="0" w:after="0"/>
        <w:jc w:val="center"/>
        <w:shd w:val="clear" w:color="auto" w:fill="0d2244"/>
      </w:pPr>
      <w:r>
        <w:rPr>
          <w:b w:val="0"/>
          <w:i w:val="0"/>
          <w:color w:val="AACCEE"/>
          <w:sz w:val="16"/>
        </w:rPr>
        <w:t>Source code, benchmarks, and all report assets are available at the link above</w:t>
      </w:r>
    </w:p>
    <w:p>
      <w:pPr>
        <w:spacing w:before="0" w:after="0"/>
        <w:jc w:val="center"/>
        <w:shd w:val="clear" w:color="auto" w:fill="0d2244"/>
      </w:pPr>
    </w:p>
    <w:p>
      <w:pPr>
        <w:spacing w:after="240" w:before="0"/>
      </w:pPr>
    </w:p>
    <w:p>
      <w:pPr>
        <w:spacing w:before="0" w:after="0"/>
        <w:jc w:val="center"/>
        <w:shd w:val="clear" w:color="auto" w:fill="F0C040"/>
      </w:pPr>
      <w:r>
        <w:rPr>
          <w:b/>
          <w:i w:val="0"/>
          <w:color w:val="1A3A6B"/>
          <w:sz w:val="20"/>
        </w:rPr>
        <w:t xml:space="preserve">  June 2026  —  CENG 479 Parallel Computing  </w:t>
      </w:r>
    </w:p>
    <w:p>
      <w:r>
        <w:br w:type="page"/>
      </w:r>
    </w:p>
    <w:p>
      <w:pPr>
        <w:spacing w:after="40"/>
        <w:jc w:val="center"/>
      </w:pPr>
      <w:r>
        <w:rPr>
          <w:b/>
          <w:i w:val="0"/>
          <w:color w:val="1A3A6B"/>
          <w:sz w:val="32"/>
        </w:rPr>
        <w:t>CENG 479 — Parallel Image Processing Engine</w:t>
      </w:r>
    </w:p>
    <w:p>
      <w:pPr>
        <w:spacing w:after="120"/>
        <w:jc w:val="center"/>
        <w:pBdr>
          <w:bottom w:val="single" w:sz="6" w:space="4" w:color="1a3a6b"/>
        </w:pBdr>
      </w:pPr>
      <w:r>
        <w:rPr>
          <w:b w:val="0"/>
          <w:i/>
          <w:color w:val="444444"/>
          <w:sz w:val="18"/>
        </w:rPr>
        <w:t>Implementation Report  |  Submission 2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1. Introduction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High-resolution image processing is computationally demanding. Sequential execution of kernel-based convolution filters creates significant bottlenecks at large image sizes (4K+). Because each output pixel depends solely on a fixed neighbourhood of the input image, the problem is embarrassingly parallel: the image can be divided across threads with zero inter-thread data dependencies during the compute phase.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This report presents a parallel engine built in Java using two concurrency strategies: ExecutorService with horizontal strip decomposition and ForkJoinPool with divide-and-conquer work-stealing. Three filters — Grayscale, Gaussian Blur 5x5, Sobel 3x3 — were benchmarked with JMH across image sizes 512x512, 1024x1024, 2048x2048.</w:t>
      </w:r>
    </w:p>
    <w:p>
      <w:pPr>
        <w:spacing w:after="80"/>
      </w:pPr>
      <w:r>
        <w:rPr>
          <w:b w:val="0"/>
          <w:i w:val="0"/>
          <w:sz w:val="19"/>
        </w:rPr>
        <w:t xml:space="preserve">Source code (public): </w:t>
      </w:r>
      <w:hyperlink r:id="rId9">
        <w:r>
          <w:rPr>
            <w:rStyle w:val="Hyperlink"/>
            <w:color w:val="2E6DB4"/>
            <w:u w:val="single"/>
          </w:rPr>
          <w:t>https://github.com/Muhammedcakirgoz/parallel-image-processing</w:t>
        </w:r>
      </w:hyperlink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2. Sequential Baseline Implementation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SequentialProcessor iterates row-by-row applying the given filter. The Filter interface exposes a single apply(pixels[], width, height, x, y) method. Edge handling uses clamped coordinates, ensuring identical boundary behaviour across all implementations.</w:t>
      </w:r>
    </w:p>
    <w:p>
      <w:pPr>
        <w:spacing w:after="6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Filter</w:t>
            </w:r>
          </w:p>
        </w:tc>
        <w:tc>
          <w:tcPr>
            <w:tcW w:type="dxa" w:w="170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Type</w:t>
            </w:r>
          </w:p>
        </w:tc>
        <w:tc>
          <w:tcPr>
            <w:tcW w:type="dxa" w:w="141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Kernel</w:t>
            </w:r>
          </w:p>
        </w:tc>
        <w:tc>
          <w:tcPr>
            <w:tcW w:type="dxa" w:w="3118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Cost per pixel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GrayscaleFilter</w:t>
            </w:r>
          </w:p>
        </w:tc>
        <w:tc>
          <w:tcPr>
            <w:tcW w:type="dxa" w:w="170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Point-wise</w:t>
            </w:r>
          </w:p>
        </w:tc>
        <w:tc>
          <w:tcPr>
            <w:tcW w:type="dxa" w:w="141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None (r=0)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Low — 3 reads, 1 write</w:t>
            </w:r>
          </w:p>
        </w:tc>
      </w:tr>
      <w:tr>
        <w:tc>
          <w:tcPr>
            <w:tcW w:type="dxa" w:w="255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GaussianBlurFilter</w:t>
            </w:r>
          </w:p>
        </w:tc>
        <w:tc>
          <w:tcPr>
            <w:tcW w:type="dxa" w:w="170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Convolution</w:t>
            </w:r>
          </w:p>
        </w:tc>
        <w:tc>
          <w:tcPr>
            <w:tcW w:type="dxa" w:w="141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5x5</w:t>
            </w:r>
          </w:p>
        </w:tc>
        <w:tc>
          <w:tcPr>
            <w:tcW w:type="dxa" w:w="3118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High — 25 weighted taps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SobelFilter</w:t>
            </w:r>
          </w:p>
        </w:tc>
        <w:tc>
          <w:tcPr>
            <w:tcW w:type="dxa" w:w="170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Gradient</w:t>
            </w:r>
          </w:p>
        </w:tc>
        <w:tc>
          <w:tcPr>
            <w:tcW w:type="dxa" w:w="141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3x3 Gx+Gy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Medium — 18 taps + sqrt</w:t>
            </w:r>
          </w:p>
        </w:tc>
      </w:tr>
    </w:tbl>
    <w:p>
      <w:pPr>
        <w:spacing w:after="120" w:before="0"/>
      </w:pP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3. Parallel Implementation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3.1  ExecutorService — Horizontal Strip Decomposition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ExecutorParallelProcessor divides the image into N equal horizontal strips (one per thread). Each Callable task processes rows [start, end) and writes into a pre-allocated output array at its assigned offset. Strips are disjoint and the source array is read-only, so no locking is required. The thread pool is created once and reused via try-with-resources.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3.2  ForkJoinPool — Divide-and-Conquer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ForkJoinParallelProcessor uses a RecursiveAction that halves the row range until it falls below 64 rows (sequential threshold), then processes directly. The work-stealing scheduler rebalances load dynamically — advantageous for larger images where static strip imbalance would arise.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3.3  Correctness Verification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CorrectnessVerifier.firstDifference() performs a pixel-for-pixel comparison between parallel output and sequential baseline. All 6 combinations (3 filters x 2 strategies) on a 2048x2048 synthetic image produce bit-identical output:</w:t>
      </w:r>
    </w:p>
    <w:p>
      <w:pPr>
        <w:spacing w:after="6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6b3a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Filter</w:t>
            </w:r>
          </w:p>
        </w:tc>
        <w:tc>
          <w:tcPr>
            <w:tcW w:type="dxa" w:w="3118"/>
            <w:shd w:val="clear" w:color="auto" w:fill="1a6b3a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ExecutorService (12 threads)</w:t>
            </w:r>
          </w:p>
        </w:tc>
        <w:tc>
          <w:tcPr>
            <w:tcW w:type="dxa" w:w="2835"/>
            <w:shd w:val="clear" w:color="auto" w:fill="1a6b3a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ForkJoinPool (12 threads)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Grayscale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</w:tr>
      <w:tr>
        <w:tc>
          <w:tcPr>
            <w:tcW w:type="dxa" w:w="2835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GaussianBlur5x5</w:t>
            </w:r>
          </w:p>
        </w:tc>
        <w:tc>
          <w:tcPr>
            <w:tcW w:type="dxa" w:w="3118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2835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Sobel3x3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</w:tr>
    </w:tbl>
    <w:p>
      <w:pPr>
        <w:spacing w:after="120" w:before="0"/>
      </w:pP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4. Performance Comparison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All benchmarks use JMH (10 warm-up + 10 measurement iterations, AverageTime mode, ms/op) on a 12-logical-core machine. Speedup = T_sequential / T_parallel.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4.1  GaussianBlur 5x5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Size</w:t>
            </w:r>
          </w:p>
        </w:tc>
        <w:tc>
          <w:tcPr>
            <w:tcW w:type="dxa" w:w="96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Threads</w:t>
            </w:r>
          </w:p>
        </w:tc>
        <w:tc>
          <w:tcPr>
            <w:tcW w:type="dxa" w:w="136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Seq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 (ms)</w:t>
            </w:r>
          </w:p>
        </w:tc>
        <w:tc>
          <w:tcPr>
            <w:tcW w:type="dxa" w:w="107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 x</w:t>
            </w:r>
          </w:p>
        </w:tc>
        <w:tc>
          <w:tcPr>
            <w:tcW w:type="dxa" w:w="1020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FJ 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11.502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12.209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0.97x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5.815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6.367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1.92x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1.75x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3.081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3.132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3.62x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3.56x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2.926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2.864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3.81x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47.1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50.146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23.854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24.621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1.88x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1.83x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13.273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13.062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3.39x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3.44x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11.712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10.01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3.84x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4.49x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195.191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194.822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109.162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98.739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1.63x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56.586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55.901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3.15x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3.18x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41.439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37.011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4.3x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4.81x</w:t>
            </w:r>
          </w:p>
        </w:tc>
      </w:tr>
    </w:tbl>
    <w:p>
      <w:pPr>
        <w:spacing w:after="80" w:before="0"/>
      </w:pPr>
    </w:p>
    <w:p>
      <w:pPr>
        <w:spacing w:before="160" w:after="80"/>
      </w:pPr>
      <w:r>
        <w:rPr>
          <w:b/>
          <w:i w:val="0"/>
          <w:color w:val="2E6DB4"/>
          <w:sz w:val="22"/>
        </w:rPr>
        <w:t>4.2  Sobel 3x3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Size</w:t>
            </w:r>
          </w:p>
        </w:tc>
        <w:tc>
          <w:tcPr>
            <w:tcW w:type="dxa" w:w="96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Threads</w:t>
            </w:r>
          </w:p>
        </w:tc>
        <w:tc>
          <w:tcPr>
            <w:tcW w:type="dxa" w:w="136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Seq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 (ms)</w:t>
            </w:r>
          </w:p>
        </w:tc>
        <w:tc>
          <w:tcPr>
            <w:tcW w:type="dxa" w:w="107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 x</w:t>
            </w:r>
          </w:p>
        </w:tc>
        <w:tc>
          <w:tcPr>
            <w:tcW w:type="dxa" w:w="1020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FJ 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5.687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5.805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0.98x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2.852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2.99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1.96x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1.87x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1.506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1.529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3.72x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3.66x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1.354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4.24x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4.14x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22.783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23.59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0.98x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11.334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11.912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2.04x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1.94x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5.927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5.906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3.91x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3.92x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5.236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4.652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4.42x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4.98x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88.598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89.27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1.03x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46.149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46.798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1.97x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1.94x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24.923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23.628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3.64x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3.84x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20.205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17.809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4.49x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5.1x</w:t>
            </w:r>
          </w:p>
        </w:tc>
      </w:tr>
    </w:tbl>
    <w:p>
      <w:pPr>
        <w:spacing w:after="80" w:before="0"/>
      </w:pPr>
    </w:p>
    <w:p>
      <w:pPr>
        <w:spacing w:before="160" w:after="80"/>
      </w:pPr>
      <w:r>
        <w:rPr>
          <w:b/>
          <w:i w:val="0"/>
          <w:color w:val="2E6DB4"/>
          <w:sz w:val="22"/>
        </w:rPr>
        <w:t>4.3  Grayscale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Size</w:t>
            </w:r>
          </w:p>
        </w:tc>
        <w:tc>
          <w:tcPr>
            <w:tcW w:type="dxa" w:w="96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Threads</w:t>
            </w:r>
          </w:p>
        </w:tc>
        <w:tc>
          <w:tcPr>
            <w:tcW w:type="dxa" w:w="136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Seq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 (ms)</w:t>
            </w:r>
          </w:p>
        </w:tc>
        <w:tc>
          <w:tcPr>
            <w:tcW w:type="dxa" w:w="107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 x</w:t>
            </w:r>
          </w:p>
        </w:tc>
        <w:tc>
          <w:tcPr>
            <w:tcW w:type="dxa" w:w="1020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FJ 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0.103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0.106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0.075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0.084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1.29x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1.16x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0.068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0.08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1.43x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1.21x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0.067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0.085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1.15x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0.363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0.357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0.246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0.237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0.227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0.233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0.225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0.236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1.47x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1.305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1.386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0.869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0.881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1.53x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1.51x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0.856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0.855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1.55x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0.855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0.861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1.55x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1.54x</w:t>
            </w:r>
          </w:p>
        </w:tc>
      </w:tr>
    </w:tbl>
    <w:p>
      <w:pPr>
        <w:spacing w:after="80" w:before="0"/>
      </w:pPr>
    </w:p>
    <w:p>
      <w:pPr>
        <w:spacing w:before="160" w:after="80"/>
      </w:pPr>
      <w:r>
        <w:rPr>
          <w:b/>
          <w:i w:val="0"/>
          <w:color w:val="2E6DB4"/>
          <w:sz w:val="22"/>
        </w:rPr>
        <w:t>4.4  Speedup Charts</w:t>
      </w:r>
    </w:p>
    <w:p>
      <w:pPr>
        <w:spacing w:after="40" w:before="0"/>
      </w:pP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10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GaussianBlur5x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1 — GaussianBlur 5x5: ExecutorService (left) vs ForkJoinPool (right)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10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Sobel3x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2 — Sobel 3x3: ExecutorService (left) vs ForkJoinPool (right)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10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Graysca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3 — Grayscale: memory-bound, speedup plateaus ~1.5x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933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4 — All filters combined (2048x2048, Executor)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4.5  Analysis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Compute-bound filters (Gaussian Blur, Sobel) scale well, reaching 4.3x–5.1x at 8 threads. ForkJoinPool outperforms ExecutorService on larger images due to dynamic work-stealing load balancing.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Memory-bound filter (Grayscale) plateaus at ~1.5x regardless of thread count. The single-channel lookup saturates memory bandwidth before CPU utilisation can increase — consistent with the Roofline Model: low arithmetic intensity = bandwidth-limited.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Amdahl's Law: the empirical ceiling for Gaussian Blur aligns with p ~ 0.95 parallel fraction; sequential overhead (array allocation, thread setup) limits the theoretical max.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5. Academic Background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Seinstra et al. (2002) showed convolution filters exhibit near-linear speedup when partitioning minimises inter-thread communication — consistent with our strip-decomposition results for compute-intensive kernels.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Amdahl (1967): S = 1/(1-p). For Gaussian Blur, p ~ 0.95 gives theoretical max ~20x; our 4-5x at 8 threads is expected given practical overhead.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Williams et al. (2009) — Roofline Model — explains divergent scalability via arithmetic intensity: memory-bound kernels saturate bandwidth before compute capacity. Lea (2000) provides the theoretical basis for ForkJoinPool's work-stealing scheduler.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6. Challenges and Solutions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JVM JIT Warm-up and GC Noise: </w:t>
      </w:r>
      <w:r>
        <w:rPr>
          <w:b w:val="0"/>
          <w:i w:val="0"/>
          <w:sz w:val="19"/>
        </w:rPr>
        <w:t>System.nanoTime() measurements were skewed by JIT and GC. Solution: Adopted JMH with warm-up iterations and fork-per-config.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Bit-Identical Correctness: </w:t>
      </w:r>
      <w:r>
        <w:rPr>
          <w:b w:val="0"/>
          <w:i w:val="0"/>
          <w:sz w:val="19"/>
        </w:rPr>
        <w:t>Strip boundaries required careful handling. Solution: CorrectnessVerifier with pixel-for-pixel scan; clamped-coordinate edge handling ensures identical border treatment.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Varying Scalability Between Filters: </w:t>
      </w:r>
      <w:r>
        <w:rPr>
          <w:b w:val="0"/>
          <w:i w:val="0"/>
          <w:sz w:val="19"/>
        </w:rPr>
        <w:t>Grayscale achieved only ~1.5x with 8 threads. Solution: Profiling confirmed memory bandwidth saturation (Roofline Model) as root cause — not thread management inefficiency.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ForkJoin Recursive Overhead on Small Images: </w:t>
      </w:r>
      <w:r>
        <w:rPr>
          <w:b w:val="0"/>
          <w:i w:val="0"/>
          <w:sz w:val="19"/>
        </w:rPr>
        <w:t>For 512x512, ForkJoin recursion overhead slightly exceeded Executor. Solution: Tuned SEQUENTIAL_THRESHOLD to 64 rows.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7. Conclusion and Future Improvements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This project successfully demonstrated parallelisation of image convolution algorithms using Java concurrency. JMH benchmarks confirmed significant speedups for compute-bound operations: Gaussian Blur reached ~4.30x (Executor) and ~4.81x (ForkJoin) at 8 threads on 2048x2048; Sobel reached ~4.49x and ~5.10x. Grayscale was confirmed memory-bound at ~1.55x. ForkJoinPool's work-stealing advantage grew with image size.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GPU/CUDA — exploit thousands of CUDA cores for pixel-independent kernels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SIMD vectorisation (AVX2/AVX-512) — intra-core throughput gains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4K and 8K benchmarks — evaluate boundary overhead at ultra-high resolution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Adaptive thread pool — dynamic tuning based on image size and hardware profile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Cache-blocking and prefetching — optimise memory-bound filters like Grayscale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8. References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[1]  Amdahl, G. M. (1967). Validity of the single processor approach to achieving large scale computing capabilities. Proc. Spring Joint Computer Conf., 483-485. https://doi.org/10.1145/1465482.1465560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[2]  Seinstra, F. J., Koelma, D., &amp; Bagdanov, A. D. (2002). Finite state machine-based optimization of data parallel regular domain problems applied to low-level image processing. IEEE Trans. Parallel Distrib. Syst., 15(10), 865-877. https://doi.org/10.1109/TPDS.2004.45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[3]  Williams, S., Waterman, A., &amp; Patterson, D. (2009). Roofline: An insightful visual performance model for multicore architectures. Commun. ACM, 52(4), 65-76. https://doi.org/10.1145/1498765.1498785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[4]  Lea, D. (2000). A Java fork/join framework. Proc. ACM Java Grande Conf., 36-43. https://doi.org/10.1145/337449.337465</w:t>
      </w:r>
    </w:p>
    <w:p>
      <w:r>
        <w:br w:type="page"/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6"/>
        </w:rPr>
        <w:t>PRESENTATION SLIDES  (10 Slides)</w:t>
      </w:r>
    </w:p>
    <w:p>
      <w:pPr>
        <w:spacing w:after="80" w:before="0"/>
      </w:pP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1  </w:t>
      </w:r>
      <w:r>
        <w:rPr>
          <w:b/>
          <w:i w:val="0"/>
          <w:color w:val="FFFFFF"/>
          <w:sz w:val="24"/>
        </w:rPr>
        <w:t xml:space="preserve">  Parallel Image Processing Engine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CENG 479 — Parallel Computing  |  Gazi University  |  Spring 2026</w:t>
      </w: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Muhammed Cakiagoz   ·   Musa Bilal Yaz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https://github.com/Muhammedcakirgoz/parallel-image-processing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Java Threads | ExecutorService | ForkJoinPool | JMH Benchmark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2  </w:t>
      </w:r>
      <w:r>
        <w:rPr>
          <w:b/>
          <w:i w:val="0"/>
          <w:color w:val="FFFFFF"/>
          <w:sz w:val="24"/>
        </w:rPr>
        <w:t xml:space="preserve">  Problem &amp; Motivation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High-resolution image filtering (4K+) is slow on a single thread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Convolution cost: O(W x H x K^2) per filter — bottleneck at scale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Each output pixel is INDEPENDENT — embarrassingly parallel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Goal: multi-threaded speedup with zero correctness compromise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Amdahl's Law: S = 1/(1-p)  —  p ~ 0.95 for Gaussian Blur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Theoretical max speedup ~20x at p=0.95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3  </w:t>
      </w:r>
      <w:r>
        <w:rPr>
          <w:b/>
          <w:i w:val="0"/>
          <w:color w:val="FFFFFF"/>
          <w:sz w:val="24"/>
        </w:rPr>
        <w:t xml:space="preserve">  Architecture Overview</w:t>
      </w:r>
    </w:p>
    <w:p>
      <w:pPr>
        <w:spacing w:before="0" w:after="20"/>
        <w:shd w:val="clear" w:color="auto" w:fill="1e4070"/>
        <w:ind w:left="227"/>
      </w:pPr>
      <w:r>
        <w:rPr>
          <w:b/>
          <w:i w:val="0"/>
          <w:color w:val="F0C040"/>
          <w:sz w:val="18"/>
        </w:rPr>
        <w:t xml:space="preserve">  Filters: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Grayscale (point-wise), Gaussian Blur 5x5, Sobel 3x3</w:t>
      </w:r>
    </w:p>
    <w:p>
      <w:pPr>
        <w:spacing w:before="0" w:after="20"/>
        <w:shd w:val="clear" w:color="auto" w:fill="1e4070"/>
        <w:ind w:left="227"/>
      </w:pPr>
      <w:r>
        <w:rPr>
          <w:b/>
          <w:i w:val="0"/>
          <w:color w:val="F0C040"/>
          <w:sz w:val="18"/>
        </w:rPr>
        <w:t xml:space="preserve">  Implementations: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SequentialProcessor — single-thread baseline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ExecutorParallelProcessor — fixed pool + horizontal strips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ForkJoinParallelProcessor — RecursiveAction + work-stealing</w:t>
      </w:r>
    </w:p>
    <w:p>
      <w:pPr>
        <w:spacing w:before="0" w:after="20"/>
        <w:shd w:val="clear" w:color="auto" w:fill="1e4070"/>
        <w:ind w:left="227"/>
      </w:pPr>
      <w:r>
        <w:rPr>
          <w:b/>
          <w:i w:val="0"/>
          <w:color w:val="F0C040"/>
          <w:sz w:val="18"/>
        </w:rPr>
        <w:t xml:space="preserve">  Tools: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CorrectnessVerifier + JMH Benchmark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All source code publicly available on GitHub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4  </w:t>
      </w:r>
      <w:r>
        <w:rPr>
          <w:b/>
          <w:i w:val="0"/>
          <w:color w:val="FFFFFF"/>
          <w:sz w:val="24"/>
        </w:rPr>
        <w:t xml:space="preserve">  ExecutorService Design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Image split into N equal horizontal strips (N = thread count)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Each Callable processes rows [start, end) with no locking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Source array is READ-ONLY — zero synchronisation overhead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Thread pool created once, reused via try-with-resources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Strip[i] covers rows:  i*(H/N)  to  (i+1)*(H/N)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Static decomposition — optimal for uniform workloads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5  </w:t>
      </w:r>
      <w:r>
        <w:rPr>
          <w:b/>
          <w:i w:val="0"/>
          <w:color w:val="FFFFFF"/>
          <w:sz w:val="24"/>
        </w:rPr>
        <w:t xml:space="preserve">  ForkJoinPool Design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RecursiveAction splits row range in half recursively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Base case: range &lt;= 64 rows — process sequentially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Work-stealing: idle threads steal tasks from busy queues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Better dynamic load balance than static strips for large images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ForkJoin outperforms Executor on 2048x2048 (Gaussian: 4.81x vs 4.30x)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Dynamic decomposition — adapts to runtime load imbalance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6  </w:t>
      </w:r>
      <w:r>
        <w:rPr>
          <w:b/>
          <w:i w:val="0"/>
          <w:color w:val="FFFFFF"/>
          <w:sz w:val="24"/>
        </w:rPr>
        <w:t xml:space="preserve">  Correctness Verification</w:t>
      </w: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CorrectnessVerifier.firstDifference() — pixel-by-pixel scan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Tested on 2048x2048 synthetic image — ALL 6 combinations PASS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Grayscale:       Executor PASS  |  ForkJoin PASS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GaussianBlur5x5: Executor PASS  |  ForkJoin PASS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Sobel3x3:        Executor PASS  |  ForkJoin PASS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Bit-identical output to sequential baseline in all cases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7  </w:t>
      </w:r>
      <w:r>
        <w:rPr>
          <w:b/>
          <w:i w:val="0"/>
          <w:color w:val="FFFFFF"/>
          <w:sz w:val="24"/>
        </w:rPr>
        <w:t xml:space="preserve">  Performance Results (8 threads, 2048x2048)</w:t>
      </w:r>
    </w:p>
    <w:p>
      <w:pPr>
        <w:spacing w:before="0" w:after="20"/>
        <w:shd w:val="clear" w:color="auto" w:fill="1e4070"/>
        <w:ind w:left="227"/>
      </w:pPr>
      <w:r>
        <w:rPr>
          <w:b/>
          <w:i w:val="0"/>
          <w:color w:val="F0C040"/>
          <w:sz w:val="18"/>
        </w:rPr>
        <w:t xml:space="preserve">  Compute-bound (scales well):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Gaussian Blur:  Executor 4.30x  |  ForkJoin 4.81x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Sobel 3x3:      Executor 4.49x  |  ForkJoin 5.10x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ind w:left="227"/>
      </w:pPr>
      <w:r>
        <w:rPr>
          <w:b/>
          <w:i w:val="0"/>
          <w:color w:val="F0C040"/>
          <w:sz w:val="18"/>
        </w:rPr>
        <w:t xml:space="preserve">  Memory-bound (bandwidth limited):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Grayscale:      Executor 1.55x  |  ForkJoin 1.54x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JMH | 10 warm-up + 10 measurement iterations | AverageTime ms/op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8  </w:t>
      </w:r>
      <w:r>
        <w:rPr>
          <w:b/>
          <w:i w:val="0"/>
          <w:color w:val="FFFFFF"/>
          <w:sz w:val="24"/>
        </w:rPr>
        <w:t xml:space="preserve">  Speedup Charts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GaussianBlur5x5 &amp; Sobel — near-linear scaling up to 4-5x at 8 threads</w:t>
      </w: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Grayscale — memory bandwidth saturation caps speedup at ~1.5x</w:t>
      </w: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ForkJoin advantage grows with image size (work-stealing benefit)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[See Figures 1-4 in the report section for full charts]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Roofline Model: compute-bound = scales | memory-bound = does not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9  </w:t>
      </w:r>
      <w:r>
        <w:rPr>
          <w:b/>
          <w:i w:val="0"/>
          <w:color w:val="FFFFFF"/>
          <w:sz w:val="24"/>
        </w:rPr>
        <w:t xml:space="preserve">  Challenges &amp; Key Findings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JIT warm-up noise — solved with JMH (fork-per-config, 10 warm-up iters)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Correctness — clamped edges + pixel-for-pixel CorrectnessVerifier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Grayscale bottleneck — memory bandwidth saturated (Roofline Model)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ForkJoin overhead on small images — tuned threshold to 64 rows</w:t>
      </w:r>
    </w:p>
    <w:p>
      <w:pPr>
        <w:spacing w:before="0" w:after="60"/>
        <w:shd w:val="clear" w:color="auto" w:fill="1e4070"/>
      </w:pPr>
    </w:p>
    <w:p>
      <w:pPr>
        <w:spacing w:before="0" w:after="20"/>
        <w:shd w:val="clear" w:color="auto" w:fill="1e4070"/>
        <w:jc w:val="center"/>
      </w:pPr>
      <w:r>
        <w:rPr>
          <w:b w:val="0"/>
          <w:i/>
          <w:color w:val="AACCEE"/>
          <w:sz w:val="18"/>
        </w:rPr>
        <w:t>Key insight: speedup is FILTER-DEPENDENT — arithmetic intensity determines scalability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Benchmark: 12 logical cores, JDK 17, Maven 3.6  </w:t>
      </w:r>
    </w:p>
    <w:p>
      <w:pPr>
        <w:spacing w:before="120" w:after="0"/>
        <w:shd w:val="clear" w:color="auto" w:fill="1a3a6b"/>
      </w:pPr>
      <w:r>
        <w:rPr>
          <w:b/>
          <w:i w:val="0"/>
          <w:color w:val="F0C040"/>
          <w:sz w:val="18"/>
        </w:rPr>
        <w:t xml:space="preserve">  10  </w:t>
      </w:r>
      <w:r>
        <w:rPr>
          <w:b/>
          <w:i w:val="0"/>
          <w:color w:val="FFFFFF"/>
          <w:sz w:val="24"/>
        </w:rPr>
        <w:t xml:space="preserve">  Conclusion &amp; Future Work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Parallelised 3 convolution filters with 2 Java concurrency strategies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Up to 5.10x speedup (Sobel, ForkJoin, 8 threads, 2048x2048)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Memory-bound filters need different strategy (not thread-level parallelism)</w:t>
      </w:r>
    </w:p>
    <w:p>
      <w:pPr>
        <w:spacing w:before="0" w:after="20"/>
        <w:shd w:val="clear" w:color="auto" w:fill="1e4070"/>
        <w:ind w:left="227"/>
      </w:pPr>
      <w:r>
        <w:rPr>
          <w:b/>
          <w:i w:val="0"/>
          <w:color w:val="F0C040"/>
          <w:sz w:val="18"/>
        </w:rPr>
        <w:t xml:space="preserve">  Future Work: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GPU/CUDA — thousands of concurrent cores for pixel-independent kernels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SIMD vectorisation (AVX2/AVX-512) for intra-core throughput</w:t>
      </w:r>
    </w:p>
    <w:p>
      <w:pPr>
        <w:spacing w:before="0" w:after="20"/>
        <w:shd w:val="clear" w:color="auto" w:fill="1e4070"/>
        <w:ind w:left="454"/>
      </w:pPr>
      <w:r>
        <w:rPr>
          <w:b w:val="0"/>
          <w:i w:val="0"/>
          <w:color w:val="F0C040"/>
          <w:sz w:val="18"/>
        </w:rPr>
        <w:t xml:space="preserve">  •  </w:t>
      </w:r>
      <w:r>
        <w:rPr>
          <w:b w:val="0"/>
          <w:i w:val="0"/>
          <w:color w:val="FFFFFF"/>
          <w:sz w:val="18"/>
        </w:rPr>
        <w:t>Adaptive thread pool — dynamic tuning per image size and hardware</w:t>
      </w:r>
    </w:p>
    <w:p>
      <w:pPr>
        <w:spacing w:before="0" w:after="160"/>
        <w:jc w:val="center"/>
        <w:shd w:val="clear" w:color="auto" w:fill="0d2244"/>
      </w:pPr>
      <w:r>
        <w:rPr>
          <w:b w:val="0"/>
          <w:i/>
          <w:color w:val="F0C040"/>
          <w:sz w:val="15"/>
        </w:rPr>
        <w:t xml:space="preserve">  https://github.com/Muhammedcakirgoz/parallel-image-processing  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uhammedcakirgoz/parallel-image-processing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