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BDDA8A" w14:textId="604DC162" w:rsidR="00181C99" w:rsidRPr="00BF60A9" w:rsidRDefault="007C2E2F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Dwiki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Surya Saputra</w:t>
      </w:r>
    </w:p>
    <w:p w14:paraId="5CED452E" w14:textId="5C0A3074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</w:t>
      </w:r>
      <w:r w:rsidR="007C2E2F">
        <w:rPr>
          <w:rFonts w:ascii="Times New Roman" w:hAnsi="Times New Roman" w:cs="Times New Roman"/>
          <w:b/>
          <w:bCs/>
          <w:sz w:val="28"/>
          <w:szCs w:val="28"/>
        </w:rPr>
        <w:t>48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F580565" w14:textId="77777777" w:rsidR="00935B9C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35B9C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7BC7FEEE" w14:textId="0565F077" w:rsidR="006C2EEF" w:rsidRDefault="00935B9C" w:rsidP="002C41F9">
      <w:pPr>
        <w:pStyle w:val="Heading1"/>
        <w:spacing w:line="360" w:lineRule="auto"/>
      </w:pPr>
      <w:r w:rsidRPr="00436D0B">
        <w:lastRenderedPageBreak/>
        <w:t>DAFTAR ISI</w:t>
      </w:r>
    </w:p>
    <w:p w14:paraId="0C07D0AC" w14:textId="77777777" w:rsidR="002C41F9" w:rsidRDefault="002C41F9" w:rsidP="002C41F9"/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ED2D0CD" w14:textId="77777777" w:rsidR="002C41F9" w:rsidRPr="00252C17" w:rsidRDefault="002C41F9" w:rsidP="002C41F9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Pr="00252C17">
            <w:rPr>
              <w:rFonts w:cs="Times New Roman"/>
              <w:sz w:val="24"/>
              <w:szCs w:val="24"/>
            </w:rPr>
            <w:t>ii</w:t>
          </w:r>
        </w:p>
        <w:p w14:paraId="78A13DCF" w14:textId="77777777" w:rsidR="002C41F9" w:rsidRPr="00252C17" w:rsidRDefault="002C41F9" w:rsidP="002C41F9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5CCD196C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43551B60" w14:textId="77777777" w:rsidR="002C41F9" w:rsidRPr="00727011" w:rsidRDefault="002C41F9" w:rsidP="002C41F9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3308153B" w14:textId="77777777" w:rsidR="002C41F9" w:rsidRDefault="002C41F9" w:rsidP="002C41F9">
          <w:pPr>
            <w:pStyle w:val="TOC1"/>
          </w:pPr>
          <w:r>
            <w:t>BAB II METODOLOGI</w:t>
          </w:r>
          <w:r w:rsidRPr="00F92869">
            <w:ptab w:relativeTo="margin" w:alignment="right" w:leader="dot"/>
          </w:r>
          <w:r>
            <w:t>5</w:t>
          </w:r>
        </w:p>
        <w:p w14:paraId="58234CBA" w14:textId="77777777" w:rsidR="002C41F9" w:rsidRPr="00AF5F87" w:rsidRDefault="002C41F9" w:rsidP="002C41F9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>5</w:t>
          </w:r>
        </w:p>
        <w:p w14:paraId="5D4362AC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7D2D37EC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4AC757F6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C8662B0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2A84F07A" w14:textId="77777777" w:rsidR="002C41F9" w:rsidRPr="00AF5F87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490A396F" w14:textId="77777777" w:rsidR="002C41F9" w:rsidRDefault="002C41F9" w:rsidP="002C41F9">
          <w:pPr>
            <w:pStyle w:val="TOC1"/>
          </w:pPr>
          <w:r>
            <w:t>BAB III DESKRIPSI SHOWCASE</w:t>
          </w:r>
          <w:r w:rsidRPr="00F92869">
            <w:ptab w:relativeTo="margin" w:alignment="right" w:leader="dot"/>
          </w:r>
          <w:r>
            <w:t>8</w:t>
          </w:r>
        </w:p>
        <w:p w14:paraId="284A2B3F" w14:textId="77777777" w:rsidR="002C41F9" w:rsidRPr="00AF5F87" w:rsidRDefault="002C41F9" w:rsidP="002C41F9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>8</w:t>
          </w:r>
        </w:p>
        <w:p w14:paraId="4069D426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36FC7B7D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0F1A4168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User Flows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7D4BE1D5" w14:textId="24DF032B" w:rsidR="002C41F9" w:rsidRPr="00A15165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3.5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54CFA">
            <w:rPr>
              <w:rFonts w:ascii="Times New Roman" w:hAnsi="Times New Roman"/>
              <w:sz w:val="24"/>
              <w:szCs w:val="24"/>
            </w:rPr>
            <w:t>10</w:t>
          </w:r>
        </w:p>
        <w:p w14:paraId="6323AB47" w14:textId="1F884919" w:rsidR="002C41F9" w:rsidRPr="00F92869" w:rsidRDefault="002C41F9" w:rsidP="002C41F9">
          <w:pPr>
            <w:pStyle w:val="TOC1"/>
          </w:pPr>
          <w:r>
            <w:t>BAB IV EVALUASI IMK</w:t>
          </w:r>
          <w:r w:rsidRPr="00F92869">
            <w:ptab w:relativeTo="margin" w:alignment="right" w:leader="dot"/>
          </w:r>
          <w:r>
            <w:t>1</w:t>
          </w:r>
          <w:r w:rsidR="00354CFA">
            <w:t>1</w:t>
          </w:r>
        </w:p>
        <w:p w14:paraId="6A6EA938" w14:textId="77777777" w:rsidR="002C41F9" w:rsidRDefault="002C41F9" w:rsidP="002C41F9">
          <w:pPr>
            <w:pStyle w:val="TOC1"/>
          </w:pPr>
          <w:r>
            <w:t>BAB V KESIMPULAN</w:t>
          </w:r>
          <w:r w:rsidRPr="00F92869">
            <w:ptab w:relativeTo="margin" w:alignment="right" w:leader="dot"/>
          </w:r>
          <w:r>
            <w:t>13</w:t>
          </w:r>
        </w:p>
        <w:p w14:paraId="14D9B3C9" w14:textId="09DFCCEC" w:rsidR="002C41F9" w:rsidRPr="002C41F9" w:rsidRDefault="002C41F9" w:rsidP="002C41F9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>
            <w:t>1</w:t>
          </w:r>
          <w:r w:rsidRPr="00F92869">
            <w:t>4</w:t>
          </w:r>
        </w:p>
      </w:sdtContent>
    </w:sdt>
    <w:p w14:paraId="0D23C0F1" w14:textId="77777777" w:rsidR="006C2EEF" w:rsidRDefault="006C2EEF" w:rsidP="006C2EEF">
      <w:pPr>
        <w:rPr>
          <w:lang w:val="en-US"/>
        </w:rPr>
      </w:pPr>
    </w:p>
    <w:p w14:paraId="2ECD004C" w14:textId="77777777" w:rsidR="006C2EEF" w:rsidRDefault="006C2EEF" w:rsidP="006C2EEF">
      <w:pPr>
        <w:rPr>
          <w:lang w:val="en-US"/>
        </w:rPr>
      </w:pPr>
    </w:p>
    <w:p w14:paraId="4C44A3B6" w14:textId="77777777" w:rsidR="002C41F9" w:rsidRDefault="002C41F9" w:rsidP="006C2EEF">
      <w:pPr>
        <w:rPr>
          <w:lang w:val="en-US"/>
        </w:rPr>
        <w:sectPr w:rsidR="002C41F9" w:rsidSect="006C2EEF">
          <w:pgSz w:w="11906" w:h="16838"/>
          <w:pgMar w:top="2268" w:right="1701" w:bottom="1701" w:left="2268" w:header="708" w:footer="708" w:gutter="0"/>
          <w:pgNumType w:fmt="lowerRoman" w:start="2" w:chapStyle="1"/>
          <w:cols w:space="708"/>
          <w:docGrid w:linePitch="360"/>
        </w:sectPr>
      </w:pPr>
      <w:r>
        <w:rPr>
          <w:lang w:val="en-US"/>
        </w:rPr>
        <w:br w:type="textWrapping" w:clear="all"/>
      </w:r>
    </w:p>
    <w:p w14:paraId="3318CA28" w14:textId="77777777" w:rsidR="002C41F9" w:rsidRPr="00BB2FB3" w:rsidRDefault="002C41F9" w:rsidP="002C41F9">
      <w:pPr>
        <w:tabs>
          <w:tab w:val="center" w:pos="396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9101FFF" w14:textId="77777777" w:rsidR="002C41F9" w:rsidRDefault="002C41F9" w:rsidP="002C41F9">
      <w:pPr>
        <w:pStyle w:val="Heading1"/>
        <w:spacing w:line="240" w:lineRule="auto"/>
      </w:pPr>
      <w:bookmarkStart w:id="0" w:name="_Toc167617379"/>
      <w:r>
        <w:t>PENDAHULUAN</w:t>
      </w:r>
      <w:bookmarkEnd w:id="0"/>
    </w:p>
    <w:p w14:paraId="5AA84DB4" w14:textId="77777777" w:rsidR="002C41F9" w:rsidRDefault="002C41F9" w:rsidP="002C41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9EAF4" w14:textId="77777777" w:rsidR="002C41F9" w:rsidRPr="008F42B3" w:rsidRDefault="002C41F9" w:rsidP="002C41F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8775015" w14:textId="77777777" w:rsidR="002C41F9" w:rsidRPr="00E54CAD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2E2F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4480D5F" w14:textId="77777777" w:rsidR="002C41F9" w:rsidRPr="00E54CAD" w:rsidRDefault="002C41F9" w:rsidP="002C41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35C3E2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8A8B527" w14:textId="77777777" w:rsidR="002C41F9" w:rsidRDefault="002C41F9" w:rsidP="002C4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5B3A8357" w14:textId="77777777" w:rsidR="002C41F9" w:rsidRDefault="002C41F9" w:rsidP="002C4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ikon, dan menu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6ECD8934" w14:textId="77777777" w:rsidR="002C41F9" w:rsidRPr="000C260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157F9B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CD56EA" w14:textId="77777777" w:rsidR="002C41F9" w:rsidRDefault="002C41F9" w:rsidP="002C41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0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7312DA1F" w14:textId="77777777" w:rsidR="00EA559D" w:rsidRDefault="002C41F9" w:rsidP="00EA55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A55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806BA" w14:textId="77777777" w:rsidR="00EA559D" w:rsidRDefault="00EA559D" w:rsidP="00EA559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A54981" w14:textId="7EC3DE25" w:rsidR="002C41F9" w:rsidRPr="00EA559D" w:rsidRDefault="002C41F9" w:rsidP="00EA55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59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A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59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A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59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A5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59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5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559D">
        <w:rPr>
          <w:rFonts w:ascii="Times New Roman" w:hAnsi="Times New Roman" w:cs="Times New Roman"/>
          <w:sz w:val="24"/>
          <w:szCs w:val="24"/>
        </w:rPr>
        <w:t>Kopi :</w:t>
      </w:r>
      <w:proofErr w:type="gramEnd"/>
    </w:p>
    <w:p w14:paraId="3D01950F" w14:textId="77777777" w:rsidR="002C41F9" w:rsidRDefault="002C41F9" w:rsidP="002C41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00C026F6" w14:textId="77777777" w:rsidR="002C41F9" w:rsidRPr="001B14EB" w:rsidRDefault="002C41F9" w:rsidP="002C41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menu, dan status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66A36762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C20767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FA2AF78" w14:textId="77777777" w:rsidR="002C41F9" w:rsidRDefault="002C41F9" w:rsidP="002C41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3F325926" w14:textId="77777777" w:rsidR="002C41F9" w:rsidRDefault="002C41F9" w:rsidP="002C41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personal.</w:t>
      </w:r>
    </w:p>
    <w:p w14:paraId="0992D662" w14:textId="77777777" w:rsidR="002C41F9" w:rsidRPr="001B14EB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371D54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Coba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A6D1468" w14:textId="77777777" w:rsidR="002C41F9" w:rsidRDefault="002C41F9" w:rsidP="002C41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65B49B0B" w14:textId="77777777" w:rsidR="002C41F9" w:rsidRDefault="002C41F9" w:rsidP="002C41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68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5CACD6DA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BB4B93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AF4FE5">
        <w:rPr>
          <w:rFonts w:ascii="Times New Roman" w:hAnsi="Times New Roman" w:cs="Times New Roman"/>
          <w:sz w:val="24"/>
          <w:szCs w:val="24"/>
        </w:rPr>
        <w:t>Reward :</w:t>
      </w:r>
      <w:proofErr w:type="gramEnd"/>
    </w:p>
    <w:p w14:paraId="0A6BFB7B" w14:textId="180A2011" w:rsidR="002C41F9" w:rsidRDefault="002C41F9" w:rsidP="002C41F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1F752FD1" w14:textId="77777777" w:rsidR="00EA559D" w:rsidRPr="00EA559D" w:rsidRDefault="00EA559D" w:rsidP="00EA55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A559D" w:rsidRPr="00EA559D" w:rsidSect="002C41F9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23CB384B" w14:textId="01E32E2B" w:rsidR="002C41F9" w:rsidRPr="00EA559D" w:rsidRDefault="00EA559D" w:rsidP="00EA55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1.2 </w:t>
      </w:r>
      <w:r w:rsidR="002C41F9" w:rsidRPr="00EA559D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2C41F9" w:rsidRPr="00EA559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0EB5AEB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41F9">
        <w:rPr>
          <w:rFonts w:ascii="Times New Roman" w:hAnsi="Times New Roman" w:cs="Times New Roman"/>
          <w:sz w:val="24"/>
          <w:szCs w:val="24"/>
        </w:rPr>
        <w:t xml:space="preserve">Dalam era digital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mobile dan internet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>.</w:t>
      </w:r>
    </w:p>
    <w:p w14:paraId="1FBCAFBD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5EFF82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mobile.</w:t>
      </w:r>
    </w:p>
    <w:p w14:paraId="677F1EC5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D04611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D6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mana pun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150F2BD2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958BED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dinavigasi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user-friendly,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1F48B5F4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694ECC0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6A4B4FD3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C41F9" w:rsidSect="002C41F9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234E53D8" w14:textId="77777777" w:rsidR="002C41F9" w:rsidRDefault="002C41F9" w:rsidP="002C41F9">
      <w:pPr>
        <w:pStyle w:val="Heading1"/>
      </w:pPr>
      <w:r>
        <w:lastRenderedPageBreak/>
        <w:t>BAB II</w:t>
      </w:r>
    </w:p>
    <w:p w14:paraId="0EF350C6" w14:textId="77777777" w:rsidR="002C41F9" w:rsidRDefault="002C41F9" w:rsidP="002C41F9">
      <w:pPr>
        <w:pStyle w:val="Heading1"/>
      </w:pPr>
      <w:bookmarkStart w:id="1" w:name="_Toc167617381"/>
      <w:r>
        <w:t>METODOLOGI</w:t>
      </w:r>
      <w:bookmarkEnd w:id="1"/>
    </w:p>
    <w:p w14:paraId="276E8476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761D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9D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wireframe, story board,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AC08CF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AB19C" w14:textId="77777777" w:rsidR="002C41F9" w:rsidRDefault="002C41F9" w:rsidP="002C41F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67DC814A" w14:textId="77777777" w:rsidR="002C41F9" w:rsidRPr="00BE0531" w:rsidRDefault="002C41F9" w:rsidP="002C41F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158E900" w14:textId="77777777" w:rsidR="002C41F9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AEF54CF" w14:textId="77777777" w:rsidR="002C41F9" w:rsidRPr="00BE0531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A953854" w14:textId="77777777" w:rsidR="002C41F9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53DF8AC9" w14:textId="77777777" w:rsidR="007A6089" w:rsidRPr="00BE0531" w:rsidRDefault="007A6089" w:rsidP="002C41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0845F" w14:textId="4D8332E3" w:rsidR="007A6089" w:rsidRPr="007A6089" w:rsidRDefault="002C41F9" w:rsidP="007A608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089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7A6089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1CB674B" w14:textId="330F5AF0" w:rsidR="002C41F9" w:rsidRPr="007A6089" w:rsidRDefault="002C41F9" w:rsidP="007A608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6089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. Langkah – </w:t>
      </w:r>
      <w:proofErr w:type="spellStart"/>
      <w:proofErr w:type="gramStart"/>
      <w:r w:rsidRPr="007A6089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468767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lastRenderedPageBreak/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53C56E7B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582C4C62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367B346D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9717DC" w14:textId="77777777" w:rsidR="002C41F9" w:rsidRPr="00F91AE4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527B19BA" w14:textId="71515C4F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media visual,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96E75C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533698C0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708EDFE7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6F953E66" w14:textId="77777777" w:rsidR="00E24181" w:rsidRPr="00D82630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309F2C" w14:textId="77777777" w:rsidR="002C41F9" w:rsidRPr="004456A4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Desain Akhir </w:t>
      </w:r>
    </w:p>
    <w:p w14:paraId="4857375F" w14:textId="77777777" w:rsidR="002C41F9" w:rsidRPr="001A2A04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747234">
        <w:rPr>
          <w:rFonts w:ascii="Times New Roman" w:hAnsi="Times New Roman" w:cs="Times New Roman"/>
          <w:sz w:val="24"/>
          <w:szCs w:val="24"/>
        </w:rPr>
        <w:t>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472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F40FED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3213DDD3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3F31C29E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664C26C1" w14:textId="77777777" w:rsidR="00E24181" w:rsidRPr="00491DF1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03EE81" w14:textId="77777777" w:rsidR="002C41F9" w:rsidRPr="00491DF1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E1B329" w14:textId="77777777" w:rsidR="002C41F9" w:rsidRPr="00951BB1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Pr="00951BB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5A3261B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5EF9972C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1DF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28296A1F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160E28C8" w14:textId="77777777" w:rsidR="00E24181" w:rsidRPr="00491DF1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D8F9C2" w14:textId="77777777" w:rsidR="002C41F9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Sitemap </w:t>
      </w:r>
    </w:p>
    <w:p w14:paraId="39F260CB" w14:textId="58F307E3" w:rsidR="002C41F9" w:rsidRPr="00951BB1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 w:rsidR="00E24181"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Pr="00951BB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2781301" w14:textId="77777777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wireframe, storyboard,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737DDD3C" w14:textId="77777777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5531B5A7" w14:textId="79399847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C41F9" w:rsidSect="00E24181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2BAB">
        <w:rPr>
          <w:rFonts w:ascii="Times New Roman" w:hAnsi="Times New Roman" w:cs="Times New Roman"/>
          <w:sz w:val="24"/>
          <w:szCs w:val="24"/>
        </w:rPr>
        <w:t>.</w:t>
      </w:r>
    </w:p>
    <w:p w14:paraId="271F6D46" w14:textId="2415AE16" w:rsidR="002C41F9" w:rsidRDefault="002C41F9" w:rsidP="00A82BAB">
      <w:pPr>
        <w:pStyle w:val="Heading1"/>
      </w:pPr>
      <w:r>
        <w:lastRenderedPageBreak/>
        <w:t>BAB II</w:t>
      </w:r>
    </w:p>
    <w:p w14:paraId="7BAFE720" w14:textId="77777777" w:rsidR="002C41F9" w:rsidRDefault="002C41F9" w:rsidP="00A82BAB">
      <w:pPr>
        <w:pStyle w:val="Heading1"/>
      </w:pPr>
      <w:bookmarkStart w:id="2" w:name="_Toc167617383"/>
      <w:r>
        <w:t>DESKRIPSI SHOWCASE</w:t>
      </w:r>
      <w:bookmarkEnd w:id="2"/>
    </w:p>
    <w:p w14:paraId="2642A885" w14:textId="77777777" w:rsidR="002C41F9" w:rsidRDefault="002C41F9" w:rsidP="002C41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AD63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kopi di Coffee Shop.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:</w:t>
      </w:r>
    </w:p>
    <w:p w14:paraId="2EDBE429" w14:textId="77777777" w:rsidR="00C867EA" w:rsidRDefault="00C867EA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48CC5" w14:textId="77777777" w:rsidR="00C867EA" w:rsidRDefault="002C41F9" w:rsidP="00C867E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5F1C9703" w14:textId="6DFFD613" w:rsidR="002C41F9" w:rsidRDefault="002C41F9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67EA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sitemap juga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sitemap,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>.</w:t>
      </w:r>
    </w:p>
    <w:p w14:paraId="7D3C6FE1" w14:textId="77777777" w:rsidR="00C867EA" w:rsidRPr="00C867EA" w:rsidRDefault="00C867EA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2E4C" w14:textId="77777777" w:rsidR="002C41F9" w:rsidRPr="00FA66EB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5B2EFC24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lastRenderedPageBreak/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checkout, scan QR,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348BC573" w14:textId="77777777" w:rsidR="002C41F9" w:rsidRPr="00FA66EB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2947B" w14:textId="77777777" w:rsidR="002C41F9" w:rsidRPr="00FA66EB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User</w:t>
      </w:r>
    </w:p>
    <w:p w14:paraId="6A47A32B" w14:textId="0FDE139E" w:rsidR="00C867EA" w:rsidRDefault="002C41F9" w:rsidP="00C867E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758A5CB7" w14:textId="77777777" w:rsidR="00C867EA" w:rsidRDefault="00C867EA" w:rsidP="00C867E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219A2E" w14:textId="77777777" w:rsidR="00C867EA" w:rsidRDefault="002C41F9" w:rsidP="00C867E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3C1C1B9E" w14:textId="3B4F1D3E" w:rsidR="002C41F9" w:rsidRPr="00C867EA" w:rsidRDefault="002C41F9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7EA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lastRenderedPageBreak/>
        <w:t>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ketidakjelasan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>.</w:t>
      </w:r>
    </w:p>
    <w:p w14:paraId="7B61230C" w14:textId="77777777" w:rsidR="002C41F9" w:rsidRDefault="002C41F9" w:rsidP="002C41F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5D5174" w14:textId="77777777" w:rsidR="002C41F9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1D7D4418" w14:textId="2670CBE2" w:rsidR="002C41F9" w:rsidRPr="007A6089" w:rsidRDefault="002C41F9" w:rsidP="007A608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C41F9" w:rsidRPr="007A608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2C41F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detail-detail visual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>.</w:t>
      </w:r>
    </w:p>
    <w:p w14:paraId="42C454AD" w14:textId="77777777" w:rsidR="002C41F9" w:rsidRDefault="002C41F9" w:rsidP="007A6089">
      <w:pPr>
        <w:pStyle w:val="Heading1"/>
      </w:pPr>
      <w:r>
        <w:lastRenderedPageBreak/>
        <w:t>BAB IV</w:t>
      </w:r>
    </w:p>
    <w:p w14:paraId="00F13EDA" w14:textId="77777777" w:rsidR="002C41F9" w:rsidRDefault="002C41F9" w:rsidP="007A6089">
      <w:pPr>
        <w:pStyle w:val="Heading1"/>
      </w:pPr>
      <w:bookmarkStart w:id="3" w:name="_Toc167617385"/>
      <w:r>
        <w:t>EVALUASI IMK</w:t>
      </w:r>
      <w:bookmarkEnd w:id="3"/>
    </w:p>
    <w:p w14:paraId="4204E80B" w14:textId="77777777" w:rsidR="002C41F9" w:rsidRDefault="002C41F9" w:rsidP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6C656" w14:textId="77777777" w:rsidR="002C41F9" w:rsidRDefault="002C41F9" w:rsidP="002C41F9">
      <w:pPr>
        <w:pStyle w:val="NormalWeb"/>
        <w:spacing w:line="360" w:lineRule="auto"/>
        <w:jc w:val="both"/>
      </w:pPr>
      <w:r>
        <w:t xml:space="preserve">Dalam </w:t>
      </w:r>
      <w:proofErr w:type="spellStart"/>
      <w:r>
        <w:t>mengembangkan</w:t>
      </w:r>
      <w:proofErr w:type="spellEnd"/>
      <w:r>
        <w:t xml:space="preserve"> prototype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kopi,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IMK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333BC77" w14:textId="77777777" w:rsidR="002C41F9" w:rsidRPr="006B2DA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12D1F84D" w14:textId="77777777" w:rsidR="002C41F9" w:rsidRDefault="002C41F9" w:rsidP="002C41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C2F5800" w14:textId="77777777" w:rsidR="002C41F9" w:rsidRDefault="002C41F9" w:rsidP="002C41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Halaman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F4FAA0D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0E3B9B74" w14:textId="77777777" w:rsidR="002C41F9" w:rsidRDefault="002C41F9" w:rsidP="002C41F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Desain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FC765BE" w14:textId="77777777" w:rsidR="002C41F9" w:rsidRDefault="002C41F9" w:rsidP="002C41F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3F96F121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1CAD674A" w14:textId="77777777" w:rsidR="002C41F9" w:rsidRDefault="002C41F9" w:rsidP="002C41F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36055BA" w14:textId="77777777" w:rsidR="002C41F9" w:rsidRDefault="002C41F9" w:rsidP="002C41F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"Bayar".</w:t>
      </w:r>
    </w:p>
    <w:p w14:paraId="61C5A439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763A0EDF" w14:textId="77777777" w:rsidR="002C41F9" w:rsidRDefault="002C41F9" w:rsidP="002C41F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C597DFE" w14:textId="77777777" w:rsidR="002C41F9" w:rsidRDefault="002C41F9" w:rsidP="002C41F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00435238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31B5D2C3" w14:textId="77777777" w:rsidR="002C41F9" w:rsidRDefault="002C41F9" w:rsidP="002C41F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76340F5" w14:textId="77777777" w:rsidR="002C41F9" w:rsidRPr="006B2DA9" w:rsidRDefault="002C41F9" w:rsidP="002C41F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5BFCF1F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4A79A31D" w14:textId="77777777" w:rsidR="002C41F9" w:rsidRDefault="002C41F9" w:rsidP="002C41F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37737AFC" w14:textId="77777777" w:rsidR="002C41F9" w:rsidRDefault="002C41F9" w:rsidP="002C41F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441DB27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4D815D8E" w14:textId="77777777" w:rsidR="002C41F9" w:rsidRDefault="002C41F9" w:rsidP="002C41F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76EEEA1F" w14:textId="77777777" w:rsidR="002C41F9" w:rsidRDefault="002C41F9" w:rsidP="002C41F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698A9C9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69B66E0A" w14:textId="77777777" w:rsidR="002C41F9" w:rsidRDefault="002C41F9" w:rsidP="002C41F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6A876AA" w14:textId="77777777" w:rsidR="002C41F9" w:rsidRPr="006B2DA9" w:rsidRDefault="002C41F9" w:rsidP="002C41F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4C89CB2" w14:textId="78375B97" w:rsidR="002C41F9" w:rsidRPr="002C41F9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2C41F9" w:rsidRPr="002C41F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inklusi</w:t>
      </w:r>
      <w:r w:rsidR="007A608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7A60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70475" w14:textId="77777777" w:rsidR="002C41F9" w:rsidRDefault="002C41F9" w:rsidP="007A6089">
      <w:pPr>
        <w:pStyle w:val="Heading1"/>
      </w:pPr>
      <w:r>
        <w:lastRenderedPageBreak/>
        <w:t>BAB V</w:t>
      </w:r>
    </w:p>
    <w:p w14:paraId="2BA2C782" w14:textId="77777777" w:rsidR="002C41F9" w:rsidRDefault="002C41F9" w:rsidP="007A6089">
      <w:pPr>
        <w:pStyle w:val="Heading1"/>
      </w:pPr>
      <w:bookmarkStart w:id="4" w:name="_Toc167617387"/>
      <w:r>
        <w:t>KESIMPULAN</w:t>
      </w:r>
      <w:bookmarkEnd w:id="4"/>
    </w:p>
    <w:p w14:paraId="1ECC9940" w14:textId="77777777" w:rsidR="002C41F9" w:rsidRPr="001B40FC" w:rsidRDefault="002C41F9" w:rsidP="002C41F9">
      <w:pPr>
        <w:rPr>
          <w:rFonts w:ascii="Times New Roman" w:hAnsi="Times New Roman" w:cs="Times New Roman"/>
          <w:sz w:val="24"/>
          <w:szCs w:val="24"/>
        </w:rPr>
      </w:pPr>
    </w:p>
    <w:p w14:paraId="2A1FE99E" w14:textId="77777777" w:rsidR="002C41F9" w:rsidRPr="00CB6BBE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BBE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wireframe,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storyboard,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user flows,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552232C" w14:textId="77777777" w:rsidR="002C41F9" w:rsidRPr="00CB6BBE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C217B" w14:textId="77777777" w:rsidR="002C41F9" w:rsidRPr="00CB6BBE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showcase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13D44FF" w14:textId="77777777" w:rsidR="002C41F9" w:rsidRPr="00CB6BBE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4B77C" w14:textId="7FAD1782" w:rsidR="004874F3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80060CE" w14:textId="77777777" w:rsidR="002C41F9" w:rsidRDefault="002C41F9" w:rsidP="007A6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C41F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4688CF90" w14:textId="77777777" w:rsidR="002C41F9" w:rsidRDefault="002C41F9" w:rsidP="007A6089">
      <w:pPr>
        <w:pStyle w:val="Heading1"/>
      </w:pPr>
      <w:r>
        <w:lastRenderedPageBreak/>
        <w:t>LAMPIRAN</w:t>
      </w:r>
    </w:p>
    <w:p w14:paraId="098F90E5" w14:textId="77777777" w:rsidR="002C41F9" w:rsidRDefault="002C41F9" w:rsidP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662E7" w14:textId="77777777" w:rsidR="002C41F9" w:rsidRPr="00613357" w:rsidRDefault="002C41F9" w:rsidP="002C41F9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587152" w14:textId="6183489F" w:rsidR="002C41F9" w:rsidRPr="002C41F9" w:rsidRDefault="00000000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24181" w:rsidRPr="004B32D7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https://www.behance.net/gallery/199488757/Prototype-Aplikasi-Pemesanan-Kopi-di-Coffee-Shop</w:t>
        </w:r>
      </w:hyperlink>
    </w:p>
    <w:p w14:paraId="000C73F6" w14:textId="77777777" w:rsidR="002C41F9" w:rsidRDefault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D0DA1" w14:textId="77777777" w:rsidR="007B32E5" w:rsidRDefault="007B32E5" w:rsidP="00C81618">
      <w:pPr>
        <w:rPr>
          <w:rFonts w:ascii="Times New Roman" w:hAnsi="Times New Roman" w:cs="Times New Roman"/>
          <w:sz w:val="24"/>
          <w:szCs w:val="24"/>
        </w:rPr>
      </w:pPr>
    </w:p>
    <w:p w14:paraId="308715D5" w14:textId="77777777" w:rsidR="00543629" w:rsidRDefault="00543629" w:rsidP="00C8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6E1AA" w14:textId="77777777" w:rsidR="009C727A" w:rsidRDefault="009C727A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A0796" w14:textId="77777777" w:rsidR="00FA66EB" w:rsidRDefault="00FA66EB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81A6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8EA4A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94864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EC535" w14:textId="77777777" w:rsidR="0086291F" w:rsidRPr="0086291F" w:rsidRDefault="0086291F" w:rsidP="0086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BC68F" w14:textId="77777777" w:rsidR="00CB6BBE" w:rsidRDefault="00CB6BBE" w:rsidP="00CB6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EF79C" w14:textId="77777777" w:rsidR="00723A58" w:rsidRPr="001B40FC" w:rsidRDefault="00723A58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61F0" w14:textId="77777777" w:rsidR="00515BBD" w:rsidRDefault="00515BBD" w:rsidP="004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E3654" w14:textId="3DAA3A3B" w:rsidR="0015254E" w:rsidRPr="00CB6BBE" w:rsidRDefault="00CB6BBE" w:rsidP="00CB6BBE">
      <w:pPr>
        <w:rPr>
          <w:rFonts w:ascii="Times New Roman" w:hAnsi="Times New Roman" w:cs="Times New Roman"/>
          <w:sz w:val="24"/>
          <w:szCs w:val="24"/>
        </w:rPr>
      </w:pPr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254E" w:rsidRPr="00CB6BBE" w:rsidSect="00C867EA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886CC" w14:textId="77777777" w:rsidR="00DB4623" w:rsidRDefault="00DB4623" w:rsidP="006B2DA9">
      <w:pPr>
        <w:spacing w:after="0" w:line="240" w:lineRule="auto"/>
      </w:pPr>
      <w:r>
        <w:separator/>
      </w:r>
    </w:p>
  </w:endnote>
  <w:endnote w:type="continuationSeparator" w:id="0">
    <w:p w14:paraId="7BA19E99" w14:textId="77777777" w:rsidR="00DB4623" w:rsidRDefault="00DB4623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D005D" w14:textId="47D38239" w:rsidR="00EA7608" w:rsidRDefault="00EA7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8E294" w14:textId="77777777" w:rsidR="00003D0A" w:rsidRDefault="00003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84D5F" w14:textId="77777777" w:rsidR="00DB4623" w:rsidRDefault="00DB4623" w:rsidP="006B2DA9">
      <w:pPr>
        <w:spacing w:after="0" w:line="240" w:lineRule="auto"/>
      </w:pPr>
      <w:r>
        <w:separator/>
      </w:r>
    </w:p>
  </w:footnote>
  <w:footnote w:type="continuationSeparator" w:id="0">
    <w:p w14:paraId="7DBB653A" w14:textId="77777777" w:rsidR="00DB4623" w:rsidRDefault="00DB4623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C8865E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362C2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116E1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F25A17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6D98ED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6F9054E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BEC2A7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862242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A7FCED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1D162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216CAA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FF2849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10725"/>
    <w:rsid w:val="000557CB"/>
    <w:rsid w:val="00084D67"/>
    <w:rsid w:val="0008631C"/>
    <w:rsid w:val="000C0BB3"/>
    <w:rsid w:val="000C2609"/>
    <w:rsid w:val="000D4CD3"/>
    <w:rsid w:val="000F13A6"/>
    <w:rsid w:val="00100075"/>
    <w:rsid w:val="00101218"/>
    <w:rsid w:val="0012043C"/>
    <w:rsid w:val="00125D50"/>
    <w:rsid w:val="00140024"/>
    <w:rsid w:val="00143D60"/>
    <w:rsid w:val="001508A1"/>
    <w:rsid w:val="0015254E"/>
    <w:rsid w:val="00181C99"/>
    <w:rsid w:val="001A2A04"/>
    <w:rsid w:val="001B14EB"/>
    <w:rsid w:val="001B40FC"/>
    <w:rsid w:val="001E2B0A"/>
    <w:rsid w:val="00211239"/>
    <w:rsid w:val="00213EC8"/>
    <w:rsid w:val="00252C17"/>
    <w:rsid w:val="002639DD"/>
    <w:rsid w:val="00285B56"/>
    <w:rsid w:val="002B2F39"/>
    <w:rsid w:val="002C22A6"/>
    <w:rsid w:val="002C41F9"/>
    <w:rsid w:val="002D7452"/>
    <w:rsid w:val="002F60BB"/>
    <w:rsid w:val="002F76E3"/>
    <w:rsid w:val="003161C5"/>
    <w:rsid w:val="00337F16"/>
    <w:rsid w:val="00340C2B"/>
    <w:rsid w:val="00354CFA"/>
    <w:rsid w:val="00370B5D"/>
    <w:rsid w:val="00377B10"/>
    <w:rsid w:val="0039262A"/>
    <w:rsid w:val="003A53B2"/>
    <w:rsid w:val="003A7505"/>
    <w:rsid w:val="003B5514"/>
    <w:rsid w:val="003C0647"/>
    <w:rsid w:val="003F6307"/>
    <w:rsid w:val="003F7E64"/>
    <w:rsid w:val="00436D0B"/>
    <w:rsid w:val="004456A4"/>
    <w:rsid w:val="00463613"/>
    <w:rsid w:val="00472B45"/>
    <w:rsid w:val="00481C90"/>
    <w:rsid w:val="00486E63"/>
    <w:rsid w:val="004874F3"/>
    <w:rsid w:val="00491DF1"/>
    <w:rsid w:val="004A511A"/>
    <w:rsid w:val="004C1B87"/>
    <w:rsid w:val="004C397D"/>
    <w:rsid w:val="004C62BF"/>
    <w:rsid w:val="004D0BA8"/>
    <w:rsid w:val="004D1005"/>
    <w:rsid w:val="004E5867"/>
    <w:rsid w:val="00504342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C7968"/>
    <w:rsid w:val="00600137"/>
    <w:rsid w:val="00613357"/>
    <w:rsid w:val="006267D4"/>
    <w:rsid w:val="00642F96"/>
    <w:rsid w:val="0065638C"/>
    <w:rsid w:val="0066072C"/>
    <w:rsid w:val="00672664"/>
    <w:rsid w:val="00685956"/>
    <w:rsid w:val="00690DB4"/>
    <w:rsid w:val="006A2686"/>
    <w:rsid w:val="006B2DA9"/>
    <w:rsid w:val="006C2EEF"/>
    <w:rsid w:val="006C439F"/>
    <w:rsid w:val="006D2B88"/>
    <w:rsid w:val="006F0666"/>
    <w:rsid w:val="006F2AEC"/>
    <w:rsid w:val="0070412E"/>
    <w:rsid w:val="00723A58"/>
    <w:rsid w:val="00727011"/>
    <w:rsid w:val="0073081E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A6089"/>
    <w:rsid w:val="007B2BA1"/>
    <w:rsid w:val="007B32E5"/>
    <w:rsid w:val="007B6D47"/>
    <w:rsid w:val="007C2E2F"/>
    <w:rsid w:val="007C6659"/>
    <w:rsid w:val="008436E8"/>
    <w:rsid w:val="008618D8"/>
    <w:rsid w:val="0086291F"/>
    <w:rsid w:val="00872CB4"/>
    <w:rsid w:val="0088030D"/>
    <w:rsid w:val="00894110"/>
    <w:rsid w:val="0089673D"/>
    <w:rsid w:val="008A342A"/>
    <w:rsid w:val="008A5FB7"/>
    <w:rsid w:val="008C051F"/>
    <w:rsid w:val="008E62EF"/>
    <w:rsid w:val="008F42B3"/>
    <w:rsid w:val="00905F7F"/>
    <w:rsid w:val="00926981"/>
    <w:rsid w:val="00935B9C"/>
    <w:rsid w:val="00942ECD"/>
    <w:rsid w:val="00951BB1"/>
    <w:rsid w:val="009A4DC7"/>
    <w:rsid w:val="009C072D"/>
    <w:rsid w:val="009C727A"/>
    <w:rsid w:val="009F198F"/>
    <w:rsid w:val="00A11687"/>
    <w:rsid w:val="00A1308D"/>
    <w:rsid w:val="00A15165"/>
    <w:rsid w:val="00A1529F"/>
    <w:rsid w:val="00A24C1C"/>
    <w:rsid w:val="00A602B8"/>
    <w:rsid w:val="00A628E4"/>
    <w:rsid w:val="00A628F4"/>
    <w:rsid w:val="00A82BAB"/>
    <w:rsid w:val="00A84392"/>
    <w:rsid w:val="00AD0240"/>
    <w:rsid w:val="00AF20B4"/>
    <w:rsid w:val="00AF4FE5"/>
    <w:rsid w:val="00AF5F87"/>
    <w:rsid w:val="00B00A0F"/>
    <w:rsid w:val="00B06032"/>
    <w:rsid w:val="00B227E5"/>
    <w:rsid w:val="00B36EFB"/>
    <w:rsid w:val="00BA4A91"/>
    <w:rsid w:val="00BB2FB3"/>
    <w:rsid w:val="00BB35A1"/>
    <w:rsid w:val="00BB6E41"/>
    <w:rsid w:val="00BC74AE"/>
    <w:rsid w:val="00BD5C6A"/>
    <w:rsid w:val="00BE0531"/>
    <w:rsid w:val="00BE2087"/>
    <w:rsid w:val="00BF60A9"/>
    <w:rsid w:val="00C0000E"/>
    <w:rsid w:val="00C26181"/>
    <w:rsid w:val="00C3053B"/>
    <w:rsid w:val="00C425CE"/>
    <w:rsid w:val="00C4293D"/>
    <w:rsid w:val="00C4694C"/>
    <w:rsid w:val="00C76A74"/>
    <w:rsid w:val="00C81618"/>
    <w:rsid w:val="00C867EA"/>
    <w:rsid w:val="00C95F20"/>
    <w:rsid w:val="00CB07F7"/>
    <w:rsid w:val="00CB6BBE"/>
    <w:rsid w:val="00CF3BBC"/>
    <w:rsid w:val="00CF6189"/>
    <w:rsid w:val="00D033EA"/>
    <w:rsid w:val="00D06E85"/>
    <w:rsid w:val="00D15C22"/>
    <w:rsid w:val="00D21C97"/>
    <w:rsid w:val="00D42EC1"/>
    <w:rsid w:val="00D55E9D"/>
    <w:rsid w:val="00D82630"/>
    <w:rsid w:val="00D835EA"/>
    <w:rsid w:val="00D85EE6"/>
    <w:rsid w:val="00DB4623"/>
    <w:rsid w:val="00DC589C"/>
    <w:rsid w:val="00DF32EA"/>
    <w:rsid w:val="00E0394C"/>
    <w:rsid w:val="00E22507"/>
    <w:rsid w:val="00E24181"/>
    <w:rsid w:val="00E37B12"/>
    <w:rsid w:val="00E4196D"/>
    <w:rsid w:val="00E46C6C"/>
    <w:rsid w:val="00E54CAD"/>
    <w:rsid w:val="00E55C3C"/>
    <w:rsid w:val="00EA559D"/>
    <w:rsid w:val="00EA73F4"/>
    <w:rsid w:val="00EA7608"/>
    <w:rsid w:val="00EB06CA"/>
    <w:rsid w:val="00F15079"/>
    <w:rsid w:val="00F2401A"/>
    <w:rsid w:val="00F4529C"/>
    <w:rsid w:val="00F51591"/>
    <w:rsid w:val="00F73E60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757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16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190</cp:revision>
  <dcterms:created xsi:type="dcterms:W3CDTF">2024-05-25T07:04:00Z</dcterms:created>
  <dcterms:modified xsi:type="dcterms:W3CDTF">2024-05-26T07:29:00Z</dcterms:modified>
</cp:coreProperties>
</file>