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0859" w14:textId="18BEE1E6" w:rsidR="00E61631" w:rsidRDefault="008A37AC" w:rsidP="00912943">
      <w:pPr>
        <w:jc w:val="both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FFF95BB" wp14:editId="37122F9C">
            <wp:simplePos x="0" y="0"/>
            <wp:positionH relativeFrom="column">
              <wp:posOffset>10795</wp:posOffset>
            </wp:positionH>
            <wp:positionV relativeFrom="paragraph">
              <wp:posOffset>181</wp:posOffset>
            </wp:positionV>
            <wp:extent cx="888365" cy="892810"/>
            <wp:effectExtent l="0" t="0" r="6985" b="2540"/>
            <wp:wrapSquare wrapText="bothSides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23026" w14:textId="4A66AF91" w:rsidR="00E61631" w:rsidRDefault="00E61631" w:rsidP="00912943">
      <w:pPr>
        <w:ind w:left="2160"/>
        <w:jc w:val="both"/>
      </w:pPr>
    </w:p>
    <w:p w14:paraId="182DF846" w14:textId="076720F2" w:rsidR="00E61631" w:rsidRDefault="00F45B11" w:rsidP="00912943">
      <w:pPr>
        <w:ind w:left="2160"/>
        <w:jc w:val="both"/>
      </w:pPr>
      <w:r>
        <w:br w:type="column"/>
      </w:r>
    </w:p>
    <w:p w14:paraId="369A606F" w14:textId="2C29585A" w:rsidR="00E61631" w:rsidRDefault="00E6457C" w:rsidP="00912943">
      <w:pPr>
        <w:ind w:left="2160"/>
        <w:jc w:val="both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296556B0" wp14:editId="5E0A047A">
            <wp:simplePos x="0" y="0"/>
            <wp:positionH relativeFrom="column">
              <wp:posOffset>868045</wp:posOffset>
            </wp:positionH>
            <wp:positionV relativeFrom="paragraph">
              <wp:posOffset>10795</wp:posOffset>
            </wp:positionV>
            <wp:extent cx="1205230" cy="608965"/>
            <wp:effectExtent l="0" t="0" r="0" b="635"/>
            <wp:wrapTight wrapText="bothSides">
              <wp:wrapPolygon edited="0">
                <wp:start x="0" y="0"/>
                <wp:lineTo x="0" y="20947"/>
                <wp:lineTo x="21168" y="20947"/>
                <wp:lineTo x="21168" y="0"/>
                <wp:lineTo x="0" y="0"/>
              </wp:wrapPolygon>
            </wp:wrapTight>
            <wp:docPr id="3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25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E5378C9" wp14:editId="00D8FD33">
            <wp:simplePos x="0" y="0"/>
            <wp:positionH relativeFrom="column">
              <wp:align>right</wp:align>
            </wp:positionH>
            <wp:positionV relativeFrom="paragraph">
              <wp:posOffset>-160655</wp:posOffset>
            </wp:positionV>
            <wp:extent cx="1009650" cy="1009650"/>
            <wp:effectExtent l="0" t="0" r="0" b="0"/>
            <wp:wrapTight wrapText="bothSides">
              <wp:wrapPolygon edited="0">
                <wp:start x="6113" y="2038"/>
                <wp:lineTo x="4075" y="8966"/>
                <wp:lineTo x="408" y="15487"/>
                <wp:lineTo x="1630" y="19155"/>
                <wp:lineTo x="20377" y="19155"/>
                <wp:lineTo x="20785" y="15894"/>
                <wp:lineTo x="18340" y="11411"/>
                <wp:lineTo x="17525" y="7743"/>
                <wp:lineTo x="15894" y="3260"/>
                <wp:lineTo x="14672" y="2038"/>
                <wp:lineTo x="6113" y="203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25558" w14:textId="36B33C7A" w:rsidR="00437CE4" w:rsidRDefault="00437CE4" w:rsidP="00912943">
      <w:pPr>
        <w:ind w:left="2160"/>
        <w:jc w:val="both"/>
      </w:pPr>
    </w:p>
    <w:p w14:paraId="4C40F4B3" w14:textId="1CF909DF" w:rsidR="00437CE4" w:rsidRDefault="00437CE4" w:rsidP="00912943">
      <w:pPr>
        <w:ind w:left="2160"/>
        <w:jc w:val="both"/>
      </w:pPr>
    </w:p>
    <w:p w14:paraId="72F847CC" w14:textId="0602EB8E" w:rsidR="00437CE4" w:rsidRDefault="00437CE4" w:rsidP="00912943">
      <w:pPr>
        <w:ind w:left="2160"/>
        <w:jc w:val="both"/>
      </w:pPr>
    </w:p>
    <w:p w14:paraId="39E755F8" w14:textId="6173A261" w:rsidR="00437CE4" w:rsidRDefault="00437CE4" w:rsidP="00912943">
      <w:pPr>
        <w:ind w:left="2160"/>
        <w:jc w:val="both"/>
      </w:pPr>
    </w:p>
    <w:p w14:paraId="7AD9E47B" w14:textId="7DCE8D95" w:rsidR="00437CE4" w:rsidRDefault="00437CE4" w:rsidP="00912943">
      <w:pPr>
        <w:ind w:left="2160"/>
        <w:jc w:val="both"/>
      </w:pPr>
    </w:p>
    <w:p w14:paraId="141F3746" w14:textId="29ABF2F2" w:rsidR="00437CE4" w:rsidRPr="00E13DE8" w:rsidRDefault="00437CE4" w:rsidP="00912943">
      <w:pPr>
        <w:ind w:left="2160"/>
        <w:jc w:val="both"/>
        <w:rPr>
          <w:i/>
        </w:rPr>
      </w:pPr>
    </w:p>
    <w:p w14:paraId="0C984430" w14:textId="77777777" w:rsidR="00437CE4" w:rsidRDefault="00437CE4" w:rsidP="00912943">
      <w:pPr>
        <w:jc w:val="both"/>
      </w:pPr>
    </w:p>
    <w:p w14:paraId="487C8B0D" w14:textId="1EF73FA3" w:rsidR="00437CE4" w:rsidRDefault="00437CE4" w:rsidP="00912943">
      <w:pPr>
        <w:ind w:left="2160"/>
        <w:jc w:val="both"/>
      </w:pPr>
    </w:p>
    <w:p w14:paraId="6CEF529A" w14:textId="77777777" w:rsidR="00437CE4" w:rsidRDefault="00437CE4" w:rsidP="00912943">
      <w:pPr>
        <w:ind w:left="2160"/>
        <w:jc w:val="both"/>
      </w:pPr>
    </w:p>
    <w:p w14:paraId="3440D8D4" w14:textId="77777777" w:rsidR="00437CE4" w:rsidRDefault="00437CE4" w:rsidP="00912943">
      <w:pPr>
        <w:ind w:left="2160"/>
        <w:jc w:val="both"/>
      </w:pPr>
    </w:p>
    <w:p w14:paraId="36CB12A9" w14:textId="73B85DBD" w:rsidR="00437CE4" w:rsidRDefault="00437CE4" w:rsidP="00912943">
      <w:pPr>
        <w:ind w:left="2160"/>
        <w:jc w:val="both"/>
      </w:pPr>
    </w:p>
    <w:p w14:paraId="2797A879" w14:textId="14FE61B8" w:rsidR="00437CE4" w:rsidRDefault="00437CE4" w:rsidP="00912943">
      <w:pPr>
        <w:ind w:left="2160"/>
        <w:jc w:val="both"/>
      </w:pPr>
    </w:p>
    <w:p w14:paraId="002703F3" w14:textId="77777777" w:rsidR="00437CE4" w:rsidRDefault="00437CE4" w:rsidP="00912943">
      <w:pPr>
        <w:ind w:left="2160"/>
        <w:jc w:val="both"/>
      </w:pPr>
    </w:p>
    <w:p w14:paraId="73CF3A85" w14:textId="77777777" w:rsidR="00437CE4" w:rsidRDefault="00437CE4" w:rsidP="00912943">
      <w:pPr>
        <w:ind w:left="2160"/>
        <w:jc w:val="both"/>
      </w:pPr>
    </w:p>
    <w:p w14:paraId="7004F7D3" w14:textId="77777777" w:rsidR="00437CE4" w:rsidRDefault="00437CE4" w:rsidP="00912943">
      <w:pPr>
        <w:ind w:left="2160"/>
        <w:jc w:val="both"/>
      </w:pPr>
    </w:p>
    <w:p w14:paraId="09A45D74" w14:textId="77777777" w:rsidR="00437CE4" w:rsidRDefault="00437CE4" w:rsidP="00912943">
      <w:pPr>
        <w:ind w:left="2160"/>
        <w:jc w:val="both"/>
      </w:pPr>
    </w:p>
    <w:p w14:paraId="01A1F21A" w14:textId="77777777" w:rsidR="00437CE4" w:rsidRDefault="00437CE4" w:rsidP="00912943">
      <w:pPr>
        <w:ind w:left="2160"/>
        <w:jc w:val="both"/>
      </w:pPr>
    </w:p>
    <w:p w14:paraId="3CD18372" w14:textId="77777777" w:rsidR="00437CE4" w:rsidRDefault="00437CE4" w:rsidP="00912943">
      <w:pPr>
        <w:ind w:left="2160"/>
        <w:jc w:val="both"/>
      </w:pPr>
    </w:p>
    <w:p w14:paraId="4CAC8880" w14:textId="77777777" w:rsidR="00E61631" w:rsidRPr="00493705" w:rsidRDefault="008B0F96" w:rsidP="00912943">
      <w:pPr>
        <w:ind w:left="2700"/>
        <w:jc w:val="both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Technical</w:t>
      </w:r>
    </w:p>
    <w:p w14:paraId="11FD84DF" w14:textId="77777777" w:rsidR="00E61631" w:rsidRDefault="00E61631" w:rsidP="00912943">
      <w:pPr>
        <w:ind w:left="2700"/>
        <w:jc w:val="both"/>
        <w:rPr>
          <w:rFonts w:ascii="Arial" w:hAnsi="Arial"/>
          <w:b/>
          <w:sz w:val="32"/>
        </w:rPr>
      </w:pPr>
    </w:p>
    <w:p w14:paraId="45DF27D8" w14:textId="77777777" w:rsidR="00E61631" w:rsidRDefault="00F45B11" w:rsidP="00912943">
      <w:pPr>
        <w:ind w:left="2700"/>
        <w:jc w:val="both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1D08523A" w14:textId="77777777" w:rsidR="00E61631" w:rsidRDefault="00E61631" w:rsidP="00912943">
      <w:pPr>
        <w:ind w:left="2700"/>
        <w:jc w:val="both"/>
        <w:rPr>
          <w:b/>
          <w:sz w:val="28"/>
        </w:rPr>
      </w:pPr>
    </w:p>
    <w:p w14:paraId="63473CDB" w14:textId="77777777" w:rsidR="00E61631" w:rsidRDefault="00E61631" w:rsidP="00912943">
      <w:pPr>
        <w:ind w:left="2700"/>
        <w:jc w:val="both"/>
        <w:rPr>
          <w:b/>
          <w:sz w:val="28"/>
        </w:rPr>
      </w:pPr>
    </w:p>
    <w:p w14:paraId="3EF689D5" w14:textId="77777777" w:rsidR="00E61631" w:rsidRDefault="00E61631" w:rsidP="00912943">
      <w:pPr>
        <w:ind w:left="2700"/>
        <w:jc w:val="both"/>
        <w:rPr>
          <w:b/>
          <w:sz w:val="28"/>
        </w:rPr>
      </w:pPr>
    </w:p>
    <w:p w14:paraId="131275EA" w14:textId="37CEB987" w:rsidR="00E61631" w:rsidRDefault="00753939" w:rsidP="00912943">
      <w:pPr>
        <w:ind w:left="2700"/>
        <w:jc w:val="both"/>
        <w:rPr>
          <w:i/>
          <w:sz w:val="28"/>
        </w:rPr>
      </w:pPr>
      <w:r w:rsidRPr="00F36281">
        <w:rPr>
          <w:b/>
          <w:bCs/>
          <w:i/>
          <w:sz w:val="28"/>
        </w:rPr>
        <w:t>T</w:t>
      </w:r>
      <w:r w:rsidR="008B49A4">
        <w:rPr>
          <w:rFonts w:hint="eastAsia"/>
          <w:bCs/>
          <w:i/>
          <w:sz w:val="28"/>
          <w:lang w:eastAsia="zh-CN"/>
        </w:rPr>
        <w:t>e</w:t>
      </w:r>
      <w:r>
        <w:rPr>
          <w:i/>
          <w:sz w:val="28"/>
        </w:rPr>
        <w:t>n</w:t>
      </w:r>
      <w:r w:rsidRPr="00C55E20">
        <w:rPr>
          <w:b/>
          <w:bCs/>
          <w:i/>
          <w:sz w:val="28"/>
        </w:rPr>
        <w:t>s</w:t>
      </w:r>
      <w:r>
        <w:rPr>
          <w:i/>
          <w:sz w:val="28"/>
        </w:rPr>
        <w:t>e</w:t>
      </w:r>
      <w:r w:rsidRPr="00C55E20">
        <w:rPr>
          <w:b/>
          <w:bCs/>
          <w:i/>
          <w:sz w:val="28"/>
        </w:rPr>
        <w:t>g</w:t>
      </w:r>
      <w:r>
        <w:rPr>
          <w:i/>
          <w:sz w:val="28"/>
        </w:rPr>
        <w:t>rity</w:t>
      </w:r>
      <w:r w:rsidR="006622E2">
        <w:rPr>
          <w:i/>
          <w:sz w:val="28"/>
        </w:rPr>
        <w:t xml:space="preserve"> </w:t>
      </w:r>
      <w:r w:rsidR="006622E2" w:rsidRPr="006622E2">
        <w:rPr>
          <w:b/>
          <w:bCs/>
          <w:i/>
          <w:sz w:val="28"/>
        </w:rPr>
        <w:t>D</w:t>
      </w:r>
      <w:r w:rsidR="006622E2">
        <w:rPr>
          <w:i/>
          <w:sz w:val="28"/>
        </w:rPr>
        <w:t>ata-based</w:t>
      </w:r>
      <w:r w:rsidR="00463371">
        <w:rPr>
          <w:i/>
          <w:sz w:val="28"/>
        </w:rPr>
        <w:t xml:space="preserve"> </w:t>
      </w:r>
      <w:r w:rsidR="006622E2" w:rsidRPr="006622E2">
        <w:rPr>
          <w:b/>
          <w:bCs/>
          <w:i/>
          <w:sz w:val="28"/>
        </w:rPr>
        <w:t>M</w:t>
      </w:r>
      <w:r w:rsidR="006622E2">
        <w:rPr>
          <w:i/>
          <w:sz w:val="28"/>
        </w:rPr>
        <w:t xml:space="preserve">odeling and </w:t>
      </w:r>
      <w:r w:rsidR="006622E2" w:rsidRPr="006622E2">
        <w:rPr>
          <w:b/>
          <w:bCs/>
          <w:i/>
          <w:sz w:val="28"/>
        </w:rPr>
        <w:t>C</w:t>
      </w:r>
      <w:r w:rsidR="006622E2">
        <w:rPr>
          <w:i/>
          <w:sz w:val="28"/>
        </w:rPr>
        <w:t xml:space="preserve">ontrol </w:t>
      </w:r>
      <w:r w:rsidR="007F6657">
        <w:rPr>
          <w:i/>
          <w:sz w:val="28"/>
        </w:rPr>
        <w:t>(</w:t>
      </w:r>
      <w:r w:rsidR="008B49A4" w:rsidRPr="00D7768B">
        <w:rPr>
          <w:b/>
          <w:bCs/>
          <w:i/>
          <w:sz w:val="28"/>
        </w:rPr>
        <w:t>Tsg</w:t>
      </w:r>
      <w:r w:rsidR="00D7768B" w:rsidRPr="00D7768B">
        <w:rPr>
          <w:b/>
          <w:bCs/>
          <w:i/>
          <w:sz w:val="28"/>
        </w:rPr>
        <w:t>D</w:t>
      </w:r>
      <w:r w:rsidR="00715B89">
        <w:rPr>
          <w:b/>
          <w:bCs/>
          <w:i/>
          <w:sz w:val="28"/>
        </w:rPr>
        <w:t>M</w:t>
      </w:r>
      <w:r w:rsidR="00D7768B" w:rsidRPr="00D7768B">
        <w:rPr>
          <w:b/>
          <w:bCs/>
          <w:i/>
          <w:sz w:val="28"/>
        </w:rPr>
        <w:t>C</w:t>
      </w:r>
      <w:r w:rsidR="007F6657">
        <w:rPr>
          <w:i/>
          <w:sz w:val="28"/>
        </w:rPr>
        <w:t>)</w:t>
      </w:r>
      <w:r w:rsidR="00A442AB">
        <w:rPr>
          <w:i/>
          <w:sz w:val="28"/>
        </w:rPr>
        <w:t xml:space="preserve"> Software</w:t>
      </w:r>
    </w:p>
    <w:p w14:paraId="1C824539" w14:textId="77777777" w:rsidR="008B49A4" w:rsidRDefault="008B49A4" w:rsidP="00912943">
      <w:pPr>
        <w:ind w:left="2700"/>
        <w:jc w:val="both"/>
        <w:rPr>
          <w:i/>
          <w:sz w:val="28"/>
        </w:rPr>
      </w:pPr>
    </w:p>
    <w:p w14:paraId="46425B10" w14:textId="77777777" w:rsidR="00E61631" w:rsidRDefault="00E61631" w:rsidP="00912943">
      <w:pPr>
        <w:ind w:left="2700"/>
        <w:jc w:val="both"/>
        <w:rPr>
          <w:sz w:val="28"/>
        </w:rPr>
      </w:pPr>
    </w:p>
    <w:p w14:paraId="74939BE6" w14:textId="11E84B5E" w:rsidR="00AF64B5" w:rsidRDefault="00AF64B5" w:rsidP="004A2776">
      <w:pPr>
        <w:ind w:left="2700"/>
        <w:jc w:val="both"/>
        <w:rPr>
          <w:b/>
          <w:sz w:val="24"/>
          <w:szCs w:val="24"/>
          <w:lang w:eastAsia="zh-CN"/>
        </w:rPr>
      </w:pPr>
      <w:r w:rsidRPr="00493705">
        <w:rPr>
          <w:b/>
          <w:sz w:val="24"/>
          <w:szCs w:val="24"/>
        </w:rPr>
        <w:t>@</w:t>
      </w:r>
      <w:r w:rsidR="00F960C1">
        <w:rPr>
          <w:b/>
          <w:sz w:val="24"/>
          <w:szCs w:val="24"/>
        </w:rPr>
        <w:t xml:space="preserve"> </w:t>
      </w:r>
      <w:r w:rsidRPr="002A20B3">
        <w:rPr>
          <w:b/>
          <w:sz w:val="24"/>
          <w:szCs w:val="24"/>
        </w:rPr>
        <w:t xml:space="preserve">College of </w:t>
      </w:r>
      <w:r w:rsidR="0070135D">
        <w:rPr>
          <w:b/>
          <w:sz w:val="24"/>
          <w:szCs w:val="24"/>
        </w:rPr>
        <w:t xml:space="preserve">Future </w:t>
      </w:r>
      <w:r w:rsidR="0038276E">
        <w:rPr>
          <w:b/>
          <w:sz w:val="24"/>
          <w:szCs w:val="24"/>
        </w:rPr>
        <w:t xml:space="preserve">Science and </w:t>
      </w:r>
      <w:r w:rsidRPr="002A20B3">
        <w:rPr>
          <w:b/>
          <w:sz w:val="24"/>
          <w:szCs w:val="24"/>
        </w:rPr>
        <w:t>Engineering</w:t>
      </w:r>
      <w:r w:rsidRPr="00493705">
        <w:rPr>
          <w:b/>
          <w:sz w:val="24"/>
          <w:szCs w:val="24"/>
        </w:rPr>
        <w:t xml:space="preserve">, </w:t>
      </w:r>
      <w:r w:rsidR="00CB3A03">
        <w:rPr>
          <w:b/>
          <w:sz w:val="24"/>
          <w:szCs w:val="24"/>
        </w:rPr>
        <w:t>Suzhou</w:t>
      </w:r>
      <w:r>
        <w:rPr>
          <w:b/>
          <w:sz w:val="24"/>
          <w:szCs w:val="24"/>
        </w:rPr>
        <w:t xml:space="preserve"> University</w:t>
      </w:r>
      <w:r>
        <w:rPr>
          <w:b/>
          <w:sz w:val="24"/>
          <w:szCs w:val="24"/>
          <w:lang w:eastAsia="zh-CN"/>
        </w:rPr>
        <w:t>, China</w:t>
      </w:r>
    </w:p>
    <w:p w14:paraId="46E97A49" w14:textId="68C3617F" w:rsidR="00827BEA" w:rsidRDefault="00827BEA" w:rsidP="00827BEA">
      <w:pPr>
        <w:ind w:left="2700"/>
        <w:jc w:val="both"/>
        <w:rPr>
          <w:sz w:val="28"/>
          <w:lang w:eastAsia="zh-CN"/>
        </w:rPr>
      </w:pPr>
      <w:r w:rsidRPr="00493705">
        <w:rPr>
          <w:b/>
          <w:sz w:val="24"/>
          <w:szCs w:val="24"/>
        </w:rPr>
        <w:t xml:space="preserve">@ </w:t>
      </w:r>
      <w:r>
        <w:rPr>
          <w:b/>
          <w:sz w:val="24"/>
          <w:szCs w:val="24"/>
        </w:rPr>
        <w:t xml:space="preserve">Department of Mechanical and Aerospace </w:t>
      </w:r>
      <w:r w:rsidRPr="002A20B3">
        <w:rPr>
          <w:b/>
          <w:sz w:val="24"/>
          <w:szCs w:val="24"/>
        </w:rPr>
        <w:t>Engineering</w:t>
      </w:r>
      <w:r w:rsidRPr="0049370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University of Kentucky</w:t>
      </w:r>
      <w:r>
        <w:rPr>
          <w:b/>
          <w:sz w:val="24"/>
          <w:szCs w:val="24"/>
          <w:lang w:eastAsia="zh-CN"/>
        </w:rPr>
        <w:t>, USA</w:t>
      </w:r>
    </w:p>
    <w:p w14:paraId="3FE4C7BF" w14:textId="178881FB" w:rsidR="00E61631" w:rsidRPr="00493705" w:rsidRDefault="008362E3" w:rsidP="004A2776">
      <w:pPr>
        <w:ind w:left="2700"/>
        <w:jc w:val="both"/>
        <w:rPr>
          <w:sz w:val="24"/>
          <w:szCs w:val="24"/>
        </w:rPr>
      </w:pPr>
      <w:r w:rsidRPr="00493705">
        <w:rPr>
          <w:b/>
          <w:sz w:val="24"/>
          <w:szCs w:val="24"/>
        </w:rPr>
        <w:t xml:space="preserve">@ </w:t>
      </w:r>
      <w:r w:rsidR="00D04E0A" w:rsidRPr="00493705">
        <w:rPr>
          <w:b/>
          <w:sz w:val="24"/>
          <w:szCs w:val="24"/>
        </w:rPr>
        <w:t xml:space="preserve">Department of Aerospace Engineering, </w:t>
      </w:r>
      <w:r w:rsidRPr="00493705">
        <w:rPr>
          <w:b/>
          <w:sz w:val="24"/>
          <w:szCs w:val="24"/>
        </w:rPr>
        <w:t>Texas A&amp;M University</w:t>
      </w:r>
      <w:r w:rsidR="008B4F02">
        <w:rPr>
          <w:b/>
          <w:sz w:val="24"/>
          <w:szCs w:val="24"/>
        </w:rPr>
        <w:t>, USA</w:t>
      </w:r>
    </w:p>
    <w:p w14:paraId="46CFB17E" w14:textId="77777777" w:rsidR="00E61631" w:rsidRDefault="00E61631" w:rsidP="00912943">
      <w:pPr>
        <w:jc w:val="both"/>
        <w:rPr>
          <w:sz w:val="28"/>
        </w:rPr>
      </w:pPr>
    </w:p>
    <w:p w14:paraId="28D91713" w14:textId="77777777" w:rsidR="00E61631" w:rsidRDefault="00E61631" w:rsidP="00912943">
      <w:pPr>
        <w:ind w:left="2700"/>
        <w:jc w:val="both"/>
        <w:rPr>
          <w:sz w:val="28"/>
        </w:rPr>
      </w:pPr>
    </w:p>
    <w:p w14:paraId="2B5707C0" w14:textId="44968181" w:rsidR="00E61631" w:rsidRPr="00401A3D" w:rsidRDefault="0032158B" w:rsidP="00912943">
      <w:pPr>
        <w:ind w:left="2700"/>
        <w:jc w:val="both"/>
        <w:rPr>
          <w:sz w:val="28"/>
        </w:rPr>
      </w:pPr>
      <w:r>
        <w:rPr>
          <w:sz w:val="28"/>
        </w:rPr>
        <w:t>September</w:t>
      </w:r>
      <w:r w:rsidR="001A4638">
        <w:rPr>
          <w:sz w:val="28"/>
        </w:rPr>
        <w:t xml:space="preserve"> 2023</w:t>
      </w:r>
    </w:p>
    <w:p w14:paraId="44D10E0B" w14:textId="77777777" w:rsidR="00E61631" w:rsidRDefault="00E61631" w:rsidP="00912943">
      <w:pPr>
        <w:jc w:val="both"/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231485CD" w14:textId="77777777" w:rsidR="00E61631" w:rsidRDefault="00F45B11" w:rsidP="00912943">
      <w:pPr>
        <w:jc w:val="both"/>
      </w:pPr>
      <w:r>
        <w:rPr>
          <w:b/>
          <w:sz w:val="28"/>
        </w:rPr>
        <w:lastRenderedPageBreak/>
        <w:t>Revision Sheet</w:t>
      </w:r>
    </w:p>
    <w:p w14:paraId="655DE016" w14:textId="77777777" w:rsidR="00E61631" w:rsidRDefault="00E61631" w:rsidP="00912943">
      <w:pPr>
        <w:jc w:val="both"/>
      </w:pPr>
    </w:p>
    <w:tbl>
      <w:tblPr>
        <w:tblW w:w="9360" w:type="dxa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611"/>
        <w:gridCol w:w="6307"/>
      </w:tblGrid>
      <w:tr w:rsidR="00E61631" w14:paraId="1D6BE625" w14:textId="77777777" w:rsidTr="00D562FA">
        <w:tc>
          <w:tcPr>
            <w:tcW w:w="1442" w:type="dxa"/>
            <w:shd w:val="pct20" w:color="auto" w:fill="auto"/>
          </w:tcPr>
          <w:p w14:paraId="5D6AAB4B" w14:textId="77777777" w:rsidR="00E61631" w:rsidRDefault="00F45B11" w:rsidP="00912943">
            <w:pPr>
              <w:jc w:val="both"/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611" w:type="dxa"/>
            <w:shd w:val="pct20" w:color="auto" w:fill="auto"/>
          </w:tcPr>
          <w:p w14:paraId="603A4D63" w14:textId="77777777" w:rsidR="00E61631" w:rsidRDefault="00F45B11" w:rsidP="00912943">
            <w:pPr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307" w:type="dxa"/>
            <w:shd w:val="pct20" w:color="auto" w:fill="auto"/>
          </w:tcPr>
          <w:p w14:paraId="37B7B372" w14:textId="77777777" w:rsidR="00E61631" w:rsidRDefault="00F45B11" w:rsidP="00912943">
            <w:pPr>
              <w:jc w:val="both"/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E61631" w14:paraId="0517A06F" w14:textId="77777777" w:rsidTr="00D562FA">
        <w:tc>
          <w:tcPr>
            <w:tcW w:w="1442" w:type="dxa"/>
          </w:tcPr>
          <w:p w14:paraId="4F68E917" w14:textId="7AC3EBBC" w:rsidR="00E61631" w:rsidRDefault="00DD633B" w:rsidP="00912943">
            <w:pPr>
              <w:jc w:val="both"/>
            </w:pPr>
            <w:r>
              <w:t xml:space="preserve">Rev. </w:t>
            </w:r>
            <w:r w:rsidR="00523508">
              <w:t>0</w:t>
            </w:r>
            <w:r w:rsidR="007B7765">
              <w:t>.</w:t>
            </w:r>
            <w:r w:rsidR="00EF6688">
              <w:rPr>
                <w:lang w:eastAsia="zh-CN"/>
              </w:rPr>
              <w:t>0</w:t>
            </w:r>
          </w:p>
        </w:tc>
        <w:tc>
          <w:tcPr>
            <w:tcW w:w="1611" w:type="dxa"/>
          </w:tcPr>
          <w:p w14:paraId="06C2F46C" w14:textId="6DD38780" w:rsidR="00E61631" w:rsidRDefault="006A387B" w:rsidP="00912943">
            <w:pPr>
              <w:jc w:val="both"/>
            </w:pPr>
            <w:r>
              <w:t>1</w:t>
            </w:r>
            <w:r w:rsidR="00912144">
              <w:t>0</w:t>
            </w:r>
            <w:r w:rsidR="008A2042">
              <w:t>/</w:t>
            </w:r>
            <w:r w:rsidR="00DD633B">
              <w:t>20</w:t>
            </w:r>
            <w:r w:rsidR="00912144">
              <w:t>2</w:t>
            </w:r>
            <w:r w:rsidR="00637F9A">
              <w:t>2</w:t>
            </w:r>
          </w:p>
        </w:tc>
        <w:tc>
          <w:tcPr>
            <w:tcW w:w="6307" w:type="dxa"/>
          </w:tcPr>
          <w:p w14:paraId="00277747" w14:textId="6430498B" w:rsidR="0037518F" w:rsidRDefault="005D18FB" w:rsidP="00912943">
            <w:pPr>
              <w:jc w:val="both"/>
            </w:pPr>
            <w:r>
              <w:t xml:space="preserve">Developed </w:t>
            </w:r>
            <w:r w:rsidR="00146D56">
              <w:t xml:space="preserve">functions for </w:t>
            </w:r>
            <w:r w:rsidR="00340E60">
              <w:t xml:space="preserve">the </w:t>
            </w:r>
            <w:r w:rsidR="007D03CB">
              <w:t>Markov Data</w:t>
            </w:r>
            <w:r w:rsidR="00D44DEB">
              <w:t>-</w:t>
            </w:r>
            <w:r w:rsidR="007D03CB">
              <w:t>based Control Algorithm</w:t>
            </w:r>
          </w:p>
        </w:tc>
      </w:tr>
      <w:tr w:rsidR="00DD633B" w14:paraId="234E5EDD" w14:textId="77777777" w:rsidTr="00D562FA">
        <w:tc>
          <w:tcPr>
            <w:tcW w:w="1442" w:type="dxa"/>
          </w:tcPr>
          <w:p w14:paraId="76727A4B" w14:textId="74A18BCA" w:rsidR="00DD633B" w:rsidRDefault="00D830D3" w:rsidP="00912943">
            <w:pPr>
              <w:jc w:val="both"/>
            </w:pPr>
            <w:r>
              <w:t xml:space="preserve">Rev. </w:t>
            </w:r>
            <w:r w:rsidR="00523508">
              <w:t>0</w:t>
            </w:r>
            <w:r>
              <w:t>.</w:t>
            </w:r>
            <w:r>
              <w:rPr>
                <w:lang w:eastAsia="zh-CN"/>
              </w:rPr>
              <w:t>1</w:t>
            </w:r>
          </w:p>
        </w:tc>
        <w:tc>
          <w:tcPr>
            <w:tcW w:w="1611" w:type="dxa"/>
          </w:tcPr>
          <w:p w14:paraId="20CA91C2" w14:textId="68359F6E" w:rsidR="00DD633B" w:rsidRDefault="008A2042" w:rsidP="00912943">
            <w:pPr>
              <w:jc w:val="both"/>
            </w:pPr>
            <w:r>
              <w:t>0</w:t>
            </w:r>
            <w:r w:rsidR="00912144">
              <w:t>4</w:t>
            </w:r>
            <w:r>
              <w:t>/</w:t>
            </w:r>
            <w:r w:rsidR="00DD633B">
              <w:t>20</w:t>
            </w:r>
            <w:r w:rsidR="006A387B">
              <w:t>2</w:t>
            </w:r>
            <w:r w:rsidR="00637F9A">
              <w:t>3</w:t>
            </w:r>
          </w:p>
        </w:tc>
        <w:tc>
          <w:tcPr>
            <w:tcW w:w="6307" w:type="dxa"/>
          </w:tcPr>
          <w:p w14:paraId="23162321" w14:textId="04124A71" w:rsidR="000B1CAD" w:rsidRDefault="006645EC" w:rsidP="00997F9E">
            <w:pPr>
              <w:jc w:val="both"/>
            </w:pPr>
            <w:r>
              <w:t xml:space="preserve">Revised </w:t>
            </w:r>
            <w:r w:rsidR="00997F9E">
              <w:t>R</w:t>
            </w:r>
            <w:r w:rsidR="00495CF6">
              <w:t>egulating</w:t>
            </w:r>
            <w:r w:rsidR="008931EA">
              <w:t xml:space="preserve"> Control</w:t>
            </w:r>
            <w:r w:rsidR="00997F9E">
              <w:t xml:space="preserve">, </w:t>
            </w:r>
            <w:r w:rsidR="004B3888">
              <w:t>Reference Tracking</w:t>
            </w:r>
            <w:r w:rsidR="0013491C">
              <w:t xml:space="preserve"> codes</w:t>
            </w:r>
          </w:p>
        </w:tc>
      </w:tr>
      <w:tr w:rsidR="00DD633B" w14:paraId="59879C39" w14:textId="77777777" w:rsidTr="00D562FA">
        <w:tc>
          <w:tcPr>
            <w:tcW w:w="1442" w:type="dxa"/>
          </w:tcPr>
          <w:p w14:paraId="109A0EC4" w14:textId="724F17A5" w:rsidR="00DD633B" w:rsidRDefault="00D830D3" w:rsidP="00912943">
            <w:pPr>
              <w:jc w:val="both"/>
            </w:pPr>
            <w:r>
              <w:t xml:space="preserve">Rev. </w:t>
            </w:r>
            <w:r w:rsidR="00523508">
              <w:t>0</w:t>
            </w:r>
            <w:r>
              <w:t>.</w:t>
            </w:r>
            <w:r>
              <w:rPr>
                <w:lang w:eastAsia="zh-CN"/>
              </w:rPr>
              <w:t>2</w:t>
            </w:r>
          </w:p>
        </w:tc>
        <w:tc>
          <w:tcPr>
            <w:tcW w:w="1611" w:type="dxa"/>
          </w:tcPr>
          <w:p w14:paraId="01353DD0" w14:textId="2233D754" w:rsidR="00DD633B" w:rsidRDefault="00323760" w:rsidP="00912943">
            <w:pPr>
              <w:jc w:val="both"/>
            </w:pPr>
            <w:r>
              <w:t>05</w:t>
            </w:r>
            <w:r w:rsidR="005D11D9">
              <w:t>/20</w:t>
            </w:r>
            <w:r w:rsidR="006A387B">
              <w:t>2</w:t>
            </w:r>
            <w:r w:rsidR="00637F9A">
              <w:t>3</w:t>
            </w:r>
          </w:p>
        </w:tc>
        <w:tc>
          <w:tcPr>
            <w:tcW w:w="6307" w:type="dxa"/>
          </w:tcPr>
          <w:p w14:paraId="5EFE36C2" w14:textId="008BDF6D" w:rsidR="00B13C09" w:rsidRDefault="006645EC" w:rsidP="00997F9E">
            <w:pPr>
              <w:jc w:val="both"/>
            </w:pPr>
            <w:r>
              <w:t xml:space="preserve">Revised </w:t>
            </w:r>
            <w:r w:rsidR="00BD0353">
              <w:t>ERA, QMC</w:t>
            </w:r>
            <w:r w:rsidR="008931EA">
              <w:t xml:space="preserve"> codes</w:t>
            </w:r>
          </w:p>
        </w:tc>
      </w:tr>
      <w:tr w:rsidR="009D3C7A" w14:paraId="7B6BE317" w14:textId="77777777" w:rsidTr="00D562FA">
        <w:tc>
          <w:tcPr>
            <w:tcW w:w="1442" w:type="dxa"/>
          </w:tcPr>
          <w:p w14:paraId="42811830" w14:textId="5F5CF3D7" w:rsidR="009D3C7A" w:rsidRDefault="00D830D3" w:rsidP="00912943">
            <w:pPr>
              <w:jc w:val="both"/>
            </w:pPr>
            <w:r>
              <w:t xml:space="preserve">Rev. </w:t>
            </w:r>
            <w:r w:rsidR="00523508">
              <w:t>0</w:t>
            </w:r>
            <w: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611" w:type="dxa"/>
          </w:tcPr>
          <w:p w14:paraId="6D89CF56" w14:textId="767BB119" w:rsidR="009D3C7A" w:rsidRDefault="00323760" w:rsidP="00912943">
            <w:pPr>
              <w:jc w:val="both"/>
            </w:pPr>
            <w:r>
              <w:t>06</w:t>
            </w:r>
            <w:r w:rsidR="009D3C7A">
              <w:t>/20</w:t>
            </w:r>
            <w:r w:rsidR="006A387B">
              <w:t>2</w:t>
            </w:r>
            <w:r w:rsidR="00637F9A">
              <w:t>3</w:t>
            </w:r>
          </w:p>
        </w:tc>
        <w:tc>
          <w:tcPr>
            <w:tcW w:w="6307" w:type="dxa"/>
          </w:tcPr>
          <w:p w14:paraId="5AE417A4" w14:textId="2E8D0BF9" w:rsidR="000F049E" w:rsidRDefault="006A387B" w:rsidP="00912943">
            <w:pPr>
              <w:jc w:val="both"/>
            </w:pPr>
            <w:r>
              <w:t>User</w:t>
            </w:r>
            <w:r w:rsidR="00E7091F">
              <w:t>'</w:t>
            </w:r>
            <w:r>
              <w:t>s Manual Created</w:t>
            </w:r>
          </w:p>
        </w:tc>
      </w:tr>
      <w:tr w:rsidR="00EE5B10" w14:paraId="20112E12" w14:textId="77777777" w:rsidTr="00D562FA">
        <w:tc>
          <w:tcPr>
            <w:tcW w:w="1442" w:type="dxa"/>
          </w:tcPr>
          <w:p w14:paraId="74F3D480" w14:textId="7AC8076E" w:rsidR="00EE5B10" w:rsidRDefault="00007E1D" w:rsidP="00912943">
            <w:pPr>
              <w:jc w:val="both"/>
            </w:pPr>
            <w:r>
              <w:t xml:space="preserve">Rev. </w:t>
            </w:r>
            <w:r w:rsidR="00523508">
              <w:t>0</w:t>
            </w:r>
            <w:r w:rsidR="004B0F0B">
              <w:t>.4</w:t>
            </w:r>
          </w:p>
        </w:tc>
        <w:tc>
          <w:tcPr>
            <w:tcW w:w="1611" w:type="dxa"/>
          </w:tcPr>
          <w:p w14:paraId="492C291C" w14:textId="3E837276" w:rsidR="00EE5B10" w:rsidRDefault="00B700A8" w:rsidP="00912943">
            <w:pPr>
              <w:jc w:val="both"/>
            </w:pPr>
            <w:r>
              <w:t>0</w:t>
            </w:r>
            <w:r w:rsidR="0078559D">
              <w:t>8</w:t>
            </w:r>
            <w:r>
              <w:t>/20</w:t>
            </w:r>
            <w:r w:rsidR="006A387B">
              <w:t>2</w:t>
            </w:r>
            <w:r w:rsidR="00BC0E95">
              <w:t>3</w:t>
            </w:r>
          </w:p>
        </w:tc>
        <w:tc>
          <w:tcPr>
            <w:tcW w:w="6307" w:type="dxa"/>
          </w:tcPr>
          <w:p w14:paraId="3E3205B1" w14:textId="4D177793" w:rsidR="00EE5B10" w:rsidRDefault="006A387B" w:rsidP="00912943">
            <w:pPr>
              <w:jc w:val="both"/>
            </w:pPr>
            <w:r>
              <w:t>U</w:t>
            </w:r>
            <w:r>
              <w:rPr>
                <w:rFonts w:hint="eastAsia"/>
                <w:lang w:eastAsia="zh-CN"/>
              </w:rPr>
              <w:t>pdated</w:t>
            </w:r>
            <w:r>
              <w:t xml:space="preserve"> User</w:t>
            </w:r>
            <w:r w:rsidR="00E7091F">
              <w:t>'</w:t>
            </w:r>
            <w:r>
              <w:t xml:space="preserve">s Manual </w:t>
            </w:r>
          </w:p>
        </w:tc>
      </w:tr>
      <w:tr w:rsidR="00054EB7" w14:paraId="62BB86C9" w14:textId="77777777" w:rsidTr="00D562FA">
        <w:tc>
          <w:tcPr>
            <w:tcW w:w="1442" w:type="dxa"/>
          </w:tcPr>
          <w:p w14:paraId="5BD2CF2C" w14:textId="7EF92475" w:rsidR="00054EB7" w:rsidRDefault="005E6D41" w:rsidP="00912943">
            <w:pPr>
              <w:jc w:val="both"/>
            </w:pPr>
            <w:r>
              <w:rPr>
                <w:lang w:eastAsia="zh-CN"/>
              </w:rPr>
              <w:t xml:space="preserve">Version </w:t>
            </w:r>
            <w:r w:rsidR="00054EB7">
              <w:rPr>
                <w:lang w:eastAsia="zh-CN"/>
              </w:rPr>
              <w:t>1.1</w:t>
            </w:r>
          </w:p>
        </w:tc>
        <w:tc>
          <w:tcPr>
            <w:tcW w:w="1611" w:type="dxa"/>
          </w:tcPr>
          <w:p w14:paraId="4162B888" w14:textId="54BC7937" w:rsidR="00054EB7" w:rsidRDefault="00906AC4" w:rsidP="00912943">
            <w:pPr>
              <w:jc w:val="both"/>
            </w:pPr>
            <w:r>
              <w:t>09</w:t>
            </w:r>
            <w:r w:rsidR="00054EB7">
              <w:t>/202</w:t>
            </w:r>
            <w:r w:rsidR="002C28C6">
              <w:t>3</w:t>
            </w:r>
          </w:p>
        </w:tc>
        <w:tc>
          <w:tcPr>
            <w:tcW w:w="6307" w:type="dxa"/>
          </w:tcPr>
          <w:p w14:paraId="034E0251" w14:textId="36617E4C" w:rsidR="00054EB7" w:rsidRDefault="00054EB7" w:rsidP="00912943">
            <w:pPr>
              <w:jc w:val="both"/>
            </w:pPr>
            <w:r>
              <w:t>Submitted to JOSS</w:t>
            </w:r>
            <w:r w:rsidR="00580891">
              <w:t xml:space="preserve"> (</w:t>
            </w:r>
            <w:r w:rsidR="00580891" w:rsidRPr="00580891">
              <w:t>Journal of Open Source Software</w:t>
            </w:r>
            <w:r w:rsidR="00580891">
              <w:t>)</w:t>
            </w:r>
          </w:p>
        </w:tc>
      </w:tr>
      <w:tr w:rsidR="007A19DF" w14:paraId="776CFBF5" w14:textId="77777777" w:rsidTr="00D562FA">
        <w:tc>
          <w:tcPr>
            <w:tcW w:w="1442" w:type="dxa"/>
          </w:tcPr>
          <w:p w14:paraId="0438A638" w14:textId="77777777" w:rsidR="007A19DF" w:rsidRDefault="007A19DF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0C4D6500" w14:textId="31D1594B" w:rsidR="007A19DF" w:rsidRDefault="007A19DF" w:rsidP="00912943">
            <w:pPr>
              <w:jc w:val="both"/>
            </w:pPr>
          </w:p>
        </w:tc>
        <w:tc>
          <w:tcPr>
            <w:tcW w:w="6307" w:type="dxa"/>
          </w:tcPr>
          <w:p w14:paraId="10285C63" w14:textId="0A3BC3C0" w:rsidR="007A19DF" w:rsidRDefault="007A19DF" w:rsidP="00912943">
            <w:pPr>
              <w:jc w:val="both"/>
            </w:pPr>
          </w:p>
        </w:tc>
      </w:tr>
      <w:tr w:rsidR="00DE0E40" w14:paraId="496FD374" w14:textId="77777777" w:rsidTr="00D562FA">
        <w:tc>
          <w:tcPr>
            <w:tcW w:w="1442" w:type="dxa"/>
          </w:tcPr>
          <w:p w14:paraId="7D631EED" w14:textId="77777777" w:rsidR="00DE0E40" w:rsidRDefault="00DE0E40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5EA6704B" w14:textId="60D6C751" w:rsidR="00DE0E40" w:rsidRDefault="00DE0E40" w:rsidP="00912943">
            <w:pPr>
              <w:jc w:val="both"/>
            </w:pPr>
          </w:p>
        </w:tc>
        <w:tc>
          <w:tcPr>
            <w:tcW w:w="6307" w:type="dxa"/>
          </w:tcPr>
          <w:p w14:paraId="322ED360" w14:textId="63A8E144" w:rsidR="00DE0E40" w:rsidRDefault="00DE0E40" w:rsidP="00912943">
            <w:pPr>
              <w:jc w:val="both"/>
            </w:pPr>
          </w:p>
        </w:tc>
      </w:tr>
      <w:tr w:rsidR="00DE0E40" w14:paraId="6546BAD7" w14:textId="77777777" w:rsidTr="00D562FA">
        <w:tc>
          <w:tcPr>
            <w:tcW w:w="1442" w:type="dxa"/>
          </w:tcPr>
          <w:p w14:paraId="3F3DDCE7" w14:textId="77777777" w:rsidR="00DE0E40" w:rsidRDefault="00DE0E40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43505020" w14:textId="3CAA9A57" w:rsidR="00DE0E40" w:rsidRDefault="00DE0E40" w:rsidP="00912943">
            <w:pPr>
              <w:jc w:val="both"/>
            </w:pPr>
          </w:p>
        </w:tc>
        <w:tc>
          <w:tcPr>
            <w:tcW w:w="6307" w:type="dxa"/>
          </w:tcPr>
          <w:p w14:paraId="7B1EBD07" w14:textId="2AA9518F" w:rsidR="00DE0E40" w:rsidRDefault="00DE0E40" w:rsidP="00912943">
            <w:pPr>
              <w:jc w:val="both"/>
            </w:pPr>
          </w:p>
        </w:tc>
      </w:tr>
      <w:tr w:rsidR="005C08C6" w14:paraId="493D922A" w14:textId="77777777" w:rsidTr="00D562FA">
        <w:tc>
          <w:tcPr>
            <w:tcW w:w="1442" w:type="dxa"/>
          </w:tcPr>
          <w:p w14:paraId="4CE448F1" w14:textId="77777777" w:rsidR="005C08C6" w:rsidRDefault="005C08C6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6CCF2262" w14:textId="44F39E12" w:rsidR="005C08C6" w:rsidRDefault="005C08C6" w:rsidP="00912943">
            <w:pPr>
              <w:jc w:val="both"/>
            </w:pPr>
          </w:p>
        </w:tc>
        <w:tc>
          <w:tcPr>
            <w:tcW w:w="6307" w:type="dxa"/>
          </w:tcPr>
          <w:p w14:paraId="61670BD3" w14:textId="77EFC8B4" w:rsidR="005C08C6" w:rsidRDefault="005C08C6" w:rsidP="00912943">
            <w:pPr>
              <w:jc w:val="both"/>
            </w:pPr>
          </w:p>
        </w:tc>
      </w:tr>
      <w:tr w:rsidR="005C08C6" w14:paraId="5A8708A5" w14:textId="77777777" w:rsidTr="00D562FA">
        <w:tc>
          <w:tcPr>
            <w:tcW w:w="1442" w:type="dxa"/>
          </w:tcPr>
          <w:p w14:paraId="6F556DFE" w14:textId="77777777" w:rsidR="005C08C6" w:rsidRDefault="005C08C6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3B698D4E" w14:textId="20E6345C" w:rsidR="005C08C6" w:rsidRDefault="005C08C6" w:rsidP="00912943">
            <w:pPr>
              <w:jc w:val="both"/>
            </w:pPr>
          </w:p>
        </w:tc>
        <w:tc>
          <w:tcPr>
            <w:tcW w:w="6307" w:type="dxa"/>
          </w:tcPr>
          <w:p w14:paraId="5B5EAFB1" w14:textId="5103FBF8" w:rsidR="005C08C6" w:rsidRDefault="005C08C6" w:rsidP="00912943">
            <w:pPr>
              <w:jc w:val="both"/>
            </w:pPr>
          </w:p>
        </w:tc>
      </w:tr>
      <w:tr w:rsidR="005C08C6" w14:paraId="3F2CC160" w14:textId="77777777" w:rsidTr="00D562FA">
        <w:tc>
          <w:tcPr>
            <w:tcW w:w="1442" w:type="dxa"/>
          </w:tcPr>
          <w:p w14:paraId="188B9B42" w14:textId="77777777" w:rsidR="005C08C6" w:rsidRDefault="005C08C6" w:rsidP="00912943">
            <w:pPr>
              <w:jc w:val="both"/>
              <w:rPr>
                <w:lang w:eastAsia="zh-CN"/>
              </w:rPr>
            </w:pPr>
          </w:p>
        </w:tc>
        <w:tc>
          <w:tcPr>
            <w:tcW w:w="1611" w:type="dxa"/>
          </w:tcPr>
          <w:p w14:paraId="3ECFE57B" w14:textId="78B7D972" w:rsidR="005C08C6" w:rsidRDefault="005C08C6" w:rsidP="00912943">
            <w:pPr>
              <w:jc w:val="both"/>
            </w:pPr>
          </w:p>
        </w:tc>
        <w:tc>
          <w:tcPr>
            <w:tcW w:w="6307" w:type="dxa"/>
          </w:tcPr>
          <w:p w14:paraId="48A3637E" w14:textId="3A736A0A" w:rsidR="005C08C6" w:rsidRDefault="005C08C6" w:rsidP="00912943">
            <w:pPr>
              <w:jc w:val="both"/>
            </w:pPr>
          </w:p>
        </w:tc>
      </w:tr>
    </w:tbl>
    <w:p w14:paraId="1F742C2C" w14:textId="77777777" w:rsidR="00E61631" w:rsidRDefault="00E61631" w:rsidP="00912943">
      <w:pPr>
        <w:jc w:val="both"/>
      </w:pPr>
    </w:p>
    <w:p w14:paraId="46CF4E6E" w14:textId="77777777" w:rsidR="00E61631" w:rsidRDefault="00E61631" w:rsidP="00912943">
      <w:pPr>
        <w:jc w:val="both"/>
      </w:pPr>
    </w:p>
    <w:p w14:paraId="1A009F84" w14:textId="77777777" w:rsidR="00E61631" w:rsidRDefault="00E61631" w:rsidP="00912943">
      <w:pPr>
        <w:jc w:val="both"/>
      </w:pPr>
    </w:p>
    <w:p w14:paraId="24F43E5B" w14:textId="77777777" w:rsidR="00E61631" w:rsidRDefault="00E61631" w:rsidP="00912943">
      <w:pPr>
        <w:jc w:val="both"/>
        <w:sectPr w:rsidR="00E6163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08F3C3" w14:textId="77777777" w:rsidR="00E61631" w:rsidRDefault="00E61631" w:rsidP="00912943">
      <w:pPr>
        <w:jc w:val="both"/>
        <w:rPr>
          <w:sz w:val="24"/>
        </w:rPr>
      </w:pPr>
    </w:p>
    <w:p w14:paraId="777C5D59" w14:textId="353CDFC1" w:rsidR="00E61631" w:rsidRDefault="00E61631" w:rsidP="00912943">
      <w:pPr>
        <w:pStyle w:val="Header"/>
        <w:tabs>
          <w:tab w:val="clear" w:pos="4320"/>
          <w:tab w:val="clear" w:pos="8640"/>
          <w:tab w:val="left" w:pos="54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6120"/>
      </w:tblGrid>
      <w:tr w:rsidR="00E61631" w14:paraId="44C10A98" w14:textId="77777777">
        <w:trPr>
          <w:cantSplit/>
          <w:trHeight w:val="1969"/>
        </w:trPr>
        <w:tc>
          <w:tcPr>
            <w:tcW w:w="307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7916138B" w14:textId="69F51768" w:rsidR="00E61631" w:rsidRDefault="001E600F" w:rsidP="00912943">
            <w:pPr>
              <w:jc w:val="both"/>
              <w:rPr>
                <w:sz w:val="32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1" behindDoc="0" locked="0" layoutInCell="1" allowOverlap="1" wp14:anchorId="2C608F42" wp14:editId="324154CD">
                  <wp:simplePos x="0" y="0"/>
                  <wp:positionH relativeFrom="column">
                    <wp:posOffset>902622</wp:posOffset>
                  </wp:positionH>
                  <wp:positionV relativeFrom="paragraph">
                    <wp:posOffset>482809</wp:posOffset>
                  </wp:positionV>
                  <wp:extent cx="805180" cy="8051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5" behindDoc="1" locked="0" layoutInCell="1" allowOverlap="1" wp14:anchorId="07FF1458" wp14:editId="543828E3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676275</wp:posOffset>
                  </wp:positionV>
                  <wp:extent cx="765810" cy="386715"/>
                  <wp:effectExtent l="0" t="0" r="0" b="0"/>
                  <wp:wrapTight wrapText="bothSides">
                    <wp:wrapPolygon edited="0">
                      <wp:start x="0" y="0"/>
                      <wp:lineTo x="0" y="20217"/>
                      <wp:lineTo x="20955" y="20217"/>
                      <wp:lineTo x="2095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0F75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58A995A" wp14:editId="2830CD03">
                  <wp:simplePos x="0" y="0"/>
                  <wp:positionH relativeFrom="column">
                    <wp:posOffset>586627</wp:posOffset>
                  </wp:positionH>
                  <wp:positionV relativeFrom="paragraph">
                    <wp:posOffset>592</wp:posOffset>
                  </wp:positionV>
                  <wp:extent cx="563245" cy="565785"/>
                  <wp:effectExtent l="0" t="0" r="8255" b="5715"/>
                  <wp:wrapSquare wrapText="bothSides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EF8B135" w14:textId="47384A25" w:rsidR="00E570E5" w:rsidRPr="008F1A7A" w:rsidRDefault="00C31EBA" w:rsidP="00DA2F89">
            <w:pPr>
              <w:jc w:val="center"/>
              <w:rPr>
                <w:b/>
                <w:bCs/>
                <w:color w:val="FF9900"/>
                <w:sz w:val="36"/>
                <w:szCs w:val="36"/>
              </w:rPr>
            </w:pPr>
            <w:r w:rsidRPr="00C31EBA">
              <w:rPr>
                <w:b/>
                <w:bCs/>
                <w:color w:val="FF9900"/>
                <w:sz w:val="36"/>
                <w:szCs w:val="36"/>
              </w:rPr>
              <w:t xml:space="preserve">Tensegrity </w:t>
            </w:r>
            <w:r w:rsidR="00FD1060">
              <w:rPr>
                <w:b/>
                <w:bCs/>
                <w:color w:val="FF9900"/>
                <w:sz w:val="36"/>
                <w:szCs w:val="36"/>
              </w:rPr>
              <w:t>Data-based Modeling and Control</w:t>
            </w:r>
            <w:r w:rsidRPr="00C31EBA">
              <w:rPr>
                <w:b/>
                <w:bCs/>
                <w:color w:val="FF9900"/>
                <w:sz w:val="36"/>
                <w:szCs w:val="36"/>
              </w:rPr>
              <w:t xml:space="preserve"> (Tsg</w:t>
            </w:r>
            <w:r w:rsidR="00FD1060">
              <w:rPr>
                <w:b/>
                <w:bCs/>
                <w:color w:val="FF9900"/>
                <w:sz w:val="36"/>
                <w:szCs w:val="36"/>
              </w:rPr>
              <w:t>DM</w:t>
            </w:r>
            <w:r w:rsidR="00B23115">
              <w:rPr>
                <w:b/>
                <w:bCs/>
                <w:color w:val="FF9900"/>
                <w:sz w:val="36"/>
                <w:szCs w:val="36"/>
              </w:rPr>
              <w:t>C</w:t>
            </w:r>
            <w:r w:rsidRPr="00C31EBA">
              <w:rPr>
                <w:b/>
                <w:bCs/>
                <w:color w:val="FF9900"/>
                <w:sz w:val="36"/>
                <w:szCs w:val="36"/>
              </w:rPr>
              <w:t>)</w:t>
            </w:r>
          </w:p>
          <w:p w14:paraId="05B325E2" w14:textId="77777777" w:rsidR="00E61631" w:rsidRDefault="004843D7" w:rsidP="00DA2F8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Software</w:t>
            </w:r>
            <w:r w:rsidR="008835D3">
              <w:rPr>
                <w:b/>
                <w:bCs/>
                <w:sz w:val="32"/>
              </w:rPr>
              <w:t xml:space="preserve"> </w:t>
            </w:r>
            <w:r w:rsidR="002B1A86">
              <w:rPr>
                <w:b/>
                <w:bCs/>
                <w:sz w:val="32"/>
              </w:rPr>
              <w:t>I</w:t>
            </w:r>
            <w:r w:rsidR="002B1A86">
              <w:rPr>
                <w:rFonts w:hint="eastAsia"/>
                <w:b/>
                <w:bCs/>
                <w:sz w:val="32"/>
                <w:lang w:eastAsia="zh-CN"/>
              </w:rPr>
              <w:t>nfo</w:t>
            </w:r>
            <w:r w:rsidR="002B1A86">
              <w:rPr>
                <w:b/>
                <w:bCs/>
                <w:sz w:val="32"/>
              </w:rPr>
              <w:t>rmation</w:t>
            </w:r>
          </w:p>
        </w:tc>
      </w:tr>
    </w:tbl>
    <w:p w14:paraId="3CC04B9A" w14:textId="77777777" w:rsidR="00E61631" w:rsidRDefault="00E61631" w:rsidP="00912943">
      <w:pPr>
        <w:jc w:val="both"/>
      </w:pPr>
    </w:p>
    <w:p w14:paraId="38211961" w14:textId="77777777" w:rsidR="00E61631" w:rsidRDefault="00E61631" w:rsidP="00912943">
      <w:pPr>
        <w:jc w:val="both"/>
      </w:pPr>
    </w:p>
    <w:p w14:paraId="68D76E2F" w14:textId="77777777" w:rsidR="00465E54" w:rsidRDefault="00471401" w:rsidP="00912943">
      <w:pPr>
        <w:tabs>
          <w:tab w:val="left" w:pos="2490"/>
        </w:tabs>
        <w:spacing w:line="360" w:lineRule="auto"/>
        <w:jc w:val="both"/>
      </w:pPr>
      <w:r>
        <w:t>Software</w:t>
      </w:r>
      <w:r w:rsidR="00350501">
        <w:t xml:space="preserve"> </w:t>
      </w:r>
      <w:r w:rsidR="004B2758">
        <w:t>Goals</w:t>
      </w:r>
      <w:r w:rsidR="0003123D">
        <w:t xml:space="preserve">: </w:t>
      </w:r>
    </w:p>
    <w:p w14:paraId="5945FF02" w14:textId="3FF1B19B" w:rsidR="00465E54" w:rsidRDefault="00E91316" w:rsidP="003B73D5">
      <w:pPr>
        <w:tabs>
          <w:tab w:val="left" w:pos="2490"/>
        </w:tabs>
        <w:jc w:val="both"/>
      </w:pPr>
      <w:r>
        <w:t>This software aims</w:t>
      </w:r>
      <w:r w:rsidR="00182489">
        <w:t xml:space="preserve"> to facilitate the </w:t>
      </w:r>
      <w:r>
        <w:t>database</w:t>
      </w:r>
      <w:r w:rsidR="00AB2918">
        <w:t xml:space="preserve"> </w:t>
      </w:r>
      <w:r w:rsidR="00ED2A97">
        <w:t xml:space="preserve">modeling and </w:t>
      </w:r>
      <w:r w:rsidR="00AB2918">
        <w:t xml:space="preserve">control </w:t>
      </w:r>
      <w:r w:rsidR="00A23CF5">
        <w:t xml:space="preserve">of </w:t>
      </w:r>
      <w:r>
        <w:rPr>
          <w:rFonts w:hint="eastAsia"/>
          <w:lang w:eastAsia="zh-CN"/>
        </w:rPr>
        <w:t>t</w:t>
      </w:r>
      <w:r w:rsidR="00A23CF5">
        <w:t xml:space="preserve">ensegrity </w:t>
      </w:r>
      <w:r w:rsidR="00AB2918">
        <w:t>structures</w:t>
      </w:r>
      <w:r w:rsidR="00A23CF5">
        <w:t>.</w:t>
      </w:r>
      <w:r w:rsidR="006E3623">
        <w:t xml:space="preserve"> </w:t>
      </w:r>
      <w:r w:rsidR="00382CC8" w:rsidRPr="00382CC8">
        <w:t>The software offers two data-based modeling methods: the Eigensystem Realization Algorithm (ERA) and the q-Markov Covariance Equivalent Realization (QMC). Additionally, it provides a data-based control technique to implement a Linear Quadratic Gaussian (LQG) control law for both regulation and reference tracking control</w:t>
      </w:r>
      <w:r w:rsidR="00E97E7D">
        <w:t>.</w:t>
      </w:r>
    </w:p>
    <w:p w14:paraId="0477F9DE" w14:textId="481505C2" w:rsidR="0050657C" w:rsidRDefault="001B6832" w:rsidP="002B5742">
      <w:pPr>
        <w:pStyle w:val="ListParagraph"/>
        <w:numPr>
          <w:ilvl w:val="0"/>
          <w:numId w:val="6"/>
        </w:numPr>
        <w:tabs>
          <w:tab w:val="left" w:pos="2490"/>
        </w:tabs>
        <w:jc w:val="both"/>
      </w:pPr>
      <w:r>
        <w:rPr>
          <w:b/>
        </w:rPr>
        <w:t>Data-based</w:t>
      </w:r>
      <w:r w:rsidR="009F0514">
        <w:rPr>
          <w:b/>
        </w:rPr>
        <w:t xml:space="preserve"> </w:t>
      </w:r>
      <w:r w:rsidR="00182489" w:rsidRPr="008F1C21">
        <w:rPr>
          <w:b/>
        </w:rPr>
        <w:t>Modeling</w:t>
      </w:r>
    </w:p>
    <w:p w14:paraId="1359C0CD" w14:textId="7216E167" w:rsidR="0050657C" w:rsidRPr="00FF5A17" w:rsidRDefault="0050657C" w:rsidP="0050657C">
      <w:pPr>
        <w:pStyle w:val="ListParagraph"/>
        <w:tabs>
          <w:tab w:val="left" w:pos="2490"/>
        </w:tabs>
        <w:jc w:val="both"/>
        <w:rPr>
          <w:bCs/>
        </w:rPr>
      </w:pPr>
      <w:r w:rsidRPr="00FF5A17">
        <w:rPr>
          <w:bCs/>
        </w:rPr>
        <w:t>1</w:t>
      </w:r>
      <w:r w:rsidRPr="00FF5A17">
        <w:rPr>
          <w:rFonts w:hint="eastAsia"/>
          <w:bCs/>
          <w:lang w:eastAsia="zh-CN"/>
        </w:rPr>
        <w:t>)</w:t>
      </w:r>
      <w:r w:rsidRPr="00FF5A17">
        <w:rPr>
          <w:bCs/>
          <w:lang w:eastAsia="zh-CN"/>
        </w:rPr>
        <w:t xml:space="preserve">. </w:t>
      </w:r>
      <w:r w:rsidR="005C6769">
        <w:rPr>
          <w:bCs/>
          <w:lang w:eastAsia="zh-CN"/>
        </w:rPr>
        <w:t>E</w:t>
      </w:r>
      <w:r w:rsidR="005C6769">
        <w:rPr>
          <w:rFonts w:hint="eastAsia"/>
          <w:bCs/>
          <w:lang w:eastAsia="zh-CN"/>
        </w:rPr>
        <w:t>igensystem</w:t>
      </w:r>
      <w:r w:rsidR="005C6769">
        <w:rPr>
          <w:bCs/>
          <w:lang w:eastAsia="zh-CN"/>
        </w:rPr>
        <w:t xml:space="preserve"> R</w:t>
      </w:r>
      <w:r w:rsidR="005C6769">
        <w:rPr>
          <w:rFonts w:hint="eastAsia"/>
          <w:bCs/>
          <w:lang w:eastAsia="zh-CN"/>
        </w:rPr>
        <w:t>ealization</w:t>
      </w:r>
      <w:r w:rsidR="005C6769">
        <w:rPr>
          <w:bCs/>
          <w:lang w:eastAsia="zh-CN"/>
        </w:rPr>
        <w:t xml:space="preserve"> Algorithm</w:t>
      </w:r>
    </w:p>
    <w:p w14:paraId="1BFE97FB" w14:textId="14A41536" w:rsidR="00B3517B" w:rsidRPr="00BD1FEE" w:rsidRDefault="0050657C" w:rsidP="00BD1FEE">
      <w:pPr>
        <w:pStyle w:val="ListParagraph"/>
        <w:tabs>
          <w:tab w:val="left" w:pos="2490"/>
        </w:tabs>
        <w:jc w:val="both"/>
        <w:rPr>
          <w:bCs/>
          <w:lang w:eastAsia="zh-CN"/>
        </w:rPr>
      </w:pPr>
      <w:r w:rsidRPr="00FF5A17">
        <w:rPr>
          <w:bCs/>
        </w:rPr>
        <w:t xml:space="preserve">2). </w:t>
      </w:r>
      <w:r w:rsidR="005C6769">
        <w:rPr>
          <w:bCs/>
        </w:rPr>
        <w:t>Q-Markov Covariance Equivalent Realization</w:t>
      </w:r>
    </w:p>
    <w:p w14:paraId="7826330A" w14:textId="5C2B6550" w:rsidR="00B3517B" w:rsidRDefault="005666A0" w:rsidP="00B3517B">
      <w:pPr>
        <w:pStyle w:val="ListParagraph"/>
        <w:numPr>
          <w:ilvl w:val="0"/>
          <w:numId w:val="6"/>
        </w:numPr>
        <w:tabs>
          <w:tab w:val="left" w:pos="2490"/>
        </w:tabs>
        <w:jc w:val="both"/>
      </w:pPr>
      <w:r>
        <w:rPr>
          <w:b/>
        </w:rPr>
        <w:t>Data-Based Control</w:t>
      </w:r>
      <w:r w:rsidR="00973886">
        <w:t>:</w:t>
      </w:r>
      <w:r w:rsidR="00A16976">
        <w:rPr>
          <w:lang w:eastAsia="zh-CN"/>
        </w:rPr>
        <w:t xml:space="preserve"> </w:t>
      </w:r>
    </w:p>
    <w:p w14:paraId="5080325F" w14:textId="4B1B6BA9" w:rsidR="00B3517B" w:rsidRPr="00FF5A17" w:rsidRDefault="00B3517B" w:rsidP="00B3517B">
      <w:pPr>
        <w:pStyle w:val="ListParagraph"/>
        <w:tabs>
          <w:tab w:val="left" w:pos="2490"/>
        </w:tabs>
        <w:jc w:val="both"/>
        <w:rPr>
          <w:bCs/>
          <w:lang w:eastAsia="zh-CN"/>
        </w:rPr>
      </w:pPr>
      <w:r w:rsidRPr="00FF5A17">
        <w:rPr>
          <w:bCs/>
        </w:rPr>
        <w:t>1)</w:t>
      </w:r>
      <w:r w:rsidRPr="00FF5A17">
        <w:rPr>
          <w:bCs/>
          <w:lang w:eastAsia="zh-CN"/>
        </w:rPr>
        <w:t xml:space="preserve">. </w:t>
      </w:r>
      <w:r w:rsidR="003A17B6" w:rsidRPr="003A17B6">
        <w:rPr>
          <w:bCs/>
          <w:lang w:eastAsia="zh-CN"/>
        </w:rPr>
        <w:t>Regulatory Control</w:t>
      </w:r>
    </w:p>
    <w:p w14:paraId="05E24FF3" w14:textId="3E4B1FE3" w:rsidR="007C0E6C" w:rsidRPr="00FF5A17" w:rsidRDefault="00B3517B" w:rsidP="00892145">
      <w:pPr>
        <w:pStyle w:val="ListParagraph"/>
        <w:tabs>
          <w:tab w:val="left" w:pos="2490"/>
        </w:tabs>
        <w:jc w:val="both"/>
        <w:rPr>
          <w:bCs/>
        </w:rPr>
      </w:pPr>
      <w:r w:rsidRPr="00FF5A17">
        <w:rPr>
          <w:bCs/>
        </w:rPr>
        <w:t>2)</w:t>
      </w:r>
      <w:r w:rsidRPr="00FF5A17">
        <w:rPr>
          <w:bCs/>
          <w:lang w:eastAsia="zh-CN"/>
        </w:rPr>
        <w:t xml:space="preserve">. </w:t>
      </w:r>
      <w:r w:rsidR="00892145">
        <w:rPr>
          <w:bCs/>
          <w:lang w:eastAsia="zh-CN"/>
        </w:rPr>
        <w:t>Reference Tracking</w:t>
      </w:r>
    </w:p>
    <w:p w14:paraId="5621CDC1" w14:textId="77777777" w:rsidR="00E61631" w:rsidRDefault="00E61631" w:rsidP="00912943">
      <w:pPr>
        <w:pBdr>
          <w:bottom w:val="single" w:sz="12" w:space="1" w:color="auto"/>
        </w:pBdr>
        <w:tabs>
          <w:tab w:val="left" w:pos="2490"/>
        </w:tabs>
        <w:jc w:val="both"/>
      </w:pPr>
    </w:p>
    <w:p w14:paraId="69DF52F5" w14:textId="77777777" w:rsidR="00E61631" w:rsidRDefault="00E61631" w:rsidP="00912943">
      <w:pPr>
        <w:jc w:val="both"/>
      </w:pPr>
    </w:p>
    <w:p w14:paraId="377E65C9" w14:textId="2E60B029" w:rsidR="000C324B" w:rsidRDefault="00707A5A" w:rsidP="00912943">
      <w:pPr>
        <w:tabs>
          <w:tab w:val="left" w:pos="2490"/>
        </w:tabs>
        <w:spacing w:line="276" w:lineRule="auto"/>
        <w:jc w:val="both"/>
      </w:pPr>
      <w:r>
        <w:rPr>
          <w:rFonts w:hint="eastAsia"/>
          <w:lang w:eastAsia="zh-CN"/>
        </w:rPr>
        <w:t>Tsg</w:t>
      </w:r>
      <w:r w:rsidR="0073490B">
        <w:t>DM</w:t>
      </w:r>
      <w:r w:rsidR="00DB2847">
        <w:t>C</w:t>
      </w:r>
      <w:r w:rsidR="006E0B36">
        <w:t xml:space="preserve"> Member</w:t>
      </w:r>
      <w:r w:rsidR="00381068">
        <w:t>s</w:t>
      </w:r>
      <w:r w:rsidR="006E0B36">
        <w:t xml:space="preserve"> and </w:t>
      </w:r>
      <w:r w:rsidR="00E319FD">
        <w:t>Information</w:t>
      </w:r>
      <w:r w:rsidR="006E0B36">
        <w:t>:</w:t>
      </w:r>
    </w:p>
    <w:p w14:paraId="07138F43" w14:textId="3833B29E" w:rsidR="006E0B36" w:rsidRPr="007D4C32" w:rsidRDefault="00A54C91" w:rsidP="00912943">
      <w:pPr>
        <w:tabs>
          <w:tab w:val="left" w:pos="2490"/>
        </w:tabs>
        <w:jc w:val="both"/>
        <w:rPr>
          <w:b/>
        </w:rPr>
      </w:pPr>
      <w:r>
        <w:rPr>
          <w:b/>
        </w:rPr>
        <w:t>Yuling Shen</w:t>
      </w:r>
    </w:p>
    <w:p w14:paraId="146BBC82" w14:textId="32D6692B" w:rsidR="006972A9" w:rsidRDefault="008F614B" w:rsidP="00940860">
      <w:pPr>
        <w:tabs>
          <w:tab w:val="left" w:pos="2490"/>
        </w:tabs>
        <w:jc w:val="both"/>
        <w:rPr>
          <w:i/>
        </w:rPr>
      </w:pPr>
      <w:r>
        <w:rPr>
          <w:i/>
          <w:lang w:eastAsia="zh-CN"/>
        </w:rPr>
        <w:t>y</w:t>
      </w:r>
      <w:r w:rsidR="00A31329">
        <w:rPr>
          <w:rFonts w:hint="eastAsia"/>
          <w:i/>
          <w:lang w:eastAsia="zh-CN"/>
        </w:rPr>
        <w:t>lshen</w:t>
      </w:r>
      <w:r w:rsidR="00A31329">
        <w:rPr>
          <w:i/>
        </w:rPr>
        <w:t>07</w:t>
      </w:r>
      <w:r w:rsidR="00BA0556" w:rsidRPr="00BA0556">
        <w:rPr>
          <w:i/>
        </w:rPr>
        <w:t>@suda.edu.cn</w:t>
      </w:r>
      <w:r w:rsidR="00DD7644" w:rsidRPr="00D00232">
        <w:rPr>
          <w:i/>
        </w:rPr>
        <w:t xml:space="preserve">, </w:t>
      </w:r>
      <w:r w:rsidR="002B23AD">
        <w:rPr>
          <w:i/>
        </w:rPr>
        <w:t>Ph.D.</w:t>
      </w:r>
      <w:r w:rsidR="004F3236">
        <w:rPr>
          <w:i/>
        </w:rPr>
        <w:t xml:space="preserve">, </w:t>
      </w:r>
      <w:r w:rsidR="00C701EF">
        <w:rPr>
          <w:i/>
        </w:rPr>
        <w:t xml:space="preserve">Associate Professor, </w:t>
      </w:r>
      <w:r w:rsidR="00E61716" w:rsidRPr="00E61716">
        <w:rPr>
          <w:i/>
        </w:rPr>
        <w:t>School of Future Science and Engineering, Soochow University, Suzhou, Jiangsu, 215222, China</w:t>
      </w:r>
    </w:p>
    <w:p w14:paraId="147B86BF" w14:textId="77777777" w:rsidR="00BA0556" w:rsidRPr="004263B2" w:rsidRDefault="00BA0556" w:rsidP="00940860">
      <w:pPr>
        <w:tabs>
          <w:tab w:val="left" w:pos="2490"/>
        </w:tabs>
        <w:jc w:val="both"/>
        <w:rPr>
          <w:i/>
        </w:rPr>
      </w:pPr>
    </w:p>
    <w:p w14:paraId="042B7F6D" w14:textId="77777777" w:rsidR="00DD7644" w:rsidRPr="007D4C32" w:rsidRDefault="00E0343B" w:rsidP="00912943">
      <w:pPr>
        <w:tabs>
          <w:tab w:val="left" w:pos="2490"/>
        </w:tabs>
        <w:jc w:val="both"/>
        <w:rPr>
          <w:b/>
        </w:rPr>
      </w:pPr>
      <w:r w:rsidRPr="007D4C32">
        <w:rPr>
          <w:b/>
        </w:rPr>
        <w:t>Muhao Chen</w:t>
      </w:r>
    </w:p>
    <w:p w14:paraId="13C434EB" w14:textId="3EC65563" w:rsidR="0083344F" w:rsidRDefault="00282E55" w:rsidP="00940860">
      <w:pPr>
        <w:tabs>
          <w:tab w:val="left" w:pos="2490"/>
        </w:tabs>
        <w:jc w:val="both"/>
        <w:rPr>
          <w:i/>
        </w:rPr>
      </w:pPr>
      <w:hyperlink r:id="rId14" w:history="1">
        <w:r w:rsidR="00BA0556" w:rsidRPr="008F614B">
          <w:rPr>
            <w:i/>
            <w:lang w:eastAsia="zh-CN"/>
          </w:rPr>
          <w:t>muhaochen@uky.edu</w:t>
        </w:r>
      </w:hyperlink>
      <w:r w:rsidR="00804EA1" w:rsidRPr="00D00232">
        <w:rPr>
          <w:i/>
          <w:lang w:eastAsia="zh-CN"/>
        </w:rPr>
        <w:t>,</w:t>
      </w:r>
      <w:r w:rsidR="002B23AD">
        <w:rPr>
          <w:i/>
        </w:rPr>
        <w:t xml:space="preserve"> </w:t>
      </w:r>
      <w:r w:rsidR="002B23AD" w:rsidRPr="002B23AD">
        <w:rPr>
          <w:i/>
        </w:rPr>
        <w:t>Ph.D.</w:t>
      </w:r>
      <w:r w:rsidR="00F20992">
        <w:rPr>
          <w:rFonts w:hint="eastAsia"/>
          <w:i/>
          <w:lang w:eastAsia="zh-CN"/>
        </w:rPr>
        <w:t>,</w:t>
      </w:r>
      <w:r w:rsidR="00C701EF">
        <w:rPr>
          <w:i/>
          <w:lang w:eastAsia="zh-CN"/>
        </w:rPr>
        <w:t xml:space="preserve"> </w:t>
      </w:r>
      <w:r w:rsidR="00C701EF">
        <w:rPr>
          <w:i/>
        </w:rPr>
        <w:t>Assistant Professor</w:t>
      </w:r>
      <w:r w:rsidR="00C701EF">
        <w:rPr>
          <w:i/>
          <w:lang w:eastAsia="zh-CN"/>
        </w:rPr>
        <w:t xml:space="preserve">, </w:t>
      </w:r>
      <w:r w:rsidR="00804EA1" w:rsidRPr="00D00232">
        <w:rPr>
          <w:i/>
        </w:rPr>
        <w:t>Department of</w:t>
      </w:r>
      <w:r w:rsidR="00CC44FA">
        <w:rPr>
          <w:i/>
        </w:rPr>
        <w:t xml:space="preserve"> Mechanical and</w:t>
      </w:r>
      <w:r w:rsidR="00804EA1" w:rsidRPr="00D00232">
        <w:rPr>
          <w:i/>
        </w:rPr>
        <w:t xml:space="preserve"> Aerospace Engineering, </w:t>
      </w:r>
      <w:r w:rsidR="00D445E3">
        <w:rPr>
          <w:i/>
        </w:rPr>
        <w:t>University of Kentucky</w:t>
      </w:r>
      <w:r w:rsidR="00D813A8">
        <w:rPr>
          <w:i/>
        </w:rPr>
        <w:t xml:space="preserve">, </w:t>
      </w:r>
      <w:r w:rsidR="00D445E3">
        <w:rPr>
          <w:i/>
        </w:rPr>
        <w:t>Lex</w:t>
      </w:r>
      <w:r w:rsidR="00851328">
        <w:rPr>
          <w:i/>
        </w:rPr>
        <w:t>ington</w:t>
      </w:r>
      <w:r w:rsidR="00D813A8">
        <w:rPr>
          <w:i/>
        </w:rPr>
        <w:t xml:space="preserve">, </w:t>
      </w:r>
      <w:r w:rsidR="00851328">
        <w:rPr>
          <w:i/>
        </w:rPr>
        <w:t>Kentucky</w:t>
      </w:r>
      <w:r w:rsidR="00D813A8">
        <w:rPr>
          <w:i/>
        </w:rPr>
        <w:t>, USA</w:t>
      </w:r>
    </w:p>
    <w:p w14:paraId="5B35DC3E" w14:textId="77777777" w:rsidR="00BA0556" w:rsidRPr="00D00232" w:rsidRDefault="00BA0556" w:rsidP="00940860">
      <w:pPr>
        <w:tabs>
          <w:tab w:val="left" w:pos="2490"/>
        </w:tabs>
        <w:jc w:val="both"/>
        <w:rPr>
          <w:i/>
        </w:rPr>
      </w:pPr>
    </w:p>
    <w:p w14:paraId="3846E7E6" w14:textId="77777777" w:rsidR="007653F6" w:rsidRPr="00850AF5" w:rsidRDefault="007653F6" w:rsidP="00F07E2E">
      <w:pPr>
        <w:tabs>
          <w:tab w:val="left" w:pos="2490"/>
        </w:tabs>
        <w:jc w:val="both"/>
        <w:rPr>
          <w:b/>
        </w:rPr>
      </w:pPr>
      <w:r w:rsidRPr="00850AF5">
        <w:rPr>
          <w:b/>
        </w:rPr>
        <w:t>Robert E. Skelton</w:t>
      </w:r>
    </w:p>
    <w:p w14:paraId="7FE26E5A" w14:textId="7E5446D6" w:rsidR="006C6121" w:rsidRPr="00BA0556" w:rsidRDefault="000249F3" w:rsidP="00BA0556">
      <w:pPr>
        <w:tabs>
          <w:tab w:val="left" w:pos="2490"/>
        </w:tabs>
        <w:jc w:val="both"/>
        <w:rPr>
          <w:i/>
        </w:rPr>
        <w:sectPr w:rsidR="006C6121" w:rsidRPr="00BA0556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0249F3">
        <w:rPr>
          <w:i/>
        </w:rPr>
        <w:t>bobskelton@tamu.edu</w:t>
      </w:r>
      <w:r w:rsidR="007653F6" w:rsidRPr="00DD7644">
        <w:rPr>
          <w:i/>
        </w:rPr>
        <w:t xml:space="preserve">, </w:t>
      </w:r>
      <w:r w:rsidR="004F3236">
        <w:rPr>
          <w:i/>
        </w:rPr>
        <w:t xml:space="preserve">Ph.D., </w:t>
      </w:r>
      <w:r w:rsidR="00B141DB" w:rsidRPr="00B141DB">
        <w:rPr>
          <w:i/>
        </w:rPr>
        <w:t>TEES Eminent Professor</w:t>
      </w:r>
      <w:r w:rsidR="00B141DB">
        <w:rPr>
          <w:i/>
        </w:rPr>
        <w:t xml:space="preserve">, </w:t>
      </w:r>
      <w:r w:rsidR="00B141DB" w:rsidRPr="00B141DB">
        <w:rPr>
          <w:i/>
        </w:rPr>
        <w:t>Member National Academy of Engineering</w:t>
      </w:r>
      <w:r w:rsidR="007653F6" w:rsidRPr="00DD7644">
        <w:rPr>
          <w:i/>
        </w:rPr>
        <w:t xml:space="preserve">, Department of </w:t>
      </w:r>
      <w:r w:rsidR="007653F6" w:rsidRPr="00D00232">
        <w:rPr>
          <w:i/>
        </w:rPr>
        <w:t>Aerospace</w:t>
      </w:r>
      <w:r w:rsidR="007653F6">
        <w:rPr>
          <w:i/>
        </w:rPr>
        <w:t xml:space="preserve"> </w:t>
      </w:r>
      <w:r w:rsidR="007653F6" w:rsidRPr="00D00232">
        <w:rPr>
          <w:i/>
        </w:rPr>
        <w:t>Engineering</w:t>
      </w:r>
      <w:r w:rsidR="007653F6" w:rsidRPr="00DD7644">
        <w:rPr>
          <w:i/>
        </w:rPr>
        <w:t>,</w:t>
      </w:r>
      <w:r w:rsidR="009035BB" w:rsidRPr="009035BB">
        <w:t xml:space="preserve"> </w:t>
      </w:r>
      <w:r w:rsidR="009035BB" w:rsidRPr="009035BB">
        <w:rPr>
          <w:i/>
        </w:rPr>
        <w:t>Joint Faculty in</w:t>
      </w:r>
      <w:r w:rsidR="009035BB">
        <w:rPr>
          <w:i/>
        </w:rPr>
        <w:t xml:space="preserve"> </w:t>
      </w:r>
      <w:r w:rsidR="009035BB" w:rsidRPr="00DD7644">
        <w:rPr>
          <w:i/>
        </w:rPr>
        <w:t xml:space="preserve">Department of </w:t>
      </w:r>
      <w:r w:rsidR="009035BB" w:rsidRPr="009035BB">
        <w:rPr>
          <w:i/>
        </w:rPr>
        <w:t>Ocean</w:t>
      </w:r>
      <w:r w:rsidR="009035BB" w:rsidRPr="00DD7644">
        <w:rPr>
          <w:i/>
        </w:rPr>
        <w:t xml:space="preserve"> </w:t>
      </w:r>
      <w:r w:rsidR="009035BB" w:rsidRPr="00D00232">
        <w:rPr>
          <w:i/>
        </w:rPr>
        <w:t>Engineering</w:t>
      </w:r>
      <w:r w:rsidR="009035BB">
        <w:rPr>
          <w:i/>
        </w:rPr>
        <w:t xml:space="preserve">, </w:t>
      </w:r>
      <w:r w:rsidR="007653F6" w:rsidRPr="00DD7644">
        <w:rPr>
          <w:i/>
        </w:rPr>
        <w:t>Texas A&amp;M University</w:t>
      </w:r>
      <w:r w:rsidR="00D813A8">
        <w:rPr>
          <w:i/>
        </w:rPr>
        <w:t>, College Station, Texas, USA</w:t>
      </w:r>
    </w:p>
    <w:p w14:paraId="065A68B8" w14:textId="77777777" w:rsidR="00E61631" w:rsidRDefault="00E61631" w:rsidP="00912943">
      <w:pPr>
        <w:jc w:val="both"/>
        <w:rPr>
          <w:b/>
          <w:sz w:val="28"/>
        </w:rPr>
      </w:pPr>
    </w:p>
    <w:p w14:paraId="5570113E" w14:textId="77777777" w:rsidR="00E61631" w:rsidRDefault="00F45B11" w:rsidP="005E2F03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47524C6B" w14:textId="77777777" w:rsidR="00E61631" w:rsidRDefault="00E61631" w:rsidP="00912943">
      <w:pPr>
        <w:jc w:val="both"/>
      </w:pPr>
    </w:p>
    <w:p w14:paraId="7D7E9741" w14:textId="68A61503" w:rsidR="008D2608" w:rsidRDefault="00A7645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</w:pPr>
      <w:r>
        <w:rPr>
          <w:b w:val="0"/>
          <w:i w:val="0"/>
        </w:rPr>
        <w:fldChar w:fldCharType="begin"/>
      </w:r>
      <w:r w:rsidR="00F45B11"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 w:rsidR="008D2608">
        <w:rPr>
          <w:noProof/>
        </w:rPr>
        <w:t>1.</w:t>
      </w:r>
      <w:r w:rsidR="008D2608"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  <w:tab/>
      </w:r>
      <w:r w:rsidR="008D2608">
        <w:rPr>
          <w:noProof/>
        </w:rPr>
        <w:t>GENERAL INFORMATION</w:t>
      </w:r>
      <w:r w:rsidR="008D2608">
        <w:rPr>
          <w:noProof/>
        </w:rPr>
        <w:tab/>
      </w:r>
      <w:r w:rsidR="008D2608">
        <w:rPr>
          <w:noProof/>
        </w:rPr>
        <w:fldChar w:fldCharType="begin"/>
      </w:r>
      <w:r w:rsidR="008D2608">
        <w:rPr>
          <w:noProof/>
        </w:rPr>
        <w:instrText xml:space="preserve"> PAGEREF _Toc145505068 \h </w:instrText>
      </w:r>
      <w:r w:rsidR="008D2608">
        <w:rPr>
          <w:noProof/>
        </w:rPr>
      </w:r>
      <w:r w:rsidR="008D2608"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1</w:t>
      </w:r>
      <w:r w:rsidR="008D2608">
        <w:rPr>
          <w:noProof/>
        </w:rPr>
        <w:fldChar w:fldCharType="end"/>
      </w:r>
    </w:p>
    <w:p w14:paraId="7C7D9A03" w14:textId="5C8AA5BE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1.1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_Toc145505069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1</w:t>
      </w:r>
      <w:r>
        <w:rPr>
          <w:noProof/>
        </w:rPr>
        <w:fldChar w:fldCharType="end"/>
      </w:r>
    </w:p>
    <w:p w14:paraId="798A599A" w14:textId="3C371961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1.2 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_Toc145505070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2</w:t>
      </w:r>
      <w:r>
        <w:rPr>
          <w:noProof/>
        </w:rPr>
        <w:fldChar w:fldCharType="end"/>
      </w:r>
    </w:p>
    <w:p w14:paraId="4B9C542B" w14:textId="7D25259A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1.3 Authorized Use 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_Toc145505071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1-3</w:t>
      </w:r>
      <w:r>
        <w:rPr>
          <w:noProof/>
        </w:rPr>
        <w:fldChar w:fldCharType="end"/>
      </w:r>
    </w:p>
    <w:p w14:paraId="4755CCC3" w14:textId="1EC01C36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1.4 Points of 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_Toc145505072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4</w:t>
      </w:r>
      <w:r>
        <w:rPr>
          <w:noProof/>
        </w:rPr>
        <w:fldChar w:fldCharType="end"/>
      </w:r>
    </w:p>
    <w:p w14:paraId="419D3832" w14:textId="653985C7" w:rsidR="008D2608" w:rsidRDefault="008D260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>
        <w:rPr>
          <w:noProof/>
        </w:rPr>
        <w:t>1.4.1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_Toc145505073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4</w:t>
      </w:r>
      <w:r>
        <w:rPr>
          <w:noProof/>
        </w:rPr>
        <w:fldChar w:fldCharType="end"/>
      </w:r>
    </w:p>
    <w:p w14:paraId="4781AA75" w14:textId="32CCEF5E" w:rsidR="008D2608" w:rsidRDefault="008D260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>
        <w:rPr>
          <w:noProof/>
        </w:rPr>
        <w:t>1.4.2 Help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_Toc145505074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1-4</w:t>
      </w:r>
      <w:r>
        <w:rPr>
          <w:noProof/>
        </w:rPr>
        <w:fldChar w:fldCharType="end"/>
      </w:r>
    </w:p>
    <w:p w14:paraId="5475319B" w14:textId="7D3DDE75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1.5 Organization of the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_Toc145505075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1-</w:t>
      </w:r>
      <w:r w:rsidR="007431A4">
        <w:rPr>
          <w:noProof/>
        </w:rPr>
        <w:t>5</w:t>
      </w:r>
      <w:r>
        <w:rPr>
          <w:noProof/>
        </w:rPr>
        <w:fldChar w:fldCharType="end"/>
      </w:r>
    </w:p>
    <w:p w14:paraId="2EFCDEC0" w14:textId="09D33550" w:rsidR="008D2608" w:rsidRDefault="008D26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SYSTEM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_Toc145505076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2-1</w:t>
      </w:r>
      <w:r>
        <w:rPr>
          <w:noProof/>
        </w:rPr>
        <w:fldChar w:fldCharType="end"/>
      </w:r>
    </w:p>
    <w:p w14:paraId="35FA449E" w14:textId="4B4F0267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2.1 System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_Toc145505077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2-1</w:t>
      </w:r>
      <w:r>
        <w:rPr>
          <w:noProof/>
        </w:rPr>
        <w:fldChar w:fldCharType="end"/>
      </w:r>
    </w:p>
    <w:p w14:paraId="5D272535" w14:textId="21646D74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2.2 Data-based Modeling and Control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_Toc145505078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</w:t>
      </w:r>
      <w:r w:rsidR="007431A4">
        <w:rPr>
          <w:noProof/>
        </w:rPr>
        <w:t>2</w:t>
      </w:r>
      <w:r>
        <w:rPr>
          <w:noProof/>
        </w:rPr>
        <w:fldChar w:fldCharType="end"/>
      </w:r>
    </w:p>
    <w:p w14:paraId="41CB4ADB" w14:textId="1C268DB4" w:rsidR="008D2608" w:rsidRDefault="008D260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>
        <w:rPr>
          <w:noProof/>
        </w:rPr>
        <w:t>2.2.1 Data-based Modeling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_Toc145505079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</w:t>
      </w:r>
      <w:r>
        <w:rPr>
          <w:noProof/>
        </w:rPr>
        <w:fldChar w:fldCharType="end"/>
      </w:r>
      <w:r w:rsidR="007431A4">
        <w:rPr>
          <w:noProof/>
        </w:rPr>
        <w:t>2</w:t>
      </w:r>
    </w:p>
    <w:p w14:paraId="2F037CEA" w14:textId="1EB6F03F" w:rsidR="008D2608" w:rsidRDefault="008D260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>
        <w:rPr>
          <w:noProof/>
        </w:rPr>
        <w:t>2.2.2 Data-based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_Toc145505080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</w:t>
      </w:r>
      <w:r w:rsidR="007431A4">
        <w:rPr>
          <w:noProof/>
        </w:rPr>
        <w:t>2</w:t>
      </w:r>
      <w:r>
        <w:rPr>
          <w:noProof/>
        </w:rPr>
        <w:fldChar w:fldCharType="end"/>
      </w:r>
    </w:p>
    <w:p w14:paraId="33DBF02E" w14:textId="7A9D8AF1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2.3 Become a Developer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_Toc145505081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2-</w:t>
      </w:r>
      <w:r w:rsidR="007431A4">
        <w:rPr>
          <w:noProof/>
        </w:rPr>
        <w:t>3</w:t>
      </w:r>
      <w:r>
        <w:rPr>
          <w:noProof/>
        </w:rPr>
        <w:fldChar w:fldCharType="end"/>
      </w:r>
    </w:p>
    <w:p w14:paraId="1799E004" w14:textId="708E3D0C" w:rsidR="008D2608" w:rsidRDefault="008D26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INSTRUCTION for DATA-BASED MODELING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_Toc145505082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3-1</w:t>
      </w:r>
      <w:r>
        <w:rPr>
          <w:noProof/>
        </w:rPr>
        <w:fldChar w:fldCharType="end"/>
      </w:r>
    </w:p>
    <w:p w14:paraId="0533C1FD" w14:textId="0698919D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3.1 Evaluate Markov/Covariance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_Toc145505083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3-1</w:t>
      </w:r>
      <w:r>
        <w:rPr>
          <w:noProof/>
        </w:rPr>
        <w:fldChar w:fldCharType="end"/>
      </w:r>
    </w:p>
    <w:p w14:paraId="2DA5B3CB" w14:textId="65EB2274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3.2 Construct Data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_Toc145505084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3-</w:t>
      </w:r>
      <w:r w:rsidR="00AC464F">
        <w:rPr>
          <w:noProof/>
        </w:rPr>
        <w:t>2</w:t>
      </w:r>
      <w:r>
        <w:rPr>
          <w:noProof/>
        </w:rPr>
        <w:fldChar w:fldCharType="end"/>
      </w:r>
    </w:p>
    <w:p w14:paraId="48EF4504" w14:textId="720E5D28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3.3 Determine Model Complexity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_Toc145505085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3-</w:t>
      </w:r>
      <w:r w:rsidR="00AC464F">
        <w:rPr>
          <w:noProof/>
        </w:rPr>
        <w:t>3</w:t>
      </w:r>
      <w:r>
        <w:rPr>
          <w:noProof/>
        </w:rPr>
        <w:fldChar w:fldCharType="end"/>
      </w:r>
    </w:p>
    <w:p w14:paraId="1E37953A" w14:textId="4D011110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3.4 Compute Identification Model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_Toc145505086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3-</w:t>
      </w:r>
      <w:r w:rsidR="00AC464F">
        <w:rPr>
          <w:noProof/>
        </w:rPr>
        <w:t>4</w:t>
      </w:r>
      <w:r>
        <w:rPr>
          <w:noProof/>
        </w:rPr>
        <w:fldChar w:fldCharType="end"/>
      </w:r>
    </w:p>
    <w:p w14:paraId="5564A5B0" w14:textId="2072FF98" w:rsidR="008D2608" w:rsidRDefault="008D26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INSTRUCTION for DATA-BASED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_Toc145505087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</w:t>
      </w:r>
      <w:r w:rsidR="00AC464F">
        <w:rPr>
          <w:noProof/>
        </w:rPr>
        <w:t>1</w:t>
      </w:r>
      <w:r>
        <w:rPr>
          <w:noProof/>
        </w:rPr>
        <w:fldChar w:fldCharType="end"/>
      </w:r>
    </w:p>
    <w:p w14:paraId="1135460E" w14:textId="3FC4A217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4.1 Evaluate Markov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_Toc145505088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</w:t>
      </w:r>
      <w:r w:rsidR="006B5457">
        <w:rPr>
          <w:noProof/>
        </w:rPr>
        <w:t>1</w:t>
      </w:r>
      <w:r>
        <w:rPr>
          <w:noProof/>
        </w:rPr>
        <w:fldChar w:fldCharType="end"/>
      </w:r>
    </w:p>
    <w:p w14:paraId="43CD36E4" w14:textId="740077F5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4.2 Specify Required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_Toc145505089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</w:t>
      </w:r>
      <w:r w:rsidR="006B5457">
        <w:rPr>
          <w:noProof/>
        </w:rPr>
        <w:t>2</w:t>
      </w:r>
      <w:r>
        <w:rPr>
          <w:noProof/>
        </w:rPr>
        <w:fldChar w:fldCharType="end"/>
      </w:r>
    </w:p>
    <w:p w14:paraId="32BF9E53" w14:textId="10BAC1B2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4.3 Compute C</w:t>
      </w:r>
      <w:r>
        <w:rPr>
          <w:noProof/>
          <w:lang w:eastAsia="zh-CN"/>
        </w:rPr>
        <w:t>ontrol</w:t>
      </w:r>
      <w:r>
        <w:rPr>
          <w:noProof/>
        </w:rPr>
        <w:t xml:space="preserve">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_Toc145505090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</w:t>
      </w:r>
      <w:r w:rsidR="006B5457">
        <w:rPr>
          <w:noProof/>
        </w:rPr>
        <w:t>3</w:t>
      </w:r>
      <w:r>
        <w:rPr>
          <w:noProof/>
        </w:rPr>
        <w:fldChar w:fldCharType="end"/>
      </w:r>
    </w:p>
    <w:p w14:paraId="7C29934A" w14:textId="54CCA815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4.4 Compute Output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_Toc145505091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</w:t>
      </w:r>
      <w:r w:rsidR="006B5457">
        <w:rPr>
          <w:noProof/>
        </w:rPr>
        <w:t>4</w:t>
      </w:r>
      <w:r>
        <w:rPr>
          <w:noProof/>
        </w:rPr>
        <w:fldChar w:fldCharType="end"/>
      </w:r>
    </w:p>
    <w:p w14:paraId="6204867A" w14:textId="74FDCC22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4.5 Compute input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_Toc145505092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4-5</w:t>
      </w:r>
      <w:r>
        <w:rPr>
          <w:noProof/>
        </w:rPr>
        <w:fldChar w:fldCharType="end"/>
      </w:r>
    </w:p>
    <w:p w14:paraId="62A7D541" w14:textId="56662269" w:rsidR="008D2608" w:rsidRDefault="008D26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i w:val="0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_Toc145505093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5-</w:t>
      </w:r>
      <w:r w:rsidR="006B5457">
        <w:rPr>
          <w:noProof/>
        </w:rPr>
        <w:t>1</w:t>
      </w:r>
      <w:r>
        <w:rPr>
          <w:noProof/>
        </w:rPr>
        <w:fldChar w:fldCharType="end"/>
      </w:r>
    </w:p>
    <w:p w14:paraId="5BACFDC5" w14:textId="5E9F9138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5.1 Example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_Toc145505094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5-</w:t>
      </w:r>
      <w:r w:rsidR="00AC464F">
        <w:rPr>
          <w:noProof/>
        </w:rPr>
        <w:t>1</w:t>
      </w:r>
      <w:r>
        <w:rPr>
          <w:noProof/>
        </w:rPr>
        <w:fldChar w:fldCharType="end"/>
      </w:r>
    </w:p>
    <w:p w14:paraId="169062A2" w14:textId="64E7529E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5.2 Verification of System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_Toc145505095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5-</w:t>
      </w:r>
      <w:r w:rsidR="00AC464F">
        <w:rPr>
          <w:noProof/>
        </w:rPr>
        <w:t>2</w:t>
      </w:r>
      <w:r>
        <w:rPr>
          <w:noProof/>
        </w:rPr>
        <w:fldChar w:fldCharType="end"/>
      </w:r>
    </w:p>
    <w:p w14:paraId="3C24A231" w14:textId="17512C00" w:rsidR="008D2608" w:rsidRDefault="008D2608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zh-CN"/>
          <w14:ligatures w14:val="standardContextual"/>
        </w:rPr>
      </w:pPr>
      <w:r>
        <w:rPr>
          <w:noProof/>
          <w:lang w:eastAsia="zh-CN"/>
        </w:rPr>
        <w:t>5.3 Verification of Markov Data-based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_Toc145505096 \h </w:instrText>
      </w:r>
      <w:r>
        <w:rPr>
          <w:noProof/>
        </w:rPr>
      </w:r>
      <w:r>
        <w:rPr>
          <w:noProof/>
        </w:rPr>
        <w:fldChar w:fldCharType="separate"/>
      </w:r>
      <w:r w:rsidR="009E3286">
        <w:rPr>
          <w:noProof/>
        </w:rPr>
        <w:t>5-</w:t>
      </w:r>
      <w:r w:rsidR="00AC464F">
        <w:rPr>
          <w:noProof/>
        </w:rPr>
        <w:t>3</w:t>
      </w:r>
      <w:r>
        <w:rPr>
          <w:noProof/>
        </w:rPr>
        <w:fldChar w:fldCharType="end"/>
      </w:r>
    </w:p>
    <w:p w14:paraId="0F2FB040" w14:textId="646EF443" w:rsidR="00E61631" w:rsidRDefault="00A7645B" w:rsidP="00912943">
      <w:pPr>
        <w:tabs>
          <w:tab w:val="left" w:pos="540"/>
        </w:tabs>
        <w:jc w:val="both"/>
      </w:pPr>
      <w:r>
        <w:fldChar w:fldCharType="end"/>
      </w:r>
    </w:p>
    <w:p w14:paraId="33893FD2" w14:textId="77777777" w:rsidR="00E61631" w:rsidRDefault="00E61631" w:rsidP="00912943">
      <w:pPr>
        <w:jc w:val="both"/>
      </w:pPr>
    </w:p>
    <w:p w14:paraId="07CA7D4B" w14:textId="77777777" w:rsidR="00E61631" w:rsidRDefault="00E61631" w:rsidP="00912943">
      <w:pPr>
        <w:jc w:val="both"/>
      </w:pPr>
    </w:p>
    <w:p w14:paraId="7E356927" w14:textId="77777777" w:rsidR="00E61631" w:rsidRDefault="00E61631" w:rsidP="00912943">
      <w:pPr>
        <w:jc w:val="both"/>
      </w:pPr>
    </w:p>
    <w:p w14:paraId="6210053C" w14:textId="77777777" w:rsidR="00E61631" w:rsidRDefault="00E61631" w:rsidP="00912943">
      <w:pPr>
        <w:jc w:val="both"/>
      </w:pPr>
    </w:p>
    <w:p w14:paraId="0F1DC6BF" w14:textId="27940188" w:rsidR="00887076" w:rsidRDefault="00887076" w:rsidP="00912943">
      <w:pPr>
        <w:jc w:val="both"/>
      </w:pPr>
    </w:p>
    <w:p w14:paraId="740B733A" w14:textId="77777777" w:rsidR="00887076" w:rsidRDefault="00887076" w:rsidP="00912943">
      <w:pPr>
        <w:overflowPunct/>
        <w:autoSpaceDE/>
        <w:autoSpaceDN/>
        <w:adjustRightInd/>
        <w:jc w:val="both"/>
        <w:textAlignment w:val="auto"/>
      </w:pPr>
      <w:r>
        <w:br w:type="page"/>
      </w:r>
    </w:p>
    <w:p w14:paraId="0E1A71FF" w14:textId="77777777" w:rsidR="00E61631" w:rsidRDefault="00E61631" w:rsidP="00912943">
      <w:pPr>
        <w:jc w:val="both"/>
      </w:pPr>
    </w:p>
    <w:p w14:paraId="4D103AB8" w14:textId="77777777" w:rsidR="00887076" w:rsidRDefault="00887076" w:rsidP="00912943">
      <w:pPr>
        <w:jc w:val="both"/>
      </w:pPr>
    </w:p>
    <w:p w14:paraId="3AA49A4D" w14:textId="77777777" w:rsidR="00887076" w:rsidRDefault="00887076" w:rsidP="00912943">
      <w:pPr>
        <w:jc w:val="both"/>
      </w:pPr>
    </w:p>
    <w:p w14:paraId="05D495D5" w14:textId="77777777" w:rsidR="00887076" w:rsidRDefault="00887076" w:rsidP="00912943">
      <w:pPr>
        <w:jc w:val="both"/>
      </w:pPr>
    </w:p>
    <w:p w14:paraId="49BB7200" w14:textId="77777777" w:rsidR="00887076" w:rsidRDefault="00887076" w:rsidP="00912943">
      <w:pPr>
        <w:jc w:val="both"/>
      </w:pPr>
    </w:p>
    <w:p w14:paraId="2B08906D" w14:textId="77777777" w:rsidR="00887076" w:rsidRDefault="00887076" w:rsidP="00912943">
      <w:pPr>
        <w:jc w:val="both"/>
      </w:pPr>
    </w:p>
    <w:p w14:paraId="55A69E43" w14:textId="77777777" w:rsidR="00887076" w:rsidRDefault="00887076" w:rsidP="00912943">
      <w:pPr>
        <w:jc w:val="both"/>
      </w:pPr>
    </w:p>
    <w:p w14:paraId="00F61E60" w14:textId="77777777" w:rsidR="00887076" w:rsidRDefault="00887076" w:rsidP="00912943">
      <w:pPr>
        <w:jc w:val="both"/>
      </w:pPr>
    </w:p>
    <w:p w14:paraId="50D257C8" w14:textId="77777777" w:rsidR="00887076" w:rsidRDefault="00887076" w:rsidP="00912943">
      <w:pPr>
        <w:jc w:val="both"/>
      </w:pPr>
    </w:p>
    <w:p w14:paraId="7E0A697E" w14:textId="77777777" w:rsidR="00887076" w:rsidRDefault="00887076" w:rsidP="00912943">
      <w:pPr>
        <w:jc w:val="both"/>
      </w:pPr>
    </w:p>
    <w:p w14:paraId="2F5425C2" w14:textId="77777777" w:rsidR="00887076" w:rsidRDefault="00887076" w:rsidP="00912943">
      <w:pPr>
        <w:jc w:val="both"/>
      </w:pPr>
    </w:p>
    <w:p w14:paraId="112EB29B" w14:textId="77777777" w:rsidR="00887076" w:rsidRDefault="00887076" w:rsidP="00912943">
      <w:pPr>
        <w:jc w:val="both"/>
      </w:pPr>
    </w:p>
    <w:p w14:paraId="14EF23DD" w14:textId="77777777" w:rsidR="00887076" w:rsidRDefault="00887076" w:rsidP="00912943">
      <w:pPr>
        <w:jc w:val="both"/>
      </w:pPr>
    </w:p>
    <w:p w14:paraId="60DEB8FA" w14:textId="77777777" w:rsidR="00887076" w:rsidRDefault="00887076" w:rsidP="00912943">
      <w:pPr>
        <w:jc w:val="both"/>
      </w:pPr>
    </w:p>
    <w:p w14:paraId="3B149545" w14:textId="77777777" w:rsidR="00887076" w:rsidRDefault="00887076" w:rsidP="00912943">
      <w:pPr>
        <w:jc w:val="both"/>
      </w:pPr>
    </w:p>
    <w:p w14:paraId="252DB436" w14:textId="77777777" w:rsidR="00887076" w:rsidRDefault="00887076" w:rsidP="00912943">
      <w:pPr>
        <w:jc w:val="both"/>
      </w:pPr>
    </w:p>
    <w:p w14:paraId="46CACC3F" w14:textId="77777777" w:rsidR="00887076" w:rsidRDefault="00887076" w:rsidP="00912943">
      <w:pPr>
        <w:jc w:val="both"/>
      </w:pPr>
    </w:p>
    <w:p w14:paraId="440AF41F" w14:textId="77777777" w:rsidR="00887076" w:rsidRDefault="00887076" w:rsidP="00912943">
      <w:pPr>
        <w:jc w:val="both"/>
      </w:pPr>
    </w:p>
    <w:p w14:paraId="16937EAC" w14:textId="77777777" w:rsidR="00887076" w:rsidRDefault="00887076" w:rsidP="00912943">
      <w:pPr>
        <w:jc w:val="both"/>
      </w:pPr>
    </w:p>
    <w:p w14:paraId="5239E0E5" w14:textId="77777777" w:rsidR="00887076" w:rsidRDefault="00887076" w:rsidP="00912943">
      <w:pPr>
        <w:jc w:val="both"/>
      </w:pPr>
    </w:p>
    <w:p w14:paraId="665AB874" w14:textId="77777777" w:rsidR="00887076" w:rsidRDefault="00887076" w:rsidP="00912943">
      <w:pPr>
        <w:jc w:val="both"/>
      </w:pPr>
    </w:p>
    <w:p w14:paraId="15522432" w14:textId="77777777" w:rsidR="00887076" w:rsidRDefault="00887076" w:rsidP="00912943">
      <w:pPr>
        <w:jc w:val="both"/>
      </w:pPr>
    </w:p>
    <w:p w14:paraId="3312055E" w14:textId="77777777" w:rsidR="00887076" w:rsidRDefault="00887076" w:rsidP="00912943">
      <w:pPr>
        <w:jc w:val="both"/>
      </w:pPr>
    </w:p>
    <w:p w14:paraId="13432712" w14:textId="0E5B1764" w:rsidR="00887076" w:rsidRDefault="00887076" w:rsidP="0091294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</w:r>
      <w:r w:rsidRPr="00887076">
        <w:rPr>
          <w:rFonts w:ascii="Arial" w:hAnsi="Arial"/>
          <w:b/>
          <w:sz w:val="28"/>
        </w:rPr>
        <w:t>GENERAL INFORMATION</w:t>
      </w:r>
    </w:p>
    <w:p w14:paraId="11C02474" w14:textId="77777777" w:rsidR="00887076" w:rsidRDefault="00887076" w:rsidP="00912943">
      <w:pPr>
        <w:jc w:val="both"/>
      </w:pPr>
    </w:p>
    <w:p w14:paraId="045E3447" w14:textId="1C503BFC" w:rsidR="009C5C4C" w:rsidRDefault="009C5C4C" w:rsidP="00912943">
      <w:pPr>
        <w:overflowPunct/>
        <w:autoSpaceDE/>
        <w:autoSpaceDN/>
        <w:adjustRightInd/>
        <w:jc w:val="both"/>
        <w:textAlignment w:val="auto"/>
      </w:pPr>
      <w:r>
        <w:br w:type="page"/>
      </w:r>
    </w:p>
    <w:p w14:paraId="2D0845AF" w14:textId="0F0322F5" w:rsidR="00E61631" w:rsidRDefault="00F45B11" w:rsidP="006E314A">
      <w:pPr>
        <w:pStyle w:val="Heading1"/>
      </w:pPr>
      <w:bookmarkStart w:id="0" w:name="_Toc145505068"/>
      <w:r>
        <w:lastRenderedPageBreak/>
        <w:t>GENERAL INFORMATION</w:t>
      </w:r>
      <w:bookmarkEnd w:id="0"/>
    </w:p>
    <w:p w14:paraId="505A6552" w14:textId="77777777" w:rsidR="00E61631" w:rsidRDefault="00E61631" w:rsidP="00912943">
      <w:pPr>
        <w:jc w:val="both"/>
      </w:pPr>
    </w:p>
    <w:p w14:paraId="36EDD3E1" w14:textId="0A27235B" w:rsidR="00E61631" w:rsidRDefault="00F45B11" w:rsidP="00912943">
      <w:pPr>
        <w:pStyle w:val="Heading2"/>
        <w:jc w:val="both"/>
      </w:pPr>
      <w:bookmarkStart w:id="1" w:name="_Toc480255362"/>
      <w:bookmarkStart w:id="2" w:name="_Toc480348003"/>
      <w:r>
        <w:tab/>
      </w:r>
      <w:bookmarkStart w:id="3" w:name="_Toc145505069"/>
      <w:bookmarkEnd w:id="1"/>
      <w:bookmarkEnd w:id="2"/>
      <w:r>
        <w:t>System Overview</w:t>
      </w:r>
      <w:bookmarkEnd w:id="3"/>
    </w:p>
    <w:p w14:paraId="5CE63774" w14:textId="77777777" w:rsidR="00E61631" w:rsidRDefault="00E61631">
      <w:pPr>
        <w:pStyle w:val="Header"/>
        <w:tabs>
          <w:tab w:val="clear" w:pos="4320"/>
          <w:tab w:val="clear" w:pos="8640"/>
        </w:tabs>
        <w:jc w:val="both"/>
      </w:pPr>
    </w:p>
    <w:p w14:paraId="06EA3962" w14:textId="7917F37C" w:rsidR="00E61631" w:rsidRDefault="00F26FD0">
      <w:pPr>
        <w:jc w:val="both"/>
      </w:pPr>
      <w:r>
        <w:t>Undergraduate linear algebra</w:t>
      </w:r>
      <w:r w:rsidR="000C3A2A">
        <w:t>, material mechanics</w:t>
      </w:r>
      <w:r w:rsidR="0045314B">
        <w:t>/continuum mechanics</w:t>
      </w:r>
      <w:r w:rsidR="000C3A2A">
        <w:t>, finite element method,</w:t>
      </w:r>
      <w:r>
        <w:t xml:space="preserve"> </w:t>
      </w:r>
      <w:r w:rsidR="002F7664">
        <w:t>linear control</w:t>
      </w:r>
      <w:r w:rsidR="00DD5A61">
        <w:t xml:space="preserve"> theory</w:t>
      </w:r>
      <w:r w:rsidR="002F7664">
        <w:t xml:space="preserve">, </w:t>
      </w:r>
      <w:r>
        <w:t xml:space="preserve">and some basic knowledge of MATLAB </w:t>
      </w:r>
      <w:r w:rsidR="00F625CD">
        <w:t>are</w:t>
      </w:r>
      <w:r>
        <w:t xml:space="preserve"> required to understand the codes</w:t>
      </w:r>
      <w:r w:rsidR="00D5066A">
        <w:t xml:space="preserve"> well</w:t>
      </w:r>
      <w:r>
        <w:t xml:space="preserve">. </w:t>
      </w:r>
      <w:r w:rsidR="005C16EE">
        <w:t xml:space="preserve">This software is </w:t>
      </w:r>
      <w:r w:rsidR="00155E2A">
        <w:t>developed based on</w:t>
      </w:r>
      <w:r w:rsidR="00A223AF">
        <w:t xml:space="preserve"> the following</w:t>
      </w:r>
      <w:r w:rsidR="00155E2A">
        <w:t>:</w:t>
      </w:r>
    </w:p>
    <w:p w14:paraId="63634373" w14:textId="77777777" w:rsidR="0044236E" w:rsidRDefault="0044236E">
      <w:pPr>
        <w:pStyle w:val="bullet"/>
        <w:numPr>
          <w:ilvl w:val="0"/>
          <w:numId w:val="2"/>
        </w:numPr>
        <w:jc w:val="both"/>
      </w:pPr>
      <w:r w:rsidRPr="0044236E">
        <w:t>64-bit Windows</w:t>
      </w:r>
    </w:p>
    <w:p w14:paraId="3AA51A6D" w14:textId="74F8977C" w:rsidR="006418DB" w:rsidRDefault="009C5E46" w:rsidP="002E0194">
      <w:pPr>
        <w:pStyle w:val="bullet"/>
        <w:numPr>
          <w:ilvl w:val="0"/>
          <w:numId w:val="2"/>
        </w:numPr>
        <w:jc w:val="both"/>
      </w:pPr>
      <w:r>
        <w:t>MATLAB</w:t>
      </w:r>
      <w:r w:rsidR="007B4260">
        <w:t xml:space="preserve"> </w:t>
      </w:r>
    </w:p>
    <w:p w14:paraId="136E1AE9" w14:textId="73D7C2E7" w:rsidR="003838AF" w:rsidRDefault="00A014F4" w:rsidP="007B4260">
      <w:pPr>
        <w:jc w:val="both"/>
      </w:pPr>
      <w:r w:rsidRPr="00A014F4">
        <w:t>Note:</w:t>
      </w:r>
      <w:r w:rsidR="008160B4">
        <w:t xml:space="preserve"> </w:t>
      </w:r>
      <w:r w:rsidRPr="00A014F4">
        <w:t>Win7/Win10/Mac OS/Linux/Win XP/Win Vista</w:t>
      </w:r>
      <w:r w:rsidR="00A90674">
        <w:t xml:space="preserve">, the software is </w:t>
      </w:r>
      <w:r w:rsidRPr="00A014F4">
        <w:t>compatible with a MATLAB version later than</w:t>
      </w:r>
      <w:r>
        <w:t xml:space="preserve"> </w:t>
      </w:r>
      <w:r w:rsidRPr="00A014F4">
        <w:t xml:space="preserve">2009a. However, </w:t>
      </w:r>
      <w:r w:rsidR="00E7091F">
        <w:t xml:space="preserve">if possible, we encourage </w:t>
      </w:r>
      <w:r w:rsidR="00724DB2">
        <w:t>users</w:t>
      </w:r>
      <w:r w:rsidR="00E7091F">
        <w:t xml:space="preserve"> to run the software with the latest MATLAB releas</w:t>
      </w:r>
      <w:r w:rsidRPr="00A014F4">
        <w:t>e</w:t>
      </w:r>
      <w:r w:rsidR="007B4260">
        <w:t xml:space="preserve">. </w:t>
      </w:r>
      <w:r w:rsidR="007B4260" w:rsidRPr="00A014F4">
        <w:t xml:space="preserve">(More information about MATLAB versions can be found here: </w:t>
      </w:r>
      <w:hyperlink r:id="rId17" w:history="1">
        <w:r w:rsidR="007B4260" w:rsidRPr="007B4260">
          <w:t>https://en.wikipedia.org/wiki/MATLAB</w:t>
        </w:r>
      </w:hyperlink>
      <w:r w:rsidR="007B4260">
        <w:t xml:space="preserve">). </w:t>
      </w:r>
    </w:p>
    <w:p w14:paraId="1C603B93" w14:textId="11B645BF" w:rsidR="00E61631" w:rsidRDefault="00D64A32" w:rsidP="00912943">
      <w:pPr>
        <w:pStyle w:val="Heading2"/>
        <w:jc w:val="both"/>
      </w:pPr>
      <w:bookmarkStart w:id="4" w:name="_Toc480255363"/>
      <w:bookmarkStart w:id="5" w:name="_Toc480348004"/>
      <w:r>
        <w:t xml:space="preserve"> </w:t>
      </w:r>
      <w:bookmarkStart w:id="6" w:name="_Toc145505070"/>
      <w:r w:rsidR="00F45B11">
        <w:t>Project References</w:t>
      </w:r>
      <w:bookmarkEnd w:id="4"/>
      <w:bookmarkEnd w:id="5"/>
      <w:bookmarkEnd w:id="6"/>
    </w:p>
    <w:p w14:paraId="32DA2C94" w14:textId="77777777" w:rsidR="00E61631" w:rsidRDefault="00E61631" w:rsidP="00912943">
      <w:pPr>
        <w:keepNext/>
        <w:jc w:val="both"/>
      </w:pPr>
    </w:p>
    <w:p w14:paraId="76ECE9C0" w14:textId="72B4C2E6" w:rsidR="00CE05FB" w:rsidRDefault="0069295B">
      <w:pPr>
        <w:jc w:val="both"/>
      </w:pPr>
      <w:r>
        <w:t xml:space="preserve">Tensegrity </w:t>
      </w:r>
      <w:r w:rsidR="004614D9">
        <w:t>Data-based Modeling and Control</w:t>
      </w:r>
      <w:r w:rsidR="00661EBA">
        <w:t xml:space="preserve"> </w:t>
      </w:r>
      <w:r w:rsidR="00645E61" w:rsidRPr="00645E61">
        <w:t>(</w:t>
      </w:r>
      <w:r>
        <w:t>Tsg</w:t>
      </w:r>
      <w:r w:rsidR="00661EBA">
        <w:t>D</w:t>
      </w:r>
      <w:r w:rsidR="004614D9">
        <w:t>M</w:t>
      </w:r>
      <w:r w:rsidR="00661EBA">
        <w:t>C</w:t>
      </w:r>
      <w:r w:rsidR="00645E61" w:rsidRPr="00645E61">
        <w:t xml:space="preserve">) </w:t>
      </w:r>
      <w:r w:rsidR="00645E61">
        <w:t xml:space="preserve">software is </w:t>
      </w:r>
      <w:r w:rsidR="006665E1">
        <w:t>created</w:t>
      </w:r>
      <w:r w:rsidR="00645E61">
        <w:t xml:space="preserve"> based on the theor</w:t>
      </w:r>
      <w:r w:rsidR="008160B4">
        <w:t>ies</w:t>
      </w:r>
      <w:r w:rsidR="006665E1">
        <w:t xml:space="preserve"> developed</w:t>
      </w:r>
      <w:r w:rsidR="00645E61">
        <w:t xml:space="preserve"> in </w:t>
      </w:r>
      <w:r w:rsidR="005D001D">
        <w:t xml:space="preserve">the </w:t>
      </w:r>
      <w:r w:rsidR="006665E1">
        <w:t xml:space="preserve">following </w:t>
      </w:r>
      <w:r w:rsidR="00645E61">
        <w:t>reference</w:t>
      </w:r>
      <w:r w:rsidR="006665E1">
        <w:t>s</w:t>
      </w:r>
      <w:r w:rsidR="00645E61">
        <w:t xml:space="preserve">. </w:t>
      </w:r>
    </w:p>
    <w:p w14:paraId="47856A67" w14:textId="6822CCCA" w:rsidR="0026393C" w:rsidRPr="00D30F03" w:rsidRDefault="0026393C" w:rsidP="00912943">
      <w:pPr>
        <w:jc w:val="both"/>
      </w:pPr>
      <w:r>
        <w:t xml:space="preserve">[1] </w:t>
      </w:r>
      <w:r w:rsidRPr="00B95DE5">
        <w:t>Shen, Y., Chen, M., Skelton, R.E.</w:t>
      </w:r>
      <w:r>
        <w:t>,</w:t>
      </w:r>
      <w:r w:rsidRPr="00B95DE5">
        <w:t xml:space="preserve"> </w:t>
      </w:r>
      <w:r w:rsidR="00D975A7" w:rsidRPr="00043D29">
        <w:rPr>
          <w:i/>
          <w:iCs/>
        </w:rPr>
        <w:t>A Markov data-based approach to system identification and output</w:t>
      </w:r>
      <w:r w:rsidR="00D975A7" w:rsidRPr="00043D29">
        <w:rPr>
          <w:i/>
          <w:iCs/>
        </w:rPr>
        <w:br/>
        <w:t>error covariance analysis for tensegrity structures</w:t>
      </w:r>
      <w:r w:rsidRPr="00D30F03">
        <w:t xml:space="preserve">. </w:t>
      </w:r>
      <w:r w:rsidR="002B083B" w:rsidRPr="00D30F03">
        <w:t>C</w:t>
      </w:r>
      <w:r w:rsidR="002B083B" w:rsidRPr="00D30F03">
        <w:rPr>
          <w:rFonts w:hint="eastAsia"/>
        </w:rPr>
        <w:t>omposites</w:t>
      </w:r>
      <w:r w:rsidR="002B083B" w:rsidRPr="00D30F03">
        <w:t>: Parts B</w:t>
      </w:r>
      <w:r w:rsidRPr="00D30F03">
        <w:t xml:space="preserve">. </w:t>
      </w:r>
      <w:r w:rsidR="002B083B" w:rsidRPr="00D30F03">
        <w:t>Under review.</w:t>
      </w:r>
    </w:p>
    <w:p w14:paraId="7EAF536A" w14:textId="2176FA97" w:rsidR="009E4872" w:rsidRPr="00D30F03" w:rsidRDefault="009E4872" w:rsidP="00912943">
      <w:pPr>
        <w:jc w:val="both"/>
      </w:pPr>
      <w:r w:rsidRPr="00D30F03">
        <w:t>[</w:t>
      </w:r>
      <w:r w:rsidR="002A5055" w:rsidRPr="00D30F03">
        <w:t>2</w:t>
      </w:r>
      <w:r w:rsidRPr="00D30F03">
        <w:t xml:space="preserve">] Shen, Y., Chen, M., </w:t>
      </w:r>
      <w:r w:rsidR="0009024B" w:rsidRPr="00D30F03">
        <w:t xml:space="preserve">Majji, M., </w:t>
      </w:r>
      <w:r w:rsidRPr="00D30F03">
        <w:t xml:space="preserve">Skelton, R.E., </w:t>
      </w:r>
      <w:r w:rsidR="00B124A4" w:rsidRPr="00043D29">
        <w:rPr>
          <w:i/>
          <w:iCs/>
        </w:rPr>
        <w:t>An Efficient q-Markov Covariance Equivalent Realization Approach to System Identification</w:t>
      </w:r>
      <w:r w:rsidRPr="00D30F03">
        <w:t>.</w:t>
      </w:r>
      <w:r w:rsidR="005E6E21" w:rsidRPr="00D30F03">
        <w:t xml:space="preserve"> In IFAC World Congress 2023.</w:t>
      </w:r>
    </w:p>
    <w:p w14:paraId="0BE8419C" w14:textId="48582491" w:rsidR="009E4872" w:rsidRPr="00D30F03" w:rsidRDefault="009E4872" w:rsidP="00912943">
      <w:pPr>
        <w:jc w:val="both"/>
      </w:pPr>
      <w:r w:rsidRPr="00D30F03">
        <w:t>[</w:t>
      </w:r>
      <w:r w:rsidR="00FE3231" w:rsidRPr="00D30F03">
        <w:t>3</w:t>
      </w:r>
      <w:r w:rsidRPr="00D30F03">
        <w:t xml:space="preserve">] </w:t>
      </w:r>
      <w:r w:rsidR="00FE3231" w:rsidRPr="00D30F03">
        <w:t xml:space="preserve">Shen, Y., Chen, M., Majji, M. and Skelton, R.E., 2023. </w:t>
      </w:r>
      <w:r w:rsidR="00FE3231" w:rsidRPr="00043D29">
        <w:rPr>
          <w:i/>
          <w:iCs/>
        </w:rPr>
        <w:t>Q-Markov Covariance equivalent realizations for unstable and marginally stable systems</w:t>
      </w:r>
      <w:r w:rsidR="00FE3231" w:rsidRPr="00D30F03">
        <w:t>. Mechanical Systems and Signal Processing, 196, p.110343.</w:t>
      </w:r>
      <w:r w:rsidR="00331652">
        <w:t xml:space="preserve"> Doi: </w:t>
      </w:r>
      <w:r w:rsidR="00331652" w:rsidRPr="00331652">
        <w:t>https://doi.org/10.1016/j.ymssp.2023.110343</w:t>
      </w:r>
    </w:p>
    <w:p w14:paraId="3C0A2617" w14:textId="0A0D1B4E" w:rsidR="008F7828" w:rsidRDefault="008E7158" w:rsidP="00912943">
      <w:pPr>
        <w:jc w:val="both"/>
      </w:pPr>
      <w:r w:rsidRPr="00D30F03">
        <w:rPr>
          <w:rFonts w:hint="eastAsia"/>
        </w:rPr>
        <w:t>[</w:t>
      </w:r>
      <w:r w:rsidR="00D30F03">
        <w:t>4</w:t>
      </w:r>
      <w:r w:rsidRPr="00D30F03">
        <w:t xml:space="preserve">] </w:t>
      </w:r>
      <w:r w:rsidR="00E15A7A" w:rsidRPr="00D30F03">
        <w:t xml:space="preserve">Ma, S., Chen, M., Skelton, R.E., 2022. </w:t>
      </w:r>
      <w:r w:rsidR="00E15A7A" w:rsidRPr="00043D29">
        <w:rPr>
          <w:i/>
          <w:iCs/>
        </w:rPr>
        <w:t>Tensegrity system dynamics based on finite element method</w:t>
      </w:r>
      <w:r w:rsidR="00E15A7A" w:rsidRPr="00D30F03">
        <w:t>.</w:t>
      </w:r>
      <w:r w:rsidR="00E15A7A" w:rsidRPr="00E15A7A">
        <w:t xml:space="preserve"> Composite Structures 280, 114838</w:t>
      </w:r>
      <w:r w:rsidR="00F625CD" w:rsidRPr="00F625CD">
        <w:t>.</w:t>
      </w:r>
      <w:r w:rsidR="009368CA">
        <w:t xml:space="preserve"> </w:t>
      </w:r>
      <w:r w:rsidR="00E15A7A">
        <w:t>Doi:</w:t>
      </w:r>
      <w:r w:rsidR="00DD28B7">
        <w:t xml:space="preserve"> </w:t>
      </w:r>
      <w:r w:rsidR="000B438C" w:rsidRPr="000B438C">
        <w:t>http://dx.doi.org/https://doi.org/10.1016/j.compstruct.2021.114838</w:t>
      </w:r>
      <w:r w:rsidR="005574F5">
        <w:t xml:space="preserve"> </w:t>
      </w:r>
    </w:p>
    <w:p w14:paraId="38440392" w14:textId="32D16568" w:rsidR="00A64FCC" w:rsidRDefault="00A64FCC" w:rsidP="00912943">
      <w:pPr>
        <w:jc w:val="both"/>
      </w:pPr>
      <w:r>
        <w:t>[</w:t>
      </w:r>
      <w:r w:rsidR="00D30F03">
        <w:t>5</w:t>
      </w:r>
      <w:r>
        <w:t xml:space="preserve">] </w:t>
      </w:r>
      <w:r w:rsidR="009409FB" w:rsidRPr="00E1087B">
        <w:t xml:space="preserve">Ma, S., Chen, M., Skelton, R.E., 2022. </w:t>
      </w:r>
      <w:r w:rsidR="009409FB" w:rsidRPr="00043D29">
        <w:rPr>
          <w:i/>
          <w:iCs/>
        </w:rPr>
        <w:t>Tsgfem: Tensegrity finite element method</w:t>
      </w:r>
      <w:r w:rsidR="009409FB" w:rsidRPr="00E1087B">
        <w:t xml:space="preserve">. Journal of Open Source Software 7, 3390. Doi: </w:t>
      </w:r>
      <w:hyperlink r:id="rId18" w:history="1">
        <w:r w:rsidR="00693FC5" w:rsidRPr="00E15A7A">
          <w:t>http://dx.doi.org/https://doi.org/10.21105/joss.03390</w:t>
        </w:r>
      </w:hyperlink>
    </w:p>
    <w:p w14:paraId="2AA1024F" w14:textId="0648414D" w:rsidR="00C16F65" w:rsidRDefault="00347674" w:rsidP="00912943">
      <w:pPr>
        <w:jc w:val="both"/>
      </w:pPr>
      <w:r>
        <w:t>[</w:t>
      </w:r>
      <w:r w:rsidR="00D30F03">
        <w:t>6</w:t>
      </w:r>
      <w:r w:rsidR="00C16F65">
        <w:t>]</w:t>
      </w:r>
      <w:r w:rsidR="00FF72DF">
        <w:t xml:space="preserve"> </w:t>
      </w:r>
      <w:r w:rsidR="00FF72DF" w:rsidRPr="00B95DE5">
        <w:t>Shen, Y., Chen, M., Skelton, R.E.</w:t>
      </w:r>
      <w:r w:rsidR="00CF260A">
        <w:t>,</w:t>
      </w:r>
      <w:r w:rsidR="00FF72DF" w:rsidRPr="00B95DE5">
        <w:t xml:space="preserve"> </w:t>
      </w:r>
      <w:r w:rsidR="00FF72DF" w:rsidRPr="00043D29">
        <w:rPr>
          <w:i/>
          <w:iCs/>
        </w:rPr>
        <w:t>Markov data-based reference tracking control to tensegrity morphing airfoils</w:t>
      </w:r>
      <w:r w:rsidR="00FF72DF" w:rsidRPr="00B95DE5">
        <w:t>. Engineering Structures</w:t>
      </w:r>
      <w:r w:rsidR="00153118">
        <w:t>.</w:t>
      </w:r>
      <w:r w:rsidR="00D15840">
        <w:t xml:space="preserve"> </w:t>
      </w:r>
      <w:r w:rsidR="00D15840" w:rsidRPr="00D15840">
        <w:t>291,</w:t>
      </w:r>
      <w:r w:rsidR="00CF260A">
        <w:t xml:space="preserve"> </w:t>
      </w:r>
      <w:r w:rsidR="00D15840" w:rsidRPr="00D15840">
        <w:t>116430</w:t>
      </w:r>
      <w:r w:rsidR="00D15840">
        <w:rPr>
          <w:rFonts w:hint="eastAsia"/>
          <w:lang w:eastAsia="zh-CN"/>
        </w:rPr>
        <w:t>.</w:t>
      </w:r>
      <w:r w:rsidR="00153118">
        <w:t xml:space="preserve"> </w:t>
      </w:r>
      <w:r w:rsidR="00A31690">
        <w:t>D</w:t>
      </w:r>
      <w:r w:rsidR="00FF72DF" w:rsidRPr="00B95DE5">
        <w:t xml:space="preserve">oi: </w:t>
      </w:r>
      <w:r w:rsidR="00107CF9" w:rsidRPr="00107CF9">
        <w:t>https://doi.org/10.1016/j.engstruct.2023.116430</w:t>
      </w:r>
    </w:p>
    <w:p w14:paraId="06E55DEE" w14:textId="0E356F49" w:rsidR="00C845B8" w:rsidRDefault="00F45B11" w:rsidP="006B163B">
      <w:pPr>
        <w:pStyle w:val="Heading2"/>
        <w:jc w:val="both"/>
      </w:pPr>
      <w:bookmarkStart w:id="7" w:name="_Toc480255364"/>
      <w:bookmarkStart w:id="8" w:name="_Toc480348005"/>
      <w:r>
        <w:tab/>
      </w:r>
      <w:bookmarkStart w:id="9" w:name="_Toc145505071"/>
      <w:r>
        <w:t>Authorized Use Permission</w:t>
      </w:r>
      <w:bookmarkStart w:id="10" w:name="_Toc483199238"/>
      <w:bookmarkEnd w:id="7"/>
      <w:bookmarkEnd w:id="8"/>
      <w:bookmarkEnd w:id="9"/>
    </w:p>
    <w:p w14:paraId="285123B7" w14:textId="77777777" w:rsidR="0014568A" w:rsidRDefault="006B2307" w:rsidP="00912943">
      <w:p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720"/>
        <w:jc w:val="both"/>
        <w:textAlignment w:val="auto"/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</w:pPr>
      <w:r w:rsidRPr="006B230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>/* This Source Code Form is subject to the terms of the Mozilla Public</w:t>
      </w:r>
      <w:r w:rsidRPr="006B23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B230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> </w:t>
      </w:r>
    </w:p>
    <w:p w14:paraId="4BD3FC6C" w14:textId="77777777" w:rsidR="006B2307" w:rsidRPr="006B2307" w:rsidRDefault="0014568A" w:rsidP="00912943">
      <w:p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720"/>
        <w:jc w:val="both"/>
        <w:textAlignment w:val="auto"/>
        <w:rPr>
          <w:rFonts w:ascii="Consolas" w:eastAsia="Times New Roman" w:hAnsi="Consolas"/>
          <w:color w:val="5C5C5C"/>
          <w:sz w:val="18"/>
          <w:szCs w:val="18"/>
          <w:lang w:eastAsia="zh-CN"/>
        </w:rPr>
      </w:pPr>
      <w:r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 xml:space="preserve"> </w:t>
      </w:r>
      <w:r w:rsidR="006B2307" w:rsidRPr="006B230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>* License, v. 2.0. If a copy of the MPL was not distributed with this</w:t>
      </w:r>
      <w:r w:rsidR="006B2307" w:rsidRPr="006B23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E878604" w14:textId="77777777" w:rsidR="006B2307" w:rsidRPr="006B2307" w:rsidRDefault="006B2307" w:rsidP="00912943">
      <w:pPr>
        <w:pBdr>
          <w:left w:val="single" w:sz="18" w:space="0" w:color="6CE26C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720"/>
        <w:jc w:val="both"/>
        <w:textAlignment w:val="auto"/>
        <w:rPr>
          <w:rFonts w:ascii="Consolas" w:eastAsia="Times New Roman" w:hAnsi="Consolas"/>
          <w:color w:val="5C5C5C"/>
          <w:sz w:val="18"/>
          <w:szCs w:val="18"/>
          <w:lang w:eastAsia="zh-CN"/>
        </w:rPr>
      </w:pPr>
      <w:r w:rsidRPr="006B230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> * file</w:t>
      </w:r>
      <w:r w:rsidR="0014568A">
        <w:rPr>
          <w:rFonts w:ascii="SimSun" w:hAnsi="SimSun" w:cs="SimSun"/>
          <w:color w:val="008200"/>
          <w:sz w:val="18"/>
          <w:szCs w:val="18"/>
          <w:bdr w:val="none" w:sz="0" w:space="0" w:color="auto" w:frame="1"/>
          <w:lang w:eastAsia="zh-CN"/>
        </w:rPr>
        <w:t xml:space="preserve">. </w:t>
      </w:r>
      <w:r w:rsidRPr="006B230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zh-CN"/>
        </w:rPr>
        <w:t>You can obtain one at https://mozilla.org/MPL/2.0/. */</w:t>
      </w:r>
      <w:r w:rsidRPr="006B230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02D0591" w14:textId="32FAEF47" w:rsidR="00E61631" w:rsidRDefault="00F45B11">
      <w:pPr>
        <w:pStyle w:val="Heading2"/>
        <w:jc w:val="both"/>
      </w:pPr>
      <w:r>
        <w:tab/>
      </w:r>
      <w:bookmarkStart w:id="11" w:name="_Toc145505072"/>
      <w:r>
        <w:t>Points of Contact</w:t>
      </w:r>
      <w:bookmarkEnd w:id="10"/>
      <w:bookmarkEnd w:id="11"/>
    </w:p>
    <w:p w14:paraId="6A3B7BC4" w14:textId="77777777" w:rsidR="00E61631" w:rsidRDefault="00E61631">
      <w:pPr>
        <w:jc w:val="both"/>
      </w:pPr>
    </w:p>
    <w:p w14:paraId="07080438" w14:textId="5FBA53A1" w:rsidR="00E61631" w:rsidRDefault="00F45B11">
      <w:pPr>
        <w:pStyle w:val="Heading3"/>
        <w:jc w:val="both"/>
      </w:pPr>
      <w:bookmarkStart w:id="12" w:name="_Toc483199239"/>
      <w:r>
        <w:tab/>
      </w:r>
      <w:bookmarkStart w:id="13" w:name="_Toc145505073"/>
      <w:r>
        <w:t>Information</w:t>
      </w:r>
      <w:bookmarkEnd w:id="12"/>
      <w:bookmarkEnd w:id="13"/>
    </w:p>
    <w:p w14:paraId="59968F0A" w14:textId="77777777" w:rsidR="00E61631" w:rsidRDefault="00E61631">
      <w:pPr>
        <w:jc w:val="both"/>
      </w:pPr>
    </w:p>
    <w:p w14:paraId="35781C37" w14:textId="78797086" w:rsidR="001B6C55" w:rsidRDefault="00AF3246" w:rsidP="001B6C55">
      <w:pPr>
        <w:jc w:val="both"/>
      </w:pPr>
      <w:r>
        <w:lastRenderedPageBreak/>
        <w:t>Our group</w:t>
      </w:r>
      <w:r w:rsidR="001B6C55">
        <w:t xml:space="preserve"> </w:t>
      </w:r>
      <w:r w:rsidR="00823CE0">
        <w:t>focus</w:t>
      </w:r>
      <w:r w:rsidR="00546A30">
        <w:t>es</w:t>
      </w:r>
      <w:r w:rsidR="001B6C55">
        <w:t xml:space="preserve"> </w:t>
      </w:r>
      <w:r w:rsidR="00F625CD">
        <w:t xml:space="preserve">on </w:t>
      </w:r>
      <w:r>
        <w:t xml:space="preserve">the research of </w:t>
      </w:r>
      <w:r w:rsidR="001B6C55">
        <w:t xml:space="preserve">integrating structure and control design. </w:t>
      </w:r>
      <w:r>
        <w:t>Based on the tensegrity paradigm, we</w:t>
      </w:r>
      <w:r w:rsidR="001B6C55">
        <w:t xml:space="preserve"> desig</w:t>
      </w:r>
      <w:r w:rsidR="00345174">
        <w:rPr>
          <w:rFonts w:hint="eastAsia"/>
          <w:lang w:eastAsia="zh-CN"/>
        </w:rPr>
        <w:t>n</w:t>
      </w:r>
      <w:r w:rsidR="001B6C55">
        <w:t xml:space="preserve"> tensegrity structures to meet the specified objectives. These objectives can vary from minimizing the </w:t>
      </w:r>
      <w:r w:rsidR="00E7091F">
        <w:t>structure's mass</w:t>
      </w:r>
      <w:r w:rsidR="001B6C55">
        <w:t xml:space="preserve"> to controlling the structure to meet </w:t>
      </w:r>
      <w:r w:rsidR="008D130B">
        <w:t>specific</w:t>
      </w:r>
      <w:r w:rsidR="001B6C55">
        <w:t xml:space="preserve"> performance</w:t>
      </w:r>
      <w:r w:rsidR="00E7091F">
        <w:t>s</w:t>
      </w:r>
      <w:r w:rsidR="001B6C55">
        <w:t xml:space="preserve">. This software is intended to study the </w:t>
      </w:r>
      <w:r w:rsidR="00F011EF">
        <w:t>data</w:t>
      </w:r>
      <w:r w:rsidR="00C92BB1">
        <w:t>-</w:t>
      </w:r>
      <w:r w:rsidR="00F011EF">
        <w:t xml:space="preserve">based </w:t>
      </w:r>
      <w:r w:rsidR="00CA4663">
        <w:t>modeling</w:t>
      </w:r>
      <w:r w:rsidR="007D6842">
        <w:t xml:space="preserve"> and </w:t>
      </w:r>
      <w:r w:rsidR="00F011EF">
        <w:t>control</w:t>
      </w:r>
      <w:r w:rsidR="001B6C55">
        <w:t xml:space="preserve"> of tensegrity </w:t>
      </w:r>
      <w:r w:rsidR="00F011EF">
        <w:t>structures</w:t>
      </w:r>
      <w:r w:rsidR="001B6C55">
        <w:t>. The authors would like to make this open-source software to help other researchers interested in this field.</w:t>
      </w:r>
    </w:p>
    <w:p w14:paraId="5BDF3894" w14:textId="77777777" w:rsidR="001B6C55" w:rsidRDefault="001B6C55" w:rsidP="001B6C55">
      <w:pPr>
        <w:jc w:val="both"/>
      </w:pPr>
      <w:r>
        <w:t xml:space="preserve"> </w:t>
      </w:r>
    </w:p>
    <w:p w14:paraId="577CF4A8" w14:textId="479701EF" w:rsidR="001B6C55" w:rsidRDefault="00E7091F" w:rsidP="001B6C55">
      <w:pPr>
        <w:jc w:val="both"/>
      </w:pPr>
      <w:r>
        <w:t>This user guide states</w:t>
      </w:r>
      <w:r w:rsidR="001B6C55">
        <w:t xml:space="preserve"> every aspect of the software to make it more user-friendly. We appreciate your questions and any help in improving the software.</w:t>
      </w:r>
    </w:p>
    <w:p w14:paraId="01ACB097" w14:textId="77777777" w:rsidR="001B6C55" w:rsidRDefault="001B6C55" w:rsidP="001B6C55">
      <w:pPr>
        <w:jc w:val="both"/>
      </w:pPr>
    </w:p>
    <w:p w14:paraId="06C22004" w14:textId="1DF08E3F" w:rsidR="00E61631" w:rsidRDefault="00F45B11" w:rsidP="00C75771">
      <w:pPr>
        <w:pStyle w:val="Heading3"/>
        <w:jc w:val="both"/>
      </w:pPr>
      <w:bookmarkStart w:id="14" w:name="_Toc483199240"/>
      <w:bookmarkStart w:id="15" w:name="_Toc275378674"/>
      <w:r>
        <w:tab/>
      </w:r>
      <w:bookmarkStart w:id="16" w:name="_Toc145505074"/>
      <w:bookmarkEnd w:id="14"/>
      <w:bookmarkEnd w:id="15"/>
      <w:r>
        <w:t>Help Desk</w:t>
      </w:r>
      <w:bookmarkEnd w:id="16"/>
    </w:p>
    <w:p w14:paraId="6052DB65" w14:textId="77777777" w:rsidR="00E61631" w:rsidRDefault="00E61631">
      <w:pPr>
        <w:jc w:val="both"/>
      </w:pPr>
    </w:p>
    <w:p w14:paraId="4F117F53" w14:textId="5BFF8BCD" w:rsidR="00A014F4" w:rsidRPr="004C3EE6" w:rsidRDefault="00A014F4" w:rsidP="003C47CF">
      <w:pPr>
        <w:jc w:val="both"/>
      </w:pPr>
      <w:r w:rsidRPr="00A014F4">
        <w:t>We are open and willing to answer any question</w:t>
      </w:r>
      <w:r w:rsidR="00CE014C">
        <w:t>. P</w:t>
      </w:r>
      <w:r w:rsidRPr="00A014F4">
        <w:t xml:space="preserve">lease state your problem clearly and use the following emails to </w:t>
      </w:r>
      <w:r w:rsidR="00522284" w:rsidRPr="00A014F4">
        <w:t>contact</w:t>
      </w:r>
      <w:r w:rsidR="003C47CF">
        <w:t xml:space="preserve">: </w:t>
      </w:r>
      <w:r w:rsidR="00434A8A" w:rsidRPr="007B11D1">
        <w:rPr>
          <w:b/>
        </w:rPr>
        <w:t>Muhao Chen</w:t>
      </w:r>
      <w:r w:rsidR="00434A8A" w:rsidRPr="00A014F4">
        <w:t xml:space="preserve">: </w:t>
      </w:r>
      <w:hyperlink r:id="rId19" w:history="1">
        <w:r w:rsidR="00032820" w:rsidRPr="00633CA0">
          <w:rPr>
            <w:rStyle w:val="Hyperlink"/>
          </w:rPr>
          <w:t>muhaochen@uky.edu</w:t>
        </w:r>
      </w:hyperlink>
      <w:r w:rsidR="00434A8A" w:rsidRPr="00A014F4">
        <w:t>,</w:t>
      </w:r>
      <w:r w:rsidR="00434A8A">
        <w:t xml:space="preserve"> </w:t>
      </w:r>
      <w:r w:rsidR="0067160B">
        <w:rPr>
          <w:b/>
        </w:rPr>
        <w:t>Yuling Shen</w:t>
      </w:r>
      <w:r w:rsidR="002F4C3B">
        <w:t>:</w:t>
      </w:r>
      <w:r w:rsidR="00213DE9">
        <w:t xml:space="preserve"> </w:t>
      </w:r>
      <w:r w:rsidR="00691C37">
        <w:rPr>
          <w:rStyle w:val="Hyperlink"/>
        </w:rPr>
        <w:t>ylshen07</w:t>
      </w:r>
      <w:r w:rsidR="00032820" w:rsidRPr="00032820">
        <w:rPr>
          <w:rStyle w:val="Hyperlink"/>
        </w:rPr>
        <w:t>@suda.edu.cn</w:t>
      </w:r>
      <w:r w:rsidR="00AD5E10">
        <w:rPr>
          <w:rStyle w:val="Hyperlink"/>
        </w:rPr>
        <w:t>.</w:t>
      </w:r>
    </w:p>
    <w:p w14:paraId="6D4E7CCC" w14:textId="26665ED4" w:rsidR="00E61631" w:rsidRDefault="00F45B11">
      <w:pPr>
        <w:pStyle w:val="Heading2"/>
        <w:jc w:val="both"/>
      </w:pPr>
      <w:bookmarkStart w:id="17" w:name="_Toc480255366"/>
      <w:bookmarkStart w:id="18" w:name="_Toc480348007"/>
      <w:r>
        <w:tab/>
      </w:r>
      <w:bookmarkStart w:id="19" w:name="_Toc145505075"/>
      <w:r>
        <w:t>Organization of the Manual</w:t>
      </w:r>
      <w:bookmarkEnd w:id="17"/>
      <w:bookmarkEnd w:id="18"/>
      <w:bookmarkEnd w:id="19"/>
    </w:p>
    <w:p w14:paraId="7716A2A8" w14:textId="77777777" w:rsidR="00E61631" w:rsidRDefault="00E61631">
      <w:pPr>
        <w:jc w:val="both"/>
      </w:pPr>
    </w:p>
    <w:p w14:paraId="3A6AED4F" w14:textId="21144D44" w:rsidR="00E61631" w:rsidRDefault="009025A1">
      <w:pPr>
        <w:jc w:val="both"/>
      </w:pPr>
      <w:r>
        <w:t>User</w:t>
      </w:r>
      <w:r w:rsidR="00F625CD">
        <w:t>'</w:t>
      </w:r>
      <w:r>
        <w:t>s Manual v</w:t>
      </w:r>
      <w:r w:rsidR="001F13A5">
        <w:rPr>
          <w:lang w:eastAsia="zh-CN"/>
        </w:rPr>
        <w:t>1</w:t>
      </w:r>
      <w:r w:rsidR="00925340">
        <w:rPr>
          <w:lang w:eastAsia="zh-CN"/>
        </w:rPr>
        <w:t>.</w:t>
      </w:r>
      <w:r w:rsidR="009D080C">
        <w:rPr>
          <w:lang w:eastAsia="zh-CN"/>
        </w:rPr>
        <w:t>1</w:t>
      </w:r>
      <w:r>
        <w:t>.</w:t>
      </w:r>
    </w:p>
    <w:p w14:paraId="331EC74B" w14:textId="77777777" w:rsidR="008B0F96" w:rsidRDefault="008B0F96">
      <w:pPr>
        <w:jc w:val="both"/>
        <w:sectPr w:rsidR="008B0F96"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ED048AF" w14:textId="77777777" w:rsidR="00E61631" w:rsidRDefault="00E61631" w:rsidP="00912943">
      <w:pPr>
        <w:jc w:val="both"/>
      </w:pPr>
    </w:p>
    <w:p w14:paraId="57814381" w14:textId="77777777" w:rsidR="00E61631" w:rsidRDefault="00E61631" w:rsidP="00912943">
      <w:pPr>
        <w:jc w:val="both"/>
      </w:pPr>
    </w:p>
    <w:p w14:paraId="15079537" w14:textId="77777777" w:rsidR="00E61631" w:rsidRDefault="00E61631" w:rsidP="00912943">
      <w:pPr>
        <w:jc w:val="both"/>
      </w:pPr>
    </w:p>
    <w:p w14:paraId="5EF4214A" w14:textId="77777777" w:rsidR="00E61631" w:rsidRDefault="00E61631" w:rsidP="00912943">
      <w:pPr>
        <w:jc w:val="both"/>
      </w:pPr>
    </w:p>
    <w:p w14:paraId="56AE0A91" w14:textId="77777777" w:rsidR="00E61631" w:rsidRDefault="00E61631" w:rsidP="00912943">
      <w:pPr>
        <w:jc w:val="both"/>
      </w:pPr>
    </w:p>
    <w:p w14:paraId="6DD85216" w14:textId="77777777" w:rsidR="00E61631" w:rsidRDefault="00E61631" w:rsidP="00912943">
      <w:pPr>
        <w:jc w:val="both"/>
      </w:pPr>
    </w:p>
    <w:p w14:paraId="1ED20809" w14:textId="77777777" w:rsidR="00E61631" w:rsidRDefault="00E61631" w:rsidP="00912943">
      <w:pPr>
        <w:jc w:val="both"/>
      </w:pPr>
    </w:p>
    <w:p w14:paraId="7A8B066D" w14:textId="77777777" w:rsidR="00E61631" w:rsidRDefault="00E61631" w:rsidP="00912943">
      <w:pPr>
        <w:jc w:val="both"/>
      </w:pPr>
    </w:p>
    <w:p w14:paraId="4282768A" w14:textId="77777777" w:rsidR="00E61631" w:rsidRDefault="00E61631" w:rsidP="00912943">
      <w:pPr>
        <w:jc w:val="both"/>
      </w:pPr>
    </w:p>
    <w:p w14:paraId="220A5830" w14:textId="77777777" w:rsidR="00E61631" w:rsidRDefault="00E61631" w:rsidP="00912943">
      <w:pPr>
        <w:jc w:val="both"/>
      </w:pPr>
    </w:p>
    <w:p w14:paraId="01E5EAEE" w14:textId="77777777" w:rsidR="00E61631" w:rsidRDefault="00E61631" w:rsidP="00912943">
      <w:pPr>
        <w:jc w:val="both"/>
      </w:pPr>
    </w:p>
    <w:p w14:paraId="6C72567E" w14:textId="77777777" w:rsidR="00E61631" w:rsidRDefault="00E61631" w:rsidP="00912943">
      <w:pPr>
        <w:jc w:val="both"/>
      </w:pPr>
    </w:p>
    <w:p w14:paraId="796D1C27" w14:textId="77777777" w:rsidR="00E61631" w:rsidRDefault="00E61631" w:rsidP="00912943">
      <w:pPr>
        <w:jc w:val="both"/>
      </w:pPr>
    </w:p>
    <w:p w14:paraId="69DE092A" w14:textId="77777777" w:rsidR="00E61631" w:rsidRDefault="00E61631" w:rsidP="00912943">
      <w:pPr>
        <w:jc w:val="both"/>
      </w:pPr>
    </w:p>
    <w:p w14:paraId="061279FC" w14:textId="77777777" w:rsidR="00E61631" w:rsidRDefault="00E61631" w:rsidP="00912943">
      <w:pPr>
        <w:jc w:val="both"/>
      </w:pPr>
    </w:p>
    <w:p w14:paraId="0DDE7757" w14:textId="77777777" w:rsidR="00E61631" w:rsidRDefault="00E61631" w:rsidP="00912943">
      <w:pPr>
        <w:jc w:val="both"/>
      </w:pPr>
    </w:p>
    <w:p w14:paraId="2A950053" w14:textId="77777777" w:rsidR="00E61631" w:rsidRDefault="00E61631" w:rsidP="00912943">
      <w:pPr>
        <w:jc w:val="both"/>
      </w:pPr>
    </w:p>
    <w:p w14:paraId="313A4113" w14:textId="77777777" w:rsidR="00E61631" w:rsidRDefault="00E61631" w:rsidP="00912943">
      <w:pPr>
        <w:jc w:val="both"/>
      </w:pPr>
    </w:p>
    <w:p w14:paraId="22DF5656" w14:textId="77777777" w:rsidR="00E61631" w:rsidRDefault="00E61631" w:rsidP="00912943">
      <w:pPr>
        <w:jc w:val="both"/>
      </w:pPr>
    </w:p>
    <w:p w14:paraId="6CFFF250" w14:textId="77777777" w:rsidR="00E61631" w:rsidRDefault="00E61631" w:rsidP="00912943">
      <w:pPr>
        <w:jc w:val="both"/>
      </w:pPr>
    </w:p>
    <w:p w14:paraId="31FFD56F" w14:textId="77777777" w:rsidR="00E61631" w:rsidRDefault="00E61631" w:rsidP="00912943">
      <w:pPr>
        <w:jc w:val="both"/>
      </w:pPr>
    </w:p>
    <w:p w14:paraId="3EABCC3B" w14:textId="77777777" w:rsidR="00E61631" w:rsidRDefault="00F45B11" w:rsidP="0091294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SYSTEM SUMMARY</w:t>
      </w:r>
    </w:p>
    <w:p w14:paraId="5FC6C328" w14:textId="77777777" w:rsidR="00E61631" w:rsidRDefault="00E61631" w:rsidP="00912943">
      <w:pPr>
        <w:jc w:val="both"/>
      </w:pPr>
    </w:p>
    <w:p w14:paraId="6739B98F" w14:textId="77777777" w:rsidR="00E61631" w:rsidRDefault="00E61631" w:rsidP="00912943">
      <w:pPr>
        <w:jc w:val="both"/>
        <w:sectPr w:rsidR="00E61631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C908F99" w14:textId="77777777" w:rsidR="00E61631" w:rsidRDefault="00F45B11" w:rsidP="006E314A">
      <w:pPr>
        <w:pStyle w:val="Heading1"/>
      </w:pPr>
      <w:bookmarkStart w:id="20" w:name="_Toc480255368"/>
      <w:bookmarkStart w:id="21" w:name="_Toc480348009"/>
      <w:bookmarkStart w:id="22" w:name="_Toc145505076"/>
      <w:r>
        <w:lastRenderedPageBreak/>
        <w:t>SYSTEM SUMMARY</w:t>
      </w:r>
      <w:bookmarkEnd w:id="20"/>
      <w:bookmarkEnd w:id="21"/>
      <w:bookmarkEnd w:id="22"/>
    </w:p>
    <w:p w14:paraId="40E1A298" w14:textId="77777777" w:rsidR="008D0C65" w:rsidRPr="008D0C65" w:rsidRDefault="008D0C65" w:rsidP="00912943">
      <w:pPr>
        <w:jc w:val="both"/>
      </w:pPr>
    </w:p>
    <w:p w14:paraId="2B277C09" w14:textId="4050B0C6" w:rsidR="00E61631" w:rsidRDefault="00F45B11">
      <w:pPr>
        <w:pStyle w:val="Heading2"/>
        <w:jc w:val="both"/>
      </w:pPr>
      <w:bookmarkStart w:id="23" w:name="_Toc480255370"/>
      <w:bookmarkStart w:id="24" w:name="_Toc480348011"/>
      <w:r>
        <w:tab/>
      </w:r>
      <w:bookmarkStart w:id="25" w:name="_Toc145505077"/>
      <w:r>
        <w:t>System Configuration</w:t>
      </w:r>
      <w:bookmarkEnd w:id="23"/>
      <w:bookmarkEnd w:id="24"/>
      <w:bookmarkEnd w:id="25"/>
    </w:p>
    <w:p w14:paraId="24CE1E71" w14:textId="77777777" w:rsidR="00E61631" w:rsidRDefault="00E61631">
      <w:pPr>
        <w:jc w:val="both"/>
      </w:pPr>
    </w:p>
    <w:p w14:paraId="12729F3C" w14:textId="19F8A225" w:rsidR="00580258" w:rsidRDefault="00580258" w:rsidP="00E8338D">
      <w:pPr>
        <w:jc w:val="both"/>
      </w:pPr>
      <w:r w:rsidRPr="00580258">
        <w:t>This software does not have a specific APP user interface</w:t>
      </w:r>
      <w:r w:rsidR="00282E55">
        <w:rPr>
          <w:lang w:eastAsia="zh-CN"/>
        </w:rPr>
        <w:t>;</w:t>
      </w:r>
      <w:r w:rsidRPr="00580258">
        <w:t xml:space="preserve"> a MATLAB</w:t>
      </w:r>
      <w:r w:rsidR="00522284">
        <w:t xml:space="preserve"> </w:t>
      </w:r>
      <w:r w:rsidRPr="00580258">
        <w:t xml:space="preserve">.mat file is implemented as one. The user should make sure MATLAB (https://www.mathworks.com/products/matlab.html) is well installed. Following the steps below, one can perform </w:t>
      </w:r>
      <w:r w:rsidR="00B73CAC">
        <w:t xml:space="preserve">the </w:t>
      </w:r>
      <w:r w:rsidRPr="00580258">
        <w:t>static</w:t>
      </w:r>
      <w:r w:rsidR="00B73CAC">
        <w:t>s analysis</w:t>
      </w:r>
      <w:r w:rsidRPr="00580258">
        <w:t xml:space="preserve"> and dynamics simulation</w:t>
      </w:r>
      <w:r w:rsidR="00B73CAC">
        <w:t>s</w:t>
      </w:r>
      <w:r w:rsidRPr="00580258">
        <w:t xml:space="preserve"> for any tensegrity structure.</w:t>
      </w:r>
    </w:p>
    <w:p w14:paraId="52536D87" w14:textId="77777777" w:rsidR="00E8338D" w:rsidRPr="00E8338D" w:rsidRDefault="00E8338D" w:rsidP="00E8338D">
      <w:pPr>
        <w:jc w:val="both"/>
      </w:pPr>
    </w:p>
    <w:p w14:paraId="659DBEBD" w14:textId="40370254" w:rsidR="00E61631" w:rsidRDefault="00F45B11">
      <w:pPr>
        <w:pStyle w:val="Heading2"/>
        <w:jc w:val="both"/>
      </w:pPr>
      <w:r>
        <w:tab/>
      </w:r>
      <w:bookmarkStart w:id="26" w:name="_Toc145505078"/>
      <w:r w:rsidR="00C97199">
        <w:t>Data-based Modeling and Control Steps</w:t>
      </w:r>
      <w:bookmarkEnd w:id="26"/>
    </w:p>
    <w:p w14:paraId="6FAB4BAC" w14:textId="77777777" w:rsidR="00E61631" w:rsidRDefault="00E61631">
      <w:pPr>
        <w:jc w:val="both"/>
      </w:pPr>
    </w:p>
    <w:p w14:paraId="1982FEB9" w14:textId="5D1D039E" w:rsidR="00FC5EBC" w:rsidRDefault="001B08FD" w:rsidP="001B08FD">
      <w:pPr>
        <w:jc w:val="both"/>
      </w:pPr>
      <w:r>
        <w:t xml:space="preserve">To </w:t>
      </w:r>
      <w:r w:rsidR="005549D7">
        <w:t xml:space="preserve">identify </w:t>
      </w:r>
      <w:r w:rsidR="007E0097">
        <w:t>or</w:t>
      </w:r>
      <w:r w:rsidR="005549D7">
        <w:t xml:space="preserve"> control a system</w:t>
      </w:r>
      <w:r>
        <w:t>,</w:t>
      </w:r>
      <w:r w:rsidR="009479A2">
        <w:t xml:space="preserve"> the</w:t>
      </w:r>
      <w:r>
        <w:t xml:space="preserve"> user should follow these steps</w:t>
      </w:r>
      <w:r w:rsidR="0065697B">
        <w:t xml:space="preserve"> (</w:t>
      </w:r>
      <w:r w:rsidR="00E624CB">
        <w:t xml:space="preserve">more </w:t>
      </w:r>
      <w:r>
        <w:t xml:space="preserve">details will be </w:t>
      </w:r>
      <w:r w:rsidR="00E624CB">
        <w:t>provided</w:t>
      </w:r>
      <w:r>
        <w:t xml:space="preserve"> in </w:t>
      </w:r>
      <w:r w:rsidR="00323515">
        <w:t>the following</w:t>
      </w:r>
      <w:r>
        <w:t xml:space="preserve"> chapter</w:t>
      </w:r>
      <w:r w:rsidR="00323515">
        <w:t>s</w:t>
      </w:r>
      <w:r w:rsidR="0065697B">
        <w:t>)</w:t>
      </w:r>
      <w:r>
        <w:t xml:space="preserve">: </w:t>
      </w:r>
    </w:p>
    <w:p w14:paraId="5172AEC9" w14:textId="67CE4B40" w:rsidR="00995D62" w:rsidRDefault="00995D62" w:rsidP="00BD5D92">
      <w:pPr>
        <w:pStyle w:val="Heading3"/>
        <w:jc w:val="both"/>
      </w:pPr>
      <w:r>
        <w:t xml:space="preserve"> </w:t>
      </w:r>
      <w:bookmarkStart w:id="27" w:name="_Toc145505079"/>
      <w:r w:rsidR="00E2228A">
        <w:t>Data-based Modeling</w:t>
      </w:r>
      <w:bookmarkEnd w:id="27"/>
    </w:p>
    <w:p w14:paraId="239C36BA" w14:textId="1230AA7B" w:rsidR="00284AC3" w:rsidRPr="00BD6797" w:rsidRDefault="00284AC3" w:rsidP="00284AC3">
      <w:pPr>
        <w:pStyle w:val="ListParagraph"/>
        <w:numPr>
          <w:ilvl w:val="0"/>
          <w:numId w:val="5"/>
        </w:numPr>
        <w:jc w:val="both"/>
      </w:pPr>
      <w:r w:rsidRPr="00BD6797">
        <w:rPr>
          <w:b/>
        </w:rPr>
        <w:t>Specify System Input</w:t>
      </w:r>
      <w:r w:rsidR="001728BD" w:rsidRPr="00BD6797">
        <w:rPr>
          <w:b/>
        </w:rPr>
        <w:t>s</w:t>
      </w:r>
      <w:r w:rsidRPr="00BD6797">
        <w:rPr>
          <w:b/>
        </w:rPr>
        <w:t xml:space="preserve"> and Output</w:t>
      </w:r>
      <w:r w:rsidR="001728BD" w:rsidRPr="00BD6797">
        <w:rPr>
          <w:b/>
        </w:rPr>
        <w:t>s</w:t>
      </w:r>
      <w:r w:rsidRPr="00BD6797">
        <w:t xml:space="preserve">: </w:t>
      </w:r>
      <w:r w:rsidR="000B6976" w:rsidRPr="00BD6797">
        <w:t xml:space="preserve">Determine the input and output </w:t>
      </w:r>
      <w:r w:rsidR="001728BD" w:rsidRPr="00BD6797">
        <w:t>signals assigned for the system</w:t>
      </w:r>
      <w:r w:rsidR="00CD2772">
        <w:t>.</w:t>
      </w:r>
    </w:p>
    <w:p w14:paraId="3AEC389D" w14:textId="6F88BD10" w:rsidR="00284AC3" w:rsidRPr="00BD6797" w:rsidRDefault="00284AC3" w:rsidP="00284AC3">
      <w:pPr>
        <w:pStyle w:val="ListParagraph"/>
        <w:numPr>
          <w:ilvl w:val="0"/>
          <w:numId w:val="5"/>
        </w:numPr>
        <w:jc w:val="both"/>
      </w:pPr>
      <w:r w:rsidRPr="00BD6797">
        <w:rPr>
          <w:b/>
          <w:bCs/>
        </w:rPr>
        <w:t>Evaluate Parameters</w:t>
      </w:r>
      <w:r w:rsidR="001728BD" w:rsidRPr="00BD6797">
        <w:rPr>
          <w:b/>
          <w:bCs/>
        </w:rPr>
        <w:t xml:space="preserve">: </w:t>
      </w:r>
      <w:r w:rsidR="001728BD" w:rsidRPr="00BD6797">
        <w:t>Compute Markov</w:t>
      </w:r>
      <w:r w:rsidR="002D5D6D">
        <w:t>/Covariance</w:t>
      </w:r>
      <w:r w:rsidR="001728BD" w:rsidRPr="00BD6797">
        <w:t xml:space="preserve"> parameters usin</w:t>
      </w:r>
      <w:r w:rsidR="004B142D" w:rsidRPr="00BD6797">
        <w:t>g Stoc</w:t>
      </w:r>
      <w:r w:rsidR="001A575B">
        <w:t>h</w:t>
      </w:r>
      <w:r w:rsidR="004B142D" w:rsidRPr="00BD6797">
        <w:t>astic methods from I/O tests</w:t>
      </w:r>
      <w:r w:rsidR="001728BD" w:rsidRPr="00BD6797">
        <w:t xml:space="preserve"> or </w:t>
      </w:r>
      <w:r w:rsidR="004B142D" w:rsidRPr="00BD6797">
        <w:t>deterministic methods from model parameters</w:t>
      </w:r>
      <w:r w:rsidR="00CD2772">
        <w:t>.</w:t>
      </w:r>
    </w:p>
    <w:p w14:paraId="1344BDF9" w14:textId="0DD90E5E" w:rsidR="00284AC3" w:rsidRPr="00BD6797" w:rsidRDefault="00284AC3" w:rsidP="000C657E">
      <w:pPr>
        <w:pStyle w:val="ListParagraph"/>
        <w:numPr>
          <w:ilvl w:val="0"/>
          <w:numId w:val="5"/>
        </w:numPr>
        <w:jc w:val="both"/>
      </w:pPr>
      <w:r w:rsidRPr="00BD6797">
        <w:rPr>
          <w:b/>
          <w:bCs/>
        </w:rPr>
        <w:t>Construct</w:t>
      </w:r>
      <w:r w:rsidR="00491387" w:rsidRPr="00BD6797">
        <w:rPr>
          <w:b/>
          <w:bCs/>
        </w:rPr>
        <w:t xml:space="preserve"> </w:t>
      </w:r>
      <w:r w:rsidR="002D5D6D">
        <w:rPr>
          <w:b/>
          <w:bCs/>
        </w:rPr>
        <w:t>Data Matrix</w:t>
      </w:r>
      <w:r w:rsidR="00D07923" w:rsidRPr="00BD6797">
        <w:rPr>
          <w:b/>
          <w:bCs/>
        </w:rPr>
        <w:t xml:space="preserve">: </w:t>
      </w:r>
      <w:r w:rsidR="002D5D6D">
        <w:t>For ERA, d</w:t>
      </w:r>
      <w:r w:rsidR="00673FA9" w:rsidRPr="00BD6797">
        <w:t>etermine Hankel matrix size and construct</w:t>
      </w:r>
      <w:r w:rsidR="00D07923" w:rsidRPr="00BD6797">
        <w:t xml:space="preserve"> two sequential Hankel matrices using </w:t>
      </w:r>
      <w:r w:rsidR="00673FA9" w:rsidRPr="00BD6797">
        <w:t>Markov parameters</w:t>
      </w:r>
      <w:r w:rsidR="002D5D6D">
        <w:t xml:space="preserve">; for QMC, </w:t>
      </w:r>
      <w:r w:rsidR="000C657E">
        <w:t>s</w:t>
      </w:r>
      <w:r w:rsidR="002D5D6D" w:rsidRPr="00BD6797">
        <w:t xml:space="preserve">pecify the number of the Markov and Covariance parameters for the identification system to </w:t>
      </w:r>
      <w:r w:rsidR="002D5D6D">
        <w:t xml:space="preserve">match </w:t>
      </w:r>
      <w:r w:rsidR="002D5D6D" w:rsidRPr="00BD6797">
        <w:t>exactly</w:t>
      </w:r>
      <w:r w:rsidR="000C657E">
        <w:t>, then c</w:t>
      </w:r>
      <w:r w:rsidR="000C657E" w:rsidRPr="00BD6797">
        <w:t>onstruct the data matrix according to the exact match number using Markov and Covariance parameters</w:t>
      </w:r>
      <w:r w:rsidR="000C657E">
        <w:t>.</w:t>
      </w:r>
    </w:p>
    <w:p w14:paraId="4F38B241" w14:textId="4543654D" w:rsidR="00284AC3" w:rsidRPr="00BD6797" w:rsidRDefault="00284AC3" w:rsidP="00284AC3">
      <w:pPr>
        <w:pStyle w:val="ListParagraph"/>
        <w:numPr>
          <w:ilvl w:val="0"/>
          <w:numId w:val="5"/>
        </w:numPr>
        <w:jc w:val="both"/>
      </w:pPr>
      <w:r w:rsidRPr="00BD6797">
        <w:rPr>
          <w:b/>
          <w:bCs/>
        </w:rPr>
        <w:t>Determine Model Complexity</w:t>
      </w:r>
      <w:r w:rsidR="00673FA9" w:rsidRPr="00BD6797">
        <w:rPr>
          <w:b/>
          <w:bCs/>
        </w:rPr>
        <w:t xml:space="preserve">: </w:t>
      </w:r>
      <w:r w:rsidR="00673FA9" w:rsidRPr="00BD6797">
        <w:t xml:space="preserve">Determine the </w:t>
      </w:r>
      <w:r w:rsidR="00BE1451" w:rsidRPr="00BD6797">
        <w:t xml:space="preserve">reduced order to preserve </w:t>
      </w:r>
      <w:r w:rsidR="00606B86" w:rsidRPr="00BD6797">
        <w:t>from the singular value decomposition of the Hankel matrix</w:t>
      </w:r>
      <w:r w:rsidR="000C657E">
        <w:t xml:space="preserve"> or data matrix.</w:t>
      </w:r>
    </w:p>
    <w:p w14:paraId="4D1B3550" w14:textId="0AF707E7" w:rsidR="00284AC3" w:rsidRPr="00BD6797" w:rsidRDefault="00284AC3" w:rsidP="00284AC3">
      <w:pPr>
        <w:pStyle w:val="ListParagraph"/>
        <w:numPr>
          <w:ilvl w:val="0"/>
          <w:numId w:val="5"/>
        </w:numPr>
        <w:jc w:val="both"/>
      </w:pPr>
      <w:r w:rsidRPr="00BD6797">
        <w:rPr>
          <w:b/>
          <w:bCs/>
        </w:rPr>
        <w:t xml:space="preserve">Compute </w:t>
      </w:r>
      <w:r w:rsidR="000C657E">
        <w:rPr>
          <w:b/>
          <w:bCs/>
        </w:rPr>
        <w:t>Solution</w:t>
      </w:r>
      <w:r w:rsidR="00606B86" w:rsidRPr="00BD6797">
        <w:rPr>
          <w:b/>
          <w:bCs/>
        </w:rPr>
        <w:t xml:space="preserve">: </w:t>
      </w:r>
      <w:r w:rsidR="00606B86" w:rsidRPr="00BD6797">
        <w:t xml:space="preserve">Calculate the </w:t>
      </w:r>
      <w:r w:rsidR="00D5521E" w:rsidRPr="00BD6797">
        <w:t>approximation model parameters of the reduced order</w:t>
      </w:r>
      <w:r w:rsidR="000C657E">
        <w:t xml:space="preserve"> using ERA or QMC</w:t>
      </w:r>
      <w:r w:rsidR="00DE0A9E">
        <w:t>.</w:t>
      </w:r>
    </w:p>
    <w:p w14:paraId="27D925C4" w14:textId="66B6DEDE" w:rsidR="00284AC3" w:rsidRPr="00BD6797" w:rsidRDefault="00284AC3" w:rsidP="00284A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D6797">
        <w:rPr>
          <w:b/>
          <w:bCs/>
        </w:rPr>
        <w:t>Results Analysis</w:t>
      </w:r>
      <w:r w:rsidR="00D5521E" w:rsidRPr="00BD6797">
        <w:rPr>
          <w:b/>
          <w:bCs/>
        </w:rPr>
        <w:t xml:space="preserve">: </w:t>
      </w:r>
      <w:r w:rsidR="00D5521E" w:rsidRPr="00BD6797">
        <w:t>Perform system simulations to verify the</w:t>
      </w:r>
      <w:r w:rsidR="009706EB" w:rsidRPr="00BD6797">
        <w:t xml:space="preserve"> </w:t>
      </w:r>
      <w:r w:rsidR="002004FA" w:rsidRPr="00BD6797">
        <w:t>identified system</w:t>
      </w:r>
      <w:r w:rsidR="00CD2772">
        <w:t>.</w:t>
      </w:r>
      <w:r w:rsidR="00D5521E" w:rsidRPr="00BD6797">
        <w:rPr>
          <w:b/>
          <w:bCs/>
        </w:rPr>
        <w:t xml:space="preserve"> </w:t>
      </w:r>
    </w:p>
    <w:p w14:paraId="508A92AA" w14:textId="65A0D922" w:rsidR="00284AC3" w:rsidRPr="00BD6797" w:rsidRDefault="00284AC3" w:rsidP="00284A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D6797">
        <w:rPr>
          <w:b/>
          <w:bCs/>
        </w:rPr>
        <w:t>Exit System</w:t>
      </w:r>
      <w:r w:rsidR="0051088C" w:rsidRPr="00BD6797">
        <w:rPr>
          <w:b/>
          <w:bCs/>
        </w:rPr>
        <w:t>:</w:t>
      </w:r>
      <w:r w:rsidR="0051088C" w:rsidRPr="00BD6797">
        <w:t xml:space="preserve"> Click on Exit to close MATLAB</w:t>
      </w:r>
      <w:r w:rsidR="00CD2772">
        <w:t>.</w:t>
      </w:r>
    </w:p>
    <w:p w14:paraId="636E0EE9" w14:textId="77777777" w:rsidR="007E0271" w:rsidRPr="007E0271" w:rsidRDefault="007E0271" w:rsidP="007E0271">
      <w:pPr>
        <w:jc w:val="both"/>
        <w:rPr>
          <w:color w:val="FF0000"/>
        </w:rPr>
      </w:pPr>
    </w:p>
    <w:p w14:paraId="2CF04DE2" w14:textId="10AF84F7" w:rsidR="00FC5EBC" w:rsidRDefault="00887076" w:rsidP="00BD5D92">
      <w:pPr>
        <w:pStyle w:val="Heading3"/>
        <w:jc w:val="both"/>
      </w:pPr>
      <w:r>
        <w:t xml:space="preserve"> </w:t>
      </w:r>
      <w:bookmarkStart w:id="28" w:name="_Toc145505080"/>
      <w:r w:rsidR="000C657E">
        <w:t>Data</w:t>
      </w:r>
      <w:r w:rsidR="00CE4D7B">
        <w:t>-</w:t>
      </w:r>
      <w:r w:rsidR="000C657E">
        <w:t>based Control</w:t>
      </w:r>
      <w:bookmarkEnd w:id="28"/>
    </w:p>
    <w:p w14:paraId="722D7909" w14:textId="6D622CD7" w:rsidR="00784BAC" w:rsidRPr="00CD2772" w:rsidRDefault="00784BAC" w:rsidP="007379B5">
      <w:pPr>
        <w:pStyle w:val="ListParagraph"/>
        <w:numPr>
          <w:ilvl w:val="0"/>
          <w:numId w:val="5"/>
        </w:numPr>
        <w:jc w:val="both"/>
      </w:pPr>
      <w:r w:rsidRPr="00CD2772">
        <w:rPr>
          <w:b/>
        </w:rPr>
        <w:t>Specify System Inputs and Outputs</w:t>
      </w:r>
      <w:r w:rsidRPr="00CD2772">
        <w:t>: Determine the input and output signals assigned for the system</w:t>
      </w:r>
      <w:r w:rsidR="00CD2772">
        <w:t>.</w:t>
      </w:r>
      <w:r w:rsidR="007379B5">
        <w:t xml:space="preserve"> Specify the reference trajectories for the outputs to track in </w:t>
      </w:r>
      <w:r w:rsidR="00D855CD">
        <w:t>RTC</w:t>
      </w:r>
      <w:r w:rsidR="007379B5">
        <w:t>.</w:t>
      </w:r>
    </w:p>
    <w:p w14:paraId="558934FF" w14:textId="4A54CA2C" w:rsidR="00784BAC" w:rsidRPr="00CD2772" w:rsidRDefault="00784BAC" w:rsidP="00D70312">
      <w:pPr>
        <w:pStyle w:val="ListParagraph"/>
        <w:numPr>
          <w:ilvl w:val="0"/>
          <w:numId w:val="5"/>
        </w:numPr>
        <w:jc w:val="both"/>
      </w:pPr>
      <w:r w:rsidRPr="00CD2772">
        <w:rPr>
          <w:b/>
          <w:bCs/>
        </w:rPr>
        <w:t xml:space="preserve">Evaluate Parameters: </w:t>
      </w:r>
      <w:r w:rsidRPr="00CD2772">
        <w:t>Compute Markov parameters using Stoc</w:t>
      </w:r>
      <w:r w:rsidR="00E01B9E">
        <w:t>h</w:t>
      </w:r>
      <w:r w:rsidRPr="00CD2772">
        <w:t>astic methods from I/O tests or deterministic methods from model parameters</w:t>
      </w:r>
      <w:r w:rsidR="00CD2772">
        <w:t>.</w:t>
      </w:r>
      <w:r w:rsidR="00D855CD">
        <w:t xml:space="preserve"> Transform the Markov parameters into the augmented Markov parameters for RTC. </w:t>
      </w:r>
    </w:p>
    <w:p w14:paraId="5866C526" w14:textId="4328449A" w:rsidR="003C7F09" w:rsidRPr="00CD2772" w:rsidRDefault="003C7F09" w:rsidP="00784BAC">
      <w:pPr>
        <w:pStyle w:val="ListParagraph"/>
        <w:numPr>
          <w:ilvl w:val="0"/>
          <w:numId w:val="5"/>
        </w:numPr>
        <w:jc w:val="both"/>
      </w:pPr>
      <w:r w:rsidRPr="00CD2772">
        <w:rPr>
          <w:b/>
          <w:bCs/>
        </w:rPr>
        <w:t xml:space="preserve">Specify </w:t>
      </w:r>
      <w:r w:rsidR="00BE5767" w:rsidRPr="00CD2772">
        <w:rPr>
          <w:b/>
          <w:bCs/>
        </w:rPr>
        <w:t>Horizon and Weights:</w:t>
      </w:r>
      <w:r w:rsidR="00BE5767" w:rsidRPr="00CD2772">
        <w:t xml:space="preserve"> Specify the control horizon and the </w:t>
      </w:r>
      <w:r w:rsidR="00EA4936" w:rsidRPr="00CD2772">
        <w:t>weight matrices for inputs and outputs</w:t>
      </w:r>
      <w:r w:rsidR="00CD2772">
        <w:t>.</w:t>
      </w:r>
    </w:p>
    <w:p w14:paraId="72A87C2A" w14:textId="7614AAB6" w:rsidR="00EA4936" w:rsidRPr="00CD2772" w:rsidRDefault="00611945" w:rsidP="00784BAC">
      <w:pPr>
        <w:pStyle w:val="ListParagraph"/>
        <w:numPr>
          <w:ilvl w:val="0"/>
          <w:numId w:val="5"/>
        </w:numPr>
        <w:jc w:val="both"/>
      </w:pPr>
      <w:r w:rsidRPr="00CD2772">
        <w:rPr>
          <w:b/>
          <w:bCs/>
        </w:rPr>
        <w:t>Compute Control Sequence:</w:t>
      </w:r>
      <w:r w:rsidRPr="00CD2772">
        <w:t xml:space="preserve"> Compute the corresponding control input sequence</w:t>
      </w:r>
      <w:r w:rsidR="00E01B9E">
        <w:t>,</w:t>
      </w:r>
      <w:r w:rsidRPr="00CD2772">
        <w:t xml:space="preserve"> which minimizes the </w:t>
      </w:r>
      <w:r w:rsidR="00C81B0A" w:rsidRPr="00CD2772">
        <w:t>cost function over the pre-specified horizon and weight matrices</w:t>
      </w:r>
      <w:r w:rsidR="00CD2772">
        <w:t>.</w:t>
      </w:r>
    </w:p>
    <w:p w14:paraId="074AD2A7" w14:textId="29157436" w:rsidR="00E41C18" w:rsidRPr="00CD2772" w:rsidRDefault="00E41C18" w:rsidP="0028099C">
      <w:pPr>
        <w:pStyle w:val="ListParagraph"/>
        <w:numPr>
          <w:ilvl w:val="0"/>
          <w:numId w:val="5"/>
        </w:numPr>
        <w:jc w:val="both"/>
      </w:pPr>
      <w:r w:rsidRPr="00CD2772">
        <w:rPr>
          <w:b/>
          <w:lang w:eastAsia="zh-CN"/>
        </w:rPr>
        <w:t>Results Analysis</w:t>
      </w:r>
      <w:r w:rsidR="00991A1A" w:rsidRPr="00CD2772">
        <w:rPr>
          <w:lang w:eastAsia="zh-CN"/>
        </w:rPr>
        <w:t>:</w:t>
      </w:r>
      <w:r w:rsidR="00FC6F23" w:rsidRPr="00CD2772">
        <w:t xml:space="preserve"> </w:t>
      </w:r>
      <w:r w:rsidR="00CD2772" w:rsidRPr="00CD2772">
        <w:t>Perform system simulations to verify the control performance</w:t>
      </w:r>
      <w:r w:rsidR="00CD2772" w:rsidRPr="00CD2772">
        <w:rPr>
          <w:lang w:eastAsia="zh-CN"/>
        </w:rPr>
        <w:t>.</w:t>
      </w:r>
    </w:p>
    <w:p w14:paraId="2DE9BCC9" w14:textId="4D79F769" w:rsidR="00FE00E6" w:rsidRPr="00CD2772" w:rsidRDefault="00E41C18" w:rsidP="0028099C">
      <w:pPr>
        <w:pStyle w:val="ListParagraph"/>
        <w:numPr>
          <w:ilvl w:val="0"/>
          <w:numId w:val="5"/>
        </w:numPr>
        <w:jc w:val="both"/>
      </w:pPr>
      <w:r w:rsidRPr="00CD2772">
        <w:rPr>
          <w:rFonts w:hint="eastAsia"/>
          <w:b/>
          <w:lang w:eastAsia="zh-CN"/>
        </w:rPr>
        <w:t>M</w:t>
      </w:r>
      <w:r w:rsidRPr="00CD2772">
        <w:rPr>
          <w:b/>
          <w:lang w:eastAsia="zh-CN"/>
        </w:rPr>
        <w:t>ake Video</w:t>
      </w:r>
      <w:r w:rsidR="00FC6F23" w:rsidRPr="00CD2772">
        <w:rPr>
          <w:lang w:eastAsia="zh-CN"/>
        </w:rPr>
        <w:t xml:space="preserve">: Make </w:t>
      </w:r>
      <w:r w:rsidR="00F625CD" w:rsidRPr="00CD2772">
        <w:rPr>
          <w:lang w:eastAsia="zh-CN"/>
        </w:rPr>
        <w:t xml:space="preserve">a </w:t>
      </w:r>
      <w:r w:rsidR="00FC6F23" w:rsidRPr="00CD2772">
        <w:rPr>
          <w:lang w:eastAsia="zh-CN"/>
        </w:rPr>
        <w:t xml:space="preserve">video of the </w:t>
      </w:r>
      <w:r w:rsidR="00CD2772" w:rsidRPr="00CD2772">
        <w:rPr>
          <w:lang w:eastAsia="zh-CN"/>
        </w:rPr>
        <w:t xml:space="preserve">control </w:t>
      </w:r>
      <w:r w:rsidR="00FC6F23" w:rsidRPr="00CD2772">
        <w:rPr>
          <w:lang w:eastAsia="zh-CN"/>
        </w:rPr>
        <w:t>process in every sub</w:t>
      </w:r>
      <w:r w:rsidR="00F625CD" w:rsidRPr="00CD2772">
        <w:rPr>
          <w:lang w:eastAsia="zh-CN"/>
        </w:rPr>
        <w:t>-</w:t>
      </w:r>
      <w:r w:rsidR="00FC6F23" w:rsidRPr="00CD2772">
        <w:rPr>
          <w:lang w:eastAsia="zh-CN"/>
        </w:rPr>
        <w:t>step</w:t>
      </w:r>
      <w:r w:rsidR="00CD2772" w:rsidRPr="00CD2772">
        <w:rPr>
          <w:lang w:eastAsia="zh-CN"/>
        </w:rPr>
        <w:t>.</w:t>
      </w:r>
    </w:p>
    <w:p w14:paraId="4B448409" w14:textId="2EB38F4A" w:rsidR="0093792B" w:rsidRPr="0093792B" w:rsidRDefault="00E41C18" w:rsidP="00912943">
      <w:pPr>
        <w:pStyle w:val="ListParagraph"/>
        <w:numPr>
          <w:ilvl w:val="0"/>
          <w:numId w:val="5"/>
        </w:numPr>
        <w:jc w:val="both"/>
      </w:pPr>
      <w:r w:rsidRPr="00CD2772">
        <w:rPr>
          <w:b/>
        </w:rPr>
        <w:t>Exit System</w:t>
      </w:r>
      <w:r w:rsidRPr="00CD2772">
        <w:t>: Click on Exit to close MATLAB.</w:t>
      </w:r>
    </w:p>
    <w:p w14:paraId="1E8A381F" w14:textId="3DAE74DA" w:rsidR="00E61631" w:rsidRDefault="00887076">
      <w:pPr>
        <w:pStyle w:val="Heading2"/>
        <w:jc w:val="both"/>
      </w:pPr>
      <w:r>
        <w:lastRenderedPageBreak/>
        <w:t xml:space="preserve"> </w:t>
      </w:r>
      <w:bookmarkStart w:id="29" w:name="_Toc145505081"/>
      <w:r w:rsidR="00DE2190">
        <w:t>Become a Developer</w:t>
      </w:r>
      <w:bookmarkEnd w:id="29"/>
    </w:p>
    <w:p w14:paraId="3797B17D" w14:textId="77777777" w:rsidR="00E61631" w:rsidRDefault="00E61631">
      <w:pPr>
        <w:jc w:val="both"/>
      </w:pPr>
    </w:p>
    <w:p w14:paraId="5180D30A" w14:textId="648B89BB" w:rsidR="00E61631" w:rsidRDefault="004519CE" w:rsidP="00CB4A46">
      <w:pPr>
        <w:jc w:val="both"/>
        <w:sectPr w:rsidR="00E61631">
          <w:headerReference w:type="default" r:id="rId23"/>
          <w:footerReference w:type="default" r:id="rId2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 xml:space="preserve">We strongly recommend users delve into the papers detailed in Section 1.2 to </w:t>
      </w:r>
      <w:r w:rsidR="000C37D4">
        <w:t>deeply comprehend</w:t>
      </w:r>
      <w:r>
        <w:t xml:space="preserve"> the software codes and expand its functionalities for specialized tasks</w:t>
      </w:r>
      <w:r w:rsidR="00CD33FA" w:rsidRPr="00CD33FA">
        <w:t>. We welcome collaborations on tensegrity research endeavors and value your insights on both theoretical and hands-on challenges.</w:t>
      </w:r>
    </w:p>
    <w:p w14:paraId="562CFD2D" w14:textId="77777777" w:rsidR="00E61631" w:rsidRDefault="00E61631" w:rsidP="00912943">
      <w:pPr>
        <w:jc w:val="both"/>
      </w:pPr>
    </w:p>
    <w:p w14:paraId="16F97952" w14:textId="77777777" w:rsidR="00E61631" w:rsidRDefault="00E61631" w:rsidP="00912943">
      <w:pPr>
        <w:jc w:val="both"/>
      </w:pPr>
    </w:p>
    <w:p w14:paraId="7BB00DAF" w14:textId="77777777" w:rsidR="00E61631" w:rsidRDefault="00E61631" w:rsidP="00912943">
      <w:pPr>
        <w:jc w:val="both"/>
      </w:pPr>
    </w:p>
    <w:p w14:paraId="2C09FD0B" w14:textId="77777777" w:rsidR="00E61631" w:rsidRDefault="00E61631" w:rsidP="00912943">
      <w:pPr>
        <w:jc w:val="both"/>
      </w:pPr>
    </w:p>
    <w:p w14:paraId="163D5C40" w14:textId="77777777" w:rsidR="00E61631" w:rsidRDefault="00E61631" w:rsidP="00912943">
      <w:pPr>
        <w:jc w:val="both"/>
      </w:pPr>
    </w:p>
    <w:p w14:paraId="4B08C124" w14:textId="77777777" w:rsidR="00E61631" w:rsidRDefault="00E61631" w:rsidP="00912943">
      <w:pPr>
        <w:jc w:val="both"/>
      </w:pPr>
    </w:p>
    <w:p w14:paraId="29E65D44" w14:textId="77777777" w:rsidR="00E61631" w:rsidRDefault="00E61631" w:rsidP="00912943">
      <w:pPr>
        <w:jc w:val="both"/>
      </w:pPr>
    </w:p>
    <w:p w14:paraId="0594D5B8" w14:textId="77777777" w:rsidR="00E61631" w:rsidRDefault="00E61631" w:rsidP="00912943">
      <w:pPr>
        <w:jc w:val="both"/>
      </w:pPr>
    </w:p>
    <w:p w14:paraId="39D7A96B" w14:textId="77777777" w:rsidR="00E61631" w:rsidRDefault="00E61631" w:rsidP="00912943">
      <w:pPr>
        <w:jc w:val="both"/>
      </w:pPr>
    </w:p>
    <w:p w14:paraId="218B42D8" w14:textId="77777777" w:rsidR="00E61631" w:rsidRDefault="00E61631" w:rsidP="00912943">
      <w:pPr>
        <w:jc w:val="both"/>
      </w:pPr>
    </w:p>
    <w:p w14:paraId="76900B31" w14:textId="77777777" w:rsidR="00E61631" w:rsidRDefault="00E61631" w:rsidP="00912943">
      <w:pPr>
        <w:jc w:val="both"/>
      </w:pPr>
    </w:p>
    <w:p w14:paraId="0F0A55E2" w14:textId="77777777" w:rsidR="00E61631" w:rsidRDefault="00E61631" w:rsidP="00912943">
      <w:pPr>
        <w:jc w:val="both"/>
      </w:pPr>
    </w:p>
    <w:p w14:paraId="1A8D74FA" w14:textId="77777777" w:rsidR="00E61631" w:rsidRDefault="00E61631" w:rsidP="00912943">
      <w:pPr>
        <w:jc w:val="both"/>
      </w:pPr>
    </w:p>
    <w:p w14:paraId="3FCD654D" w14:textId="77777777" w:rsidR="00E61631" w:rsidRDefault="00E61631" w:rsidP="00912943">
      <w:pPr>
        <w:jc w:val="both"/>
      </w:pPr>
    </w:p>
    <w:p w14:paraId="45B40394" w14:textId="77777777" w:rsidR="00E61631" w:rsidRDefault="00E61631" w:rsidP="00912943">
      <w:pPr>
        <w:jc w:val="both"/>
      </w:pPr>
    </w:p>
    <w:p w14:paraId="25FA1EFB" w14:textId="77777777" w:rsidR="00E61631" w:rsidRDefault="00E61631" w:rsidP="00912943">
      <w:pPr>
        <w:jc w:val="both"/>
      </w:pPr>
    </w:p>
    <w:p w14:paraId="07835156" w14:textId="77777777" w:rsidR="00E61631" w:rsidRDefault="00E61631" w:rsidP="00912943">
      <w:pPr>
        <w:jc w:val="both"/>
      </w:pPr>
    </w:p>
    <w:p w14:paraId="53D41507" w14:textId="77777777" w:rsidR="00E61631" w:rsidRDefault="00E61631" w:rsidP="00912943">
      <w:pPr>
        <w:jc w:val="both"/>
      </w:pPr>
    </w:p>
    <w:p w14:paraId="0A377DA5" w14:textId="77777777" w:rsidR="00E61631" w:rsidRDefault="00E61631" w:rsidP="00912943">
      <w:pPr>
        <w:jc w:val="both"/>
      </w:pPr>
    </w:p>
    <w:p w14:paraId="0DDBDD17" w14:textId="77777777" w:rsidR="00E61631" w:rsidRDefault="00E61631" w:rsidP="00912943">
      <w:pPr>
        <w:jc w:val="both"/>
      </w:pPr>
    </w:p>
    <w:p w14:paraId="46BD6D08" w14:textId="77777777" w:rsidR="00E61631" w:rsidRDefault="00E61631" w:rsidP="00912943">
      <w:pPr>
        <w:jc w:val="both"/>
      </w:pPr>
    </w:p>
    <w:p w14:paraId="6C0CB627" w14:textId="49E21E6E" w:rsidR="00E61631" w:rsidRDefault="00F45B11" w:rsidP="0091294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</w:r>
      <w:bookmarkStart w:id="30" w:name="_Hlk178159"/>
      <w:r w:rsidR="00850AF5">
        <w:rPr>
          <w:rFonts w:ascii="Arial" w:hAnsi="Arial"/>
          <w:b/>
          <w:sz w:val="28"/>
        </w:rPr>
        <w:t xml:space="preserve">INSTRUCTION FOR </w:t>
      </w:r>
      <w:bookmarkEnd w:id="30"/>
      <w:r w:rsidR="00A321C2">
        <w:rPr>
          <w:rFonts w:ascii="Arial" w:hAnsi="Arial"/>
          <w:b/>
          <w:sz w:val="28"/>
        </w:rPr>
        <w:t>DATA-BASED MODELING</w:t>
      </w:r>
    </w:p>
    <w:p w14:paraId="3EB4E5BD" w14:textId="77777777" w:rsidR="00E61631" w:rsidRDefault="00E61631" w:rsidP="00912943">
      <w:pPr>
        <w:jc w:val="both"/>
        <w:rPr>
          <w:rFonts w:ascii="Arial" w:hAnsi="Arial"/>
          <w:b/>
          <w:sz w:val="28"/>
        </w:rPr>
      </w:pPr>
    </w:p>
    <w:p w14:paraId="3CDE48F8" w14:textId="77777777" w:rsidR="00E61631" w:rsidRDefault="00E61631" w:rsidP="00912943">
      <w:pPr>
        <w:jc w:val="both"/>
        <w:rPr>
          <w:rFonts w:ascii="Arial" w:hAnsi="Arial"/>
          <w:b/>
          <w:sz w:val="28"/>
        </w:rPr>
        <w:sectPr w:rsidR="00E61631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6A22C9C" w14:textId="2D253540" w:rsidR="00E61631" w:rsidRDefault="00CC29A1" w:rsidP="006E314A">
      <w:pPr>
        <w:pStyle w:val="Heading1"/>
      </w:pPr>
      <w:bookmarkStart w:id="31" w:name="_Toc145505082"/>
      <w:r w:rsidRPr="00CC29A1">
        <w:lastRenderedPageBreak/>
        <w:t xml:space="preserve">Instruction for </w:t>
      </w:r>
      <w:r w:rsidR="002853B0">
        <w:t>data-based modeling</w:t>
      </w:r>
      <w:bookmarkEnd w:id="31"/>
    </w:p>
    <w:p w14:paraId="06962056" w14:textId="77777777" w:rsidR="00E61631" w:rsidRDefault="00E61631" w:rsidP="005F3EE0">
      <w:pPr>
        <w:jc w:val="both"/>
      </w:pPr>
    </w:p>
    <w:p w14:paraId="4863378B" w14:textId="41F6DFEA" w:rsidR="00E61631" w:rsidRPr="00FD1171" w:rsidRDefault="004E21AC">
      <w:pPr>
        <w:jc w:val="both"/>
      </w:pPr>
      <w:r>
        <w:t>This</w:t>
      </w:r>
      <w:r w:rsidR="009A1425" w:rsidRPr="00FD1171">
        <w:t xml:space="preserve"> section</w:t>
      </w:r>
      <w:r>
        <w:t xml:space="preserve"> provides</w:t>
      </w:r>
      <w:r w:rsidR="009A1425" w:rsidRPr="00FD1171">
        <w:t xml:space="preserve"> </w:t>
      </w:r>
      <w:r w:rsidR="00EC072F" w:rsidRPr="00FD1171">
        <w:t xml:space="preserve">detailed </w:t>
      </w:r>
      <w:r w:rsidR="004905E7" w:rsidRPr="00FD1171">
        <w:t>procedures</w:t>
      </w:r>
      <w:r w:rsidR="00E526FD" w:rsidRPr="00FD1171">
        <w:rPr>
          <w:rFonts w:hint="eastAsia"/>
        </w:rPr>
        <w:t xml:space="preserve"> </w:t>
      </w:r>
      <w:r w:rsidR="007E0C0E">
        <w:t>for performing</w:t>
      </w:r>
      <w:r w:rsidR="00EC072F" w:rsidRPr="00FD1171">
        <w:t xml:space="preserve"> system identification using </w:t>
      </w:r>
      <w:r w:rsidR="00DE0A9E">
        <w:t xml:space="preserve">the </w:t>
      </w:r>
      <w:r w:rsidR="00D907DF">
        <w:t>Eigensystem Realization Algorithm (ERA)</w:t>
      </w:r>
      <w:r w:rsidR="00EC072F" w:rsidRPr="00FD1171">
        <w:t xml:space="preserve"> or </w:t>
      </w:r>
      <w:r w:rsidR="00D907DF">
        <w:t>q-Markov Covariance Equivalent Realization (</w:t>
      </w:r>
      <w:r w:rsidR="00EC072F" w:rsidRPr="00FD1171">
        <w:t>QMC</w:t>
      </w:r>
      <w:r w:rsidR="00D907DF">
        <w:t>)</w:t>
      </w:r>
      <w:r w:rsidR="00E526FD" w:rsidRPr="00FD1171">
        <w:rPr>
          <w:rFonts w:hint="eastAsia"/>
        </w:rPr>
        <w:t xml:space="preserve">, accompanied by several example scripts that serve as </w:t>
      </w:r>
      <w:r w:rsidR="00FD1171" w:rsidRPr="00FD1171">
        <w:t>illustrations.</w:t>
      </w:r>
      <w:r w:rsidR="00E526FD" w:rsidRPr="00FD1171">
        <w:rPr>
          <w:rFonts w:hint="eastAsia"/>
        </w:rPr>
        <w:t xml:space="preserve"> These example scripts have been carefully crafted to highlight different features and provide a practical understanding of the software's capabilities.</w:t>
      </w:r>
    </w:p>
    <w:p w14:paraId="054CD05F" w14:textId="217712C8" w:rsidR="00567CE2" w:rsidRPr="007954ED" w:rsidRDefault="00567CE2" w:rsidP="00912943">
      <w:pPr>
        <w:pStyle w:val="Heading2"/>
        <w:jc w:val="both"/>
        <w:rPr>
          <w:lang w:eastAsia="zh-CN"/>
        </w:rPr>
      </w:pPr>
      <w:r w:rsidRPr="007954ED">
        <w:rPr>
          <w:rFonts w:hint="eastAsia"/>
          <w:lang w:eastAsia="zh-CN"/>
        </w:rPr>
        <w:t xml:space="preserve"> </w:t>
      </w:r>
      <w:r w:rsidRPr="007954ED">
        <w:rPr>
          <w:lang w:eastAsia="zh-CN"/>
        </w:rPr>
        <w:t xml:space="preserve"> </w:t>
      </w:r>
      <w:bookmarkStart w:id="32" w:name="_Toc145505083"/>
      <w:r w:rsidR="002B7B2B" w:rsidRPr="007954ED">
        <w:rPr>
          <w:lang w:eastAsia="zh-CN"/>
        </w:rPr>
        <w:t>E</w:t>
      </w:r>
      <w:r w:rsidR="002B7B2B" w:rsidRPr="007954ED">
        <w:rPr>
          <w:rFonts w:hint="eastAsia"/>
          <w:lang w:eastAsia="zh-CN"/>
        </w:rPr>
        <w:t>valuate</w:t>
      </w:r>
      <w:r w:rsidR="002B7B2B" w:rsidRPr="007954ED">
        <w:rPr>
          <w:lang w:eastAsia="zh-CN"/>
        </w:rPr>
        <w:t xml:space="preserve"> Markov</w:t>
      </w:r>
      <w:r w:rsidR="004F47BA" w:rsidRPr="007954ED">
        <w:rPr>
          <w:lang w:eastAsia="zh-CN"/>
        </w:rPr>
        <w:t>/Covariance</w:t>
      </w:r>
      <w:r w:rsidR="002B7B2B" w:rsidRPr="007954ED">
        <w:rPr>
          <w:lang w:eastAsia="zh-CN"/>
        </w:rPr>
        <w:t xml:space="preserve"> Parameters</w:t>
      </w:r>
      <w:bookmarkEnd w:id="32"/>
    </w:p>
    <w:p w14:paraId="5046188C" w14:textId="0D274437" w:rsidR="003B4541" w:rsidRDefault="00F72CDA" w:rsidP="00DB2C00">
      <w:pPr>
        <w:jc w:val="both"/>
        <w:rPr>
          <w:lang w:eastAsia="zh-CN"/>
        </w:rPr>
      </w:pPr>
      <w:r>
        <w:rPr>
          <w:lang w:eastAsia="zh-CN"/>
        </w:rPr>
        <w:t xml:space="preserve">System identification </w:t>
      </w:r>
      <w:r w:rsidR="00987FE8">
        <w:rPr>
          <w:lang w:eastAsia="zh-CN"/>
        </w:rPr>
        <w:t xml:space="preserve">techniques require processed parameters from I/O </w:t>
      </w:r>
      <w:r w:rsidR="008B09DD">
        <w:rPr>
          <w:lang w:eastAsia="zh-CN"/>
        </w:rPr>
        <w:t>data. Specifically,</w:t>
      </w:r>
      <w:r>
        <w:rPr>
          <w:lang w:eastAsia="zh-CN"/>
        </w:rPr>
        <w:t xml:space="preserve"> </w:t>
      </w:r>
      <w:r w:rsidR="00527003" w:rsidRPr="007954ED">
        <w:rPr>
          <w:lang w:eastAsia="zh-CN"/>
        </w:rPr>
        <w:t>ERA requires Markov parameters</w:t>
      </w:r>
      <w:r w:rsidR="00DC648D" w:rsidRPr="007954ED">
        <w:rPr>
          <w:lang w:eastAsia="zh-CN"/>
        </w:rPr>
        <w:t xml:space="preserve">, and the QMC requires both Markov and Covariance parameters to proceed. Both parameters can be acquired via either I/O tests or </w:t>
      </w:r>
      <w:r w:rsidR="00E81242" w:rsidRPr="007954ED">
        <w:rPr>
          <w:lang w:eastAsia="zh-CN"/>
        </w:rPr>
        <w:t>Model parameters.</w:t>
      </w:r>
      <w:r w:rsidR="00E3263B">
        <w:rPr>
          <w:lang w:eastAsia="zh-CN"/>
        </w:rPr>
        <w:t xml:space="preserve"> </w:t>
      </w:r>
      <w:r w:rsidR="005D4BEA" w:rsidRPr="007954ED">
        <w:rPr>
          <w:lang w:eastAsia="zh-CN"/>
        </w:rPr>
        <w:t>In th</w:t>
      </w:r>
      <w:r w:rsidR="00B908EC" w:rsidRPr="007954ED">
        <w:rPr>
          <w:lang w:eastAsia="zh-CN"/>
        </w:rPr>
        <w:t>e application of</w:t>
      </w:r>
      <w:r w:rsidR="00FB682B" w:rsidRPr="007954ED">
        <w:rPr>
          <w:lang w:eastAsia="zh-CN"/>
        </w:rPr>
        <w:t xml:space="preserve"> black box system</w:t>
      </w:r>
      <w:r w:rsidR="00B908EC" w:rsidRPr="007954ED">
        <w:rPr>
          <w:lang w:eastAsia="zh-CN"/>
        </w:rPr>
        <w:t xml:space="preserve"> identification</w:t>
      </w:r>
      <w:r w:rsidR="00FB682B" w:rsidRPr="007954ED">
        <w:rPr>
          <w:lang w:eastAsia="zh-CN"/>
        </w:rPr>
        <w:t xml:space="preserve">, </w:t>
      </w:r>
      <w:r w:rsidR="00B908EC" w:rsidRPr="007954ED">
        <w:rPr>
          <w:lang w:eastAsia="zh-CN"/>
        </w:rPr>
        <w:t xml:space="preserve">we use I/O tests to evaluate these parameters. A sample code </w:t>
      </w:r>
      <w:r w:rsidR="00434BF1">
        <w:rPr>
          <w:lang w:eastAsia="zh-CN"/>
        </w:rPr>
        <w:t xml:space="preserve">that computes the first </w:t>
      </w:r>
      <m:oMath>
        <m:r>
          <w:rPr>
            <w:rFonts w:ascii="Cambria Math" w:hAnsi="Cambria Math" w:hint="eastAsia"/>
            <w:lang w:eastAsia="zh-CN"/>
          </w:rPr>
          <m:t>1000</m:t>
        </m:r>
      </m:oMath>
      <w:r w:rsidR="00434BF1">
        <w:rPr>
          <w:lang w:eastAsia="zh-CN"/>
        </w:rPr>
        <w:t xml:space="preserve"> M</w:t>
      </w:r>
      <w:r w:rsidR="00434BF1">
        <w:rPr>
          <w:rFonts w:hint="eastAsia"/>
          <w:lang w:eastAsia="zh-CN"/>
        </w:rPr>
        <w:t>arkov</w:t>
      </w:r>
      <w:r w:rsidR="00434BF1">
        <w:rPr>
          <w:lang w:eastAsia="zh-CN"/>
        </w:rPr>
        <w:t xml:space="preserve"> parameters from I/O tests </w:t>
      </w:r>
      <w:r w:rsidR="00B908EC" w:rsidRPr="007954ED">
        <w:rPr>
          <w:lang w:eastAsia="zh-CN"/>
        </w:rPr>
        <w:t>is attached below:</w:t>
      </w:r>
      <w:r w:rsidR="003B4541" w:rsidRPr="007954ED">
        <w:rPr>
          <w:lang w:eastAsia="zh-CN"/>
        </w:rPr>
        <w:t xml:space="preserve"> </w:t>
      </w:r>
    </w:p>
    <w:p w14:paraId="2594194E" w14:textId="77777777" w:rsidR="0021757F" w:rsidRPr="007954ED" w:rsidRDefault="0021757F" w:rsidP="00DB2C00">
      <w:pPr>
        <w:jc w:val="both"/>
        <w:rPr>
          <w:lang w:eastAsia="zh-CN"/>
        </w:rPr>
      </w:pPr>
    </w:p>
    <w:p w14:paraId="25FF1B72" w14:textId="719ABE37" w:rsidR="007954ED" w:rsidRDefault="00F0684D" w:rsidP="00912943">
      <w:pPr>
        <w:jc w:val="both"/>
        <w:rPr>
          <w:lang w:eastAsia="zh-CN"/>
        </w:rPr>
      </w:pPr>
      <w:r w:rsidRPr="007954ED">
        <w:rPr>
          <w:noProof/>
        </w:rPr>
        <w:drawing>
          <wp:inline distT="0" distB="0" distL="0" distR="0" wp14:anchorId="1A0F2784" wp14:editId="79ECC3EE">
            <wp:extent cx="5943600" cy="3369310"/>
            <wp:effectExtent l="0" t="0" r="0" b="2540"/>
            <wp:docPr id="1945964099" name="Picture 194596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40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90E" w14:textId="77777777" w:rsidR="00282E55" w:rsidRPr="007954ED" w:rsidRDefault="00282E55" w:rsidP="00912943">
      <w:pPr>
        <w:jc w:val="both"/>
        <w:rPr>
          <w:lang w:eastAsia="zh-CN"/>
        </w:rPr>
      </w:pPr>
    </w:p>
    <w:p w14:paraId="4F967C68" w14:textId="369222BF" w:rsidR="003B4541" w:rsidRDefault="00F0684D" w:rsidP="00DB2C00">
      <w:pPr>
        <w:jc w:val="both"/>
        <w:rPr>
          <w:lang w:eastAsia="zh-CN"/>
        </w:rPr>
      </w:pPr>
      <w:r w:rsidRPr="007954ED">
        <w:rPr>
          <w:lang w:eastAsia="zh-CN"/>
        </w:rPr>
        <w:t xml:space="preserve">In the application of </w:t>
      </w:r>
      <w:r w:rsidR="00B102F9" w:rsidRPr="007954ED">
        <w:rPr>
          <w:lang w:eastAsia="zh-CN"/>
        </w:rPr>
        <w:t xml:space="preserve">model reduction, model </w:t>
      </w:r>
      <w:r w:rsidR="00442E45" w:rsidRPr="007954ED">
        <w:rPr>
          <w:lang w:eastAsia="zh-CN"/>
        </w:rPr>
        <w:t xml:space="preserve">parameters of the high-dimensional system </w:t>
      </w:r>
      <w:r w:rsidR="004E21AC">
        <w:rPr>
          <w:lang w:eastAsia="zh-CN"/>
        </w:rPr>
        <w:t>are</w:t>
      </w:r>
      <w:r w:rsidR="00442E45" w:rsidRPr="007954ED">
        <w:rPr>
          <w:lang w:eastAsia="zh-CN"/>
        </w:rPr>
        <w:t xml:space="preserve"> usually available. </w:t>
      </w:r>
      <w:r w:rsidR="0030645F">
        <w:rPr>
          <w:lang w:eastAsia="zh-CN"/>
        </w:rPr>
        <w:t xml:space="preserve">The </w:t>
      </w:r>
      <w:r w:rsidR="0030645F" w:rsidRPr="008405EE">
        <w:rPr>
          <w:lang w:eastAsia="zh-CN"/>
        </w:rPr>
        <w:t>computation</w:t>
      </w:r>
      <w:r w:rsidR="008405EE" w:rsidRPr="008405EE">
        <w:rPr>
          <w:lang w:eastAsia="zh-CN"/>
        </w:rPr>
        <w:t xml:space="preserve"> </w:t>
      </w:r>
      <w:r w:rsidR="00353C45">
        <w:rPr>
          <w:lang w:eastAsia="zh-CN"/>
        </w:rPr>
        <w:t>o</w:t>
      </w:r>
      <w:r w:rsidR="0030645F" w:rsidRPr="008405EE">
        <w:rPr>
          <w:lang w:eastAsia="zh-CN"/>
        </w:rPr>
        <w:t xml:space="preserve">f Markov and Covariance </w:t>
      </w:r>
      <w:r w:rsidR="00C97C09" w:rsidRPr="008405EE">
        <w:rPr>
          <w:lang w:eastAsia="zh-CN"/>
        </w:rPr>
        <w:t xml:space="preserve">parameters from model parameters </w:t>
      </w:r>
      <w:r w:rsidR="00353C45">
        <w:rPr>
          <w:lang w:eastAsia="zh-CN"/>
        </w:rPr>
        <w:t xml:space="preserve">is </w:t>
      </w:r>
      <w:r w:rsidR="00C97C09" w:rsidRPr="008405EE">
        <w:rPr>
          <w:lang w:eastAsia="zh-CN"/>
        </w:rPr>
        <w:t xml:space="preserve">facilitated with the functions </w:t>
      </w:r>
      <w:r w:rsidR="008405EE" w:rsidRPr="008405EE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8405EE" w:rsidRPr="008405EE">
        <w:rPr>
          <w:lang w:eastAsia="zh-CN"/>
        </w:rPr>
        <w:t>_genMarkov</w:t>
      </w:r>
      <w:r w:rsidR="008405EE" w:rsidRPr="008405EE">
        <w:rPr>
          <w:rFonts w:hint="eastAsia"/>
          <w:lang w:eastAsia="zh-CN"/>
        </w:rPr>
        <w:t>'</w:t>
      </w:r>
      <w:r w:rsidR="008405EE" w:rsidRPr="008405EE">
        <w:rPr>
          <w:lang w:eastAsia="zh-CN"/>
        </w:rPr>
        <w:t xml:space="preserve"> and </w:t>
      </w:r>
      <w:r w:rsidR="008405EE" w:rsidRPr="008405EE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8405EE" w:rsidRPr="008405EE">
        <w:rPr>
          <w:lang w:eastAsia="zh-CN"/>
        </w:rPr>
        <w:t>_genCov</w:t>
      </w:r>
      <w:r w:rsidR="00126BEA">
        <w:rPr>
          <w:lang w:eastAsia="zh-CN"/>
        </w:rPr>
        <w:t>.'</w:t>
      </w:r>
      <w:r w:rsidR="008405EE" w:rsidRPr="008405EE">
        <w:rPr>
          <w:lang w:eastAsia="zh-CN"/>
        </w:rPr>
        <w:t xml:space="preserve"> </w:t>
      </w:r>
      <w:r w:rsidR="00937738" w:rsidRPr="008405EE">
        <w:rPr>
          <w:lang w:eastAsia="zh-CN"/>
        </w:rPr>
        <w:t xml:space="preserve">A sample code for </w:t>
      </w:r>
      <w:r w:rsidR="008405EE" w:rsidRPr="008405EE">
        <w:rPr>
          <w:lang w:eastAsia="zh-CN"/>
        </w:rPr>
        <w:t>running the two functions</w:t>
      </w:r>
      <w:r w:rsidR="00434BF1">
        <w:rPr>
          <w:lang w:eastAsia="zh-CN"/>
        </w:rPr>
        <w:t xml:space="preserve"> to compute the first 100 Markov and Covariance parameters</w:t>
      </w:r>
      <w:r w:rsidR="008405EE" w:rsidRPr="008405EE">
        <w:rPr>
          <w:lang w:eastAsia="zh-CN"/>
        </w:rPr>
        <w:t xml:space="preserve"> </w:t>
      </w:r>
      <w:r w:rsidR="00353C45">
        <w:rPr>
          <w:lang w:eastAsia="zh-CN"/>
        </w:rPr>
        <w:t>is</w:t>
      </w:r>
      <w:r w:rsidR="008405EE" w:rsidRPr="008405EE">
        <w:rPr>
          <w:lang w:eastAsia="zh-CN"/>
        </w:rPr>
        <w:t xml:space="preserve"> given </w:t>
      </w:r>
      <w:r w:rsidR="00937738" w:rsidRPr="008405EE">
        <w:rPr>
          <w:lang w:eastAsia="zh-CN"/>
        </w:rPr>
        <w:t xml:space="preserve">below: </w:t>
      </w:r>
    </w:p>
    <w:p w14:paraId="0A2B879B" w14:textId="77777777" w:rsidR="0021757F" w:rsidRPr="008405EE" w:rsidRDefault="0021757F" w:rsidP="00DB2C00">
      <w:pPr>
        <w:jc w:val="both"/>
        <w:rPr>
          <w:lang w:eastAsia="zh-CN"/>
        </w:rPr>
      </w:pPr>
    </w:p>
    <w:p w14:paraId="741DC968" w14:textId="1841FDF4" w:rsidR="003B25DA" w:rsidRDefault="00E4278A" w:rsidP="00DB2C00">
      <w:pPr>
        <w:jc w:val="both"/>
        <w:rPr>
          <w:color w:val="FF0000"/>
          <w:lang w:eastAsia="zh-CN"/>
        </w:rPr>
      </w:pPr>
      <w:r>
        <w:rPr>
          <w:noProof/>
        </w:rPr>
        <w:drawing>
          <wp:inline distT="0" distB="0" distL="0" distR="0" wp14:anchorId="36B8374F" wp14:editId="18439339">
            <wp:extent cx="5943600" cy="695325"/>
            <wp:effectExtent l="0" t="0" r="0" b="9525"/>
            <wp:docPr id="4077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45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E36" w14:textId="6E7BEC44" w:rsidR="007954ED" w:rsidRDefault="007954ED" w:rsidP="00912943">
      <w:pPr>
        <w:pStyle w:val="Heading2"/>
        <w:jc w:val="both"/>
        <w:rPr>
          <w:lang w:eastAsia="zh-CN"/>
        </w:rPr>
      </w:pPr>
      <w:r w:rsidRPr="007954ED">
        <w:rPr>
          <w:rFonts w:hint="eastAsia"/>
          <w:lang w:eastAsia="zh-CN"/>
        </w:rPr>
        <w:lastRenderedPageBreak/>
        <w:t xml:space="preserve"> </w:t>
      </w:r>
      <w:r w:rsidRPr="007954ED">
        <w:rPr>
          <w:lang w:eastAsia="zh-CN"/>
        </w:rPr>
        <w:t xml:space="preserve"> </w:t>
      </w:r>
      <w:bookmarkStart w:id="33" w:name="_Toc145505084"/>
      <w:r w:rsidR="00F81B84">
        <w:rPr>
          <w:lang w:eastAsia="zh-CN"/>
        </w:rPr>
        <w:t>C</w:t>
      </w:r>
      <w:r w:rsidR="00F81B84">
        <w:rPr>
          <w:rFonts w:hint="eastAsia"/>
          <w:lang w:eastAsia="zh-CN"/>
        </w:rPr>
        <w:t>onstruct</w:t>
      </w:r>
      <w:r w:rsidR="00F81B84">
        <w:rPr>
          <w:lang w:eastAsia="zh-CN"/>
        </w:rPr>
        <w:t xml:space="preserve"> D</w:t>
      </w:r>
      <w:r w:rsidR="00F81B84">
        <w:rPr>
          <w:rFonts w:hint="eastAsia"/>
          <w:lang w:eastAsia="zh-CN"/>
        </w:rPr>
        <w:t>ata</w:t>
      </w:r>
      <w:r w:rsidR="00F81B84">
        <w:rPr>
          <w:lang w:eastAsia="zh-CN"/>
        </w:rPr>
        <w:t xml:space="preserve"> Matrix</w:t>
      </w:r>
      <w:bookmarkEnd w:id="33"/>
    </w:p>
    <w:p w14:paraId="4F633747" w14:textId="385567E0" w:rsidR="00CF397D" w:rsidRDefault="00A13FD6" w:rsidP="00912943">
      <w:pPr>
        <w:jc w:val="both"/>
        <w:rPr>
          <w:lang w:eastAsia="zh-CN"/>
        </w:rPr>
      </w:pPr>
      <w:r>
        <w:rPr>
          <w:lang w:eastAsia="zh-CN"/>
        </w:rPr>
        <w:t xml:space="preserve">Data matrices shall be constructed in the next step. In ERA, two Hankel matrices </w:t>
      </w:r>
      <w:r w:rsidR="008511E4">
        <w:rPr>
          <w:rFonts w:hint="eastAsia"/>
          <w:lang w:eastAsia="zh-CN"/>
        </w:rPr>
        <w:t>of</w:t>
      </w:r>
      <w:r w:rsidR="008511E4">
        <w:rPr>
          <w:lang w:eastAsia="zh-CN"/>
        </w:rPr>
        <w:t xml:space="preserve"> self-defined sizes shall be constructed</w:t>
      </w:r>
      <w:r w:rsidR="006E4556">
        <w:rPr>
          <w:lang w:eastAsia="zh-CN"/>
        </w:rPr>
        <w:t>. This is</w:t>
      </w:r>
      <w:r w:rsidR="00563C0E">
        <w:rPr>
          <w:lang w:eastAsia="zh-CN"/>
        </w:rPr>
        <w:t xml:space="preserve"> facilitated </w:t>
      </w:r>
      <w:r w:rsidR="006E4556">
        <w:rPr>
          <w:lang w:eastAsia="zh-CN"/>
        </w:rPr>
        <w:t>by</w:t>
      </w:r>
      <w:r w:rsidR="00563C0E">
        <w:rPr>
          <w:lang w:eastAsia="zh-CN"/>
        </w:rPr>
        <w:t xml:space="preserve"> the </w:t>
      </w:r>
      <w:r w:rsidR="00563C0E" w:rsidRPr="0093688C">
        <w:rPr>
          <w:lang w:eastAsia="zh-CN"/>
        </w:rPr>
        <w:t xml:space="preserve">function </w:t>
      </w:r>
      <w:r w:rsidR="00563C0E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563C0E" w:rsidRPr="0093688C">
        <w:rPr>
          <w:lang w:eastAsia="zh-CN"/>
        </w:rPr>
        <w:t>_</w:t>
      </w:r>
      <w:r w:rsidR="006E4556" w:rsidRPr="0093688C">
        <w:rPr>
          <w:lang w:eastAsia="zh-CN"/>
        </w:rPr>
        <w:t>Hankel</w:t>
      </w:r>
      <w:r w:rsidR="00DE0A9E">
        <w:rPr>
          <w:lang w:eastAsia="zh-CN"/>
        </w:rPr>
        <w:t>.'</w:t>
      </w:r>
      <w:r w:rsidR="00DB60A6">
        <w:rPr>
          <w:lang w:eastAsia="zh-CN"/>
        </w:rPr>
        <w:t xml:space="preserve"> A sample code that compute</w:t>
      </w:r>
      <w:r w:rsidR="00DE0A9E">
        <w:rPr>
          <w:lang w:eastAsia="zh-CN"/>
        </w:rPr>
        <w:t>s</w:t>
      </w:r>
      <w:r w:rsidR="00DB60A6">
        <w:rPr>
          <w:lang w:eastAsia="zh-CN"/>
        </w:rPr>
        <w:t xml:space="preserve"> the first two Hankel matrices with </w:t>
      </w:r>
      <w:r w:rsidR="00636EFC">
        <w:rPr>
          <w:lang w:eastAsia="zh-CN"/>
        </w:rPr>
        <w:t>400 Markov parameters in rows and columns is attached below:</w:t>
      </w:r>
    </w:p>
    <w:p w14:paraId="3257DE9E" w14:textId="77777777" w:rsidR="00282E55" w:rsidRPr="0093688C" w:rsidRDefault="00282E55" w:rsidP="00912943">
      <w:pPr>
        <w:jc w:val="both"/>
        <w:rPr>
          <w:lang w:eastAsia="zh-CN"/>
        </w:rPr>
      </w:pPr>
    </w:p>
    <w:p w14:paraId="7D44D515" w14:textId="72005559" w:rsidR="009D1A1F" w:rsidRDefault="003B04CE" w:rsidP="00912943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11D72B40" wp14:editId="468F93E7">
            <wp:extent cx="5943600" cy="892175"/>
            <wp:effectExtent l="0" t="0" r="0" b="3175"/>
            <wp:docPr id="146848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45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05E" w14:textId="1985ABF4" w:rsidR="003E37AE" w:rsidRDefault="003E37AE" w:rsidP="00DA3453">
      <w:pPr>
        <w:jc w:val="both"/>
        <w:rPr>
          <w:lang w:eastAsia="zh-CN"/>
        </w:rPr>
      </w:pPr>
      <w:r>
        <w:rPr>
          <w:lang w:eastAsia="zh-CN"/>
        </w:rPr>
        <w:t xml:space="preserve">In QMC, two </w:t>
      </w:r>
      <w:r w:rsidR="00A504A5">
        <w:rPr>
          <w:lang w:eastAsia="zh-CN"/>
        </w:rPr>
        <w:t xml:space="preserve">Toeplitz matrices consisting of exactly matched Markov and Covariance parameters </w:t>
      </w:r>
      <w:r w:rsidR="008D539D">
        <w:rPr>
          <w:lang w:eastAsia="zh-CN"/>
        </w:rPr>
        <w:t xml:space="preserve">shall be formulated first, and a data matrix </w:t>
      </w:r>
      <w:r w:rsidR="00EE4FC8">
        <w:rPr>
          <w:lang w:eastAsia="zh-CN"/>
        </w:rPr>
        <w:t xml:space="preserve">is then calculated. </w:t>
      </w:r>
      <w:r w:rsidR="00EE70EA">
        <w:rPr>
          <w:lang w:eastAsia="zh-CN"/>
        </w:rPr>
        <w:t>A</w:t>
      </w:r>
      <w:r w:rsidR="00785151">
        <w:rPr>
          <w:lang w:eastAsia="zh-CN"/>
        </w:rPr>
        <w:t xml:space="preserve">n existence condition shall also be checked for the data matrix to see if a QMC solution exists. </w:t>
      </w:r>
      <w:r w:rsidR="00750CC4">
        <w:rPr>
          <w:lang w:eastAsia="zh-CN"/>
        </w:rPr>
        <w:t xml:space="preserve">These </w:t>
      </w:r>
      <w:r w:rsidR="00604E23">
        <w:rPr>
          <w:lang w:eastAsia="zh-CN"/>
        </w:rPr>
        <w:t xml:space="preserve">steps </w:t>
      </w:r>
      <w:r w:rsidR="00750CC4">
        <w:rPr>
          <w:lang w:eastAsia="zh-CN"/>
        </w:rPr>
        <w:t>are fa</w:t>
      </w:r>
      <w:r w:rsidR="00DA3453">
        <w:rPr>
          <w:lang w:eastAsia="zh-CN"/>
        </w:rPr>
        <w:t>cilita</w:t>
      </w:r>
      <w:r w:rsidR="00750CC4">
        <w:rPr>
          <w:lang w:eastAsia="zh-CN"/>
        </w:rPr>
        <w:t xml:space="preserve">ted in functions </w:t>
      </w:r>
      <w:r w:rsidR="00750CC4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750CC4" w:rsidRPr="0093688C">
        <w:rPr>
          <w:lang w:eastAsia="zh-CN"/>
        </w:rPr>
        <w:t>_</w:t>
      </w:r>
      <w:r w:rsidR="00750CC4">
        <w:rPr>
          <w:lang w:eastAsia="zh-CN"/>
        </w:rPr>
        <w:t>Hq</w:t>
      </w:r>
      <w:r w:rsidR="00DA3453">
        <w:rPr>
          <w:lang w:eastAsia="zh-CN"/>
        </w:rPr>
        <w:t>,'</w:t>
      </w:r>
      <w:r w:rsidR="00750CC4">
        <w:rPr>
          <w:lang w:eastAsia="zh-CN"/>
        </w:rPr>
        <w:t xml:space="preserve"> </w:t>
      </w:r>
      <w:r w:rsidR="00750CC4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750CC4" w:rsidRPr="0093688C">
        <w:rPr>
          <w:lang w:eastAsia="zh-CN"/>
        </w:rPr>
        <w:t>_</w:t>
      </w:r>
      <w:r w:rsidR="00750CC4">
        <w:rPr>
          <w:lang w:eastAsia="zh-CN"/>
        </w:rPr>
        <w:t>Rq</w:t>
      </w:r>
      <w:r w:rsidR="00DA3453">
        <w:rPr>
          <w:lang w:eastAsia="zh-CN"/>
        </w:rPr>
        <w:t>,'</w:t>
      </w:r>
      <w:r w:rsidR="00750CC4">
        <w:rPr>
          <w:lang w:eastAsia="zh-CN"/>
        </w:rPr>
        <w:t xml:space="preserve"> </w:t>
      </w:r>
      <w:r w:rsidR="00750CC4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750CC4" w:rsidRPr="0093688C">
        <w:rPr>
          <w:lang w:eastAsia="zh-CN"/>
        </w:rPr>
        <w:t>_</w:t>
      </w:r>
      <w:r w:rsidR="00750CC4">
        <w:rPr>
          <w:lang w:eastAsia="zh-CN"/>
        </w:rPr>
        <w:t>Dq</w:t>
      </w:r>
      <w:r w:rsidR="00DA3453">
        <w:rPr>
          <w:lang w:eastAsia="zh-CN"/>
        </w:rPr>
        <w:t>,'</w:t>
      </w:r>
      <w:r w:rsidR="00604E23">
        <w:rPr>
          <w:lang w:eastAsia="zh-CN"/>
        </w:rPr>
        <w:t xml:space="preserve"> and </w:t>
      </w:r>
      <w:r w:rsidR="00604E23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604E23" w:rsidRPr="0093688C">
        <w:rPr>
          <w:lang w:eastAsia="zh-CN"/>
        </w:rPr>
        <w:t>_</w:t>
      </w:r>
      <w:r w:rsidR="00604E23">
        <w:rPr>
          <w:lang w:eastAsia="zh-CN"/>
        </w:rPr>
        <w:t>existence</w:t>
      </w:r>
      <w:r w:rsidR="00DA3453">
        <w:rPr>
          <w:lang w:eastAsia="zh-CN"/>
        </w:rPr>
        <w:t>.'</w:t>
      </w:r>
      <w:r w:rsidR="00750CC4">
        <w:rPr>
          <w:lang w:eastAsia="zh-CN"/>
        </w:rPr>
        <w:t xml:space="preserve"> </w:t>
      </w:r>
      <w:r w:rsidR="00785151">
        <w:rPr>
          <w:lang w:eastAsia="zh-CN"/>
        </w:rPr>
        <w:t>A</w:t>
      </w:r>
      <w:r w:rsidR="00EE70EA">
        <w:rPr>
          <w:lang w:eastAsia="zh-CN"/>
        </w:rPr>
        <w:t xml:space="preserve"> sample code that </w:t>
      </w:r>
      <w:r w:rsidR="005C4E01">
        <w:rPr>
          <w:lang w:eastAsia="zh-CN"/>
        </w:rPr>
        <w:t>illustrates the above procedure</w:t>
      </w:r>
      <w:r w:rsidR="00DE0A9E">
        <w:rPr>
          <w:lang w:eastAsia="zh-CN"/>
        </w:rPr>
        <w:t>,</w:t>
      </w:r>
      <w:r w:rsidR="005C4E01">
        <w:rPr>
          <w:lang w:eastAsia="zh-CN"/>
        </w:rPr>
        <w:t xml:space="preserve"> which </w:t>
      </w:r>
      <w:r w:rsidR="00636EFC">
        <w:rPr>
          <w:lang w:eastAsia="zh-CN"/>
        </w:rPr>
        <w:t xml:space="preserve">computes the </w:t>
      </w:r>
      <w:r w:rsidR="005C4E01">
        <w:rPr>
          <w:lang w:eastAsia="zh-CN"/>
        </w:rPr>
        <w:t xml:space="preserve">data matrix when </w:t>
      </w:r>
      <m:oMath>
        <m:r>
          <w:rPr>
            <w:rFonts w:ascii="Cambria Math" w:hAnsi="Cambria Math"/>
            <w:lang w:eastAsia="zh-CN"/>
          </w:rPr>
          <m:t>q=10</m:t>
        </m:r>
      </m:oMath>
      <w:r w:rsidR="0028045D">
        <w:rPr>
          <w:lang w:eastAsia="zh-CN"/>
        </w:rPr>
        <w:t xml:space="preserve"> </w:t>
      </w:r>
      <w:r w:rsidR="005C4E01">
        <w:rPr>
          <w:lang w:eastAsia="zh-CN"/>
        </w:rPr>
        <w:t>and</w:t>
      </w:r>
      <w:r w:rsidR="00DE0A9E">
        <w:rPr>
          <w:lang w:eastAsia="zh-CN"/>
        </w:rPr>
        <w:t>,</w:t>
      </w:r>
      <w:r w:rsidR="005C4E01">
        <w:rPr>
          <w:lang w:eastAsia="zh-CN"/>
        </w:rPr>
        <w:t xml:space="preserve"> in addition</w:t>
      </w:r>
      <w:r w:rsidR="00DE0A9E">
        <w:rPr>
          <w:lang w:eastAsia="zh-CN"/>
        </w:rPr>
        <w:t>,</w:t>
      </w:r>
      <w:r w:rsidR="005C4E01">
        <w:rPr>
          <w:lang w:eastAsia="zh-CN"/>
        </w:rPr>
        <w:t xml:space="preserve"> checks the existence condition</w:t>
      </w:r>
      <w:r w:rsidR="00DE0A9E">
        <w:rPr>
          <w:lang w:eastAsia="zh-CN"/>
        </w:rPr>
        <w:t>,</w:t>
      </w:r>
      <w:r w:rsidR="005C4E01">
        <w:rPr>
          <w:lang w:eastAsia="zh-CN"/>
        </w:rPr>
        <w:t xml:space="preserve"> </w:t>
      </w:r>
      <w:r w:rsidR="00EE70EA">
        <w:rPr>
          <w:lang w:eastAsia="zh-CN"/>
        </w:rPr>
        <w:t xml:space="preserve">is attached below: </w:t>
      </w:r>
    </w:p>
    <w:p w14:paraId="70877187" w14:textId="77777777" w:rsidR="0021757F" w:rsidRPr="00CF397D" w:rsidRDefault="0021757F" w:rsidP="00DA3453">
      <w:pPr>
        <w:jc w:val="both"/>
        <w:rPr>
          <w:lang w:eastAsia="zh-CN"/>
        </w:rPr>
      </w:pPr>
    </w:p>
    <w:p w14:paraId="2FD4C3C7" w14:textId="6A9C606A" w:rsidR="00B102F9" w:rsidRDefault="00A51577" w:rsidP="00DB2C00">
      <w:pPr>
        <w:jc w:val="both"/>
        <w:rPr>
          <w:color w:val="FF0000"/>
          <w:lang w:eastAsia="zh-CN"/>
        </w:rPr>
      </w:pPr>
      <w:r>
        <w:rPr>
          <w:noProof/>
        </w:rPr>
        <w:drawing>
          <wp:inline distT="0" distB="0" distL="0" distR="0" wp14:anchorId="0C2BA438" wp14:editId="4904302F">
            <wp:extent cx="5943600" cy="1240790"/>
            <wp:effectExtent l="0" t="0" r="0" b="0"/>
            <wp:docPr id="3772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79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01BB" w14:textId="4D3BFCAA" w:rsidR="00853528" w:rsidRDefault="00853528" w:rsidP="00912943">
      <w:pPr>
        <w:pStyle w:val="Heading2"/>
        <w:jc w:val="both"/>
        <w:rPr>
          <w:lang w:eastAsia="zh-CN"/>
        </w:rPr>
      </w:pPr>
      <w:r w:rsidRPr="007954ED">
        <w:rPr>
          <w:rFonts w:hint="eastAsia"/>
          <w:lang w:eastAsia="zh-CN"/>
        </w:rPr>
        <w:t xml:space="preserve"> </w:t>
      </w:r>
      <w:r w:rsidRPr="007954ED">
        <w:rPr>
          <w:lang w:eastAsia="zh-CN"/>
        </w:rPr>
        <w:t xml:space="preserve"> </w:t>
      </w:r>
      <w:bookmarkStart w:id="34" w:name="_Toc145505085"/>
      <w:r>
        <w:rPr>
          <w:lang w:eastAsia="zh-CN"/>
        </w:rPr>
        <w:t>Determine Model Complexity</w:t>
      </w:r>
      <w:bookmarkEnd w:id="34"/>
    </w:p>
    <w:p w14:paraId="1A3BDA1C" w14:textId="638A0585" w:rsidR="00853528" w:rsidRDefault="00346F64" w:rsidP="000D0B0E">
      <w:pPr>
        <w:jc w:val="both"/>
        <w:rPr>
          <w:lang w:eastAsia="zh-CN"/>
        </w:rPr>
      </w:pPr>
      <w:r>
        <w:rPr>
          <w:lang w:eastAsia="zh-CN"/>
        </w:rPr>
        <w:t>The</w:t>
      </w:r>
      <w:r w:rsidR="007B67C6">
        <w:rPr>
          <w:lang w:eastAsia="zh-CN"/>
        </w:rPr>
        <w:t xml:space="preserve"> Markov and Covariance</w:t>
      </w:r>
      <w:r>
        <w:rPr>
          <w:lang w:eastAsia="zh-CN"/>
        </w:rPr>
        <w:t xml:space="preserve"> parameters may consist of</w:t>
      </w:r>
      <w:r w:rsidR="007B67C6">
        <w:rPr>
          <w:lang w:eastAsia="zh-CN"/>
        </w:rPr>
        <w:t xml:space="preserve"> noise</w:t>
      </w:r>
      <w:r w:rsidR="000D0B0E">
        <w:rPr>
          <w:lang w:eastAsia="zh-CN"/>
        </w:rPr>
        <w:t>. I</w:t>
      </w:r>
      <w:r w:rsidR="00C82B3C">
        <w:rPr>
          <w:lang w:eastAsia="zh-CN"/>
        </w:rPr>
        <w:t>n most conditions</w:t>
      </w:r>
      <w:r w:rsidR="000D0B0E">
        <w:rPr>
          <w:lang w:eastAsia="zh-CN"/>
        </w:rPr>
        <w:t>,</w:t>
      </w:r>
      <w:r w:rsidR="007B67C6">
        <w:rPr>
          <w:lang w:eastAsia="zh-CN"/>
        </w:rPr>
        <w:t xml:space="preserve"> it is possible to represent </w:t>
      </w:r>
      <w:r w:rsidR="00515201">
        <w:rPr>
          <w:lang w:eastAsia="zh-CN"/>
        </w:rPr>
        <w:t>most</w:t>
      </w:r>
      <w:r w:rsidR="000D0B0E">
        <w:rPr>
          <w:lang w:eastAsia="zh-CN"/>
        </w:rPr>
        <w:t xml:space="preserve"> </w:t>
      </w:r>
      <w:r w:rsidR="00C82B3C">
        <w:rPr>
          <w:lang w:eastAsia="zh-CN"/>
        </w:rPr>
        <w:t xml:space="preserve">information </w:t>
      </w:r>
      <w:r w:rsidR="00912943">
        <w:rPr>
          <w:lang w:eastAsia="zh-CN"/>
        </w:rPr>
        <w:t>in</w:t>
      </w:r>
      <w:r w:rsidR="00C82B3C">
        <w:rPr>
          <w:lang w:eastAsia="zh-CN"/>
        </w:rPr>
        <w:t xml:space="preserve"> the </w:t>
      </w:r>
      <w:r w:rsidR="00722542">
        <w:rPr>
          <w:lang w:eastAsia="zh-CN"/>
        </w:rPr>
        <w:t xml:space="preserve">data matrix using a </w:t>
      </w:r>
      <w:r w:rsidR="00DA646E">
        <w:rPr>
          <w:lang w:eastAsia="zh-CN"/>
        </w:rPr>
        <w:t xml:space="preserve">reduced-order matrix. </w:t>
      </w:r>
      <w:r w:rsidR="002471F5">
        <w:rPr>
          <w:lang w:eastAsia="zh-CN"/>
        </w:rPr>
        <w:t xml:space="preserve">The singular value decomposition of the data matrices shall be performed, and the </w:t>
      </w:r>
      <w:r w:rsidR="008B0132">
        <w:rPr>
          <w:lang w:eastAsia="zh-CN"/>
        </w:rPr>
        <w:t>preserved power density of the singular values</w:t>
      </w:r>
      <w:r w:rsidR="000D0B0E">
        <w:rPr>
          <w:lang w:eastAsia="zh-CN"/>
        </w:rPr>
        <w:t xml:space="preserve"> can determine the reduced order</w:t>
      </w:r>
      <w:r w:rsidR="008B0132">
        <w:rPr>
          <w:lang w:eastAsia="zh-CN"/>
        </w:rPr>
        <w:t xml:space="preserve">. The corresponding function for this step is </w:t>
      </w:r>
      <w:r w:rsidR="008B0132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8B0132" w:rsidRPr="0093688C">
        <w:rPr>
          <w:lang w:eastAsia="zh-CN"/>
        </w:rPr>
        <w:t>_</w:t>
      </w:r>
      <w:r w:rsidR="008B0132">
        <w:rPr>
          <w:lang w:eastAsia="zh-CN"/>
        </w:rPr>
        <w:t>pdm</w:t>
      </w:r>
      <w:r w:rsidR="008B0132" w:rsidRPr="0093688C">
        <w:rPr>
          <w:rFonts w:hint="eastAsia"/>
          <w:lang w:eastAsia="zh-CN"/>
        </w:rPr>
        <w:t>'</w:t>
      </w:r>
      <w:r w:rsidR="008B0132">
        <w:rPr>
          <w:lang w:eastAsia="zh-CN"/>
        </w:rPr>
        <w:t xml:space="preserve">. </w:t>
      </w:r>
      <w:r w:rsidR="007B0F19">
        <w:rPr>
          <w:lang w:eastAsia="zh-CN"/>
        </w:rPr>
        <w:t>A sample code that</w:t>
      </w:r>
      <w:r w:rsidR="001768F8">
        <w:rPr>
          <w:lang w:eastAsia="zh-CN"/>
        </w:rPr>
        <w:t xml:space="preserve"> finds the model complexity</w:t>
      </w:r>
      <w:r w:rsidR="00DE0A9E">
        <w:rPr>
          <w:lang w:eastAsia="zh-CN"/>
        </w:rPr>
        <w:t>,</w:t>
      </w:r>
      <w:r w:rsidR="001768F8">
        <w:rPr>
          <w:lang w:eastAsia="zh-CN"/>
        </w:rPr>
        <w:t xml:space="preserve"> which p</w:t>
      </w:r>
      <w:r w:rsidR="00DE0A9E">
        <w:rPr>
          <w:lang w:eastAsia="zh-CN"/>
        </w:rPr>
        <w:t>re</w:t>
      </w:r>
      <w:r w:rsidR="001768F8">
        <w:rPr>
          <w:lang w:eastAsia="zh-CN"/>
        </w:rPr>
        <w:t xml:space="preserve">serves </w:t>
      </w:r>
      <m:oMath>
        <m:r>
          <w:rPr>
            <w:rFonts w:ascii="Cambria Math" w:hAnsi="Cambria Math"/>
            <w:lang w:eastAsia="zh-CN"/>
          </w:rPr>
          <m:t>99.9999%</m:t>
        </m:r>
      </m:oMath>
      <w:r w:rsidR="00B20D82">
        <w:rPr>
          <w:lang w:eastAsia="zh-CN"/>
        </w:rPr>
        <w:t xml:space="preserve"> power density of the data matrix (first Hankel matrix for ERA, and data matrix for QMC)</w:t>
      </w:r>
      <w:r w:rsidR="00DE0A9E">
        <w:rPr>
          <w:lang w:eastAsia="zh-CN"/>
        </w:rPr>
        <w:t>,</w:t>
      </w:r>
      <w:r w:rsidR="007B0F19">
        <w:rPr>
          <w:lang w:eastAsia="zh-CN"/>
        </w:rPr>
        <w:t xml:space="preserve"> </w:t>
      </w:r>
      <w:r w:rsidR="008B0132">
        <w:rPr>
          <w:lang w:eastAsia="zh-CN"/>
        </w:rPr>
        <w:t>is attached below:</w:t>
      </w:r>
    </w:p>
    <w:p w14:paraId="4793D289" w14:textId="77777777" w:rsidR="0021757F" w:rsidRDefault="0021757F" w:rsidP="000D0B0E">
      <w:pPr>
        <w:jc w:val="both"/>
        <w:rPr>
          <w:lang w:eastAsia="zh-CN"/>
        </w:rPr>
      </w:pPr>
    </w:p>
    <w:p w14:paraId="68A9EF9A" w14:textId="5FE5798C" w:rsidR="008B0132" w:rsidRDefault="005D3AF1" w:rsidP="00912943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0174E49A" wp14:editId="2D440D33">
            <wp:extent cx="5943600" cy="790575"/>
            <wp:effectExtent l="0" t="0" r="0" b="9525"/>
            <wp:docPr id="4238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29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34C" w14:textId="1CA3E3BF" w:rsidR="00D0524C" w:rsidRDefault="005D3AF1" w:rsidP="00912943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5664E98E" wp14:editId="3EA2314F">
            <wp:extent cx="5943600" cy="792480"/>
            <wp:effectExtent l="0" t="0" r="0" b="7620"/>
            <wp:docPr id="207114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81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59F" w14:textId="66928B03" w:rsidR="00D806AC" w:rsidRDefault="00D806AC" w:rsidP="00912943">
      <w:pPr>
        <w:pStyle w:val="Heading2"/>
        <w:jc w:val="both"/>
        <w:rPr>
          <w:lang w:eastAsia="zh-CN"/>
        </w:rPr>
      </w:pPr>
      <w:r w:rsidRPr="007954ED">
        <w:rPr>
          <w:rFonts w:hint="eastAsia"/>
          <w:lang w:eastAsia="zh-CN"/>
        </w:rPr>
        <w:t xml:space="preserve"> </w:t>
      </w:r>
      <w:r w:rsidRPr="007954ED">
        <w:rPr>
          <w:lang w:eastAsia="zh-CN"/>
        </w:rPr>
        <w:t xml:space="preserve"> </w:t>
      </w:r>
      <w:bookmarkStart w:id="35" w:name="_Toc145505086"/>
      <w:r>
        <w:rPr>
          <w:lang w:eastAsia="zh-CN"/>
        </w:rPr>
        <w:t>C</w:t>
      </w:r>
      <w:r>
        <w:rPr>
          <w:rFonts w:hint="eastAsia"/>
          <w:lang w:eastAsia="zh-CN"/>
        </w:rPr>
        <w:t>ompute</w:t>
      </w:r>
      <w:r>
        <w:rPr>
          <w:lang w:eastAsia="zh-CN"/>
        </w:rPr>
        <w:t xml:space="preserve"> </w:t>
      </w:r>
      <w:r w:rsidR="00B92C9A">
        <w:rPr>
          <w:lang w:eastAsia="zh-CN"/>
        </w:rPr>
        <w:t>Identification Model Parameters</w:t>
      </w:r>
      <w:bookmarkEnd w:id="35"/>
    </w:p>
    <w:p w14:paraId="34065528" w14:textId="50977A36" w:rsidR="00D806AC" w:rsidRDefault="007B4473" w:rsidP="00912943">
      <w:pPr>
        <w:jc w:val="both"/>
        <w:rPr>
          <w:lang w:eastAsia="zh-CN"/>
        </w:rPr>
      </w:pPr>
      <w:r>
        <w:rPr>
          <w:lang w:eastAsia="zh-CN"/>
        </w:rPr>
        <w:t xml:space="preserve">This step computes the </w:t>
      </w:r>
      <w:r w:rsidR="001F54F2">
        <w:rPr>
          <w:lang w:eastAsia="zh-CN"/>
        </w:rPr>
        <w:t xml:space="preserve">reduced-order </w:t>
      </w:r>
      <w:r>
        <w:rPr>
          <w:lang w:eastAsia="zh-CN"/>
        </w:rPr>
        <w:t xml:space="preserve">state space realization </w:t>
      </w:r>
      <w:r w:rsidR="001F54F2">
        <w:rPr>
          <w:lang w:eastAsia="zh-CN"/>
        </w:rPr>
        <w:t>using either ERA or QMC method from the computed parameters. They are fa</w:t>
      </w:r>
      <w:r w:rsidR="00C13219">
        <w:rPr>
          <w:lang w:eastAsia="zh-CN"/>
        </w:rPr>
        <w:t>cilita</w:t>
      </w:r>
      <w:r w:rsidR="001F54F2">
        <w:rPr>
          <w:lang w:eastAsia="zh-CN"/>
        </w:rPr>
        <w:t xml:space="preserve">ted as functions </w:t>
      </w:r>
      <w:r w:rsidR="001F54F2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1F54F2" w:rsidRPr="0093688C">
        <w:rPr>
          <w:lang w:eastAsia="zh-CN"/>
        </w:rPr>
        <w:t>_</w:t>
      </w:r>
      <w:r w:rsidR="001F54F2">
        <w:rPr>
          <w:lang w:eastAsia="zh-CN"/>
        </w:rPr>
        <w:t>era</w:t>
      </w:r>
      <w:r w:rsidR="001F54F2" w:rsidRPr="0093688C">
        <w:rPr>
          <w:rFonts w:hint="eastAsia"/>
          <w:lang w:eastAsia="zh-CN"/>
        </w:rPr>
        <w:t>'</w:t>
      </w:r>
      <w:r w:rsidR="001F54F2">
        <w:rPr>
          <w:lang w:eastAsia="zh-CN"/>
        </w:rPr>
        <w:t xml:space="preserve"> and </w:t>
      </w:r>
      <w:r w:rsidR="001F54F2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1F54F2" w:rsidRPr="0093688C">
        <w:rPr>
          <w:lang w:eastAsia="zh-CN"/>
        </w:rPr>
        <w:t>_</w:t>
      </w:r>
      <w:r w:rsidR="001F54F2">
        <w:rPr>
          <w:lang w:eastAsia="zh-CN"/>
        </w:rPr>
        <w:t>qmc</w:t>
      </w:r>
      <w:r w:rsidR="00912943">
        <w:rPr>
          <w:lang w:eastAsia="zh-CN"/>
        </w:rPr>
        <w:t>.'</w:t>
      </w:r>
      <w:r w:rsidR="001F54F2">
        <w:rPr>
          <w:lang w:eastAsia="zh-CN"/>
        </w:rPr>
        <w:t xml:space="preserve"> The sample code </w:t>
      </w:r>
      <w:r w:rsidR="000236B8">
        <w:rPr>
          <w:lang w:eastAsia="zh-CN"/>
        </w:rPr>
        <w:t>that finds an</w:t>
      </w:r>
      <w:r w:rsidR="001F54F2">
        <w:rPr>
          <w:lang w:eastAsia="zh-CN"/>
        </w:rPr>
        <w:t xml:space="preserve"> ERA </w:t>
      </w:r>
      <w:r w:rsidR="000236B8">
        <w:rPr>
          <w:lang w:eastAsia="zh-CN"/>
        </w:rPr>
        <w:t xml:space="preserve">or QMC solution of state size </w:t>
      </w:r>
      <m:oMath>
        <m:r>
          <w:rPr>
            <w:rFonts w:ascii="Cambria Math" w:hAnsi="Cambria Math"/>
            <w:lang w:eastAsia="zh-CN"/>
          </w:rPr>
          <m:t>n</m:t>
        </m:r>
      </m:oMath>
      <w:r w:rsidR="000236B8">
        <w:rPr>
          <w:lang w:eastAsia="zh-CN"/>
        </w:rPr>
        <w:t xml:space="preserve"> </w:t>
      </w:r>
      <w:r w:rsidR="001F54F2">
        <w:rPr>
          <w:lang w:eastAsia="zh-CN"/>
        </w:rPr>
        <w:t xml:space="preserve">is attached below: </w:t>
      </w:r>
    </w:p>
    <w:p w14:paraId="3DBA4F16" w14:textId="77777777" w:rsidR="0021757F" w:rsidRDefault="0021757F" w:rsidP="00912943">
      <w:pPr>
        <w:jc w:val="both"/>
        <w:rPr>
          <w:lang w:eastAsia="zh-CN"/>
        </w:rPr>
      </w:pPr>
    </w:p>
    <w:p w14:paraId="29C451EB" w14:textId="23069F45" w:rsidR="00D018E0" w:rsidRDefault="004E2622" w:rsidP="00912943">
      <w:pPr>
        <w:jc w:val="both"/>
        <w:rPr>
          <w:lang w:eastAsia="zh-CN"/>
        </w:rPr>
      </w:pPr>
      <w:r w:rsidRPr="004E2622">
        <w:rPr>
          <w:noProof/>
          <w:lang w:eastAsia="zh-CN"/>
        </w:rPr>
        <w:drawing>
          <wp:inline distT="0" distB="0" distL="0" distR="0" wp14:anchorId="5018EA77" wp14:editId="66E7AD3F">
            <wp:extent cx="5380186" cy="548688"/>
            <wp:effectExtent l="0" t="0" r="0" b="3810"/>
            <wp:docPr id="1789123677" name="Picture 178912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36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A159" w14:textId="77777777" w:rsidR="00B71898" w:rsidRDefault="00B71898" w:rsidP="00912943">
      <w:pPr>
        <w:jc w:val="both"/>
      </w:pPr>
    </w:p>
    <w:p w14:paraId="1729F444" w14:textId="69F8F9F6" w:rsidR="00D64919" w:rsidRDefault="00CB3F91" w:rsidP="00912943">
      <w:pPr>
        <w:jc w:val="both"/>
        <w:sectPr w:rsidR="00D64919" w:rsidSect="00BC41DB">
          <w:headerReference w:type="default" r:id="rId34"/>
          <w:footerReference w:type="default" r:id="rId35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0F9A5160" wp14:editId="776A6D32">
            <wp:extent cx="5943600" cy="765810"/>
            <wp:effectExtent l="0" t="0" r="0" b="0"/>
            <wp:docPr id="21472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80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AB98" w14:textId="2603529B" w:rsidR="00B71898" w:rsidRDefault="00B71898" w:rsidP="00912943">
      <w:pPr>
        <w:jc w:val="both"/>
      </w:pPr>
    </w:p>
    <w:p w14:paraId="24D0E560" w14:textId="77777777" w:rsidR="00B71898" w:rsidRDefault="00B71898" w:rsidP="00912943">
      <w:pPr>
        <w:jc w:val="both"/>
      </w:pPr>
    </w:p>
    <w:p w14:paraId="0E4AE2FE" w14:textId="77777777" w:rsidR="00B71898" w:rsidRDefault="00B71898" w:rsidP="00912943">
      <w:pPr>
        <w:jc w:val="both"/>
      </w:pPr>
    </w:p>
    <w:p w14:paraId="6F05C7EC" w14:textId="77777777" w:rsidR="000C29D2" w:rsidRDefault="000C29D2" w:rsidP="00912943">
      <w:pPr>
        <w:jc w:val="both"/>
      </w:pPr>
    </w:p>
    <w:p w14:paraId="1010A771" w14:textId="77777777" w:rsidR="000C29D2" w:rsidRDefault="000C29D2" w:rsidP="00912943">
      <w:pPr>
        <w:jc w:val="both"/>
      </w:pPr>
    </w:p>
    <w:p w14:paraId="5B82EEE5" w14:textId="77777777" w:rsidR="000C29D2" w:rsidRDefault="000C29D2" w:rsidP="00912943">
      <w:pPr>
        <w:jc w:val="both"/>
      </w:pPr>
    </w:p>
    <w:p w14:paraId="69F2E756" w14:textId="77777777" w:rsidR="00B71898" w:rsidRDefault="00B71898" w:rsidP="00912943">
      <w:pPr>
        <w:jc w:val="both"/>
      </w:pPr>
    </w:p>
    <w:p w14:paraId="26A1CFDF" w14:textId="77777777" w:rsidR="00B71898" w:rsidRDefault="00B71898" w:rsidP="00912943">
      <w:pPr>
        <w:jc w:val="both"/>
      </w:pPr>
    </w:p>
    <w:p w14:paraId="28B05AA1" w14:textId="77777777" w:rsidR="00B71898" w:rsidRDefault="00B71898" w:rsidP="00912943">
      <w:pPr>
        <w:jc w:val="both"/>
      </w:pPr>
    </w:p>
    <w:p w14:paraId="1091AA4F" w14:textId="77777777" w:rsidR="00B71898" w:rsidRDefault="00B71898" w:rsidP="00912943">
      <w:pPr>
        <w:jc w:val="both"/>
      </w:pPr>
    </w:p>
    <w:p w14:paraId="3F3F47AE" w14:textId="77777777" w:rsidR="00B71898" w:rsidRDefault="00B71898" w:rsidP="00912943">
      <w:pPr>
        <w:jc w:val="both"/>
      </w:pPr>
    </w:p>
    <w:p w14:paraId="79ADB3C7" w14:textId="77777777" w:rsidR="00B71898" w:rsidRDefault="00B71898" w:rsidP="00912943">
      <w:pPr>
        <w:jc w:val="both"/>
      </w:pPr>
    </w:p>
    <w:p w14:paraId="17D6C3C5" w14:textId="77777777" w:rsidR="00907EA1" w:rsidRDefault="00907EA1" w:rsidP="00912943">
      <w:pPr>
        <w:jc w:val="both"/>
        <w:rPr>
          <w:rFonts w:ascii="Arial" w:hAnsi="Arial"/>
          <w:b/>
          <w:sz w:val="28"/>
        </w:rPr>
      </w:pPr>
    </w:p>
    <w:p w14:paraId="25211464" w14:textId="77777777" w:rsidR="00907EA1" w:rsidRDefault="00907EA1" w:rsidP="00912943">
      <w:pPr>
        <w:jc w:val="both"/>
        <w:rPr>
          <w:rFonts w:ascii="Arial" w:hAnsi="Arial"/>
          <w:b/>
          <w:sz w:val="28"/>
        </w:rPr>
      </w:pPr>
    </w:p>
    <w:p w14:paraId="0118002C" w14:textId="77777777" w:rsidR="00907EA1" w:rsidRDefault="00907EA1" w:rsidP="00912943">
      <w:pPr>
        <w:jc w:val="both"/>
        <w:rPr>
          <w:rFonts w:ascii="Arial" w:hAnsi="Arial"/>
          <w:b/>
          <w:sz w:val="28"/>
        </w:rPr>
      </w:pPr>
    </w:p>
    <w:p w14:paraId="10CB422C" w14:textId="77777777" w:rsidR="00907EA1" w:rsidRDefault="00907EA1" w:rsidP="00912943">
      <w:pPr>
        <w:jc w:val="both"/>
        <w:rPr>
          <w:rFonts w:ascii="Arial" w:hAnsi="Arial"/>
          <w:b/>
          <w:sz w:val="28"/>
        </w:rPr>
      </w:pPr>
    </w:p>
    <w:p w14:paraId="60B64F93" w14:textId="77777777" w:rsidR="00907EA1" w:rsidRDefault="00907EA1" w:rsidP="00912943">
      <w:pPr>
        <w:jc w:val="both"/>
        <w:rPr>
          <w:rFonts w:ascii="Arial" w:hAnsi="Arial"/>
          <w:b/>
          <w:sz w:val="28"/>
        </w:rPr>
      </w:pPr>
    </w:p>
    <w:p w14:paraId="4C18D98D" w14:textId="77777777" w:rsidR="003E275D" w:rsidRDefault="003E275D" w:rsidP="00C754CC">
      <w:pPr>
        <w:jc w:val="both"/>
        <w:rPr>
          <w:rFonts w:ascii="Arial" w:hAnsi="Arial"/>
          <w:b/>
          <w:sz w:val="28"/>
        </w:rPr>
      </w:pPr>
    </w:p>
    <w:p w14:paraId="7FE24D2C" w14:textId="77777777" w:rsidR="003E275D" w:rsidRDefault="003E275D" w:rsidP="00C754CC">
      <w:pPr>
        <w:jc w:val="both"/>
        <w:rPr>
          <w:rFonts w:ascii="Arial" w:hAnsi="Arial"/>
          <w:b/>
          <w:sz w:val="28"/>
        </w:rPr>
      </w:pPr>
    </w:p>
    <w:p w14:paraId="46ABC2CF" w14:textId="77777777" w:rsidR="003E275D" w:rsidRDefault="003E275D" w:rsidP="00C754CC">
      <w:pPr>
        <w:jc w:val="both"/>
        <w:rPr>
          <w:rFonts w:ascii="Arial" w:hAnsi="Arial"/>
          <w:b/>
          <w:sz w:val="28"/>
        </w:rPr>
      </w:pPr>
    </w:p>
    <w:p w14:paraId="3DC478B3" w14:textId="4F9E5A3D" w:rsidR="00C754CC" w:rsidRDefault="00C754CC" w:rsidP="00C754CC">
      <w:pPr>
        <w:jc w:val="both"/>
        <w:rPr>
          <w:rFonts w:ascii="Arial" w:hAnsi="Arial"/>
          <w:b/>
          <w:sz w:val="28"/>
        </w:rPr>
      </w:pPr>
      <w:r w:rsidRPr="00551809">
        <w:rPr>
          <w:rFonts w:ascii="Arial" w:hAnsi="Arial"/>
          <w:b/>
          <w:sz w:val="28"/>
        </w:rPr>
        <w:t>4.0</w:t>
      </w:r>
      <w:r w:rsidRPr="00551809">
        <w:rPr>
          <w:rFonts w:ascii="Arial" w:hAnsi="Arial"/>
          <w:b/>
          <w:sz w:val="28"/>
        </w:rPr>
        <w:tab/>
        <w:t xml:space="preserve">INSTRUCTIONS FOR </w:t>
      </w:r>
      <w:r w:rsidR="00A63C22">
        <w:rPr>
          <w:rFonts w:ascii="Arial" w:hAnsi="Arial"/>
          <w:b/>
          <w:sz w:val="28"/>
        </w:rPr>
        <w:t>DATA</w:t>
      </w:r>
      <w:r w:rsidR="00464D74">
        <w:rPr>
          <w:rFonts w:ascii="Arial" w:hAnsi="Arial"/>
          <w:b/>
          <w:sz w:val="28"/>
        </w:rPr>
        <w:t>-</w:t>
      </w:r>
      <w:r w:rsidR="00A63C22">
        <w:rPr>
          <w:rFonts w:ascii="Arial" w:hAnsi="Arial"/>
          <w:b/>
          <w:sz w:val="28"/>
        </w:rPr>
        <w:t xml:space="preserve">BASED </w:t>
      </w:r>
      <w:r>
        <w:rPr>
          <w:rFonts w:ascii="Arial" w:hAnsi="Arial"/>
          <w:b/>
          <w:sz w:val="28"/>
        </w:rPr>
        <w:t>CONTROL</w:t>
      </w:r>
    </w:p>
    <w:p w14:paraId="2706EDA8" w14:textId="77777777" w:rsidR="00C754CC" w:rsidRDefault="00C754CC">
      <w:pPr>
        <w:overflowPunct/>
        <w:autoSpaceDE/>
        <w:autoSpaceDN/>
        <w:adjustRightInd/>
        <w:textAlignment w:val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08E40B37" w14:textId="688A3806" w:rsidR="00B71898" w:rsidRDefault="00A12B40" w:rsidP="006E314A">
      <w:pPr>
        <w:pStyle w:val="Heading1"/>
      </w:pPr>
      <w:bookmarkStart w:id="36" w:name="_Toc145505087"/>
      <w:r w:rsidRPr="00A12B40">
        <w:lastRenderedPageBreak/>
        <w:t xml:space="preserve">Instruction for </w:t>
      </w:r>
      <w:r w:rsidR="002E01A5">
        <w:t>DATA</w:t>
      </w:r>
      <w:r w:rsidR="00D44DEB">
        <w:t>-</w:t>
      </w:r>
      <w:r w:rsidR="002E01A5">
        <w:t>BASED</w:t>
      </w:r>
      <w:r w:rsidR="00911F28">
        <w:t xml:space="preserve"> CONTROL</w:t>
      </w:r>
      <w:bookmarkEnd w:id="36"/>
    </w:p>
    <w:p w14:paraId="2F8EE931" w14:textId="77777777" w:rsidR="00B50A70" w:rsidRPr="00B50A70" w:rsidRDefault="00B50A70" w:rsidP="00912943">
      <w:pPr>
        <w:jc w:val="both"/>
      </w:pPr>
    </w:p>
    <w:p w14:paraId="38E4E29F" w14:textId="4700900D" w:rsidR="00B533C8" w:rsidRDefault="006010AC" w:rsidP="009F7260">
      <w:pPr>
        <w:pStyle w:val="Heading2"/>
        <w:jc w:val="both"/>
      </w:pPr>
      <w:r>
        <w:t xml:space="preserve"> </w:t>
      </w:r>
      <w:bookmarkStart w:id="37" w:name="_Toc145505088"/>
      <w:r w:rsidR="00B533C8">
        <w:t>Evaluate Markov Parameters</w:t>
      </w:r>
      <w:bookmarkEnd w:id="37"/>
    </w:p>
    <w:p w14:paraId="6BBF0C6D" w14:textId="391A5877" w:rsidR="00F43DEB" w:rsidRPr="007954ED" w:rsidRDefault="00B533C8" w:rsidP="00F43DEB">
      <w:pPr>
        <w:jc w:val="both"/>
        <w:rPr>
          <w:lang w:eastAsia="zh-CN"/>
        </w:rPr>
      </w:pPr>
      <w:r>
        <w:t xml:space="preserve">Markov parameters </w:t>
      </w:r>
      <w:r w:rsidR="00F43DEB">
        <w:t xml:space="preserve">of the system </w:t>
      </w:r>
      <w:r>
        <w:t xml:space="preserve">are required to </w:t>
      </w:r>
      <w:r w:rsidR="00F43DEB">
        <w:t xml:space="preserve">compute the control sequence. They can be </w:t>
      </w:r>
      <w:r w:rsidR="00F43DEB" w:rsidRPr="007954ED">
        <w:rPr>
          <w:lang w:eastAsia="zh-CN"/>
        </w:rPr>
        <w:t>acquired via either I/O tests or Model parameters.</w:t>
      </w:r>
      <w:r w:rsidR="00F43DEB">
        <w:rPr>
          <w:lang w:eastAsia="zh-CN"/>
        </w:rPr>
        <w:t xml:space="preserve"> The sample code for an I/O test method has been attached below: </w:t>
      </w:r>
    </w:p>
    <w:p w14:paraId="3A216248" w14:textId="1B4CAD4F" w:rsidR="00B533C8" w:rsidRDefault="00F43DEB" w:rsidP="00912943">
      <w:pPr>
        <w:jc w:val="both"/>
      </w:pPr>
      <w:r>
        <w:t xml:space="preserve"> </w:t>
      </w:r>
    </w:p>
    <w:p w14:paraId="380F4FFA" w14:textId="560F0D83" w:rsidR="00F43DEB" w:rsidRDefault="00F128B5" w:rsidP="00912943">
      <w:pPr>
        <w:jc w:val="both"/>
      </w:pPr>
      <w:r w:rsidRPr="007954ED">
        <w:rPr>
          <w:noProof/>
        </w:rPr>
        <w:drawing>
          <wp:inline distT="0" distB="0" distL="0" distR="0" wp14:anchorId="1A864C8F" wp14:editId="649B4AD6">
            <wp:extent cx="5943600" cy="3369310"/>
            <wp:effectExtent l="0" t="0" r="0" b="2540"/>
            <wp:docPr id="1584903403" name="Picture 158490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40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337C" w14:textId="77777777" w:rsidR="00282E55" w:rsidRDefault="00282E55" w:rsidP="00912943">
      <w:pPr>
        <w:jc w:val="both"/>
      </w:pPr>
    </w:p>
    <w:p w14:paraId="0693710B" w14:textId="2F94D046" w:rsidR="00730CE1" w:rsidRDefault="00730CE1" w:rsidP="00912943">
      <w:pPr>
        <w:jc w:val="both"/>
        <w:rPr>
          <w:lang w:eastAsia="zh-CN"/>
        </w:rPr>
      </w:pPr>
      <w:r>
        <w:t>For reference tracking control, the Markov parameters shall be transformed into augmented Markov parameters, which is fa</w:t>
      </w:r>
      <w:r w:rsidR="005E387A">
        <w:t>cilit</w:t>
      </w:r>
      <w:r>
        <w:t xml:space="preserve">ated in function </w:t>
      </w:r>
      <w:r w:rsidR="005A338E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5A338E" w:rsidRPr="0093688C">
        <w:rPr>
          <w:lang w:eastAsia="zh-CN"/>
        </w:rPr>
        <w:t>_</w:t>
      </w:r>
      <w:r w:rsidR="00FC39B0">
        <w:rPr>
          <w:lang w:eastAsia="zh-CN"/>
        </w:rPr>
        <w:t>markov_transform</w:t>
      </w:r>
      <w:r w:rsidR="005A338E" w:rsidRPr="0093688C">
        <w:rPr>
          <w:rFonts w:hint="eastAsia"/>
          <w:lang w:eastAsia="zh-CN"/>
        </w:rPr>
        <w:t>'</w:t>
      </w:r>
      <w:r w:rsidR="00514855">
        <w:rPr>
          <w:lang w:eastAsia="zh-CN"/>
        </w:rPr>
        <w:t xml:space="preserve"> and is employed as the following:</w:t>
      </w:r>
    </w:p>
    <w:p w14:paraId="24B81CF9" w14:textId="77777777" w:rsidR="0021757F" w:rsidRDefault="0021757F" w:rsidP="00912943">
      <w:pPr>
        <w:jc w:val="both"/>
        <w:rPr>
          <w:lang w:eastAsia="zh-CN"/>
        </w:rPr>
      </w:pPr>
    </w:p>
    <w:p w14:paraId="7372D939" w14:textId="398D03C8" w:rsidR="00514855" w:rsidRPr="00B533C8" w:rsidRDefault="00B86AC7" w:rsidP="00912943">
      <w:pPr>
        <w:jc w:val="both"/>
      </w:pPr>
      <w:r>
        <w:rPr>
          <w:noProof/>
        </w:rPr>
        <w:drawing>
          <wp:inline distT="0" distB="0" distL="0" distR="0" wp14:anchorId="71D6ECB7" wp14:editId="31B03B1A">
            <wp:extent cx="5943600" cy="629920"/>
            <wp:effectExtent l="0" t="0" r="0" b="0"/>
            <wp:docPr id="19032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029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941" w14:textId="6F6FEF51" w:rsidR="001A376F" w:rsidRDefault="00B533C8" w:rsidP="001A376F">
      <w:pPr>
        <w:pStyle w:val="Heading2"/>
        <w:jc w:val="both"/>
      </w:pPr>
      <w:r>
        <w:t xml:space="preserve"> </w:t>
      </w:r>
      <w:bookmarkStart w:id="38" w:name="_Toc145505089"/>
      <w:r w:rsidR="00115487">
        <w:t xml:space="preserve">Specify </w:t>
      </w:r>
      <w:r w:rsidR="00612C13">
        <w:t>Required Parameters</w:t>
      </w:r>
      <w:bookmarkEnd w:id="38"/>
    </w:p>
    <w:p w14:paraId="2E8BFC4B" w14:textId="2768E392" w:rsidR="001A376F" w:rsidRDefault="00FD2AD1" w:rsidP="00912943">
      <w:pPr>
        <w:jc w:val="both"/>
      </w:pPr>
      <w:r>
        <w:t xml:space="preserve">Several parameters shall be specified to proceed with the control. </w:t>
      </w:r>
      <w:r w:rsidR="00AB01DB">
        <w:t xml:space="preserve">Specifically, </w:t>
      </w:r>
      <m:oMath>
        <m:r>
          <w:rPr>
            <w:rFonts w:ascii="Cambria Math" w:hAnsi="Cambria Math"/>
          </w:rPr>
          <m:t>N</m:t>
        </m:r>
      </m:oMath>
      <w:r w:rsidR="00AB01DB">
        <w:t xml:space="preserve"> is the horizon</w:t>
      </w:r>
      <w:r w:rsidR="00AC5A29">
        <w:t xml:space="preserve"> length</w:t>
      </w:r>
      <w:r w:rsidR="00AB01DB">
        <w:t xml:space="preserve"> </w:t>
      </w:r>
      <w:r w:rsidR="005E387A">
        <w:t>defined by</w:t>
      </w:r>
      <w:r w:rsidR="00AB01DB">
        <w:t xml:space="preserve"> the cost function</w:t>
      </w:r>
      <w:r w:rsidR="005E387A">
        <w:t>.</w:t>
      </w:r>
      <w:r w:rsidR="00AB01DB">
        <w:t xml:space="preserve"> Q and R are weight matrices</w:t>
      </w:r>
      <w:r w:rsidR="00B41151">
        <w:t xml:space="preserve"> for output and input in regulation control and for tracking errors and input increment</w:t>
      </w:r>
      <w:r w:rsidR="005E387A">
        <w:t>s</w:t>
      </w:r>
      <w:r w:rsidR="00B41151">
        <w:t xml:space="preserve"> in reference tracking control. </w:t>
      </w:r>
      <w:r w:rsidR="001A0A5C">
        <w:t>An additional reference trajectory r shall also be specified for reference track control. A sample code is attached below:</w:t>
      </w:r>
    </w:p>
    <w:p w14:paraId="1157AF59" w14:textId="77777777" w:rsidR="0021757F" w:rsidRDefault="0021757F" w:rsidP="00912943">
      <w:pPr>
        <w:jc w:val="both"/>
      </w:pPr>
    </w:p>
    <w:p w14:paraId="1FF21DD3" w14:textId="3A467C2E" w:rsidR="001A0A5C" w:rsidRPr="001A376F" w:rsidRDefault="00F9220F" w:rsidP="00912943">
      <w:pPr>
        <w:jc w:val="bot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D16C754" wp14:editId="32D575AB">
            <wp:extent cx="5943600" cy="1125220"/>
            <wp:effectExtent l="0" t="0" r="0" b="0"/>
            <wp:docPr id="4744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4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6B9" w14:textId="61F4488D" w:rsidR="009F7260" w:rsidRDefault="001A376F" w:rsidP="009F7260">
      <w:pPr>
        <w:pStyle w:val="Heading2"/>
        <w:jc w:val="both"/>
      </w:pPr>
      <w:r>
        <w:t xml:space="preserve"> </w:t>
      </w:r>
      <w:bookmarkStart w:id="39" w:name="_Toc145505090"/>
      <w:r w:rsidR="006534AC">
        <w:t xml:space="preserve">Compute </w:t>
      </w:r>
      <w:r w:rsidR="00A10FE4">
        <w:t>C</w:t>
      </w:r>
      <w:r w:rsidR="00A10FE4">
        <w:rPr>
          <w:rFonts w:hint="eastAsia"/>
          <w:lang w:eastAsia="zh-CN"/>
        </w:rPr>
        <w:t>ontrol</w:t>
      </w:r>
      <w:r w:rsidR="00A10FE4">
        <w:t xml:space="preserve"> </w:t>
      </w:r>
      <w:r w:rsidR="00A01874">
        <w:t>Sequence</w:t>
      </w:r>
      <w:bookmarkEnd w:id="39"/>
    </w:p>
    <w:p w14:paraId="75778E67" w14:textId="4E7F264E" w:rsidR="000B5486" w:rsidRDefault="00CD7712" w:rsidP="00883656">
      <w:pPr>
        <w:jc w:val="both"/>
        <w:rPr>
          <w:lang w:eastAsia="zh-CN"/>
        </w:rPr>
      </w:pPr>
      <w:r>
        <w:t>W</w:t>
      </w:r>
      <w:r w:rsidR="00DE455C">
        <w:t>i</w:t>
      </w:r>
      <w:r w:rsidR="004C1B46">
        <w:t xml:space="preserve">thin a control horizon </w:t>
      </w:r>
      <m:oMath>
        <m:r>
          <w:rPr>
            <w:rFonts w:ascii="Cambria Math" w:hAnsi="Cambria Math"/>
          </w:rPr>
          <m:t>N</m:t>
        </m:r>
      </m:oMath>
      <w:r w:rsidR="004C1B46">
        <w:t xml:space="preserve">, the optimal controller gain </w:t>
      </w:r>
      <m:oMath>
        <m:r>
          <w:rPr>
            <w:rFonts w:ascii="Cambria Math" w:hAnsi="Cambria Math"/>
          </w:rPr>
          <m:t>K</m:t>
        </m:r>
      </m:oMath>
      <w:r w:rsidR="004C1B46">
        <w:t xml:space="preserve"> at </w:t>
      </w:r>
      <w:r w:rsidR="00E9280E">
        <w:t>current</w:t>
      </w:r>
      <w:r w:rsidR="004C1B46">
        <w:t xml:space="preserve"> step </w:t>
      </w:r>
      <m:oMath>
        <m:r>
          <w:rPr>
            <w:rFonts w:ascii="Cambria Math" w:hAnsi="Cambria Math"/>
          </w:rPr>
          <m:t>k</m:t>
        </m:r>
      </m:oMath>
      <w:r w:rsidR="004C1B46">
        <w:t xml:space="preserve"> shall be computed</w:t>
      </w:r>
      <w:r w:rsidR="00DE455C">
        <w:t xml:space="preserve"> using the </w:t>
      </w:r>
      <w:r w:rsidR="00717C73">
        <w:rPr>
          <w:lang w:eastAsia="zh-CN"/>
        </w:rPr>
        <w:t xml:space="preserve">function </w:t>
      </w:r>
      <w:r w:rsidR="00717C73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717C73" w:rsidRPr="0093688C">
        <w:rPr>
          <w:lang w:eastAsia="zh-CN"/>
        </w:rPr>
        <w:t>_</w:t>
      </w:r>
      <w:r w:rsidR="00427C98">
        <w:rPr>
          <w:lang w:eastAsia="zh-CN"/>
        </w:rPr>
        <w:t>gain</w:t>
      </w:r>
      <w:r w:rsidR="00DE0A9E">
        <w:rPr>
          <w:lang w:eastAsia="zh-CN"/>
        </w:rPr>
        <w:t>.'</w:t>
      </w:r>
      <w:r w:rsidR="00DE455C">
        <w:rPr>
          <w:lang w:eastAsia="zh-CN"/>
        </w:rPr>
        <w:t xml:space="preserve"> </w:t>
      </w:r>
    </w:p>
    <w:p w14:paraId="66B38398" w14:textId="77777777" w:rsidR="00282E55" w:rsidRDefault="00282E55" w:rsidP="00883656">
      <w:pPr>
        <w:jc w:val="both"/>
        <w:rPr>
          <w:lang w:eastAsia="zh-CN"/>
        </w:rPr>
      </w:pPr>
    </w:p>
    <w:p w14:paraId="61E8B7D6" w14:textId="6519D174" w:rsidR="00427C98" w:rsidRDefault="007F2CBB" w:rsidP="00883656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2A853319" wp14:editId="04CCA6A9">
            <wp:extent cx="5943600" cy="586740"/>
            <wp:effectExtent l="0" t="0" r="0" b="3810"/>
            <wp:docPr id="148521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60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B9D" w14:textId="166A32B6" w:rsidR="00304709" w:rsidRPr="00304709" w:rsidRDefault="00304709" w:rsidP="00304709">
      <w:pPr>
        <w:pStyle w:val="Heading2"/>
        <w:jc w:val="both"/>
        <w:rPr>
          <w:lang w:eastAsia="zh-CN"/>
        </w:rPr>
      </w:pPr>
      <w:r>
        <w:rPr>
          <w:lang w:eastAsia="zh-CN"/>
        </w:rPr>
        <w:t xml:space="preserve"> </w:t>
      </w:r>
      <w:bookmarkStart w:id="40" w:name="_Toc145505091"/>
      <w:r>
        <w:rPr>
          <w:lang w:eastAsia="zh-CN"/>
        </w:rPr>
        <w:t>Compute Output Estimate</w:t>
      </w:r>
      <w:bookmarkEnd w:id="40"/>
    </w:p>
    <w:p w14:paraId="68EDC220" w14:textId="72510889" w:rsidR="00CD7712" w:rsidRDefault="005B1695" w:rsidP="00CD7712">
      <w:pPr>
        <w:jc w:val="both"/>
        <w:rPr>
          <w:lang w:eastAsia="zh-CN"/>
        </w:rPr>
      </w:pPr>
      <w:r>
        <w:rPr>
          <w:lang w:eastAsia="zh-CN"/>
        </w:rPr>
        <w:t xml:space="preserve">Actuation noise variance 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lang w:eastAsia="zh-CN"/>
        </w:rPr>
        <w:t xml:space="preserve"> and sensor noise variance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 w:rsidR="00192227">
        <w:rPr>
          <w:lang w:eastAsia="zh-CN"/>
        </w:rPr>
        <w:t xml:space="preserve">shall be specified. </w:t>
      </w:r>
      <w:r w:rsidR="00B104E2">
        <w:rPr>
          <w:lang w:eastAsia="zh-CN"/>
        </w:rPr>
        <w:t>T</w:t>
      </w:r>
      <w:r w:rsidR="00B104E2">
        <w:rPr>
          <w:rFonts w:hint="eastAsia"/>
          <w:lang w:eastAsia="zh-CN"/>
        </w:rPr>
        <w:t>hen</w:t>
      </w:r>
      <w:r w:rsidR="00955185">
        <w:rPr>
          <w:lang w:eastAsia="zh-CN"/>
        </w:rPr>
        <w:t>, o</w:t>
      </w:r>
      <w:r w:rsidR="00CD7712">
        <w:rPr>
          <w:lang w:eastAsia="zh-CN"/>
        </w:rPr>
        <w:t>utput</w:t>
      </w:r>
      <w:r w:rsidR="009A3A72">
        <w:rPr>
          <w:lang w:eastAsia="zh-CN"/>
        </w:rPr>
        <w:t>s</w:t>
      </w:r>
      <w:r w:rsidR="00CD7712">
        <w:rPr>
          <w:lang w:eastAsia="zh-CN"/>
        </w:rPr>
        <w:t xml:space="preserve"> at </w:t>
      </w:r>
      <w:r w:rsidR="00DE0A9E">
        <w:rPr>
          <w:lang w:eastAsia="zh-CN"/>
        </w:rPr>
        <w:t xml:space="preserve">the </w:t>
      </w:r>
      <w:r w:rsidR="00CD7712">
        <w:rPr>
          <w:lang w:eastAsia="zh-CN"/>
        </w:rPr>
        <w:t xml:space="preserve">current state </w:t>
      </w:r>
      <m:oMath>
        <m:r>
          <w:rPr>
            <w:rFonts w:ascii="Cambria Math" w:hAnsi="Cambria Math"/>
            <w:lang w:eastAsia="zh-CN"/>
          </w:rPr>
          <m:t>k</m:t>
        </m:r>
      </m:oMath>
      <w:r w:rsidR="00CD7712">
        <w:rPr>
          <w:lang w:eastAsia="zh-CN"/>
        </w:rPr>
        <w:t xml:space="preserve"> </w:t>
      </w:r>
      <w:r w:rsidR="00955185">
        <w:rPr>
          <w:lang w:eastAsia="zh-CN"/>
        </w:rPr>
        <w:t>will</w:t>
      </w:r>
      <w:r w:rsidR="00CD7712">
        <w:rPr>
          <w:lang w:eastAsia="zh-CN"/>
        </w:rPr>
        <w:t xml:space="preserve"> be estimated using a Kalman filter</w:t>
      </w:r>
      <w:r w:rsidR="00955185">
        <w:rPr>
          <w:lang w:eastAsia="zh-CN"/>
        </w:rPr>
        <w:t>, as implemented</w:t>
      </w:r>
      <w:r w:rsidR="00E01D91">
        <w:rPr>
          <w:lang w:eastAsia="zh-CN"/>
        </w:rPr>
        <w:t xml:space="preserve"> in</w:t>
      </w:r>
      <w:r w:rsidR="00CD7712">
        <w:rPr>
          <w:lang w:eastAsia="zh-CN"/>
        </w:rPr>
        <w:t xml:space="preserve"> the function </w:t>
      </w:r>
      <w:r w:rsidR="00CD7712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CD7712" w:rsidRPr="0093688C">
        <w:rPr>
          <w:lang w:eastAsia="zh-CN"/>
        </w:rPr>
        <w:t>_</w:t>
      </w:r>
      <w:r w:rsidR="00CD7712">
        <w:rPr>
          <w:lang w:eastAsia="zh-CN"/>
        </w:rPr>
        <w:t>estimate</w:t>
      </w:r>
      <w:r w:rsidR="006609C2">
        <w:rPr>
          <w:lang w:eastAsia="zh-CN"/>
        </w:rPr>
        <w:t>.'</w:t>
      </w:r>
      <w:r w:rsidR="00CD7712">
        <w:rPr>
          <w:lang w:eastAsia="zh-CN"/>
        </w:rPr>
        <w:t xml:space="preserve"> </w:t>
      </w:r>
      <w:r w:rsidR="00955185">
        <w:rPr>
          <w:lang w:eastAsia="zh-CN"/>
        </w:rPr>
        <w:t>A sample code of this procedure is attached below:</w:t>
      </w:r>
    </w:p>
    <w:p w14:paraId="2D46B2CE" w14:textId="77777777" w:rsidR="00282E55" w:rsidRDefault="00282E55" w:rsidP="00CD7712">
      <w:pPr>
        <w:jc w:val="both"/>
        <w:rPr>
          <w:lang w:eastAsia="zh-CN"/>
        </w:rPr>
      </w:pPr>
    </w:p>
    <w:p w14:paraId="198DB03D" w14:textId="38736C4A" w:rsidR="00955185" w:rsidRDefault="00A75077" w:rsidP="00CD7712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3F0E1DF6" wp14:editId="316A94E4">
            <wp:extent cx="5943600" cy="972820"/>
            <wp:effectExtent l="0" t="0" r="0" b="0"/>
            <wp:docPr id="11447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74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EE5" w14:textId="31F30272" w:rsidR="00654B4D" w:rsidRDefault="00654B4D" w:rsidP="00654B4D">
      <w:pPr>
        <w:pStyle w:val="Heading2"/>
        <w:jc w:val="both"/>
        <w:rPr>
          <w:lang w:eastAsia="zh-CN"/>
        </w:rPr>
      </w:pPr>
      <w:r>
        <w:rPr>
          <w:lang w:eastAsia="zh-CN"/>
        </w:rPr>
        <w:t xml:space="preserve"> </w:t>
      </w:r>
      <w:bookmarkStart w:id="41" w:name="_Toc145505092"/>
      <w:r>
        <w:rPr>
          <w:lang w:eastAsia="zh-CN"/>
        </w:rPr>
        <w:t xml:space="preserve">Compute </w:t>
      </w:r>
      <w:r w:rsidR="00113D76">
        <w:rPr>
          <w:lang w:eastAsia="zh-CN"/>
        </w:rPr>
        <w:t>input</w:t>
      </w:r>
      <w:r w:rsidR="00487C86">
        <w:rPr>
          <w:lang w:eastAsia="zh-CN"/>
        </w:rPr>
        <w:t xml:space="preserve"> Sequence</w:t>
      </w:r>
      <w:bookmarkEnd w:id="41"/>
    </w:p>
    <w:p w14:paraId="3A817049" w14:textId="38B8D6CC" w:rsidR="00113D76" w:rsidRDefault="00113D76" w:rsidP="005E32E1">
      <w:pPr>
        <w:jc w:val="both"/>
        <w:rPr>
          <w:lang w:eastAsia="zh-CN"/>
        </w:rPr>
      </w:pPr>
      <w:r>
        <w:rPr>
          <w:lang w:eastAsia="zh-CN"/>
        </w:rPr>
        <w:t xml:space="preserve">The input (input increment) </w:t>
      </w:r>
      <w:r w:rsidR="00AC1250">
        <w:rPr>
          <w:lang w:eastAsia="zh-CN"/>
        </w:rPr>
        <w:t xml:space="preserve">sequence that minimizes the cost function </w:t>
      </w:r>
      <w:r w:rsidR="0043582E">
        <w:rPr>
          <w:lang w:eastAsia="zh-CN"/>
        </w:rPr>
        <w:t xml:space="preserve">over the horizon </w:t>
      </w:r>
      <m:oMath>
        <m:r>
          <w:rPr>
            <w:rFonts w:ascii="Cambria Math" w:hAnsi="Cambria Math"/>
            <w:lang w:eastAsia="zh-CN"/>
          </w:rPr>
          <m:t>N</m:t>
        </m:r>
      </m:oMath>
      <w:r w:rsidR="0043582E">
        <w:rPr>
          <w:lang w:eastAsia="zh-CN"/>
        </w:rPr>
        <w:t xml:space="preserve"> is computed using </w:t>
      </w:r>
      <w:r w:rsidR="006609C2">
        <w:rPr>
          <w:lang w:eastAsia="zh-CN"/>
        </w:rPr>
        <w:t xml:space="preserve">the </w:t>
      </w:r>
      <w:r w:rsidR="0043582E">
        <w:rPr>
          <w:lang w:eastAsia="zh-CN"/>
        </w:rPr>
        <w:t xml:space="preserve">function </w:t>
      </w:r>
      <w:r w:rsidR="0043582E" w:rsidRPr="0093688C">
        <w:rPr>
          <w:rFonts w:hint="eastAsia"/>
          <w:lang w:eastAsia="zh-CN"/>
        </w:rPr>
        <w:t>'</w:t>
      </w:r>
      <w:r w:rsidR="004222DF">
        <w:rPr>
          <w:lang w:eastAsia="zh-CN"/>
        </w:rPr>
        <w:t>tsgDMC</w:t>
      </w:r>
      <w:r w:rsidR="0043582E" w:rsidRPr="0093688C">
        <w:rPr>
          <w:lang w:eastAsia="zh-CN"/>
        </w:rPr>
        <w:t>_</w:t>
      </w:r>
      <w:r w:rsidR="0043582E">
        <w:rPr>
          <w:lang w:eastAsia="zh-CN"/>
        </w:rPr>
        <w:t>control</w:t>
      </w:r>
      <w:r w:rsidR="006609C2">
        <w:rPr>
          <w:lang w:eastAsia="zh-CN"/>
        </w:rPr>
        <w:t>.'</w:t>
      </w:r>
      <w:r w:rsidR="0043582E">
        <w:rPr>
          <w:lang w:eastAsia="zh-CN"/>
        </w:rPr>
        <w:t xml:space="preserve"> </w:t>
      </w:r>
      <w:r w:rsidR="00F9425B">
        <w:rPr>
          <w:lang w:eastAsia="zh-CN"/>
        </w:rPr>
        <w:t xml:space="preserve">For regulation control, </w:t>
      </w:r>
      <w:r w:rsidR="00E5285A">
        <w:rPr>
          <w:lang w:eastAsia="zh-CN"/>
        </w:rPr>
        <w:t xml:space="preserve">the optimal controller gain </w:t>
      </w:r>
      <m:oMath>
        <m:r>
          <w:rPr>
            <w:rFonts w:ascii="Cambria Math" w:hAnsi="Cambria Math"/>
            <w:lang w:eastAsia="zh-CN"/>
          </w:rPr>
          <m:t>K</m:t>
        </m:r>
      </m:oMath>
      <w:r w:rsidR="00E5285A">
        <w:rPr>
          <w:lang w:eastAsia="zh-CN"/>
        </w:rPr>
        <w:t xml:space="preserve"> and </w:t>
      </w:r>
      <w:r w:rsidR="006609C2">
        <w:rPr>
          <w:lang w:eastAsia="zh-CN"/>
        </w:rPr>
        <w:t xml:space="preserve">the </w:t>
      </w:r>
      <w:r w:rsidR="00E5285A">
        <w:rPr>
          <w:lang w:eastAsia="zh-CN"/>
        </w:rPr>
        <w:t xml:space="preserve">current output estimate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est</m:t>
            </m:r>
          </m:sub>
        </m:sSub>
      </m:oMath>
      <w:r w:rsidR="00546255">
        <w:rPr>
          <w:lang w:eastAsia="zh-CN"/>
        </w:rPr>
        <w:t xml:space="preserve"> are required to compute the input sequence as </w:t>
      </w:r>
      <w:r w:rsidR="00CA22A0">
        <w:rPr>
          <w:lang w:eastAsia="zh-CN"/>
        </w:rPr>
        <w:t>follows</w:t>
      </w:r>
      <w:r w:rsidR="00546255">
        <w:rPr>
          <w:lang w:eastAsia="zh-CN"/>
        </w:rPr>
        <w:t>:</w:t>
      </w:r>
    </w:p>
    <w:p w14:paraId="0286A10F" w14:textId="77777777" w:rsidR="00282E55" w:rsidRDefault="00282E55" w:rsidP="005E32E1">
      <w:pPr>
        <w:jc w:val="both"/>
        <w:rPr>
          <w:lang w:eastAsia="zh-CN"/>
        </w:rPr>
      </w:pPr>
    </w:p>
    <w:p w14:paraId="1F0F4A66" w14:textId="59D61EDD" w:rsidR="00546255" w:rsidRDefault="00000EA2" w:rsidP="00113D76">
      <w:pPr>
        <w:rPr>
          <w:lang w:eastAsia="zh-CN"/>
        </w:rPr>
      </w:pPr>
      <w:r>
        <w:rPr>
          <w:noProof/>
        </w:rPr>
        <w:drawing>
          <wp:inline distT="0" distB="0" distL="0" distR="0" wp14:anchorId="066AEA57" wp14:editId="60E69785">
            <wp:extent cx="5943600" cy="550545"/>
            <wp:effectExtent l="0" t="0" r="0" b="1905"/>
            <wp:docPr id="2931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981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39A" w14:textId="77777777" w:rsidR="00282E55" w:rsidRDefault="00282E55" w:rsidP="00113D76">
      <w:pPr>
        <w:rPr>
          <w:lang w:eastAsia="zh-CN"/>
        </w:rPr>
      </w:pPr>
    </w:p>
    <w:p w14:paraId="183E2386" w14:textId="7994C736" w:rsidR="00B015B5" w:rsidRDefault="00957D3B" w:rsidP="005E32E1">
      <w:pPr>
        <w:jc w:val="both"/>
        <w:rPr>
          <w:lang w:eastAsia="zh-CN"/>
        </w:rPr>
      </w:pPr>
      <w:r>
        <w:rPr>
          <w:lang w:eastAsia="zh-CN"/>
        </w:rPr>
        <w:t>For reference tracking control, the</w:t>
      </w:r>
      <w:r w:rsidR="00B015B5">
        <w:rPr>
          <w:lang w:eastAsia="zh-CN"/>
        </w:rPr>
        <w:t xml:space="preserve"> optimal controller gain </w:t>
      </w:r>
      <m:oMath>
        <m:r>
          <w:rPr>
            <w:rFonts w:ascii="Cambria Math" w:hAnsi="Cambria Math"/>
            <w:lang w:eastAsia="zh-CN"/>
          </w:rPr>
          <m:t>K</m:t>
        </m:r>
      </m:oMath>
      <w:r w:rsidR="00B015B5">
        <w:rPr>
          <w:lang w:eastAsia="zh-CN"/>
        </w:rPr>
        <w:t xml:space="preserve">, current output estimate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est</m:t>
            </m:r>
          </m:sub>
        </m:sSub>
      </m:oMath>
      <w:r w:rsidR="00B015B5">
        <w:rPr>
          <w:lang w:eastAsia="zh-CN"/>
        </w:rPr>
        <w:t xml:space="preserve"> and reference trajectory are required to compute the input increment sequence</w:t>
      </w:r>
      <w:r w:rsidR="00F77EC9">
        <w:rPr>
          <w:lang w:eastAsia="zh-CN"/>
        </w:rPr>
        <w:t xml:space="preserve">. The current input shall be processed as the sum of the last input and </w:t>
      </w:r>
      <w:r w:rsidR="006609C2">
        <w:rPr>
          <w:lang w:eastAsia="zh-CN"/>
        </w:rPr>
        <w:t xml:space="preserve">the </w:t>
      </w:r>
      <w:r w:rsidR="00F77EC9">
        <w:rPr>
          <w:lang w:eastAsia="zh-CN"/>
        </w:rPr>
        <w:t>current input increment. A sample code for this procedure is attached below:</w:t>
      </w:r>
    </w:p>
    <w:p w14:paraId="42A765A1" w14:textId="77777777" w:rsidR="00282E55" w:rsidRDefault="00282E55" w:rsidP="005E32E1">
      <w:pPr>
        <w:jc w:val="both"/>
        <w:rPr>
          <w:lang w:eastAsia="zh-CN"/>
        </w:rPr>
      </w:pPr>
    </w:p>
    <w:p w14:paraId="684C75AA" w14:textId="1C66F629" w:rsidR="00815B9D" w:rsidRDefault="00C74E85" w:rsidP="00113D76">
      <w:pPr>
        <w:rPr>
          <w:lang w:eastAsia="zh-CN"/>
        </w:rPr>
        <w:sectPr w:rsidR="00815B9D" w:rsidSect="00BC41DB">
          <w:headerReference w:type="default" r:id="rId42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34FE3925" wp14:editId="33625C93">
            <wp:extent cx="5943600" cy="899795"/>
            <wp:effectExtent l="0" t="0" r="0" b="0"/>
            <wp:docPr id="55326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25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BBCD" w14:textId="584AFA0F" w:rsidR="00FA5AD5" w:rsidRDefault="00FA5AD5">
      <w:pPr>
        <w:overflowPunct/>
        <w:autoSpaceDE/>
        <w:autoSpaceDN/>
        <w:adjustRightInd/>
        <w:textAlignment w:val="auto"/>
      </w:pPr>
    </w:p>
    <w:p w14:paraId="77DF3D31" w14:textId="77777777" w:rsidR="00717C73" w:rsidRDefault="00717C73" w:rsidP="00883656">
      <w:pPr>
        <w:jc w:val="both"/>
      </w:pPr>
    </w:p>
    <w:p w14:paraId="3961CDFA" w14:textId="77777777" w:rsidR="00B71898" w:rsidRDefault="00B71898" w:rsidP="00912943">
      <w:pPr>
        <w:jc w:val="both"/>
      </w:pPr>
    </w:p>
    <w:p w14:paraId="7827B307" w14:textId="77777777" w:rsidR="00B71898" w:rsidRDefault="00B71898" w:rsidP="00912943">
      <w:pPr>
        <w:jc w:val="both"/>
      </w:pPr>
    </w:p>
    <w:p w14:paraId="260C1120" w14:textId="77777777" w:rsidR="00B71898" w:rsidRDefault="00B71898" w:rsidP="00912943">
      <w:pPr>
        <w:jc w:val="both"/>
      </w:pPr>
    </w:p>
    <w:p w14:paraId="37F9BC96" w14:textId="77777777" w:rsidR="00B71898" w:rsidRDefault="00B71898" w:rsidP="00912943">
      <w:pPr>
        <w:jc w:val="both"/>
      </w:pPr>
    </w:p>
    <w:p w14:paraId="02C496AB" w14:textId="77777777" w:rsidR="00B71898" w:rsidRDefault="00B71898" w:rsidP="00912943">
      <w:pPr>
        <w:jc w:val="both"/>
      </w:pPr>
    </w:p>
    <w:p w14:paraId="4AD4DF3C" w14:textId="77777777" w:rsidR="00B71898" w:rsidRDefault="00B71898" w:rsidP="00912943">
      <w:pPr>
        <w:jc w:val="both"/>
      </w:pPr>
    </w:p>
    <w:p w14:paraId="6384D4B8" w14:textId="77777777" w:rsidR="00B71898" w:rsidRDefault="00B71898" w:rsidP="00912943">
      <w:pPr>
        <w:jc w:val="both"/>
      </w:pPr>
    </w:p>
    <w:p w14:paraId="79E1721A" w14:textId="77777777" w:rsidR="00B71898" w:rsidRDefault="00B71898" w:rsidP="00912943">
      <w:pPr>
        <w:jc w:val="both"/>
      </w:pPr>
    </w:p>
    <w:p w14:paraId="0C202790" w14:textId="77777777" w:rsidR="00322D9B" w:rsidRDefault="00322D9B" w:rsidP="00912943">
      <w:pPr>
        <w:jc w:val="both"/>
      </w:pPr>
    </w:p>
    <w:p w14:paraId="59352F97" w14:textId="77777777" w:rsidR="00322D9B" w:rsidRDefault="00322D9B" w:rsidP="00912943">
      <w:pPr>
        <w:jc w:val="both"/>
      </w:pPr>
    </w:p>
    <w:p w14:paraId="1CCF1DFE" w14:textId="77777777" w:rsidR="00322D9B" w:rsidRDefault="00322D9B" w:rsidP="00912943">
      <w:pPr>
        <w:jc w:val="both"/>
      </w:pPr>
    </w:p>
    <w:p w14:paraId="2F3177D2" w14:textId="77777777" w:rsidR="00322D9B" w:rsidRDefault="00322D9B" w:rsidP="00912943">
      <w:pPr>
        <w:jc w:val="both"/>
      </w:pPr>
    </w:p>
    <w:p w14:paraId="67F81474" w14:textId="77777777" w:rsidR="00322D9B" w:rsidRDefault="00322D9B" w:rsidP="00912943">
      <w:pPr>
        <w:jc w:val="both"/>
      </w:pPr>
    </w:p>
    <w:p w14:paraId="2AD11FF0" w14:textId="77777777" w:rsidR="00322D9B" w:rsidRDefault="00322D9B" w:rsidP="00912943">
      <w:pPr>
        <w:jc w:val="both"/>
      </w:pPr>
    </w:p>
    <w:p w14:paraId="5B26C1C5" w14:textId="77777777" w:rsidR="00322D9B" w:rsidRDefault="00322D9B" w:rsidP="00912943">
      <w:pPr>
        <w:jc w:val="both"/>
      </w:pPr>
    </w:p>
    <w:p w14:paraId="71AAA642" w14:textId="77777777" w:rsidR="00322D9B" w:rsidRDefault="00322D9B" w:rsidP="00912943">
      <w:pPr>
        <w:jc w:val="both"/>
      </w:pPr>
    </w:p>
    <w:p w14:paraId="6DF4DE63" w14:textId="77777777" w:rsidR="00322D9B" w:rsidRDefault="00322D9B" w:rsidP="00912943">
      <w:pPr>
        <w:jc w:val="both"/>
      </w:pPr>
    </w:p>
    <w:p w14:paraId="51F493C8" w14:textId="77777777" w:rsidR="00322D9B" w:rsidRDefault="00322D9B" w:rsidP="00912943">
      <w:pPr>
        <w:jc w:val="both"/>
      </w:pPr>
    </w:p>
    <w:p w14:paraId="6E7F0B3E" w14:textId="77777777" w:rsidR="00322D9B" w:rsidRDefault="00322D9B" w:rsidP="00912943">
      <w:pPr>
        <w:jc w:val="both"/>
      </w:pPr>
    </w:p>
    <w:p w14:paraId="7FEEBAD6" w14:textId="77777777" w:rsidR="00322D9B" w:rsidRDefault="00322D9B" w:rsidP="00912943">
      <w:pPr>
        <w:jc w:val="both"/>
      </w:pPr>
    </w:p>
    <w:p w14:paraId="17C0FFDE" w14:textId="77777777" w:rsidR="00322D9B" w:rsidRDefault="00322D9B" w:rsidP="00322D9B">
      <w:pPr>
        <w:jc w:val="both"/>
      </w:pPr>
    </w:p>
    <w:p w14:paraId="6224AB75" w14:textId="77777777" w:rsidR="00322D9B" w:rsidRDefault="00322D9B" w:rsidP="00322D9B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5.0</w:t>
      </w:r>
      <w:r>
        <w:rPr>
          <w:rFonts w:ascii="Arial" w:hAnsi="Arial"/>
          <w:b/>
          <w:sz w:val="28"/>
        </w:rPr>
        <w:tab/>
        <w:t>APPENDIX</w:t>
      </w:r>
    </w:p>
    <w:p w14:paraId="25145300" w14:textId="77777777" w:rsidR="00322D9B" w:rsidRDefault="00322D9B" w:rsidP="00912943">
      <w:pPr>
        <w:jc w:val="both"/>
      </w:pPr>
    </w:p>
    <w:p w14:paraId="58E358CA" w14:textId="77777777" w:rsidR="00B71898" w:rsidRDefault="00B71898" w:rsidP="00912943">
      <w:pPr>
        <w:jc w:val="both"/>
      </w:pPr>
    </w:p>
    <w:p w14:paraId="24D21547" w14:textId="77777777" w:rsidR="00B71898" w:rsidRDefault="00B71898" w:rsidP="00912943">
      <w:pPr>
        <w:jc w:val="both"/>
      </w:pPr>
    </w:p>
    <w:p w14:paraId="2A86FABE" w14:textId="77777777" w:rsidR="00B71898" w:rsidRDefault="00B71898" w:rsidP="00912943">
      <w:pPr>
        <w:jc w:val="both"/>
      </w:pPr>
    </w:p>
    <w:p w14:paraId="174E1C79" w14:textId="77777777" w:rsidR="00B71898" w:rsidRDefault="00B71898" w:rsidP="00912943">
      <w:pPr>
        <w:jc w:val="both"/>
      </w:pPr>
    </w:p>
    <w:p w14:paraId="2AA71271" w14:textId="77777777" w:rsidR="00B71898" w:rsidRDefault="00B71898" w:rsidP="00912943">
      <w:pPr>
        <w:jc w:val="both"/>
      </w:pPr>
    </w:p>
    <w:p w14:paraId="667B53A3" w14:textId="77777777" w:rsidR="00B71898" w:rsidRDefault="00B71898" w:rsidP="00912943">
      <w:pPr>
        <w:jc w:val="both"/>
      </w:pPr>
    </w:p>
    <w:p w14:paraId="24448535" w14:textId="77777777" w:rsidR="00B71898" w:rsidRDefault="00B71898" w:rsidP="00912943">
      <w:pPr>
        <w:jc w:val="both"/>
      </w:pPr>
    </w:p>
    <w:p w14:paraId="73B718CB" w14:textId="77777777" w:rsidR="00B71898" w:rsidRDefault="00B71898" w:rsidP="00912943">
      <w:pPr>
        <w:jc w:val="both"/>
      </w:pPr>
    </w:p>
    <w:p w14:paraId="1BBB3AB4" w14:textId="77777777" w:rsidR="00940056" w:rsidRDefault="00940056">
      <w:pPr>
        <w:overflowPunct/>
        <w:autoSpaceDE/>
        <w:autoSpaceDN/>
        <w:adjustRightInd/>
        <w:textAlignment w:val="auto"/>
        <w:rPr>
          <w:rFonts w:ascii="Arial" w:hAnsi="Arial"/>
          <w:b/>
          <w:caps/>
          <w:kern w:val="28"/>
          <w:sz w:val="28"/>
        </w:rPr>
      </w:pPr>
      <w:r>
        <w:br w:type="page"/>
      </w:r>
    </w:p>
    <w:p w14:paraId="72958152" w14:textId="4DE02F4B" w:rsidR="00B71898" w:rsidRDefault="008B13C1" w:rsidP="00E21471">
      <w:pPr>
        <w:pStyle w:val="Heading1"/>
        <w:jc w:val="center"/>
      </w:pPr>
      <w:bookmarkStart w:id="42" w:name="_Toc145505093"/>
      <w:r>
        <w:lastRenderedPageBreak/>
        <w:t>A</w:t>
      </w:r>
      <w:r w:rsidR="00CB5928">
        <w:t>PPENDIX</w:t>
      </w:r>
      <w:bookmarkEnd w:id="42"/>
    </w:p>
    <w:p w14:paraId="4038BAEA" w14:textId="718A2862" w:rsidR="00716A03" w:rsidRDefault="00146505" w:rsidP="00146505">
      <w:pPr>
        <w:pStyle w:val="Heading2"/>
        <w:jc w:val="both"/>
      </w:pPr>
      <w:r>
        <w:t xml:space="preserve"> </w:t>
      </w:r>
      <w:bookmarkStart w:id="43" w:name="_Toc145505094"/>
      <w:r w:rsidR="0016212C">
        <w:t>Example</w:t>
      </w:r>
      <w:r w:rsidR="00716A03">
        <w:t xml:space="preserve"> Configuration</w:t>
      </w:r>
      <w:bookmarkEnd w:id="43"/>
    </w:p>
    <w:p w14:paraId="2198A111" w14:textId="2BDC06A5" w:rsidR="00146505" w:rsidRDefault="00AF0411" w:rsidP="00BF68D8">
      <w:pPr>
        <w:jc w:val="center"/>
      </w:pPr>
      <w:bookmarkStart w:id="44" w:name="_Toc145270664"/>
      <w:r w:rsidRPr="00AF0411">
        <w:rPr>
          <w:noProof/>
        </w:rPr>
        <w:drawing>
          <wp:inline distT="0" distB="0" distL="0" distR="0" wp14:anchorId="32F7C514" wp14:editId="7EDDE836">
            <wp:extent cx="1780222" cy="2235439"/>
            <wp:effectExtent l="0" t="0" r="0" b="0"/>
            <wp:docPr id="1854181956" name="Picture 185418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819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9329" cy="22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2AFB6F8F" w14:textId="770883C1" w:rsidR="00D73050" w:rsidRPr="00D73050" w:rsidRDefault="00D73050" w:rsidP="00DE3F1F">
      <w:pPr>
        <w:jc w:val="center"/>
      </w:pPr>
      <w:r>
        <w:t>F</w:t>
      </w:r>
      <w:r>
        <w:rPr>
          <w:rFonts w:hint="eastAsia"/>
          <w:lang w:eastAsia="zh-CN"/>
        </w:rPr>
        <w:t>ig</w:t>
      </w:r>
      <w:r>
        <w:rPr>
          <w:lang w:eastAsia="zh-CN"/>
        </w:rPr>
        <w:t xml:space="preserve">ure </w:t>
      </w:r>
      <w:r w:rsidR="005A15F2">
        <w:rPr>
          <w:lang w:eastAsia="zh-CN"/>
        </w:rPr>
        <w:t>1</w:t>
      </w:r>
      <w:r w:rsidR="00DE3F1F">
        <w:rPr>
          <w:lang w:eastAsia="zh-CN"/>
        </w:rPr>
        <w:t xml:space="preserve"> A Pendulum Example for Software Ver</w:t>
      </w:r>
      <w:r w:rsidR="003C0DA8">
        <w:rPr>
          <w:lang w:eastAsia="zh-CN"/>
        </w:rPr>
        <w:t>i</w:t>
      </w:r>
      <w:r w:rsidR="00DE3F1F">
        <w:rPr>
          <w:lang w:eastAsia="zh-CN"/>
        </w:rPr>
        <w:t xml:space="preserve">fication. </w:t>
      </w:r>
    </w:p>
    <w:p w14:paraId="73148B64" w14:textId="3C8134D7" w:rsidR="00431D38" w:rsidRDefault="0016212C" w:rsidP="006609C2">
      <w:pPr>
        <w:jc w:val="both"/>
      </w:pPr>
      <w:r>
        <w:t xml:space="preserve">A nonlinear simple pendulum is studied as </w:t>
      </w:r>
      <w:r w:rsidR="006609C2">
        <w:t>an</w:t>
      </w:r>
      <w:r>
        <w:t xml:space="preserve"> </w:t>
      </w:r>
      <w:r w:rsidR="007124CE">
        <w:t>example</w:t>
      </w:r>
      <w:r w:rsidR="00FF497D">
        <w:rPr>
          <w:rFonts w:hint="eastAsia"/>
          <w:lang w:eastAsia="zh-CN"/>
        </w:rPr>
        <w:t>,</w:t>
      </w:r>
      <w:r w:rsidR="00FF497D">
        <w:rPr>
          <w:lang w:eastAsia="zh-CN"/>
        </w:rPr>
        <w:t xml:space="preserve"> shown in Figure 1</w:t>
      </w:r>
      <w:r w:rsidR="007124CE">
        <w:t xml:space="preserve">. The dynamics of the pendulum </w:t>
      </w:r>
      <w:r w:rsidR="006609C2">
        <w:t>are</w:t>
      </w:r>
      <w:r w:rsidR="007124CE">
        <w:t xml:space="preserve"> given as the following:</w:t>
      </w:r>
    </w:p>
    <w:p w14:paraId="1937AE16" w14:textId="55BE03BE" w:rsidR="007124CE" w:rsidRPr="009207F3" w:rsidRDefault="00AE7CBF" w:rsidP="00431D38">
      <m:oMathPara>
        <m:oMath>
          <m:r>
            <w:rPr>
              <w:rFonts w:ascii="Cambria Math" w:hAnsi="Cambria Math"/>
            </w:rPr>
            <m:t>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+mgsinθ=u,</m:t>
          </m:r>
        </m:oMath>
      </m:oMathPara>
    </w:p>
    <w:p w14:paraId="754AD7DB" w14:textId="24004316" w:rsidR="009207F3" w:rsidRDefault="009207F3" w:rsidP="006609C2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t xml:space="preserve"> represents the </w:t>
      </w:r>
      <w:r w:rsidR="00DC2C9C">
        <w:t xml:space="preserve">point mass, </w:t>
      </w:r>
      <m:oMath>
        <m:r>
          <w:rPr>
            <w:rFonts w:ascii="Cambria Math" w:hAnsi="Cambria Math"/>
          </w:rPr>
          <m:t>L</m:t>
        </m:r>
      </m:oMath>
      <w:r w:rsidR="00DC2C9C">
        <w:t xml:space="preserve"> </w:t>
      </w:r>
      <w:r w:rsidR="006609C2">
        <w:t xml:space="preserve">is </w:t>
      </w:r>
      <w:r w:rsidR="00DC2C9C">
        <w:t xml:space="preserve">the bar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C2C9C">
        <w:t xml:space="preserve"> </w:t>
      </w:r>
      <w:r w:rsidR="006609C2">
        <w:t>denotes</w:t>
      </w:r>
      <w:r w:rsidR="00DC2C9C">
        <w:t xml:space="preserve"> the damping force</w:t>
      </w:r>
      <w:r w:rsidR="008D4AD2">
        <w:t xml:space="preserve"> assumed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=cL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C2C9C">
        <w:t>,</w:t>
      </w:r>
      <w:r w:rsidR="0009563F">
        <w:t xml:space="preserve"> </w:t>
      </w:r>
      <m:oMath>
        <m:r>
          <w:rPr>
            <w:rFonts w:ascii="Cambria Math" w:hAnsi="Cambria Math"/>
          </w:rPr>
          <m:t>c</m:t>
        </m:r>
      </m:oMath>
      <w:r w:rsidR="0009563F">
        <w:t xml:space="preserve"> is the damping ratio,</w:t>
      </w:r>
      <w:r w:rsidR="00DC2C9C">
        <w:t xml:space="preserve"> </w:t>
      </w:r>
      <m:oMath>
        <m:r>
          <w:rPr>
            <w:rFonts w:ascii="Cambria Math" w:hAnsi="Cambria Math"/>
          </w:rPr>
          <m:t>θ</m:t>
        </m:r>
      </m:oMath>
      <w:r w:rsidR="00A2788B">
        <w:t xml:space="preserve"> </w:t>
      </w:r>
      <w:r w:rsidR="00CC468C">
        <w:t>gives</w:t>
      </w:r>
      <w:r w:rsidR="00A2788B">
        <w:t xml:space="preserve"> the rotating angle, and </w:t>
      </w:r>
      <m:oMath>
        <m:r>
          <w:rPr>
            <w:rFonts w:ascii="Cambria Math" w:hAnsi="Cambria Math"/>
          </w:rPr>
          <m:t>u</m:t>
        </m:r>
      </m:oMath>
      <w:r w:rsidR="00A2788B">
        <w:t xml:space="preserve"> represents the input in force. The mass of the bar is assumed </w:t>
      </w:r>
      <w:r w:rsidR="00CC468C">
        <w:t xml:space="preserve">to be </w:t>
      </w:r>
      <w:r w:rsidR="00A2788B">
        <w:t xml:space="preserve">negligible. </w:t>
      </w:r>
    </w:p>
    <w:p w14:paraId="6D7E5001" w14:textId="77777777" w:rsidR="00A2788B" w:rsidRDefault="00A2788B" w:rsidP="00431D38"/>
    <w:p w14:paraId="58A2D457" w14:textId="569AB0EC" w:rsidR="00A2788B" w:rsidRDefault="008E6CC1" w:rsidP="00CC468C">
      <w:pPr>
        <w:jc w:val="both"/>
      </w:pPr>
      <w:r>
        <w:t xml:space="preserve">The dynamics of the simple pendulum </w:t>
      </w:r>
      <w:r w:rsidR="00CC468C">
        <w:t>are</w:t>
      </w:r>
      <w:r>
        <w:t xml:space="preserve"> packed as a black box system. The input is specified as the force </w:t>
      </w:r>
      <m:oMath>
        <m:r>
          <w:rPr>
            <w:rFonts w:ascii="Cambria Math" w:hAnsi="Cambria Math"/>
          </w:rPr>
          <m:t>u</m:t>
        </m:r>
      </m:oMath>
      <w:r>
        <w:t xml:space="preserve">, and the output is specified as the rotating angle </w:t>
      </w:r>
      <m:oMath>
        <m:r>
          <w:rPr>
            <w:rFonts w:ascii="Cambria Math" w:hAnsi="Cambria Math"/>
          </w:rPr>
          <m:t>θ</m:t>
        </m:r>
      </m:oMath>
      <w:r>
        <w:t xml:space="preserve">. </w:t>
      </w:r>
      <w:r w:rsidR="00A2788B">
        <w:t>The following properties ha</w:t>
      </w:r>
      <w:r w:rsidR="00CC468C">
        <w:t>ve</w:t>
      </w:r>
      <w:r w:rsidR="00A2788B">
        <w:t xml:space="preserve"> been selected for this study:</w:t>
      </w:r>
    </w:p>
    <w:p w14:paraId="24D61F8E" w14:textId="6558F06F" w:rsidR="008D4AD2" w:rsidRDefault="003B4B54" w:rsidP="0012017F">
      <w:pPr>
        <w:jc w:val="center"/>
      </w:pPr>
      <w:r>
        <w:t xml:space="preserve">Table </w:t>
      </w:r>
      <w:r w:rsidR="0012017F">
        <w:t>1. The structure parameters of the single pendulum.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2385"/>
        <w:gridCol w:w="2257"/>
      </w:tblGrid>
      <w:tr w:rsidR="006E23BB" w:rsidRPr="00CD410A" w14:paraId="05321291" w14:textId="343AD897" w:rsidTr="006E23BB">
        <w:trPr>
          <w:trHeight w:val="291"/>
          <w:jc w:val="center"/>
        </w:trPr>
        <w:tc>
          <w:tcPr>
            <w:tcW w:w="2461" w:type="dxa"/>
          </w:tcPr>
          <w:p w14:paraId="40C47116" w14:textId="2C2A5C78" w:rsidR="006E23BB" w:rsidRPr="00CD410A" w:rsidRDefault="006E23BB" w:rsidP="00C85A36">
            <w:pPr>
              <w:jc w:val="center"/>
              <w:rPr>
                <w:i/>
                <w:iCs/>
              </w:rPr>
            </w:pPr>
            <w:r w:rsidRPr="00CD410A">
              <w:rPr>
                <w:i/>
                <w:iCs/>
              </w:rPr>
              <w:t>Parameters</w:t>
            </w:r>
          </w:p>
        </w:tc>
        <w:tc>
          <w:tcPr>
            <w:tcW w:w="2385" w:type="dxa"/>
          </w:tcPr>
          <w:p w14:paraId="4B332C2A" w14:textId="4BCBEF7C" w:rsidR="006E23BB" w:rsidRPr="00CD410A" w:rsidRDefault="006E23BB" w:rsidP="00204C9E">
            <w:pPr>
              <w:jc w:val="center"/>
              <w:rPr>
                <w:i/>
                <w:iCs/>
              </w:rPr>
            </w:pPr>
            <w:r w:rsidRPr="00CD410A">
              <w:rPr>
                <w:i/>
                <w:iCs/>
              </w:rPr>
              <w:t>Values</w:t>
            </w:r>
          </w:p>
        </w:tc>
        <w:tc>
          <w:tcPr>
            <w:tcW w:w="2257" w:type="dxa"/>
          </w:tcPr>
          <w:p w14:paraId="5093E342" w14:textId="530308F1" w:rsidR="006E23BB" w:rsidRPr="00CD410A" w:rsidRDefault="006E23BB" w:rsidP="00204C9E">
            <w:pPr>
              <w:jc w:val="center"/>
              <w:rPr>
                <w:i/>
                <w:iCs/>
              </w:rPr>
            </w:pPr>
            <w:r w:rsidRPr="00CD410A">
              <w:rPr>
                <w:i/>
                <w:iCs/>
              </w:rPr>
              <w:t>Units</w:t>
            </w:r>
          </w:p>
        </w:tc>
      </w:tr>
      <w:tr w:rsidR="006E23BB" w14:paraId="0DC9A1D4" w14:textId="7995C200" w:rsidTr="006E23BB">
        <w:trPr>
          <w:trHeight w:val="291"/>
          <w:jc w:val="center"/>
        </w:trPr>
        <w:tc>
          <w:tcPr>
            <w:tcW w:w="2461" w:type="dxa"/>
          </w:tcPr>
          <w:p w14:paraId="6CFEE6D7" w14:textId="1336811C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385" w:type="dxa"/>
          </w:tcPr>
          <w:p w14:paraId="09EABFB8" w14:textId="72FE4F68" w:rsidR="006E23BB" w:rsidRDefault="006E23BB" w:rsidP="00925C17">
            <w:pPr>
              <w:jc w:val="center"/>
            </w:pPr>
            <m:oMath>
              <m:r>
                <w:rPr>
                  <w:rFonts w:ascii="Cambria Math" w:hAnsi="Cambria Math"/>
                </w:rPr>
                <m:t>1</m:t>
              </m:r>
            </m:oMath>
            <w:r>
              <w:t xml:space="preserve"> </w:t>
            </w:r>
          </w:p>
        </w:tc>
        <w:tc>
          <w:tcPr>
            <w:tcW w:w="2257" w:type="dxa"/>
          </w:tcPr>
          <w:p w14:paraId="01408512" w14:textId="21394D7B" w:rsidR="006E23BB" w:rsidRDefault="006E23BB" w:rsidP="00925C17">
            <w:pPr>
              <w:jc w:val="center"/>
              <w:rPr>
                <w:rFonts w:ascii="Arial" w:hAnsi="Arial"/>
              </w:rPr>
            </w:pPr>
            <w:r>
              <w:t>kg</w:t>
            </w:r>
          </w:p>
        </w:tc>
      </w:tr>
      <w:tr w:rsidR="006E23BB" w14:paraId="442C45ED" w14:textId="1A7637CE" w:rsidTr="006E23BB">
        <w:trPr>
          <w:trHeight w:val="291"/>
          <w:jc w:val="center"/>
        </w:trPr>
        <w:tc>
          <w:tcPr>
            <w:tcW w:w="2461" w:type="dxa"/>
          </w:tcPr>
          <w:p w14:paraId="0B520D66" w14:textId="6FCB064D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385" w:type="dxa"/>
          </w:tcPr>
          <w:p w14:paraId="65D8AB30" w14:textId="692DBE94" w:rsidR="006E23BB" w:rsidRDefault="006E23BB" w:rsidP="00925C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1 </m:t>
                </m:r>
              </m:oMath>
            </m:oMathPara>
          </w:p>
        </w:tc>
        <w:tc>
          <w:tcPr>
            <w:tcW w:w="2257" w:type="dxa"/>
          </w:tcPr>
          <w:p w14:paraId="4447AAC2" w14:textId="1AF512DA" w:rsidR="006E23BB" w:rsidRDefault="006E23BB" w:rsidP="00925C17">
            <w:pPr>
              <w:jc w:val="center"/>
              <w:rPr>
                <w:rFonts w:ascii="Arial" w:hAnsi="Arial"/>
              </w:rPr>
            </w:pPr>
            <w:r>
              <w:t>m</w:t>
            </w:r>
          </w:p>
        </w:tc>
      </w:tr>
      <w:tr w:rsidR="006E23BB" w14:paraId="199621F6" w14:textId="27847D07" w:rsidTr="006E23BB">
        <w:trPr>
          <w:trHeight w:val="291"/>
          <w:jc w:val="center"/>
        </w:trPr>
        <w:tc>
          <w:tcPr>
            <w:tcW w:w="2461" w:type="dxa"/>
          </w:tcPr>
          <w:p w14:paraId="718367BE" w14:textId="54405D2E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5" w:type="dxa"/>
          </w:tcPr>
          <w:p w14:paraId="592FCB46" w14:textId="1CA5E2EC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2257" w:type="dxa"/>
          </w:tcPr>
          <w:p w14:paraId="20BD3E4D" w14:textId="1064CD1F" w:rsidR="006E23BB" w:rsidRPr="00696ABF" w:rsidRDefault="00696ABF" w:rsidP="00696ABF">
            <w:pPr>
              <w:jc w:val="center"/>
              <w:rPr>
                <w:iCs/>
              </w:rPr>
            </w:pPr>
            <w:r w:rsidRPr="00696ABF">
              <w:rPr>
                <w:iCs/>
              </w:rPr>
              <w:t>Ns/m</w:t>
            </w:r>
          </w:p>
        </w:tc>
      </w:tr>
      <w:tr w:rsidR="006E23BB" w14:paraId="30E17295" w14:textId="6BD2BB93" w:rsidTr="006E23BB">
        <w:trPr>
          <w:trHeight w:val="301"/>
          <w:jc w:val="center"/>
        </w:trPr>
        <w:tc>
          <w:tcPr>
            <w:tcW w:w="2461" w:type="dxa"/>
          </w:tcPr>
          <w:p w14:paraId="2FA19291" w14:textId="69E5388C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2385" w:type="dxa"/>
          </w:tcPr>
          <w:p w14:paraId="648080FE" w14:textId="560668BD" w:rsidR="006E23BB" w:rsidRDefault="006E23BB" w:rsidP="00431D38">
            <m:oMathPara>
              <m:oMath>
                <m:r>
                  <w:rPr>
                    <w:rFonts w:ascii="Cambria Math" w:hAnsi="Cambria Math"/>
                  </w:rPr>
                  <m:t xml:space="preserve">9.8 </m:t>
                </m:r>
              </m:oMath>
            </m:oMathPara>
          </w:p>
        </w:tc>
        <w:tc>
          <w:tcPr>
            <w:tcW w:w="2257" w:type="dxa"/>
          </w:tcPr>
          <w:p w14:paraId="0E72D424" w14:textId="4EECF0C1" w:rsidR="006E23BB" w:rsidRDefault="003613B8" w:rsidP="00431D38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F1A2277" w14:textId="05B5B627" w:rsidR="00570F6A" w:rsidRDefault="00F85548" w:rsidP="00532A68">
      <w:pPr>
        <w:pStyle w:val="Heading2"/>
        <w:rPr>
          <w:lang w:eastAsia="zh-CN"/>
        </w:rPr>
      </w:pPr>
      <w:r>
        <w:rPr>
          <w:lang w:eastAsia="zh-CN"/>
        </w:rPr>
        <w:t xml:space="preserve"> </w:t>
      </w:r>
      <w:bookmarkStart w:id="45" w:name="_Toc145505095"/>
      <w:r w:rsidR="0009563F">
        <w:rPr>
          <w:lang w:eastAsia="zh-CN"/>
        </w:rPr>
        <w:t>Verification of System Identification</w:t>
      </w:r>
      <w:bookmarkEnd w:id="45"/>
    </w:p>
    <w:p w14:paraId="1FB3236D" w14:textId="740D6ED9" w:rsidR="006B4248" w:rsidRDefault="00355FB3" w:rsidP="00D036D2">
      <w:pPr>
        <w:jc w:val="both"/>
        <w:rPr>
          <w:lang w:eastAsia="zh-CN"/>
        </w:rPr>
      </w:pPr>
      <w:r>
        <w:rPr>
          <w:lang w:eastAsia="zh-CN"/>
        </w:rPr>
        <w:t>In this section, an</w:t>
      </w:r>
      <w:r w:rsidR="001C6D6C">
        <w:rPr>
          <w:lang w:eastAsia="zh-CN"/>
        </w:rPr>
        <w:t xml:space="preserve"> approximation system</w:t>
      </w:r>
      <w:r w:rsidR="00C6088B">
        <w:rPr>
          <w:lang w:eastAsia="zh-CN"/>
        </w:rPr>
        <w:t xml:space="preserve"> of the simple pendulum system</w:t>
      </w:r>
      <w:r w:rsidR="001C6D6C">
        <w:rPr>
          <w:lang w:eastAsia="zh-CN"/>
        </w:rPr>
        <w:t xml:space="preserve"> using ERA has been computed</w:t>
      </w:r>
      <w:r w:rsidR="00991624">
        <w:rPr>
          <w:lang w:eastAsia="zh-CN"/>
        </w:rPr>
        <w:t>.</w:t>
      </w:r>
      <w:r w:rsidR="00C6088B">
        <w:rPr>
          <w:lang w:eastAsia="zh-CN"/>
        </w:rPr>
        <w:t xml:space="preserve"> </w:t>
      </w:r>
      <w:r w:rsidR="00991624">
        <w:rPr>
          <w:lang w:eastAsia="zh-CN"/>
        </w:rPr>
        <w:t>B</w:t>
      </w:r>
      <w:r w:rsidR="00C6088B">
        <w:rPr>
          <w:lang w:eastAsia="zh-CN"/>
        </w:rPr>
        <w:t>oth systems</w:t>
      </w:r>
      <w:r w:rsidR="001C6D6C">
        <w:rPr>
          <w:lang w:eastAsia="zh-CN"/>
        </w:rPr>
        <w:t xml:space="preserve"> are excited by</w:t>
      </w:r>
      <w:r w:rsidR="00C6088B">
        <w:rPr>
          <w:lang w:eastAsia="zh-CN"/>
        </w:rPr>
        <w:t xml:space="preserve"> </w:t>
      </w:r>
      <w:r w:rsidR="000060AD">
        <w:rPr>
          <w:lang w:eastAsia="zh-CN"/>
        </w:rPr>
        <w:t xml:space="preserve">a </w:t>
      </w:r>
      <w:r w:rsidR="00C6088B">
        <w:rPr>
          <w:lang w:eastAsia="zh-CN"/>
        </w:rPr>
        <w:t>pulse, step, white noise</w:t>
      </w:r>
      <w:r w:rsidR="00CC468C">
        <w:rPr>
          <w:lang w:eastAsia="zh-CN"/>
        </w:rPr>
        <w:t>,</w:t>
      </w:r>
      <w:r w:rsidR="00C6088B">
        <w:rPr>
          <w:lang w:eastAsia="zh-CN"/>
        </w:rPr>
        <w:t xml:space="preserve"> and </w:t>
      </w:r>
      <w:r w:rsidR="00991624">
        <w:rPr>
          <w:lang w:eastAsia="zh-CN"/>
        </w:rPr>
        <w:t>sine inputs</w:t>
      </w:r>
      <w:r w:rsidR="00F85370">
        <w:rPr>
          <w:lang w:eastAsia="zh-CN"/>
        </w:rPr>
        <w:t xml:space="preserve"> </w:t>
      </w:r>
      <w:r w:rsidR="00D036D2">
        <w:rPr>
          <w:lang w:eastAsia="zh-CN"/>
        </w:rPr>
        <w:t xml:space="preserve">for </w:t>
      </w:r>
      <w:r w:rsidR="00F85370">
        <w:rPr>
          <w:lang w:eastAsia="zh-CN"/>
        </w:rPr>
        <w:t>10 seconds</w:t>
      </w:r>
      <w:r w:rsidR="00991624">
        <w:rPr>
          <w:lang w:eastAsia="zh-CN"/>
        </w:rPr>
        <w:t xml:space="preserve"> to verify their responses, where the result</w:t>
      </w:r>
      <w:r w:rsidR="000060AD">
        <w:rPr>
          <w:lang w:eastAsia="zh-CN"/>
        </w:rPr>
        <w:t>s are</w:t>
      </w:r>
      <w:r w:rsidR="00991624">
        <w:rPr>
          <w:lang w:eastAsia="zh-CN"/>
        </w:rPr>
        <w:t xml:space="preserve"> depicted in </w:t>
      </w:r>
      <w:r w:rsidR="00991624" w:rsidRPr="00ED533A">
        <w:rPr>
          <w:lang w:eastAsia="zh-CN"/>
        </w:rPr>
        <w:t xml:space="preserve">Figure </w:t>
      </w:r>
      <w:r w:rsidR="00A84648">
        <w:rPr>
          <w:lang w:eastAsia="zh-CN"/>
        </w:rPr>
        <w:t>2</w:t>
      </w:r>
      <w:r w:rsidR="00991624" w:rsidRPr="00ED533A">
        <w:rPr>
          <w:lang w:eastAsia="zh-CN"/>
        </w:rPr>
        <w:t>.</w:t>
      </w:r>
      <w:r w:rsidR="00B021AE" w:rsidRPr="00ED533A">
        <w:rPr>
          <w:lang w:eastAsia="zh-CN"/>
        </w:rPr>
        <w:t xml:space="preserve"> The result demonstrate</w:t>
      </w:r>
      <w:r w:rsidR="00D036D2">
        <w:rPr>
          <w:lang w:eastAsia="zh-CN"/>
        </w:rPr>
        <w:t>s</w:t>
      </w:r>
      <w:r w:rsidR="00B021AE" w:rsidRPr="00ED533A">
        <w:rPr>
          <w:lang w:eastAsia="zh-CN"/>
        </w:rPr>
        <w:t xml:space="preserve"> the ERA has matched the nonlinear simple pendulum correctly, with a </w:t>
      </w:r>
      <w:r w:rsidR="00ED533A" w:rsidRPr="00ED533A">
        <w:rPr>
          <w:lang w:eastAsia="zh-CN"/>
        </w:rPr>
        <w:t xml:space="preserve">response </w:t>
      </w:r>
      <w:r w:rsidR="002D3610">
        <w:rPr>
          <w:lang w:eastAsia="zh-CN"/>
        </w:rPr>
        <w:t>discrepancy</w:t>
      </w:r>
      <w:r w:rsidR="00ED533A" w:rsidRPr="00ED533A">
        <w:rPr>
          <w:lang w:eastAsia="zh-CN"/>
        </w:rPr>
        <w:t xml:space="preserve"> at </w:t>
      </w:r>
      <w:r w:rsidR="002D3610">
        <w:rPr>
          <w:lang w:eastAsia="zh-CN"/>
        </w:rPr>
        <w:t xml:space="preserve">a </w:t>
      </w:r>
      <w:r w:rsidR="00ED533A" w:rsidRPr="00ED533A">
        <w:rPr>
          <w:lang w:eastAsia="zh-CN"/>
        </w:rPr>
        <w:t xml:space="preserve">scale of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-3</m:t>
            </m:r>
          </m:sup>
        </m:sSup>
      </m:oMath>
      <w:r w:rsidR="002D3610">
        <w:rPr>
          <w:lang w:eastAsia="zh-CN"/>
        </w:rPr>
        <w:t xml:space="preserve"> </w:t>
      </w:r>
      <w:r w:rsidR="00ED533A" w:rsidRPr="00ED533A">
        <w:rPr>
          <w:lang w:eastAsia="zh-CN"/>
        </w:rPr>
        <w:t>or less.</w:t>
      </w:r>
    </w:p>
    <w:p w14:paraId="059D6882" w14:textId="5A24B4DF" w:rsidR="006B4248" w:rsidRDefault="006B4248" w:rsidP="006B4248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D3BA58E" wp14:editId="044B0A90">
            <wp:extent cx="5334000" cy="4000500"/>
            <wp:effectExtent l="0" t="0" r="0" b="0"/>
            <wp:docPr id="1493677914" name="Picture 149367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D7E2" w14:textId="0817AC5D" w:rsidR="00570F6A" w:rsidRDefault="00E815C7" w:rsidP="00F24CDA">
      <w:pPr>
        <w:jc w:val="center"/>
      </w:pPr>
      <w:r>
        <w:t>F</w:t>
      </w:r>
      <w:r>
        <w:rPr>
          <w:rFonts w:hint="eastAsia"/>
          <w:lang w:eastAsia="zh-CN"/>
        </w:rPr>
        <w:t>ig</w:t>
      </w:r>
      <w:r>
        <w:rPr>
          <w:lang w:eastAsia="zh-CN"/>
        </w:rPr>
        <w:t xml:space="preserve">ure 2 </w:t>
      </w:r>
      <w:r w:rsidR="00F24CDA" w:rsidRPr="00F24CDA">
        <w:t>Responses from the black</w:t>
      </w:r>
      <w:r w:rsidR="00F24CDA">
        <w:t xml:space="preserve"> </w:t>
      </w:r>
      <w:r w:rsidR="00F24CDA" w:rsidRPr="00F24CDA">
        <w:t xml:space="preserve">box and its associated ERA systems when stimulated by pulse, step, white noise, and sine inputs </w:t>
      </w:r>
      <w:r w:rsidR="00F24CDA">
        <w:t>for</w:t>
      </w:r>
      <w:r w:rsidR="00F24CDA" w:rsidRPr="00F24CDA">
        <w:t xml:space="preserve"> 10 seconds, along with the </w:t>
      </w:r>
      <w:r w:rsidR="00F24CDA">
        <w:rPr>
          <w:lang w:eastAsia="zh-CN"/>
        </w:rPr>
        <w:t>discrepancy</w:t>
      </w:r>
      <w:r w:rsidR="00F24CDA" w:rsidRPr="00F24CDA">
        <w:t xml:space="preserve"> in their responses.</w:t>
      </w:r>
    </w:p>
    <w:p w14:paraId="541F83BC" w14:textId="19942A87" w:rsidR="00D42339" w:rsidRDefault="00D42339" w:rsidP="00912943">
      <w:pPr>
        <w:pStyle w:val="Heading2"/>
        <w:jc w:val="both"/>
        <w:rPr>
          <w:lang w:eastAsia="zh-CN"/>
        </w:rPr>
      </w:pPr>
      <w:r>
        <w:rPr>
          <w:lang w:eastAsia="zh-CN"/>
        </w:rPr>
        <w:t xml:space="preserve"> </w:t>
      </w:r>
      <w:bookmarkStart w:id="46" w:name="_Toc145505096"/>
      <w:r w:rsidR="005B2569">
        <w:rPr>
          <w:lang w:eastAsia="zh-CN"/>
        </w:rPr>
        <w:t xml:space="preserve">Verification of </w:t>
      </w:r>
      <w:r w:rsidR="00ED4880">
        <w:rPr>
          <w:lang w:eastAsia="zh-CN"/>
        </w:rPr>
        <w:t xml:space="preserve">Markov </w:t>
      </w:r>
      <w:r w:rsidR="00B3100E">
        <w:rPr>
          <w:lang w:eastAsia="zh-CN"/>
        </w:rPr>
        <w:t>Data</w:t>
      </w:r>
      <w:r w:rsidR="00D44DEB">
        <w:rPr>
          <w:lang w:eastAsia="zh-CN"/>
        </w:rPr>
        <w:t>-</w:t>
      </w:r>
      <w:r w:rsidR="00B3100E">
        <w:rPr>
          <w:lang w:eastAsia="zh-CN"/>
        </w:rPr>
        <w:t>based</w:t>
      </w:r>
      <w:r w:rsidR="005B2569">
        <w:rPr>
          <w:lang w:eastAsia="zh-CN"/>
        </w:rPr>
        <w:t xml:space="preserve"> Control</w:t>
      </w:r>
      <w:bookmarkEnd w:id="46"/>
    </w:p>
    <w:p w14:paraId="0AD59FE0" w14:textId="7A776972" w:rsidR="00AA0E81" w:rsidRPr="00AA0E81" w:rsidRDefault="00D036D2" w:rsidP="00D036D2">
      <w:pPr>
        <w:jc w:val="both"/>
        <w:rPr>
          <w:lang w:eastAsia="zh-CN"/>
        </w:rPr>
      </w:pPr>
      <w:r>
        <w:rPr>
          <w:lang w:eastAsia="zh-CN"/>
        </w:rPr>
        <w:t>This section demonstrates</w:t>
      </w:r>
      <w:r w:rsidR="00AA0E81">
        <w:rPr>
          <w:lang w:eastAsia="zh-CN"/>
        </w:rPr>
        <w:t xml:space="preserve"> the Markov data-based control of the pendulum </w:t>
      </w:r>
      <w:r w:rsidR="004625AA">
        <w:rPr>
          <w:lang w:eastAsia="zh-CN"/>
        </w:rPr>
        <w:t xml:space="preserve">at three different weights. The reference signal is set as </w:t>
      </w:r>
      <m:oMath>
        <m:r>
          <w:rPr>
            <w:rFonts w:ascii="Cambria Math" w:hAnsi="Cambria Math"/>
            <w:lang w:eastAsia="zh-CN"/>
          </w:rPr>
          <m:t>r=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 w:rsidR="004625AA">
        <w:rPr>
          <w:lang w:eastAsia="zh-CN"/>
        </w:rPr>
        <w:t xml:space="preserve">, where we want to drive the point mass to the position </w:t>
      </w:r>
      <m:oMath>
        <m:r>
          <w:rPr>
            <w:rFonts w:ascii="Cambria Math" w:hAnsi="Cambria Math"/>
            <w:lang w:eastAsia="zh-CN"/>
          </w:rPr>
          <m:t>θ=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 w:rsidR="004625AA">
        <w:rPr>
          <w:lang w:eastAsia="zh-CN"/>
        </w:rPr>
        <w:t xml:space="preserve"> while minimizing the cost function </w:t>
      </w:r>
      <w:r w:rsidR="008A7F68">
        <w:rPr>
          <w:lang w:eastAsia="zh-CN"/>
        </w:rPr>
        <w:t xml:space="preserve">consisting of </w:t>
      </w:r>
      <w:r>
        <w:rPr>
          <w:lang w:eastAsia="zh-CN"/>
        </w:rPr>
        <w:t xml:space="preserve">an </w:t>
      </w:r>
      <w:r w:rsidR="008A7F68">
        <w:rPr>
          <w:lang w:eastAsia="zh-CN"/>
        </w:rPr>
        <w:t xml:space="preserve">accumulation of tracking errors and input increments over the horizon </w:t>
      </w:r>
      <m:oMath>
        <m:r>
          <w:rPr>
            <w:rFonts w:ascii="Cambria Math" w:hAnsi="Cambria Math"/>
            <w:lang w:eastAsia="zh-CN"/>
          </w:rPr>
          <m:t>N=50</m:t>
        </m:r>
      </m:oMath>
      <w:r w:rsidR="008A7F68">
        <w:rPr>
          <w:lang w:eastAsia="zh-CN"/>
        </w:rPr>
        <w:t xml:space="preserve">. </w:t>
      </w:r>
      <w:r w:rsidR="00810ACF">
        <w:rPr>
          <w:lang w:eastAsia="zh-CN"/>
        </w:rPr>
        <w:t>Three different weight co</w:t>
      </w:r>
      <w:r>
        <w:rPr>
          <w:lang w:eastAsia="zh-CN"/>
        </w:rPr>
        <w:t>m</w:t>
      </w:r>
      <w:r w:rsidR="00810ACF">
        <w:rPr>
          <w:lang w:eastAsia="zh-CN"/>
        </w:rPr>
        <w:t xml:space="preserve">binations have been selected: (1) </w:t>
      </w:r>
      <m:oMath>
        <m:r>
          <w:rPr>
            <w:rFonts w:ascii="Cambria Math" w:hAnsi="Cambria Math"/>
            <w:lang w:eastAsia="zh-CN"/>
          </w:rPr>
          <m:t>Q=1,R=1</m:t>
        </m:r>
      </m:oMath>
      <w:r w:rsidR="00AB29BF">
        <w:rPr>
          <w:lang w:eastAsia="zh-CN"/>
        </w:rPr>
        <w:t xml:space="preserve">, the weight of tracking error is low, and the system control will not use </w:t>
      </w:r>
      <w:r w:rsidR="00510428">
        <w:rPr>
          <w:lang w:eastAsia="zh-CN"/>
        </w:rPr>
        <w:t xml:space="preserve">small efforts to track the reference; (2) </w:t>
      </w:r>
      <m:oMath>
        <m:r>
          <w:rPr>
            <w:rFonts w:ascii="Cambria Math" w:hAnsi="Cambria Math"/>
            <w:lang w:eastAsia="zh-CN"/>
          </w:rPr>
          <m:t>Q=1000,R=1</m:t>
        </m:r>
      </m:oMath>
      <w:r w:rsidR="00510428">
        <w:rPr>
          <w:lang w:eastAsia="zh-CN"/>
        </w:rPr>
        <w:t xml:space="preserve">, the weight of tracking error is medium thus the system control uses medium efforts; (3) </w:t>
      </w:r>
      <m:oMath>
        <m:r>
          <w:rPr>
            <w:rFonts w:ascii="Cambria Math" w:hAnsi="Cambria Math"/>
            <w:lang w:eastAsia="zh-CN"/>
          </w:rPr>
          <m:t>Q=1E6,R=1</m:t>
        </m:r>
      </m:oMath>
      <w:r w:rsidR="00510428">
        <w:rPr>
          <w:lang w:eastAsia="zh-CN"/>
        </w:rPr>
        <w:t xml:space="preserve">, the weight of tracking error is high and the system control will use </w:t>
      </w:r>
      <w:r w:rsidR="00DB0A3C">
        <w:rPr>
          <w:lang w:eastAsia="zh-CN"/>
        </w:rPr>
        <w:t>considerable</w:t>
      </w:r>
      <w:r w:rsidR="00510428">
        <w:rPr>
          <w:lang w:eastAsia="zh-CN"/>
        </w:rPr>
        <w:t xml:space="preserve"> efforts to </w:t>
      </w:r>
      <w:r w:rsidR="00C448B4">
        <w:rPr>
          <w:lang w:eastAsia="zh-CN"/>
        </w:rPr>
        <w:t>track the reference</w:t>
      </w:r>
      <w:r w:rsidR="00C448B4" w:rsidRPr="00351EEF">
        <w:rPr>
          <w:lang w:eastAsia="zh-CN"/>
        </w:rPr>
        <w:t xml:space="preserve">. Figure </w:t>
      </w:r>
      <w:r w:rsidR="004E253A" w:rsidRPr="00351EEF">
        <w:rPr>
          <w:lang w:eastAsia="zh-CN"/>
        </w:rPr>
        <w:t>3</w:t>
      </w:r>
      <w:r w:rsidR="00C448B4" w:rsidRPr="00351EEF">
        <w:rPr>
          <w:lang w:eastAsia="zh-CN"/>
        </w:rPr>
        <w:t xml:space="preserve"> shows </w:t>
      </w:r>
      <w:r w:rsidR="00DB0A3C">
        <w:rPr>
          <w:lang w:eastAsia="zh-CN"/>
        </w:rPr>
        <w:t xml:space="preserve">these three selections' tracking errors and input increments </w:t>
      </w:r>
      <w:r w:rsidR="00C448B4">
        <w:rPr>
          <w:lang w:eastAsia="zh-CN"/>
        </w:rPr>
        <w:t xml:space="preserve">over the horizon. </w:t>
      </w:r>
      <w:r w:rsidR="00EF520B">
        <w:rPr>
          <w:lang w:eastAsia="zh-CN"/>
        </w:rPr>
        <w:t>The result matches our prediction of the control process</w:t>
      </w:r>
      <w:r>
        <w:rPr>
          <w:lang w:eastAsia="zh-CN"/>
        </w:rPr>
        <w:t>,</w:t>
      </w:r>
      <w:r w:rsidR="00B3100E">
        <w:rPr>
          <w:lang w:eastAsia="zh-CN"/>
        </w:rPr>
        <w:t xml:space="preserve"> thus demonstrat</w:t>
      </w:r>
      <w:r>
        <w:rPr>
          <w:lang w:eastAsia="zh-CN"/>
        </w:rPr>
        <w:t>ing</w:t>
      </w:r>
      <w:r w:rsidR="00B3100E">
        <w:rPr>
          <w:lang w:eastAsia="zh-CN"/>
        </w:rPr>
        <w:t xml:space="preserve"> the effectiveness of the Markov data-based control.</w:t>
      </w:r>
    </w:p>
    <w:p w14:paraId="4F3A1047" w14:textId="77777777" w:rsidR="00674248" w:rsidRDefault="00EF520B" w:rsidP="00D56F15">
      <w:pPr>
        <w:overflowPunct/>
        <w:autoSpaceDE/>
        <w:autoSpaceDN/>
        <w:adjustRightInd/>
        <w:jc w:val="center"/>
        <w:textAlignment w:val="auto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4E61610" wp14:editId="2865EC9E">
            <wp:extent cx="5334000" cy="4000500"/>
            <wp:effectExtent l="0" t="0" r="0" b="0"/>
            <wp:docPr id="1554635141" name="Picture 155463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AD34" w14:textId="37F44CDC" w:rsidR="0011003D" w:rsidRDefault="0011003D" w:rsidP="00674248">
      <w:pPr>
        <w:jc w:val="center"/>
      </w:pPr>
      <w:r w:rsidRPr="0011003D">
        <w:t>Figure 3: Tracking errors and input increments over the horizon for three chosen weight combinations: (1) Q=1, R=1</w:t>
      </w:r>
      <w:r>
        <w:t>,</w:t>
      </w:r>
      <w:r w:rsidRPr="0011003D">
        <w:t xml:space="preserve"> (2) Q=1000, R=1</w:t>
      </w:r>
      <w:r>
        <w:t>,</w:t>
      </w:r>
      <w:r w:rsidRPr="0011003D">
        <w:t xml:space="preserve"> and (3) Q=1E6, R=1</w:t>
      </w:r>
      <w:r>
        <w:t>.</w:t>
      </w:r>
    </w:p>
    <w:p w14:paraId="7C255016" w14:textId="6A07DA2E" w:rsidR="000F2B9A" w:rsidRDefault="000F2B9A" w:rsidP="00563B2D">
      <w:pPr>
        <w:overflowPunct/>
        <w:autoSpaceDE/>
        <w:autoSpaceDN/>
        <w:adjustRightInd/>
        <w:textAlignment w:val="auto"/>
        <w:rPr>
          <w:lang w:eastAsia="zh-CN"/>
        </w:rPr>
      </w:pPr>
    </w:p>
    <w:sectPr w:rsidR="000F2B9A" w:rsidSect="00BC41DB">
      <w:headerReference w:type="default" r:id="rId47"/>
      <w:pgSz w:w="12240" w:h="15840"/>
      <w:pgMar w:top="1440" w:right="1440" w:bottom="1440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A853" w14:textId="77777777" w:rsidR="001573A3" w:rsidRDefault="001573A3">
      <w:r>
        <w:separator/>
      </w:r>
    </w:p>
  </w:endnote>
  <w:endnote w:type="continuationSeparator" w:id="0">
    <w:p w14:paraId="7E793D8F" w14:textId="77777777" w:rsidR="001573A3" w:rsidRDefault="001573A3">
      <w:r>
        <w:continuationSeparator/>
      </w:r>
    </w:p>
  </w:endnote>
  <w:endnote w:type="continuationNotice" w:id="1">
    <w:p w14:paraId="66561726" w14:textId="77777777" w:rsidR="001573A3" w:rsidRDefault="001573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C3509" w14:textId="53D5B36D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447B5C82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AE53" w14:textId="394D331C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3E9B90ED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078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FBF9F" w14:textId="61AE8778" w:rsidR="004519CE" w:rsidRDefault="00282E55">
        <w:pPr>
          <w:pStyle w:val="Footer"/>
          <w:jc w:val="right"/>
        </w:pPr>
      </w:p>
    </w:sdtContent>
  </w:sdt>
  <w:p w14:paraId="5A1E545D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9217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66541D1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E91E" w14:textId="76A005E5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031F26D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7245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4BE4A1B9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63D0" w14:textId="514DD840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1428082B" w14:textId="77777777" w:rsidR="00187F3E" w:rsidRDefault="00187F3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CA8C" w14:textId="77777777" w:rsidR="001573A3" w:rsidRDefault="001573A3">
      <w:r>
        <w:separator/>
      </w:r>
    </w:p>
  </w:footnote>
  <w:footnote w:type="continuationSeparator" w:id="0">
    <w:p w14:paraId="4C0075B2" w14:textId="77777777" w:rsidR="001573A3" w:rsidRDefault="001573A3">
      <w:r>
        <w:continuationSeparator/>
      </w:r>
    </w:p>
  </w:footnote>
  <w:footnote w:type="continuationNotice" w:id="1">
    <w:p w14:paraId="24F447D6" w14:textId="77777777" w:rsidR="001573A3" w:rsidRDefault="001573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53F7" w14:textId="77777777" w:rsidR="00187F3E" w:rsidRDefault="00187F3E">
    <w:pPr>
      <w:pStyle w:val="Header"/>
      <w:rPr>
        <w:b/>
        <w:sz w:val="20"/>
      </w:rPr>
    </w:pPr>
  </w:p>
  <w:p w14:paraId="514FDC1C" w14:textId="77777777" w:rsidR="00187F3E" w:rsidRDefault="00187F3E">
    <w:pPr>
      <w:pStyle w:val="Header"/>
      <w:jc w:val="right"/>
      <w:rPr>
        <w:b/>
        <w:sz w:val="20"/>
      </w:rPr>
    </w:pPr>
    <w:r>
      <w:rPr>
        <w:b/>
        <w:sz w:val="20"/>
      </w:rPr>
      <w:t>REVISION SHEET</w:t>
    </w:r>
  </w:p>
  <w:p w14:paraId="7FBBEC8B" w14:textId="77777777" w:rsidR="00187F3E" w:rsidRDefault="00187F3E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174D" w14:textId="77777777" w:rsidR="00187F3E" w:rsidRDefault="00187F3E">
    <w:pPr>
      <w:pStyle w:val="Header"/>
      <w:rPr>
        <w:b/>
        <w:sz w:val="20"/>
      </w:rPr>
    </w:pPr>
  </w:p>
  <w:p w14:paraId="1379B047" w14:textId="3B327D27" w:rsidR="00187F3E" w:rsidRDefault="00925ADC">
    <w:pPr>
      <w:pStyle w:val="Header"/>
      <w:jc w:val="right"/>
      <w:rPr>
        <w:b/>
        <w:sz w:val="20"/>
      </w:rPr>
    </w:pPr>
    <w:r>
      <w:rPr>
        <w:b/>
        <w:sz w:val="20"/>
      </w:rPr>
      <w:t>1.0 GENERAL INFORMATION</w:t>
    </w:r>
  </w:p>
  <w:p w14:paraId="3E6C5C53" w14:textId="77777777" w:rsidR="00187F3E" w:rsidRDefault="00187F3E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E911" w14:textId="77777777" w:rsidR="00187F3E" w:rsidRDefault="00187F3E">
    <w:pPr>
      <w:pStyle w:val="Header"/>
      <w:rPr>
        <w:b/>
        <w:sz w:val="20"/>
      </w:rPr>
    </w:pPr>
  </w:p>
  <w:p w14:paraId="6C3BF91B" w14:textId="77777777" w:rsidR="00187F3E" w:rsidRDefault="00187F3E">
    <w:pPr>
      <w:pStyle w:val="Header"/>
      <w:jc w:val="right"/>
      <w:rPr>
        <w:sz w:val="20"/>
      </w:rPr>
    </w:pPr>
    <w:r>
      <w:rPr>
        <w:b/>
        <w:sz w:val="20"/>
      </w:rPr>
      <w:t>2.0 SYSTEM SUMMARY</w:t>
    </w:r>
  </w:p>
  <w:p w14:paraId="53D06908" w14:textId="77777777" w:rsidR="00187F3E" w:rsidRDefault="00187F3E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A1DE" w14:textId="77777777" w:rsidR="00187F3E" w:rsidRDefault="00187F3E">
    <w:pPr>
      <w:pStyle w:val="Header"/>
      <w:rPr>
        <w:b/>
        <w:sz w:val="20"/>
      </w:rPr>
    </w:pPr>
  </w:p>
  <w:p w14:paraId="239FC36D" w14:textId="77777777" w:rsidR="00187F3E" w:rsidRDefault="00187F3E">
    <w:pPr>
      <w:pStyle w:val="Header"/>
      <w:jc w:val="right"/>
      <w:rPr>
        <w:b/>
        <w:sz w:val="20"/>
      </w:rPr>
    </w:pPr>
    <w:r>
      <w:rPr>
        <w:b/>
        <w:sz w:val="20"/>
      </w:rPr>
      <w:t>2.0 SYSTEM SUMMARY</w:t>
    </w:r>
  </w:p>
  <w:p w14:paraId="4318F727" w14:textId="77777777" w:rsidR="00187F3E" w:rsidRDefault="00187F3E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D9C6" w14:textId="1BAA719E" w:rsidR="00187F3E" w:rsidRDefault="00187F3E">
    <w:pPr>
      <w:pStyle w:val="Header"/>
      <w:rPr>
        <w:b/>
        <w:sz w:val="20"/>
      </w:rPr>
    </w:pPr>
  </w:p>
  <w:p w14:paraId="122689AD" w14:textId="35A474FE" w:rsidR="00187F3E" w:rsidRDefault="00187F3E">
    <w:pPr>
      <w:pStyle w:val="Header"/>
      <w:jc w:val="right"/>
      <w:rPr>
        <w:b/>
        <w:sz w:val="20"/>
      </w:rPr>
    </w:pPr>
    <w:r>
      <w:rPr>
        <w:b/>
        <w:sz w:val="20"/>
      </w:rPr>
      <w:t xml:space="preserve">3.0 </w:t>
    </w:r>
    <w:r w:rsidRPr="00F45181">
      <w:rPr>
        <w:b/>
        <w:sz w:val="20"/>
      </w:rPr>
      <w:t xml:space="preserve">INSTRUCTION FOR </w:t>
    </w:r>
    <w:r w:rsidR="0072673F">
      <w:rPr>
        <w:b/>
        <w:sz w:val="20"/>
      </w:rPr>
      <w:t>SYSTEM IDENTIFICATION</w:t>
    </w:r>
    <w:r>
      <w:rPr>
        <w:b/>
        <w:sz w:val="20"/>
      </w:rPr>
      <w:t xml:space="preserve"> </w:t>
    </w:r>
  </w:p>
  <w:p w14:paraId="6B7C785A" w14:textId="77777777" w:rsidR="00187F3E" w:rsidRDefault="00187F3E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5E8A" w14:textId="7575D493" w:rsidR="00270E21" w:rsidRDefault="00270E21">
    <w:pPr>
      <w:pStyle w:val="Header"/>
      <w:rPr>
        <w:b/>
        <w:sz w:val="20"/>
      </w:rPr>
    </w:pPr>
  </w:p>
  <w:p w14:paraId="2B65B2C5" w14:textId="25C0C7D6" w:rsidR="00270E21" w:rsidRDefault="00270E21">
    <w:pPr>
      <w:pStyle w:val="Header"/>
      <w:jc w:val="right"/>
      <w:rPr>
        <w:b/>
        <w:sz w:val="20"/>
      </w:rPr>
    </w:pPr>
    <w:r>
      <w:rPr>
        <w:b/>
        <w:sz w:val="20"/>
      </w:rPr>
      <w:t xml:space="preserve">3.0 </w:t>
    </w:r>
    <w:r w:rsidRPr="00F45181">
      <w:rPr>
        <w:b/>
        <w:sz w:val="20"/>
      </w:rPr>
      <w:t xml:space="preserve">INSTRUCTION FOR </w:t>
    </w:r>
    <w:r>
      <w:rPr>
        <w:b/>
        <w:sz w:val="20"/>
      </w:rPr>
      <w:t xml:space="preserve">SYSTEM IDENTIFICATION </w:t>
    </w:r>
  </w:p>
  <w:p w14:paraId="7787F2D9" w14:textId="77777777" w:rsidR="00270E21" w:rsidRDefault="00270E2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46E8" w14:textId="77777777" w:rsidR="00D64919" w:rsidRDefault="00D64919">
    <w:pPr>
      <w:pStyle w:val="Header"/>
      <w:rPr>
        <w:b/>
        <w:sz w:val="20"/>
      </w:rPr>
    </w:pPr>
  </w:p>
  <w:p w14:paraId="0FD1E90F" w14:textId="6C3758E8" w:rsidR="00D64919" w:rsidRDefault="00D64919">
    <w:pPr>
      <w:pStyle w:val="Header"/>
      <w:jc w:val="right"/>
      <w:rPr>
        <w:b/>
        <w:sz w:val="20"/>
      </w:rPr>
    </w:pPr>
    <w:r>
      <w:rPr>
        <w:b/>
        <w:sz w:val="20"/>
      </w:rPr>
      <w:t xml:space="preserve">4.0 </w:t>
    </w:r>
    <w:r w:rsidRPr="00F45181">
      <w:rPr>
        <w:b/>
        <w:sz w:val="20"/>
      </w:rPr>
      <w:t xml:space="preserve">INSTRUCTION FOR </w:t>
    </w:r>
    <w:r>
      <w:rPr>
        <w:b/>
        <w:sz w:val="20"/>
      </w:rPr>
      <w:t xml:space="preserve">DATA-BASED CONTROL </w:t>
    </w:r>
  </w:p>
  <w:p w14:paraId="02E68F76" w14:textId="77777777" w:rsidR="00D64919" w:rsidRDefault="00D64919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2790" w14:textId="77777777" w:rsidR="00A96F19" w:rsidRDefault="00A96F19">
    <w:pPr>
      <w:pStyle w:val="Header"/>
      <w:rPr>
        <w:b/>
        <w:sz w:val="20"/>
      </w:rPr>
    </w:pPr>
  </w:p>
  <w:p w14:paraId="67BF8A50" w14:textId="36431A42" w:rsidR="00A96F19" w:rsidRDefault="00A96F19">
    <w:pPr>
      <w:pStyle w:val="Header"/>
      <w:jc w:val="right"/>
      <w:rPr>
        <w:b/>
        <w:sz w:val="20"/>
      </w:rPr>
    </w:pPr>
    <w:r>
      <w:rPr>
        <w:b/>
        <w:sz w:val="20"/>
      </w:rPr>
      <w:t xml:space="preserve">5.0 APPENDIX </w:t>
    </w:r>
  </w:p>
  <w:p w14:paraId="3A2A1872" w14:textId="77777777" w:rsidR="00A96F19" w:rsidRDefault="00A96F19">
    <w:pPr>
      <w:pStyle w:val="Header"/>
      <w:pBdr>
        <w:top w:val="single" w:sz="12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FC9D78"/>
    <w:lvl w:ilvl="0">
      <w:start w:val="1"/>
      <w:numFmt w:val="decimal"/>
      <w:pStyle w:val="Heading1"/>
      <w:lvlText w:val="%1."/>
      <w:lvlJc w:val="left"/>
      <w:pPr>
        <w:ind w:left="1713" w:hanging="720"/>
      </w:pPr>
      <w:rPr>
        <w:rFonts w:hint="eastAsia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9F05CA8"/>
    <w:multiLevelType w:val="multilevel"/>
    <w:tmpl w:val="D5C4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2D6D"/>
    <w:multiLevelType w:val="hybridMultilevel"/>
    <w:tmpl w:val="9B82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39AB"/>
    <w:multiLevelType w:val="hybridMultilevel"/>
    <w:tmpl w:val="0C5455DA"/>
    <w:lvl w:ilvl="0" w:tplc="536234F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F3842"/>
    <w:multiLevelType w:val="multilevel"/>
    <w:tmpl w:val="FD22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460DF"/>
    <w:multiLevelType w:val="multilevel"/>
    <w:tmpl w:val="40D47C28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D21438E"/>
    <w:multiLevelType w:val="hybridMultilevel"/>
    <w:tmpl w:val="1C88D93C"/>
    <w:lvl w:ilvl="0" w:tplc="99C008F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10F7C"/>
    <w:multiLevelType w:val="hybridMultilevel"/>
    <w:tmpl w:val="64B25EF0"/>
    <w:lvl w:ilvl="0" w:tplc="005AEF0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F2F56"/>
    <w:multiLevelType w:val="multilevel"/>
    <w:tmpl w:val="7B1A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50D43"/>
    <w:multiLevelType w:val="multilevel"/>
    <w:tmpl w:val="E09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4678C"/>
    <w:multiLevelType w:val="multilevel"/>
    <w:tmpl w:val="6CF204A0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12" w15:restartNumberingAfterBreak="0">
    <w:nsid w:val="32103AA9"/>
    <w:multiLevelType w:val="multilevel"/>
    <w:tmpl w:val="33E8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E2951"/>
    <w:multiLevelType w:val="hybridMultilevel"/>
    <w:tmpl w:val="A22C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D7F"/>
    <w:multiLevelType w:val="hybridMultilevel"/>
    <w:tmpl w:val="3968ACA0"/>
    <w:lvl w:ilvl="0" w:tplc="3D70697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04BC5"/>
    <w:multiLevelType w:val="multilevel"/>
    <w:tmpl w:val="150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750BA"/>
    <w:multiLevelType w:val="multilevel"/>
    <w:tmpl w:val="753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D4690B"/>
    <w:multiLevelType w:val="multilevel"/>
    <w:tmpl w:val="31A8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63E2F"/>
    <w:multiLevelType w:val="hybridMultilevel"/>
    <w:tmpl w:val="89AAAF48"/>
    <w:lvl w:ilvl="0" w:tplc="D892EB4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4186C"/>
    <w:multiLevelType w:val="multilevel"/>
    <w:tmpl w:val="28EE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6379C"/>
    <w:multiLevelType w:val="multilevel"/>
    <w:tmpl w:val="4774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94FA2"/>
    <w:multiLevelType w:val="multilevel"/>
    <w:tmpl w:val="868A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622631"/>
    <w:multiLevelType w:val="multilevel"/>
    <w:tmpl w:val="E1A0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897347"/>
    <w:multiLevelType w:val="multilevel"/>
    <w:tmpl w:val="74AE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F44D9"/>
    <w:multiLevelType w:val="multilevel"/>
    <w:tmpl w:val="FB0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76C8B"/>
    <w:multiLevelType w:val="multilevel"/>
    <w:tmpl w:val="CA6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F32A9"/>
    <w:multiLevelType w:val="multilevel"/>
    <w:tmpl w:val="9C8655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7" w15:restartNumberingAfterBreak="0">
    <w:nsid w:val="753376F4"/>
    <w:multiLevelType w:val="multilevel"/>
    <w:tmpl w:val="789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B1260"/>
    <w:multiLevelType w:val="hybridMultilevel"/>
    <w:tmpl w:val="1D8C098A"/>
    <w:lvl w:ilvl="0" w:tplc="149C27E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45A2A"/>
    <w:multiLevelType w:val="multilevel"/>
    <w:tmpl w:val="9720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E4908"/>
    <w:multiLevelType w:val="multilevel"/>
    <w:tmpl w:val="D1D0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16D99"/>
    <w:multiLevelType w:val="hybridMultilevel"/>
    <w:tmpl w:val="2FCA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40BEA"/>
    <w:multiLevelType w:val="multilevel"/>
    <w:tmpl w:val="6A32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D5A79"/>
    <w:multiLevelType w:val="hybridMultilevel"/>
    <w:tmpl w:val="5C1E5A08"/>
    <w:lvl w:ilvl="0" w:tplc="AD24C5A8">
      <w:start w:val="2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96275">
    <w:abstractNumId w:val="0"/>
  </w:num>
  <w:num w:numId="2" w16cid:durableId="327483418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 w16cid:durableId="182331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3567126">
    <w:abstractNumId w:val="31"/>
  </w:num>
  <w:num w:numId="5" w16cid:durableId="1301616321">
    <w:abstractNumId w:val="13"/>
  </w:num>
  <w:num w:numId="6" w16cid:durableId="2078817052">
    <w:abstractNumId w:val="26"/>
  </w:num>
  <w:num w:numId="7" w16cid:durableId="1146818052">
    <w:abstractNumId w:val="24"/>
  </w:num>
  <w:num w:numId="8" w16cid:durableId="374474248">
    <w:abstractNumId w:val="29"/>
  </w:num>
  <w:num w:numId="9" w16cid:durableId="2061399649">
    <w:abstractNumId w:val="16"/>
  </w:num>
  <w:num w:numId="10" w16cid:durableId="1112017032">
    <w:abstractNumId w:val="17"/>
  </w:num>
  <w:num w:numId="11" w16cid:durableId="1859195217">
    <w:abstractNumId w:val="12"/>
  </w:num>
  <w:num w:numId="12" w16cid:durableId="8069877">
    <w:abstractNumId w:val="2"/>
  </w:num>
  <w:num w:numId="13" w16cid:durableId="1244342697">
    <w:abstractNumId w:val="19"/>
  </w:num>
  <w:num w:numId="14" w16cid:durableId="428698963">
    <w:abstractNumId w:val="23"/>
  </w:num>
  <w:num w:numId="15" w16cid:durableId="1128545575">
    <w:abstractNumId w:val="32"/>
  </w:num>
  <w:num w:numId="16" w16cid:durableId="317153805">
    <w:abstractNumId w:val="11"/>
  </w:num>
  <w:num w:numId="17" w16cid:durableId="1523974594">
    <w:abstractNumId w:val="9"/>
  </w:num>
  <w:num w:numId="18" w16cid:durableId="1680231438">
    <w:abstractNumId w:val="25"/>
  </w:num>
  <w:num w:numId="19" w16cid:durableId="449011612">
    <w:abstractNumId w:val="21"/>
  </w:num>
  <w:num w:numId="20" w16cid:durableId="1576235755">
    <w:abstractNumId w:val="30"/>
  </w:num>
  <w:num w:numId="21" w16cid:durableId="891699457">
    <w:abstractNumId w:val="22"/>
  </w:num>
  <w:num w:numId="22" w16cid:durableId="700788072">
    <w:abstractNumId w:val="27"/>
  </w:num>
  <w:num w:numId="23" w16cid:durableId="961493773">
    <w:abstractNumId w:val="15"/>
  </w:num>
  <w:num w:numId="24" w16cid:durableId="755901932">
    <w:abstractNumId w:val="10"/>
  </w:num>
  <w:num w:numId="25" w16cid:durableId="383994438">
    <w:abstractNumId w:val="14"/>
  </w:num>
  <w:num w:numId="26" w16cid:durableId="298728370">
    <w:abstractNumId w:val="18"/>
  </w:num>
  <w:num w:numId="27" w16cid:durableId="831679754">
    <w:abstractNumId w:val="0"/>
  </w:num>
  <w:num w:numId="28" w16cid:durableId="1249653939">
    <w:abstractNumId w:val="0"/>
  </w:num>
  <w:num w:numId="29" w16cid:durableId="1152989323">
    <w:abstractNumId w:val="6"/>
  </w:num>
  <w:num w:numId="30" w16cid:durableId="1326862855">
    <w:abstractNumId w:val="5"/>
  </w:num>
  <w:num w:numId="31" w16cid:durableId="1941519943">
    <w:abstractNumId w:val="33"/>
  </w:num>
  <w:num w:numId="32" w16cid:durableId="343015702">
    <w:abstractNumId w:val="4"/>
  </w:num>
  <w:num w:numId="33" w16cid:durableId="948585177">
    <w:abstractNumId w:val="7"/>
  </w:num>
  <w:num w:numId="34" w16cid:durableId="215706968">
    <w:abstractNumId w:val="28"/>
  </w:num>
  <w:num w:numId="35" w16cid:durableId="1396707712">
    <w:abstractNumId w:val="8"/>
  </w:num>
  <w:num w:numId="36" w16cid:durableId="1876195331">
    <w:abstractNumId w:val="20"/>
  </w:num>
  <w:num w:numId="37" w16cid:durableId="157176799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bQ0NDOwMDc2NTFX0lEKTi0uzszPAykwNq4FAGgiWS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sptzfe0sdzd6etttgp29v7w9pzsrpaftp0&quot;&gt;EndNote Library_Shuo&lt;record-ids&gt;&lt;item&gt;2&lt;/item&gt;&lt;/record-ids&gt;&lt;/item&gt;&lt;/Libraries&gt;"/>
  </w:docVars>
  <w:rsids>
    <w:rsidRoot w:val="00F45B11"/>
    <w:rsid w:val="000004BF"/>
    <w:rsid w:val="00000EA2"/>
    <w:rsid w:val="000018CD"/>
    <w:rsid w:val="000019BA"/>
    <w:rsid w:val="00002A2F"/>
    <w:rsid w:val="00002D5C"/>
    <w:rsid w:val="000040B7"/>
    <w:rsid w:val="00005C14"/>
    <w:rsid w:val="000060AD"/>
    <w:rsid w:val="00007CC7"/>
    <w:rsid w:val="00007E1D"/>
    <w:rsid w:val="00011633"/>
    <w:rsid w:val="00013130"/>
    <w:rsid w:val="00013550"/>
    <w:rsid w:val="00014000"/>
    <w:rsid w:val="000151B2"/>
    <w:rsid w:val="00015A5C"/>
    <w:rsid w:val="00015C4E"/>
    <w:rsid w:val="00015D0F"/>
    <w:rsid w:val="00016017"/>
    <w:rsid w:val="00016919"/>
    <w:rsid w:val="00016BA1"/>
    <w:rsid w:val="00017C4B"/>
    <w:rsid w:val="0002040A"/>
    <w:rsid w:val="00020DA4"/>
    <w:rsid w:val="0002142E"/>
    <w:rsid w:val="000220A1"/>
    <w:rsid w:val="00023412"/>
    <w:rsid w:val="000236B8"/>
    <w:rsid w:val="00023EE7"/>
    <w:rsid w:val="0002410B"/>
    <w:rsid w:val="000241D0"/>
    <w:rsid w:val="0002454E"/>
    <w:rsid w:val="00024842"/>
    <w:rsid w:val="000249F3"/>
    <w:rsid w:val="00025646"/>
    <w:rsid w:val="00026DE5"/>
    <w:rsid w:val="000277B6"/>
    <w:rsid w:val="00030D66"/>
    <w:rsid w:val="0003123D"/>
    <w:rsid w:val="00032820"/>
    <w:rsid w:val="000343C1"/>
    <w:rsid w:val="0003450F"/>
    <w:rsid w:val="00035988"/>
    <w:rsid w:val="0003733D"/>
    <w:rsid w:val="00040629"/>
    <w:rsid w:val="00041CA5"/>
    <w:rsid w:val="000426F0"/>
    <w:rsid w:val="00043D29"/>
    <w:rsid w:val="00044A0B"/>
    <w:rsid w:val="00044A54"/>
    <w:rsid w:val="00044D1D"/>
    <w:rsid w:val="00044DAA"/>
    <w:rsid w:val="00044DB8"/>
    <w:rsid w:val="00047DF9"/>
    <w:rsid w:val="000501BE"/>
    <w:rsid w:val="00050959"/>
    <w:rsid w:val="00051749"/>
    <w:rsid w:val="00054EB7"/>
    <w:rsid w:val="00055A4D"/>
    <w:rsid w:val="00056639"/>
    <w:rsid w:val="00056D54"/>
    <w:rsid w:val="00057BB1"/>
    <w:rsid w:val="00060BF5"/>
    <w:rsid w:val="000611D5"/>
    <w:rsid w:val="000611FC"/>
    <w:rsid w:val="00061970"/>
    <w:rsid w:val="000636C8"/>
    <w:rsid w:val="000637CE"/>
    <w:rsid w:val="000648AE"/>
    <w:rsid w:val="0006577D"/>
    <w:rsid w:val="0006585A"/>
    <w:rsid w:val="00065B52"/>
    <w:rsid w:val="00066475"/>
    <w:rsid w:val="00066E53"/>
    <w:rsid w:val="000674B6"/>
    <w:rsid w:val="000679AC"/>
    <w:rsid w:val="0007014A"/>
    <w:rsid w:val="00070893"/>
    <w:rsid w:val="00072112"/>
    <w:rsid w:val="00073EC7"/>
    <w:rsid w:val="00073ED3"/>
    <w:rsid w:val="0007415E"/>
    <w:rsid w:val="00074229"/>
    <w:rsid w:val="0007643C"/>
    <w:rsid w:val="0008050F"/>
    <w:rsid w:val="000815E1"/>
    <w:rsid w:val="000818F7"/>
    <w:rsid w:val="00083463"/>
    <w:rsid w:val="000839ED"/>
    <w:rsid w:val="0008400A"/>
    <w:rsid w:val="00084A5A"/>
    <w:rsid w:val="0008558B"/>
    <w:rsid w:val="00087022"/>
    <w:rsid w:val="00087740"/>
    <w:rsid w:val="0008795C"/>
    <w:rsid w:val="0009024B"/>
    <w:rsid w:val="00091CC3"/>
    <w:rsid w:val="000924C8"/>
    <w:rsid w:val="000924EC"/>
    <w:rsid w:val="000938D5"/>
    <w:rsid w:val="000939A3"/>
    <w:rsid w:val="00093D4A"/>
    <w:rsid w:val="0009474E"/>
    <w:rsid w:val="00094ECF"/>
    <w:rsid w:val="0009539E"/>
    <w:rsid w:val="0009563F"/>
    <w:rsid w:val="00095F5A"/>
    <w:rsid w:val="000A0173"/>
    <w:rsid w:val="000A08CC"/>
    <w:rsid w:val="000A1437"/>
    <w:rsid w:val="000A1F37"/>
    <w:rsid w:val="000A2745"/>
    <w:rsid w:val="000A2837"/>
    <w:rsid w:val="000A37A9"/>
    <w:rsid w:val="000A4864"/>
    <w:rsid w:val="000A5DBC"/>
    <w:rsid w:val="000A6229"/>
    <w:rsid w:val="000A67E2"/>
    <w:rsid w:val="000A72F9"/>
    <w:rsid w:val="000A7F22"/>
    <w:rsid w:val="000B1CAD"/>
    <w:rsid w:val="000B1D4F"/>
    <w:rsid w:val="000B2B23"/>
    <w:rsid w:val="000B438C"/>
    <w:rsid w:val="000B474D"/>
    <w:rsid w:val="000B5486"/>
    <w:rsid w:val="000B62E7"/>
    <w:rsid w:val="000B6976"/>
    <w:rsid w:val="000B69C7"/>
    <w:rsid w:val="000C04BF"/>
    <w:rsid w:val="000C059F"/>
    <w:rsid w:val="000C14F0"/>
    <w:rsid w:val="000C29D2"/>
    <w:rsid w:val="000C324B"/>
    <w:rsid w:val="000C37D4"/>
    <w:rsid w:val="000C3A2A"/>
    <w:rsid w:val="000C3BF0"/>
    <w:rsid w:val="000C4274"/>
    <w:rsid w:val="000C47D6"/>
    <w:rsid w:val="000C4E6E"/>
    <w:rsid w:val="000C4EB5"/>
    <w:rsid w:val="000C657E"/>
    <w:rsid w:val="000C6E07"/>
    <w:rsid w:val="000C7656"/>
    <w:rsid w:val="000D0B0E"/>
    <w:rsid w:val="000D1283"/>
    <w:rsid w:val="000D17CA"/>
    <w:rsid w:val="000D381E"/>
    <w:rsid w:val="000D3CE6"/>
    <w:rsid w:val="000D4440"/>
    <w:rsid w:val="000D64AC"/>
    <w:rsid w:val="000D6DEA"/>
    <w:rsid w:val="000D7628"/>
    <w:rsid w:val="000E03F1"/>
    <w:rsid w:val="000E08E1"/>
    <w:rsid w:val="000E0ECB"/>
    <w:rsid w:val="000E12F6"/>
    <w:rsid w:val="000E1829"/>
    <w:rsid w:val="000E213C"/>
    <w:rsid w:val="000E2C65"/>
    <w:rsid w:val="000E319E"/>
    <w:rsid w:val="000E353F"/>
    <w:rsid w:val="000E47D0"/>
    <w:rsid w:val="000E570D"/>
    <w:rsid w:val="000E6B18"/>
    <w:rsid w:val="000E758D"/>
    <w:rsid w:val="000F049E"/>
    <w:rsid w:val="000F0E9B"/>
    <w:rsid w:val="000F236F"/>
    <w:rsid w:val="000F2AA2"/>
    <w:rsid w:val="000F2B9A"/>
    <w:rsid w:val="000F2C71"/>
    <w:rsid w:val="000F547B"/>
    <w:rsid w:val="000F710F"/>
    <w:rsid w:val="00102253"/>
    <w:rsid w:val="001034AA"/>
    <w:rsid w:val="0010367F"/>
    <w:rsid w:val="00103C9D"/>
    <w:rsid w:val="00104B29"/>
    <w:rsid w:val="0010506E"/>
    <w:rsid w:val="00107CF9"/>
    <w:rsid w:val="0011003D"/>
    <w:rsid w:val="00110403"/>
    <w:rsid w:val="00111418"/>
    <w:rsid w:val="00113D76"/>
    <w:rsid w:val="0011469C"/>
    <w:rsid w:val="00115487"/>
    <w:rsid w:val="00116DDE"/>
    <w:rsid w:val="00117751"/>
    <w:rsid w:val="001177C5"/>
    <w:rsid w:val="00117809"/>
    <w:rsid w:val="0012017F"/>
    <w:rsid w:val="00120882"/>
    <w:rsid w:val="00121113"/>
    <w:rsid w:val="001220A9"/>
    <w:rsid w:val="00122523"/>
    <w:rsid w:val="00122B60"/>
    <w:rsid w:val="0012351B"/>
    <w:rsid w:val="00123ABA"/>
    <w:rsid w:val="0012434F"/>
    <w:rsid w:val="0012571A"/>
    <w:rsid w:val="0012617F"/>
    <w:rsid w:val="00126196"/>
    <w:rsid w:val="00126BEA"/>
    <w:rsid w:val="00127EE8"/>
    <w:rsid w:val="001301CE"/>
    <w:rsid w:val="001303FB"/>
    <w:rsid w:val="001305DB"/>
    <w:rsid w:val="001315DF"/>
    <w:rsid w:val="00131A01"/>
    <w:rsid w:val="00131F7A"/>
    <w:rsid w:val="00132978"/>
    <w:rsid w:val="00132BCC"/>
    <w:rsid w:val="00133736"/>
    <w:rsid w:val="00133862"/>
    <w:rsid w:val="00134439"/>
    <w:rsid w:val="0013491C"/>
    <w:rsid w:val="00136E14"/>
    <w:rsid w:val="00140B36"/>
    <w:rsid w:val="00142B5F"/>
    <w:rsid w:val="001434A1"/>
    <w:rsid w:val="00143EAE"/>
    <w:rsid w:val="0014568A"/>
    <w:rsid w:val="00146300"/>
    <w:rsid w:val="00146505"/>
    <w:rsid w:val="00146AFA"/>
    <w:rsid w:val="00146D56"/>
    <w:rsid w:val="00147100"/>
    <w:rsid w:val="00153118"/>
    <w:rsid w:val="00153FD1"/>
    <w:rsid w:val="001559B5"/>
    <w:rsid w:val="00155CA2"/>
    <w:rsid w:val="00155E2A"/>
    <w:rsid w:val="00156100"/>
    <w:rsid w:val="00156F7A"/>
    <w:rsid w:val="001570BF"/>
    <w:rsid w:val="001573A3"/>
    <w:rsid w:val="00160420"/>
    <w:rsid w:val="00160BB9"/>
    <w:rsid w:val="00160E8E"/>
    <w:rsid w:val="00161B95"/>
    <w:rsid w:val="0016212C"/>
    <w:rsid w:val="00162341"/>
    <w:rsid w:val="00162BB4"/>
    <w:rsid w:val="00163F53"/>
    <w:rsid w:val="00163F5C"/>
    <w:rsid w:val="00164903"/>
    <w:rsid w:val="00165EB2"/>
    <w:rsid w:val="00166792"/>
    <w:rsid w:val="001705F6"/>
    <w:rsid w:val="001709AC"/>
    <w:rsid w:val="00170C68"/>
    <w:rsid w:val="001728BD"/>
    <w:rsid w:val="00173520"/>
    <w:rsid w:val="00174986"/>
    <w:rsid w:val="00174C59"/>
    <w:rsid w:val="00175562"/>
    <w:rsid w:val="001768F8"/>
    <w:rsid w:val="0018084A"/>
    <w:rsid w:val="0018237D"/>
    <w:rsid w:val="00182489"/>
    <w:rsid w:val="00182E7E"/>
    <w:rsid w:val="001843B6"/>
    <w:rsid w:val="00187718"/>
    <w:rsid w:val="00187AEE"/>
    <w:rsid w:val="00187F3E"/>
    <w:rsid w:val="00192227"/>
    <w:rsid w:val="001922A1"/>
    <w:rsid w:val="0019293B"/>
    <w:rsid w:val="00192FB7"/>
    <w:rsid w:val="00193250"/>
    <w:rsid w:val="00193A73"/>
    <w:rsid w:val="00194081"/>
    <w:rsid w:val="00196CDC"/>
    <w:rsid w:val="00197229"/>
    <w:rsid w:val="001A0A5C"/>
    <w:rsid w:val="001A24A0"/>
    <w:rsid w:val="001A2D08"/>
    <w:rsid w:val="001A3420"/>
    <w:rsid w:val="001A376F"/>
    <w:rsid w:val="001A4638"/>
    <w:rsid w:val="001A56A7"/>
    <w:rsid w:val="001A575B"/>
    <w:rsid w:val="001A7238"/>
    <w:rsid w:val="001B08FD"/>
    <w:rsid w:val="001B0BAE"/>
    <w:rsid w:val="001B228E"/>
    <w:rsid w:val="001B3D2B"/>
    <w:rsid w:val="001B53C4"/>
    <w:rsid w:val="001B64EC"/>
    <w:rsid w:val="001B6832"/>
    <w:rsid w:val="001B6C55"/>
    <w:rsid w:val="001B6E9B"/>
    <w:rsid w:val="001B702C"/>
    <w:rsid w:val="001B753D"/>
    <w:rsid w:val="001B76E9"/>
    <w:rsid w:val="001B7A3D"/>
    <w:rsid w:val="001C0742"/>
    <w:rsid w:val="001C1172"/>
    <w:rsid w:val="001C28E2"/>
    <w:rsid w:val="001C39E9"/>
    <w:rsid w:val="001C3E2D"/>
    <w:rsid w:val="001C4258"/>
    <w:rsid w:val="001C480D"/>
    <w:rsid w:val="001C484E"/>
    <w:rsid w:val="001C528E"/>
    <w:rsid w:val="001C6D19"/>
    <w:rsid w:val="001C6D6C"/>
    <w:rsid w:val="001D35C0"/>
    <w:rsid w:val="001D3722"/>
    <w:rsid w:val="001D3C14"/>
    <w:rsid w:val="001D3F25"/>
    <w:rsid w:val="001D4B1F"/>
    <w:rsid w:val="001D5FFC"/>
    <w:rsid w:val="001D6786"/>
    <w:rsid w:val="001D7C1A"/>
    <w:rsid w:val="001D7D9D"/>
    <w:rsid w:val="001E0B9D"/>
    <w:rsid w:val="001E0CB4"/>
    <w:rsid w:val="001E41AB"/>
    <w:rsid w:val="001E4953"/>
    <w:rsid w:val="001E5374"/>
    <w:rsid w:val="001E53B3"/>
    <w:rsid w:val="001E5F99"/>
    <w:rsid w:val="001E600F"/>
    <w:rsid w:val="001E660B"/>
    <w:rsid w:val="001E725C"/>
    <w:rsid w:val="001E73D0"/>
    <w:rsid w:val="001F066E"/>
    <w:rsid w:val="001F13A5"/>
    <w:rsid w:val="001F13E4"/>
    <w:rsid w:val="001F14AF"/>
    <w:rsid w:val="001F2774"/>
    <w:rsid w:val="001F4AF7"/>
    <w:rsid w:val="001F4D4B"/>
    <w:rsid w:val="001F54F2"/>
    <w:rsid w:val="001F5B8C"/>
    <w:rsid w:val="001F5BCE"/>
    <w:rsid w:val="001F634D"/>
    <w:rsid w:val="001F7694"/>
    <w:rsid w:val="001F7AF5"/>
    <w:rsid w:val="002004FA"/>
    <w:rsid w:val="00200E3A"/>
    <w:rsid w:val="00201547"/>
    <w:rsid w:val="002024B4"/>
    <w:rsid w:val="00202535"/>
    <w:rsid w:val="002026BD"/>
    <w:rsid w:val="002047B0"/>
    <w:rsid w:val="00204C9E"/>
    <w:rsid w:val="00204CA8"/>
    <w:rsid w:val="00205EE9"/>
    <w:rsid w:val="002066ED"/>
    <w:rsid w:val="0021088D"/>
    <w:rsid w:val="00210A47"/>
    <w:rsid w:val="00210A95"/>
    <w:rsid w:val="00211AEF"/>
    <w:rsid w:val="00213DE9"/>
    <w:rsid w:val="00213F46"/>
    <w:rsid w:val="0021757F"/>
    <w:rsid w:val="00217BA4"/>
    <w:rsid w:val="0022038F"/>
    <w:rsid w:val="00221009"/>
    <w:rsid w:val="0022104A"/>
    <w:rsid w:val="00221D94"/>
    <w:rsid w:val="002236C9"/>
    <w:rsid w:val="00224527"/>
    <w:rsid w:val="00225EC8"/>
    <w:rsid w:val="00227832"/>
    <w:rsid w:val="00227A5E"/>
    <w:rsid w:val="00227B8A"/>
    <w:rsid w:val="0023062D"/>
    <w:rsid w:val="0023152E"/>
    <w:rsid w:val="002315F2"/>
    <w:rsid w:val="0023171C"/>
    <w:rsid w:val="00231753"/>
    <w:rsid w:val="00232276"/>
    <w:rsid w:val="00233DF4"/>
    <w:rsid w:val="002350C7"/>
    <w:rsid w:val="00235630"/>
    <w:rsid w:val="00236A02"/>
    <w:rsid w:val="00237692"/>
    <w:rsid w:val="002415E4"/>
    <w:rsid w:val="00242066"/>
    <w:rsid w:val="002424FC"/>
    <w:rsid w:val="00244E71"/>
    <w:rsid w:val="00245115"/>
    <w:rsid w:val="002471F5"/>
    <w:rsid w:val="00250A81"/>
    <w:rsid w:val="00251746"/>
    <w:rsid w:val="002539ED"/>
    <w:rsid w:val="00253F99"/>
    <w:rsid w:val="00256A8E"/>
    <w:rsid w:val="002579D9"/>
    <w:rsid w:val="00257B04"/>
    <w:rsid w:val="0026028E"/>
    <w:rsid w:val="00260ADF"/>
    <w:rsid w:val="00261D61"/>
    <w:rsid w:val="002634BA"/>
    <w:rsid w:val="0026393C"/>
    <w:rsid w:val="00263E48"/>
    <w:rsid w:val="002640C6"/>
    <w:rsid w:val="002641E3"/>
    <w:rsid w:val="002659A7"/>
    <w:rsid w:val="00265A8C"/>
    <w:rsid w:val="002667B5"/>
    <w:rsid w:val="002670A6"/>
    <w:rsid w:val="00267FC5"/>
    <w:rsid w:val="0027011D"/>
    <w:rsid w:val="002701FD"/>
    <w:rsid w:val="00270E21"/>
    <w:rsid w:val="002712F6"/>
    <w:rsid w:val="00271C3B"/>
    <w:rsid w:val="00271F90"/>
    <w:rsid w:val="002722AC"/>
    <w:rsid w:val="00272605"/>
    <w:rsid w:val="002745D3"/>
    <w:rsid w:val="002763D4"/>
    <w:rsid w:val="002769DA"/>
    <w:rsid w:val="0028045D"/>
    <w:rsid w:val="0028099C"/>
    <w:rsid w:val="0028153F"/>
    <w:rsid w:val="002824F2"/>
    <w:rsid w:val="00282E55"/>
    <w:rsid w:val="00283403"/>
    <w:rsid w:val="0028481E"/>
    <w:rsid w:val="00284AC3"/>
    <w:rsid w:val="002853B0"/>
    <w:rsid w:val="002855DA"/>
    <w:rsid w:val="00286BBE"/>
    <w:rsid w:val="00290D66"/>
    <w:rsid w:val="0029124A"/>
    <w:rsid w:val="00291F68"/>
    <w:rsid w:val="00293E95"/>
    <w:rsid w:val="00295731"/>
    <w:rsid w:val="002957A3"/>
    <w:rsid w:val="00296603"/>
    <w:rsid w:val="0029757D"/>
    <w:rsid w:val="002A01A1"/>
    <w:rsid w:val="002A1021"/>
    <w:rsid w:val="002A20B3"/>
    <w:rsid w:val="002A2413"/>
    <w:rsid w:val="002A438B"/>
    <w:rsid w:val="002A4965"/>
    <w:rsid w:val="002A4CD5"/>
    <w:rsid w:val="002A5055"/>
    <w:rsid w:val="002A68B6"/>
    <w:rsid w:val="002A74EB"/>
    <w:rsid w:val="002B083B"/>
    <w:rsid w:val="002B0E89"/>
    <w:rsid w:val="002B16EF"/>
    <w:rsid w:val="002B1A86"/>
    <w:rsid w:val="002B2272"/>
    <w:rsid w:val="002B23AD"/>
    <w:rsid w:val="002B2B8F"/>
    <w:rsid w:val="002B2EA4"/>
    <w:rsid w:val="002B38DF"/>
    <w:rsid w:val="002B444B"/>
    <w:rsid w:val="002B5699"/>
    <w:rsid w:val="002B5742"/>
    <w:rsid w:val="002B5B2A"/>
    <w:rsid w:val="002B5D1D"/>
    <w:rsid w:val="002B682C"/>
    <w:rsid w:val="002B7579"/>
    <w:rsid w:val="002B77A2"/>
    <w:rsid w:val="002B7B2B"/>
    <w:rsid w:val="002C1B36"/>
    <w:rsid w:val="002C28C6"/>
    <w:rsid w:val="002C3664"/>
    <w:rsid w:val="002C3DC5"/>
    <w:rsid w:val="002C411A"/>
    <w:rsid w:val="002C5CE6"/>
    <w:rsid w:val="002C5EBF"/>
    <w:rsid w:val="002C62AF"/>
    <w:rsid w:val="002C6422"/>
    <w:rsid w:val="002C64FE"/>
    <w:rsid w:val="002C7578"/>
    <w:rsid w:val="002D167E"/>
    <w:rsid w:val="002D25DF"/>
    <w:rsid w:val="002D2B56"/>
    <w:rsid w:val="002D34C4"/>
    <w:rsid w:val="002D3610"/>
    <w:rsid w:val="002D39F5"/>
    <w:rsid w:val="002D404B"/>
    <w:rsid w:val="002D41FA"/>
    <w:rsid w:val="002D4E4B"/>
    <w:rsid w:val="002D557E"/>
    <w:rsid w:val="002D5CB8"/>
    <w:rsid w:val="002D5D6D"/>
    <w:rsid w:val="002D6A74"/>
    <w:rsid w:val="002D7283"/>
    <w:rsid w:val="002D72D8"/>
    <w:rsid w:val="002D7E41"/>
    <w:rsid w:val="002E0194"/>
    <w:rsid w:val="002E01A5"/>
    <w:rsid w:val="002E05A3"/>
    <w:rsid w:val="002E0699"/>
    <w:rsid w:val="002E226E"/>
    <w:rsid w:val="002E2774"/>
    <w:rsid w:val="002E2B36"/>
    <w:rsid w:val="002E450C"/>
    <w:rsid w:val="002E48EF"/>
    <w:rsid w:val="002E4E10"/>
    <w:rsid w:val="002E5E97"/>
    <w:rsid w:val="002E651C"/>
    <w:rsid w:val="002E7810"/>
    <w:rsid w:val="002F2702"/>
    <w:rsid w:val="002F2838"/>
    <w:rsid w:val="002F2A86"/>
    <w:rsid w:val="002F417D"/>
    <w:rsid w:val="002F41B9"/>
    <w:rsid w:val="002F45F6"/>
    <w:rsid w:val="002F4C3B"/>
    <w:rsid w:val="002F4FB8"/>
    <w:rsid w:val="002F50C2"/>
    <w:rsid w:val="002F5DF9"/>
    <w:rsid w:val="002F6A20"/>
    <w:rsid w:val="002F7536"/>
    <w:rsid w:val="002F7664"/>
    <w:rsid w:val="0030076D"/>
    <w:rsid w:val="003008D9"/>
    <w:rsid w:val="003010B5"/>
    <w:rsid w:val="00301B9D"/>
    <w:rsid w:val="003020BF"/>
    <w:rsid w:val="00302263"/>
    <w:rsid w:val="00303FBD"/>
    <w:rsid w:val="003040A4"/>
    <w:rsid w:val="003043D0"/>
    <w:rsid w:val="00304709"/>
    <w:rsid w:val="00304926"/>
    <w:rsid w:val="00304BA7"/>
    <w:rsid w:val="0030645F"/>
    <w:rsid w:val="00307CFB"/>
    <w:rsid w:val="0031125E"/>
    <w:rsid w:val="00311405"/>
    <w:rsid w:val="003115EA"/>
    <w:rsid w:val="003125AF"/>
    <w:rsid w:val="00312D65"/>
    <w:rsid w:val="003134E0"/>
    <w:rsid w:val="00313C14"/>
    <w:rsid w:val="00315B82"/>
    <w:rsid w:val="0031627C"/>
    <w:rsid w:val="003210DA"/>
    <w:rsid w:val="0032158B"/>
    <w:rsid w:val="0032210C"/>
    <w:rsid w:val="00322A94"/>
    <w:rsid w:val="00322D9B"/>
    <w:rsid w:val="00323515"/>
    <w:rsid w:val="00323760"/>
    <w:rsid w:val="00323C17"/>
    <w:rsid w:val="00324778"/>
    <w:rsid w:val="00325B81"/>
    <w:rsid w:val="0032629E"/>
    <w:rsid w:val="003264A0"/>
    <w:rsid w:val="00327152"/>
    <w:rsid w:val="00327596"/>
    <w:rsid w:val="00327904"/>
    <w:rsid w:val="00327C33"/>
    <w:rsid w:val="0033061C"/>
    <w:rsid w:val="00330971"/>
    <w:rsid w:val="00330B40"/>
    <w:rsid w:val="00330CF6"/>
    <w:rsid w:val="00330EA3"/>
    <w:rsid w:val="00330EA6"/>
    <w:rsid w:val="00331652"/>
    <w:rsid w:val="003320B2"/>
    <w:rsid w:val="00333D75"/>
    <w:rsid w:val="0033487F"/>
    <w:rsid w:val="00334B65"/>
    <w:rsid w:val="003357DC"/>
    <w:rsid w:val="00336A13"/>
    <w:rsid w:val="00336BD7"/>
    <w:rsid w:val="00337D7B"/>
    <w:rsid w:val="003408C0"/>
    <w:rsid w:val="00340E60"/>
    <w:rsid w:val="0034297F"/>
    <w:rsid w:val="00343A7F"/>
    <w:rsid w:val="0034417C"/>
    <w:rsid w:val="003441D8"/>
    <w:rsid w:val="003441F9"/>
    <w:rsid w:val="00344505"/>
    <w:rsid w:val="00344B08"/>
    <w:rsid w:val="00345174"/>
    <w:rsid w:val="00345635"/>
    <w:rsid w:val="00346ED5"/>
    <w:rsid w:val="00346F64"/>
    <w:rsid w:val="00346FC8"/>
    <w:rsid w:val="003470FE"/>
    <w:rsid w:val="00347674"/>
    <w:rsid w:val="00350394"/>
    <w:rsid w:val="003504B6"/>
    <w:rsid w:val="00350501"/>
    <w:rsid w:val="00350C36"/>
    <w:rsid w:val="00351696"/>
    <w:rsid w:val="00351EEF"/>
    <w:rsid w:val="003520E3"/>
    <w:rsid w:val="00352F5E"/>
    <w:rsid w:val="00353C45"/>
    <w:rsid w:val="00355FB3"/>
    <w:rsid w:val="0035709D"/>
    <w:rsid w:val="00357CDD"/>
    <w:rsid w:val="0036042D"/>
    <w:rsid w:val="003613B8"/>
    <w:rsid w:val="00361E2C"/>
    <w:rsid w:val="00363005"/>
    <w:rsid w:val="003652FF"/>
    <w:rsid w:val="003666BB"/>
    <w:rsid w:val="00370F94"/>
    <w:rsid w:val="0037146E"/>
    <w:rsid w:val="003714A3"/>
    <w:rsid w:val="00372CC8"/>
    <w:rsid w:val="00372FDA"/>
    <w:rsid w:val="003734DA"/>
    <w:rsid w:val="00374886"/>
    <w:rsid w:val="0037518F"/>
    <w:rsid w:val="003763D1"/>
    <w:rsid w:val="00376CC7"/>
    <w:rsid w:val="00376D56"/>
    <w:rsid w:val="00377A18"/>
    <w:rsid w:val="00381068"/>
    <w:rsid w:val="0038276E"/>
    <w:rsid w:val="00382CC8"/>
    <w:rsid w:val="003833C6"/>
    <w:rsid w:val="003838AF"/>
    <w:rsid w:val="00384B38"/>
    <w:rsid w:val="00385FB9"/>
    <w:rsid w:val="00387D86"/>
    <w:rsid w:val="00387DA2"/>
    <w:rsid w:val="0039010D"/>
    <w:rsid w:val="003902CE"/>
    <w:rsid w:val="00390D0D"/>
    <w:rsid w:val="003919B2"/>
    <w:rsid w:val="00392B2C"/>
    <w:rsid w:val="003938C0"/>
    <w:rsid w:val="00393EDB"/>
    <w:rsid w:val="00394704"/>
    <w:rsid w:val="00395470"/>
    <w:rsid w:val="003979AA"/>
    <w:rsid w:val="00397A5C"/>
    <w:rsid w:val="003A0DD6"/>
    <w:rsid w:val="003A17B6"/>
    <w:rsid w:val="003A1FB8"/>
    <w:rsid w:val="003A3455"/>
    <w:rsid w:val="003A3531"/>
    <w:rsid w:val="003A635F"/>
    <w:rsid w:val="003A765C"/>
    <w:rsid w:val="003B04CE"/>
    <w:rsid w:val="003B0AA5"/>
    <w:rsid w:val="003B1087"/>
    <w:rsid w:val="003B1EC6"/>
    <w:rsid w:val="003B25DA"/>
    <w:rsid w:val="003B276F"/>
    <w:rsid w:val="003B3E7D"/>
    <w:rsid w:val="003B4264"/>
    <w:rsid w:val="003B4541"/>
    <w:rsid w:val="003B49FA"/>
    <w:rsid w:val="003B4A88"/>
    <w:rsid w:val="003B4B54"/>
    <w:rsid w:val="003B4FF2"/>
    <w:rsid w:val="003B59E5"/>
    <w:rsid w:val="003B607C"/>
    <w:rsid w:val="003B73D5"/>
    <w:rsid w:val="003C00ED"/>
    <w:rsid w:val="003C06DB"/>
    <w:rsid w:val="003C0DA8"/>
    <w:rsid w:val="003C12EA"/>
    <w:rsid w:val="003C1C8B"/>
    <w:rsid w:val="003C2597"/>
    <w:rsid w:val="003C2766"/>
    <w:rsid w:val="003C2BF7"/>
    <w:rsid w:val="003C31D7"/>
    <w:rsid w:val="003C398F"/>
    <w:rsid w:val="003C400C"/>
    <w:rsid w:val="003C47CF"/>
    <w:rsid w:val="003C5124"/>
    <w:rsid w:val="003C5C82"/>
    <w:rsid w:val="003C6885"/>
    <w:rsid w:val="003C6C9A"/>
    <w:rsid w:val="003C7F09"/>
    <w:rsid w:val="003D06D4"/>
    <w:rsid w:val="003D0C40"/>
    <w:rsid w:val="003D1200"/>
    <w:rsid w:val="003D15A3"/>
    <w:rsid w:val="003D259D"/>
    <w:rsid w:val="003D326F"/>
    <w:rsid w:val="003D343A"/>
    <w:rsid w:val="003D5ACE"/>
    <w:rsid w:val="003D5E65"/>
    <w:rsid w:val="003D69E5"/>
    <w:rsid w:val="003E0F81"/>
    <w:rsid w:val="003E168F"/>
    <w:rsid w:val="003E275D"/>
    <w:rsid w:val="003E2E72"/>
    <w:rsid w:val="003E2E7D"/>
    <w:rsid w:val="003E37AE"/>
    <w:rsid w:val="003E416B"/>
    <w:rsid w:val="003E6D2D"/>
    <w:rsid w:val="003E7EA5"/>
    <w:rsid w:val="003F15C0"/>
    <w:rsid w:val="003F2528"/>
    <w:rsid w:val="003F26F9"/>
    <w:rsid w:val="003F2826"/>
    <w:rsid w:val="003F2E91"/>
    <w:rsid w:val="003F3409"/>
    <w:rsid w:val="003F4AD2"/>
    <w:rsid w:val="003F53CE"/>
    <w:rsid w:val="003F5D2A"/>
    <w:rsid w:val="003F6ACC"/>
    <w:rsid w:val="003F7E7B"/>
    <w:rsid w:val="003F7F58"/>
    <w:rsid w:val="00401A3D"/>
    <w:rsid w:val="00402A71"/>
    <w:rsid w:val="00403087"/>
    <w:rsid w:val="0040409D"/>
    <w:rsid w:val="0040465B"/>
    <w:rsid w:val="004049C2"/>
    <w:rsid w:val="00404D5E"/>
    <w:rsid w:val="00405257"/>
    <w:rsid w:val="0040585A"/>
    <w:rsid w:val="00405DA5"/>
    <w:rsid w:val="00406834"/>
    <w:rsid w:val="00407E05"/>
    <w:rsid w:val="00410592"/>
    <w:rsid w:val="00411CE6"/>
    <w:rsid w:val="00411FCF"/>
    <w:rsid w:val="00412644"/>
    <w:rsid w:val="00412B51"/>
    <w:rsid w:val="00413F76"/>
    <w:rsid w:val="0041464B"/>
    <w:rsid w:val="00414AA5"/>
    <w:rsid w:val="004160B8"/>
    <w:rsid w:val="004161C5"/>
    <w:rsid w:val="00420D75"/>
    <w:rsid w:val="00421614"/>
    <w:rsid w:val="004222DF"/>
    <w:rsid w:val="0042240F"/>
    <w:rsid w:val="00422B9C"/>
    <w:rsid w:val="004252D8"/>
    <w:rsid w:val="00425F26"/>
    <w:rsid w:val="004263B2"/>
    <w:rsid w:val="00426DA9"/>
    <w:rsid w:val="00427089"/>
    <w:rsid w:val="00427C98"/>
    <w:rsid w:val="00430BA7"/>
    <w:rsid w:val="004317C5"/>
    <w:rsid w:val="00431A7F"/>
    <w:rsid w:val="00431D38"/>
    <w:rsid w:val="00434A8A"/>
    <w:rsid w:val="00434BF1"/>
    <w:rsid w:val="0043525C"/>
    <w:rsid w:val="0043582E"/>
    <w:rsid w:val="00436104"/>
    <w:rsid w:val="00436142"/>
    <w:rsid w:val="004361C2"/>
    <w:rsid w:val="004364EA"/>
    <w:rsid w:val="004367F4"/>
    <w:rsid w:val="00436A61"/>
    <w:rsid w:val="004376F1"/>
    <w:rsid w:val="00437CE4"/>
    <w:rsid w:val="004407EC"/>
    <w:rsid w:val="00440956"/>
    <w:rsid w:val="0044236E"/>
    <w:rsid w:val="004426F5"/>
    <w:rsid w:val="00442E45"/>
    <w:rsid w:val="004444AC"/>
    <w:rsid w:val="00444F63"/>
    <w:rsid w:val="00447055"/>
    <w:rsid w:val="00451249"/>
    <w:rsid w:val="004519CE"/>
    <w:rsid w:val="0045251E"/>
    <w:rsid w:val="00452687"/>
    <w:rsid w:val="00452845"/>
    <w:rsid w:val="0045314B"/>
    <w:rsid w:val="004534FC"/>
    <w:rsid w:val="00453CB3"/>
    <w:rsid w:val="00455014"/>
    <w:rsid w:val="004565B9"/>
    <w:rsid w:val="00461198"/>
    <w:rsid w:val="0046147B"/>
    <w:rsid w:val="004614D9"/>
    <w:rsid w:val="00461719"/>
    <w:rsid w:val="00461E7C"/>
    <w:rsid w:val="00462323"/>
    <w:rsid w:val="004624FD"/>
    <w:rsid w:val="004625AA"/>
    <w:rsid w:val="00463371"/>
    <w:rsid w:val="00464D74"/>
    <w:rsid w:val="004653D5"/>
    <w:rsid w:val="00465E54"/>
    <w:rsid w:val="00466271"/>
    <w:rsid w:val="004665A6"/>
    <w:rsid w:val="004668FD"/>
    <w:rsid w:val="00470D66"/>
    <w:rsid w:val="00471129"/>
    <w:rsid w:val="00471401"/>
    <w:rsid w:val="00471581"/>
    <w:rsid w:val="004721A4"/>
    <w:rsid w:val="00473CC1"/>
    <w:rsid w:val="00473FB9"/>
    <w:rsid w:val="00474595"/>
    <w:rsid w:val="00474B91"/>
    <w:rsid w:val="004757E4"/>
    <w:rsid w:val="00476652"/>
    <w:rsid w:val="004776DC"/>
    <w:rsid w:val="0048254E"/>
    <w:rsid w:val="004843D7"/>
    <w:rsid w:val="00484469"/>
    <w:rsid w:val="00484BED"/>
    <w:rsid w:val="0048678E"/>
    <w:rsid w:val="00486CBB"/>
    <w:rsid w:val="00487C86"/>
    <w:rsid w:val="004905E7"/>
    <w:rsid w:val="00490A15"/>
    <w:rsid w:val="00491387"/>
    <w:rsid w:val="0049284B"/>
    <w:rsid w:val="00493228"/>
    <w:rsid w:val="00493705"/>
    <w:rsid w:val="00494109"/>
    <w:rsid w:val="00495339"/>
    <w:rsid w:val="00495CF6"/>
    <w:rsid w:val="00495F57"/>
    <w:rsid w:val="00495F7A"/>
    <w:rsid w:val="004963B9"/>
    <w:rsid w:val="00496DBD"/>
    <w:rsid w:val="004973DE"/>
    <w:rsid w:val="004976F0"/>
    <w:rsid w:val="00497B2E"/>
    <w:rsid w:val="004A0BB3"/>
    <w:rsid w:val="004A0C56"/>
    <w:rsid w:val="004A0F12"/>
    <w:rsid w:val="004A22A2"/>
    <w:rsid w:val="004A23D3"/>
    <w:rsid w:val="004A2776"/>
    <w:rsid w:val="004A27CC"/>
    <w:rsid w:val="004A5CDD"/>
    <w:rsid w:val="004A71EE"/>
    <w:rsid w:val="004B0A41"/>
    <w:rsid w:val="004B0F0B"/>
    <w:rsid w:val="004B142D"/>
    <w:rsid w:val="004B1994"/>
    <w:rsid w:val="004B2758"/>
    <w:rsid w:val="004B35C0"/>
    <w:rsid w:val="004B3888"/>
    <w:rsid w:val="004B3B84"/>
    <w:rsid w:val="004B56C5"/>
    <w:rsid w:val="004B5AA2"/>
    <w:rsid w:val="004B66B4"/>
    <w:rsid w:val="004B6CFC"/>
    <w:rsid w:val="004B7EED"/>
    <w:rsid w:val="004C03AE"/>
    <w:rsid w:val="004C03DF"/>
    <w:rsid w:val="004C03E8"/>
    <w:rsid w:val="004C1549"/>
    <w:rsid w:val="004C1B46"/>
    <w:rsid w:val="004C1B9B"/>
    <w:rsid w:val="004C225B"/>
    <w:rsid w:val="004C3C18"/>
    <w:rsid w:val="004C3EE6"/>
    <w:rsid w:val="004C4425"/>
    <w:rsid w:val="004C4CE7"/>
    <w:rsid w:val="004C5760"/>
    <w:rsid w:val="004C6A55"/>
    <w:rsid w:val="004C75FA"/>
    <w:rsid w:val="004D1D77"/>
    <w:rsid w:val="004D208B"/>
    <w:rsid w:val="004D2176"/>
    <w:rsid w:val="004D24CC"/>
    <w:rsid w:val="004D2BE8"/>
    <w:rsid w:val="004D3473"/>
    <w:rsid w:val="004D3C65"/>
    <w:rsid w:val="004D3F99"/>
    <w:rsid w:val="004D56DD"/>
    <w:rsid w:val="004D58CD"/>
    <w:rsid w:val="004D5D5E"/>
    <w:rsid w:val="004D77BA"/>
    <w:rsid w:val="004E21AC"/>
    <w:rsid w:val="004E253A"/>
    <w:rsid w:val="004E2622"/>
    <w:rsid w:val="004E2ED4"/>
    <w:rsid w:val="004E5F16"/>
    <w:rsid w:val="004E7296"/>
    <w:rsid w:val="004F0060"/>
    <w:rsid w:val="004F0186"/>
    <w:rsid w:val="004F03EE"/>
    <w:rsid w:val="004F14F3"/>
    <w:rsid w:val="004F2871"/>
    <w:rsid w:val="004F3236"/>
    <w:rsid w:val="004F37AF"/>
    <w:rsid w:val="004F47BA"/>
    <w:rsid w:val="004F4C46"/>
    <w:rsid w:val="004F512E"/>
    <w:rsid w:val="004F591B"/>
    <w:rsid w:val="004F5C90"/>
    <w:rsid w:val="004F6C67"/>
    <w:rsid w:val="004F6FD1"/>
    <w:rsid w:val="0050022C"/>
    <w:rsid w:val="005005D7"/>
    <w:rsid w:val="00500DD6"/>
    <w:rsid w:val="00501060"/>
    <w:rsid w:val="005036DB"/>
    <w:rsid w:val="00503B86"/>
    <w:rsid w:val="00505F7C"/>
    <w:rsid w:val="005064F7"/>
    <w:rsid w:val="0050657C"/>
    <w:rsid w:val="005100C8"/>
    <w:rsid w:val="00510428"/>
    <w:rsid w:val="00510491"/>
    <w:rsid w:val="00510536"/>
    <w:rsid w:val="0051088C"/>
    <w:rsid w:val="00511014"/>
    <w:rsid w:val="005111DD"/>
    <w:rsid w:val="00513ECB"/>
    <w:rsid w:val="00514618"/>
    <w:rsid w:val="00514855"/>
    <w:rsid w:val="00515201"/>
    <w:rsid w:val="00516483"/>
    <w:rsid w:val="00516A98"/>
    <w:rsid w:val="005203FF"/>
    <w:rsid w:val="005208DB"/>
    <w:rsid w:val="005217C5"/>
    <w:rsid w:val="00522284"/>
    <w:rsid w:val="0052287A"/>
    <w:rsid w:val="00522BDF"/>
    <w:rsid w:val="00523271"/>
    <w:rsid w:val="0052344A"/>
    <w:rsid w:val="00523508"/>
    <w:rsid w:val="0052506E"/>
    <w:rsid w:val="00525340"/>
    <w:rsid w:val="00525697"/>
    <w:rsid w:val="00527003"/>
    <w:rsid w:val="00527395"/>
    <w:rsid w:val="005305FE"/>
    <w:rsid w:val="00530879"/>
    <w:rsid w:val="00530BAB"/>
    <w:rsid w:val="005327AB"/>
    <w:rsid w:val="00532A4B"/>
    <w:rsid w:val="00532A68"/>
    <w:rsid w:val="00532F21"/>
    <w:rsid w:val="0053326F"/>
    <w:rsid w:val="005335F3"/>
    <w:rsid w:val="00533618"/>
    <w:rsid w:val="00540B77"/>
    <w:rsid w:val="00541955"/>
    <w:rsid w:val="00541C60"/>
    <w:rsid w:val="00542FB6"/>
    <w:rsid w:val="00543919"/>
    <w:rsid w:val="005450E1"/>
    <w:rsid w:val="00545A37"/>
    <w:rsid w:val="00546255"/>
    <w:rsid w:val="00546A30"/>
    <w:rsid w:val="00547154"/>
    <w:rsid w:val="00551809"/>
    <w:rsid w:val="00552B85"/>
    <w:rsid w:val="005530F5"/>
    <w:rsid w:val="00553715"/>
    <w:rsid w:val="00553BE4"/>
    <w:rsid w:val="00554135"/>
    <w:rsid w:val="00554321"/>
    <w:rsid w:val="005549D7"/>
    <w:rsid w:val="00554C5E"/>
    <w:rsid w:val="00554E3E"/>
    <w:rsid w:val="00555078"/>
    <w:rsid w:val="005574F5"/>
    <w:rsid w:val="005577DE"/>
    <w:rsid w:val="00557B70"/>
    <w:rsid w:val="00563B2D"/>
    <w:rsid w:val="00563C0E"/>
    <w:rsid w:val="00564C23"/>
    <w:rsid w:val="00565153"/>
    <w:rsid w:val="00565769"/>
    <w:rsid w:val="005666A0"/>
    <w:rsid w:val="00566838"/>
    <w:rsid w:val="00566A91"/>
    <w:rsid w:val="00566D06"/>
    <w:rsid w:val="00566FE4"/>
    <w:rsid w:val="00567760"/>
    <w:rsid w:val="00567CE2"/>
    <w:rsid w:val="00567F56"/>
    <w:rsid w:val="00570F6A"/>
    <w:rsid w:val="0057139C"/>
    <w:rsid w:val="00572BAE"/>
    <w:rsid w:val="005751C5"/>
    <w:rsid w:val="005755DA"/>
    <w:rsid w:val="00575E43"/>
    <w:rsid w:val="00580258"/>
    <w:rsid w:val="0058088F"/>
    <w:rsid w:val="00580891"/>
    <w:rsid w:val="00580D52"/>
    <w:rsid w:val="005824F0"/>
    <w:rsid w:val="00582810"/>
    <w:rsid w:val="00583AC0"/>
    <w:rsid w:val="00583CBE"/>
    <w:rsid w:val="00584516"/>
    <w:rsid w:val="005855BF"/>
    <w:rsid w:val="0058634B"/>
    <w:rsid w:val="00590232"/>
    <w:rsid w:val="00590828"/>
    <w:rsid w:val="00591116"/>
    <w:rsid w:val="00591750"/>
    <w:rsid w:val="005919A7"/>
    <w:rsid w:val="00592916"/>
    <w:rsid w:val="00593FD2"/>
    <w:rsid w:val="00595258"/>
    <w:rsid w:val="005956E1"/>
    <w:rsid w:val="0059588B"/>
    <w:rsid w:val="00596721"/>
    <w:rsid w:val="005971B0"/>
    <w:rsid w:val="005A0D5B"/>
    <w:rsid w:val="005A1199"/>
    <w:rsid w:val="005A15F2"/>
    <w:rsid w:val="005A338E"/>
    <w:rsid w:val="005A3598"/>
    <w:rsid w:val="005A4594"/>
    <w:rsid w:val="005A58E5"/>
    <w:rsid w:val="005A5E77"/>
    <w:rsid w:val="005A72B9"/>
    <w:rsid w:val="005A7EEA"/>
    <w:rsid w:val="005B06FE"/>
    <w:rsid w:val="005B0DB2"/>
    <w:rsid w:val="005B1695"/>
    <w:rsid w:val="005B1F7D"/>
    <w:rsid w:val="005B2569"/>
    <w:rsid w:val="005B3DA7"/>
    <w:rsid w:val="005B3DA9"/>
    <w:rsid w:val="005B76E9"/>
    <w:rsid w:val="005B7B80"/>
    <w:rsid w:val="005C08C6"/>
    <w:rsid w:val="005C16EE"/>
    <w:rsid w:val="005C1B0E"/>
    <w:rsid w:val="005C2326"/>
    <w:rsid w:val="005C4471"/>
    <w:rsid w:val="005C499E"/>
    <w:rsid w:val="005C4E01"/>
    <w:rsid w:val="005C4E1B"/>
    <w:rsid w:val="005C54D9"/>
    <w:rsid w:val="005C6769"/>
    <w:rsid w:val="005C75B2"/>
    <w:rsid w:val="005C7CE4"/>
    <w:rsid w:val="005D001D"/>
    <w:rsid w:val="005D0C05"/>
    <w:rsid w:val="005D11D9"/>
    <w:rsid w:val="005D1343"/>
    <w:rsid w:val="005D1408"/>
    <w:rsid w:val="005D18FB"/>
    <w:rsid w:val="005D2376"/>
    <w:rsid w:val="005D2915"/>
    <w:rsid w:val="005D3AF1"/>
    <w:rsid w:val="005D3D57"/>
    <w:rsid w:val="005D48BB"/>
    <w:rsid w:val="005D4BEA"/>
    <w:rsid w:val="005D6353"/>
    <w:rsid w:val="005D6CE5"/>
    <w:rsid w:val="005E1380"/>
    <w:rsid w:val="005E1A23"/>
    <w:rsid w:val="005E2DB1"/>
    <w:rsid w:val="005E2F03"/>
    <w:rsid w:val="005E32E1"/>
    <w:rsid w:val="005E387A"/>
    <w:rsid w:val="005E46CD"/>
    <w:rsid w:val="005E47ED"/>
    <w:rsid w:val="005E5D66"/>
    <w:rsid w:val="005E6D41"/>
    <w:rsid w:val="005E6E21"/>
    <w:rsid w:val="005E7493"/>
    <w:rsid w:val="005E7EB2"/>
    <w:rsid w:val="005E7F37"/>
    <w:rsid w:val="005F07F8"/>
    <w:rsid w:val="005F1040"/>
    <w:rsid w:val="005F1CD1"/>
    <w:rsid w:val="005F2271"/>
    <w:rsid w:val="005F2363"/>
    <w:rsid w:val="005F2AF6"/>
    <w:rsid w:val="005F3716"/>
    <w:rsid w:val="005F374B"/>
    <w:rsid w:val="005F3A87"/>
    <w:rsid w:val="005F3EE0"/>
    <w:rsid w:val="005F676E"/>
    <w:rsid w:val="005F7D50"/>
    <w:rsid w:val="005F7E77"/>
    <w:rsid w:val="0060091D"/>
    <w:rsid w:val="006010AC"/>
    <w:rsid w:val="00603308"/>
    <w:rsid w:val="00603CA5"/>
    <w:rsid w:val="00604E23"/>
    <w:rsid w:val="00604F50"/>
    <w:rsid w:val="00605C08"/>
    <w:rsid w:val="006065BA"/>
    <w:rsid w:val="00606B86"/>
    <w:rsid w:val="00607FB6"/>
    <w:rsid w:val="00610828"/>
    <w:rsid w:val="00610EC5"/>
    <w:rsid w:val="00611945"/>
    <w:rsid w:val="00611B5A"/>
    <w:rsid w:val="00612C13"/>
    <w:rsid w:val="00613B10"/>
    <w:rsid w:val="00613FB9"/>
    <w:rsid w:val="00615717"/>
    <w:rsid w:val="006159FF"/>
    <w:rsid w:val="006161F4"/>
    <w:rsid w:val="006206A1"/>
    <w:rsid w:val="00620863"/>
    <w:rsid w:val="00621418"/>
    <w:rsid w:val="00621E38"/>
    <w:rsid w:val="00622B20"/>
    <w:rsid w:val="0062344C"/>
    <w:rsid w:val="0062387B"/>
    <w:rsid w:val="0062696E"/>
    <w:rsid w:val="00626C5E"/>
    <w:rsid w:val="00627104"/>
    <w:rsid w:val="00630737"/>
    <w:rsid w:val="0063119C"/>
    <w:rsid w:val="00631753"/>
    <w:rsid w:val="00631A6B"/>
    <w:rsid w:val="00631EB9"/>
    <w:rsid w:val="0063283B"/>
    <w:rsid w:val="00634A7B"/>
    <w:rsid w:val="00636EFC"/>
    <w:rsid w:val="00637D27"/>
    <w:rsid w:val="00637D86"/>
    <w:rsid w:val="00637F9A"/>
    <w:rsid w:val="006412C7"/>
    <w:rsid w:val="006418DB"/>
    <w:rsid w:val="00642755"/>
    <w:rsid w:val="00642FD6"/>
    <w:rsid w:val="00643668"/>
    <w:rsid w:val="00644184"/>
    <w:rsid w:val="0064525E"/>
    <w:rsid w:val="006458B8"/>
    <w:rsid w:val="00645AAD"/>
    <w:rsid w:val="00645E61"/>
    <w:rsid w:val="00645F77"/>
    <w:rsid w:val="0064713F"/>
    <w:rsid w:val="00647B27"/>
    <w:rsid w:val="00650A65"/>
    <w:rsid w:val="00650CD5"/>
    <w:rsid w:val="006514C7"/>
    <w:rsid w:val="00651630"/>
    <w:rsid w:val="0065217E"/>
    <w:rsid w:val="006526A7"/>
    <w:rsid w:val="006534AC"/>
    <w:rsid w:val="00654B4D"/>
    <w:rsid w:val="006552A2"/>
    <w:rsid w:val="006552A3"/>
    <w:rsid w:val="00656338"/>
    <w:rsid w:val="0065697B"/>
    <w:rsid w:val="00656FA1"/>
    <w:rsid w:val="00657910"/>
    <w:rsid w:val="006600B0"/>
    <w:rsid w:val="00660996"/>
    <w:rsid w:val="006609C2"/>
    <w:rsid w:val="00661969"/>
    <w:rsid w:val="00661EBA"/>
    <w:rsid w:val="006622E2"/>
    <w:rsid w:val="00662396"/>
    <w:rsid w:val="006638D1"/>
    <w:rsid w:val="00663C08"/>
    <w:rsid w:val="006645EC"/>
    <w:rsid w:val="00664613"/>
    <w:rsid w:val="00664D1E"/>
    <w:rsid w:val="006650A5"/>
    <w:rsid w:val="00665C51"/>
    <w:rsid w:val="00666023"/>
    <w:rsid w:val="006665E1"/>
    <w:rsid w:val="006668D5"/>
    <w:rsid w:val="0067160B"/>
    <w:rsid w:val="00673FA9"/>
    <w:rsid w:val="00674248"/>
    <w:rsid w:val="00674BD1"/>
    <w:rsid w:val="006803CB"/>
    <w:rsid w:val="00680A56"/>
    <w:rsid w:val="0068155A"/>
    <w:rsid w:val="00682499"/>
    <w:rsid w:val="0068250E"/>
    <w:rsid w:val="006852A9"/>
    <w:rsid w:val="006855DB"/>
    <w:rsid w:val="00685B66"/>
    <w:rsid w:val="00685F9E"/>
    <w:rsid w:val="0068639E"/>
    <w:rsid w:val="00687008"/>
    <w:rsid w:val="00690155"/>
    <w:rsid w:val="00691853"/>
    <w:rsid w:val="00691C37"/>
    <w:rsid w:val="00692516"/>
    <w:rsid w:val="00692669"/>
    <w:rsid w:val="0069295B"/>
    <w:rsid w:val="00693FC5"/>
    <w:rsid w:val="00695C79"/>
    <w:rsid w:val="006961E3"/>
    <w:rsid w:val="00696ABF"/>
    <w:rsid w:val="006972A9"/>
    <w:rsid w:val="00697D28"/>
    <w:rsid w:val="006A1177"/>
    <w:rsid w:val="006A387B"/>
    <w:rsid w:val="006A3EBC"/>
    <w:rsid w:val="006A4096"/>
    <w:rsid w:val="006A4D29"/>
    <w:rsid w:val="006A658A"/>
    <w:rsid w:val="006B147E"/>
    <w:rsid w:val="006B163B"/>
    <w:rsid w:val="006B176B"/>
    <w:rsid w:val="006B2307"/>
    <w:rsid w:val="006B3485"/>
    <w:rsid w:val="006B3540"/>
    <w:rsid w:val="006B4248"/>
    <w:rsid w:val="006B5457"/>
    <w:rsid w:val="006B5C4C"/>
    <w:rsid w:val="006B68AB"/>
    <w:rsid w:val="006B6A72"/>
    <w:rsid w:val="006B6D21"/>
    <w:rsid w:val="006B75D4"/>
    <w:rsid w:val="006C0062"/>
    <w:rsid w:val="006C1188"/>
    <w:rsid w:val="006C18CF"/>
    <w:rsid w:val="006C2421"/>
    <w:rsid w:val="006C38F4"/>
    <w:rsid w:val="006C464E"/>
    <w:rsid w:val="006C4C9C"/>
    <w:rsid w:val="006C52F8"/>
    <w:rsid w:val="006C5944"/>
    <w:rsid w:val="006C6121"/>
    <w:rsid w:val="006C7A4F"/>
    <w:rsid w:val="006D09D0"/>
    <w:rsid w:val="006D335A"/>
    <w:rsid w:val="006D586E"/>
    <w:rsid w:val="006D6265"/>
    <w:rsid w:val="006D6E33"/>
    <w:rsid w:val="006D7B13"/>
    <w:rsid w:val="006D7EEA"/>
    <w:rsid w:val="006E0B36"/>
    <w:rsid w:val="006E1413"/>
    <w:rsid w:val="006E1590"/>
    <w:rsid w:val="006E174A"/>
    <w:rsid w:val="006E1766"/>
    <w:rsid w:val="006E1A9E"/>
    <w:rsid w:val="006E23BB"/>
    <w:rsid w:val="006E245E"/>
    <w:rsid w:val="006E2CE8"/>
    <w:rsid w:val="006E314A"/>
    <w:rsid w:val="006E3623"/>
    <w:rsid w:val="006E4485"/>
    <w:rsid w:val="006E4556"/>
    <w:rsid w:val="006E472D"/>
    <w:rsid w:val="006E52E3"/>
    <w:rsid w:val="006E602C"/>
    <w:rsid w:val="006E77C4"/>
    <w:rsid w:val="006E7B42"/>
    <w:rsid w:val="006F180C"/>
    <w:rsid w:val="006F1C84"/>
    <w:rsid w:val="006F2CEA"/>
    <w:rsid w:val="006F2D2D"/>
    <w:rsid w:val="006F5155"/>
    <w:rsid w:val="006F55E1"/>
    <w:rsid w:val="006F5DB2"/>
    <w:rsid w:val="006F69BB"/>
    <w:rsid w:val="006F6A9E"/>
    <w:rsid w:val="006F6C7E"/>
    <w:rsid w:val="006F719C"/>
    <w:rsid w:val="0070135D"/>
    <w:rsid w:val="00701895"/>
    <w:rsid w:val="00701931"/>
    <w:rsid w:val="00703038"/>
    <w:rsid w:val="0070326D"/>
    <w:rsid w:val="00704138"/>
    <w:rsid w:val="00704D3B"/>
    <w:rsid w:val="00705929"/>
    <w:rsid w:val="00705DD9"/>
    <w:rsid w:val="00706B01"/>
    <w:rsid w:val="00706E0F"/>
    <w:rsid w:val="00707778"/>
    <w:rsid w:val="007077C7"/>
    <w:rsid w:val="00707A5A"/>
    <w:rsid w:val="0071156E"/>
    <w:rsid w:val="00711AD3"/>
    <w:rsid w:val="007124CE"/>
    <w:rsid w:val="00712AF4"/>
    <w:rsid w:val="00714F1D"/>
    <w:rsid w:val="00715B89"/>
    <w:rsid w:val="00715C10"/>
    <w:rsid w:val="00716A03"/>
    <w:rsid w:val="007171AA"/>
    <w:rsid w:val="007171AE"/>
    <w:rsid w:val="007176AE"/>
    <w:rsid w:val="00717B6C"/>
    <w:rsid w:val="00717C73"/>
    <w:rsid w:val="00717CD2"/>
    <w:rsid w:val="00717D51"/>
    <w:rsid w:val="007208A3"/>
    <w:rsid w:val="007210E6"/>
    <w:rsid w:val="00721AA2"/>
    <w:rsid w:val="00721D00"/>
    <w:rsid w:val="00722542"/>
    <w:rsid w:val="007233AA"/>
    <w:rsid w:val="00723496"/>
    <w:rsid w:val="00723928"/>
    <w:rsid w:val="00723CDE"/>
    <w:rsid w:val="00724DB2"/>
    <w:rsid w:val="00725AB7"/>
    <w:rsid w:val="007260B5"/>
    <w:rsid w:val="00726688"/>
    <w:rsid w:val="0072673F"/>
    <w:rsid w:val="00727A75"/>
    <w:rsid w:val="007305E0"/>
    <w:rsid w:val="00730CE1"/>
    <w:rsid w:val="00732CBD"/>
    <w:rsid w:val="0073490B"/>
    <w:rsid w:val="00734CF7"/>
    <w:rsid w:val="007353B2"/>
    <w:rsid w:val="0073568F"/>
    <w:rsid w:val="007379B5"/>
    <w:rsid w:val="007411BE"/>
    <w:rsid w:val="00741754"/>
    <w:rsid w:val="0074193A"/>
    <w:rsid w:val="007431A4"/>
    <w:rsid w:val="00743C0D"/>
    <w:rsid w:val="0074471B"/>
    <w:rsid w:val="00744726"/>
    <w:rsid w:val="00744A67"/>
    <w:rsid w:val="00744D09"/>
    <w:rsid w:val="0074520A"/>
    <w:rsid w:val="00745AC2"/>
    <w:rsid w:val="007465D0"/>
    <w:rsid w:val="007500AE"/>
    <w:rsid w:val="00750861"/>
    <w:rsid w:val="0075089F"/>
    <w:rsid w:val="00750CC4"/>
    <w:rsid w:val="00753926"/>
    <w:rsid w:val="00753939"/>
    <w:rsid w:val="00755432"/>
    <w:rsid w:val="00755C41"/>
    <w:rsid w:val="00756D47"/>
    <w:rsid w:val="0076105E"/>
    <w:rsid w:val="007617B0"/>
    <w:rsid w:val="00761E56"/>
    <w:rsid w:val="00762207"/>
    <w:rsid w:val="007636B8"/>
    <w:rsid w:val="007653F6"/>
    <w:rsid w:val="00766A33"/>
    <w:rsid w:val="00770961"/>
    <w:rsid w:val="00771664"/>
    <w:rsid w:val="0077186A"/>
    <w:rsid w:val="007723B5"/>
    <w:rsid w:val="0077267D"/>
    <w:rsid w:val="007726FD"/>
    <w:rsid w:val="007758FC"/>
    <w:rsid w:val="00775951"/>
    <w:rsid w:val="00776311"/>
    <w:rsid w:val="0077720B"/>
    <w:rsid w:val="00777463"/>
    <w:rsid w:val="0078079A"/>
    <w:rsid w:val="00780DC9"/>
    <w:rsid w:val="007811B1"/>
    <w:rsid w:val="0078131A"/>
    <w:rsid w:val="00781A8B"/>
    <w:rsid w:val="0078280A"/>
    <w:rsid w:val="00782D0E"/>
    <w:rsid w:val="00782E7F"/>
    <w:rsid w:val="00784140"/>
    <w:rsid w:val="00784BAC"/>
    <w:rsid w:val="00785151"/>
    <w:rsid w:val="0078559D"/>
    <w:rsid w:val="00785D75"/>
    <w:rsid w:val="0078619B"/>
    <w:rsid w:val="007867D9"/>
    <w:rsid w:val="007875BD"/>
    <w:rsid w:val="007904C7"/>
    <w:rsid w:val="007917AB"/>
    <w:rsid w:val="0079269A"/>
    <w:rsid w:val="00792730"/>
    <w:rsid w:val="00793E21"/>
    <w:rsid w:val="0079418F"/>
    <w:rsid w:val="00794BA9"/>
    <w:rsid w:val="00795365"/>
    <w:rsid w:val="007954ED"/>
    <w:rsid w:val="00796067"/>
    <w:rsid w:val="0079688D"/>
    <w:rsid w:val="007A0D8F"/>
    <w:rsid w:val="007A0FC3"/>
    <w:rsid w:val="007A135F"/>
    <w:rsid w:val="007A1595"/>
    <w:rsid w:val="007A1628"/>
    <w:rsid w:val="007A19DF"/>
    <w:rsid w:val="007A1C9E"/>
    <w:rsid w:val="007A2376"/>
    <w:rsid w:val="007A310C"/>
    <w:rsid w:val="007A4990"/>
    <w:rsid w:val="007A56F2"/>
    <w:rsid w:val="007A6C05"/>
    <w:rsid w:val="007A6FFD"/>
    <w:rsid w:val="007A72D5"/>
    <w:rsid w:val="007B0F19"/>
    <w:rsid w:val="007B11D1"/>
    <w:rsid w:val="007B1330"/>
    <w:rsid w:val="007B1366"/>
    <w:rsid w:val="007B2E8E"/>
    <w:rsid w:val="007B2E9F"/>
    <w:rsid w:val="007B4260"/>
    <w:rsid w:val="007B4473"/>
    <w:rsid w:val="007B49FD"/>
    <w:rsid w:val="007B5657"/>
    <w:rsid w:val="007B58BA"/>
    <w:rsid w:val="007B67C6"/>
    <w:rsid w:val="007B6A42"/>
    <w:rsid w:val="007B75C5"/>
    <w:rsid w:val="007B7765"/>
    <w:rsid w:val="007C0A4A"/>
    <w:rsid w:val="007C0E6C"/>
    <w:rsid w:val="007C12ED"/>
    <w:rsid w:val="007C2B25"/>
    <w:rsid w:val="007C442A"/>
    <w:rsid w:val="007C4DFA"/>
    <w:rsid w:val="007C4FCD"/>
    <w:rsid w:val="007C55C3"/>
    <w:rsid w:val="007C5C90"/>
    <w:rsid w:val="007C6893"/>
    <w:rsid w:val="007C700A"/>
    <w:rsid w:val="007C7D4D"/>
    <w:rsid w:val="007C7E45"/>
    <w:rsid w:val="007D03CB"/>
    <w:rsid w:val="007D1D77"/>
    <w:rsid w:val="007D29B3"/>
    <w:rsid w:val="007D2A0C"/>
    <w:rsid w:val="007D3306"/>
    <w:rsid w:val="007D41AB"/>
    <w:rsid w:val="007D45DC"/>
    <w:rsid w:val="007D4C32"/>
    <w:rsid w:val="007D5B7F"/>
    <w:rsid w:val="007D6842"/>
    <w:rsid w:val="007E0097"/>
    <w:rsid w:val="007E0165"/>
    <w:rsid w:val="007E01BA"/>
    <w:rsid w:val="007E0271"/>
    <w:rsid w:val="007E0C0E"/>
    <w:rsid w:val="007E17C8"/>
    <w:rsid w:val="007E1C69"/>
    <w:rsid w:val="007E23B0"/>
    <w:rsid w:val="007E259E"/>
    <w:rsid w:val="007E33F1"/>
    <w:rsid w:val="007E47EB"/>
    <w:rsid w:val="007E6754"/>
    <w:rsid w:val="007E792C"/>
    <w:rsid w:val="007F2409"/>
    <w:rsid w:val="007F2CBB"/>
    <w:rsid w:val="007F3A38"/>
    <w:rsid w:val="007F3A7B"/>
    <w:rsid w:val="007F4297"/>
    <w:rsid w:val="007F46BE"/>
    <w:rsid w:val="007F4798"/>
    <w:rsid w:val="007F5BC3"/>
    <w:rsid w:val="007F622F"/>
    <w:rsid w:val="007F6657"/>
    <w:rsid w:val="007F74D6"/>
    <w:rsid w:val="007F7877"/>
    <w:rsid w:val="00800795"/>
    <w:rsid w:val="00800B8E"/>
    <w:rsid w:val="00802601"/>
    <w:rsid w:val="00802BAA"/>
    <w:rsid w:val="008030A6"/>
    <w:rsid w:val="00804ACA"/>
    <w:rsid w:val="00804EA1"/>
    <w:rsid w:val="0081053C"/>
    <w:rsid w:val="00810ACF"/>
    <w:rsid w:val="008111FB"/>
    <w:rsid w:val="00812F1A"/>
    <w:rsid w:val="00813A2A"/>
    <w:rsid w:val="00813B60"/>
    <w:rsid w:val="00813EA9"/>
    <w:rsid w:val="00814725"/>
    <w:rsid w:val="00814FAE"/>
    <w:rsid w:val="00815B9D"/>
    <w:rsid w:val="008160B4"/>
    <w:rsid w:val="008164C4"/>
    <w:rsid w:val="00817DE6"/>
    <w:rsid w:val="00820C5B"/>
    <w:rsid w:val="00821986"/>
    <w:rsid w:val="008222C6"/>
    <w:rsid w:val="00822A77"/>
    <w:rsid w:val="00823CE0"/>
    <w:rsid w:val="00825112"/>
    <w:rsid w:val="0082546D"/>
    <w:rsid w:val="00827BEA"/>
    <w:rsid w:val="00830A3E"/>
    <w:rsid w:val="0083238D"/>
    <w:rsid w:val="00832A5D"/>
    <w:rsid w:val="008333C5"/>
    <w:rsid w:val="0083344F"/>
    <w:rsid w:val="0083495D"/>
    <w:rsid w:val="00835299"/>
    <w:rsid w:val="0083599A"/>
    <w:rsid w:val="008362E3"/>
    <w:rsid w:val="00836824"/>
    <w:rsid w:val="00836E0D"/>
    <w:rsid w:val="008404C2"/>
    <w:rsid w:val="008405EE"/>
    <w:rsid w:val="00840998"/>
    <w:rsid w:val="0084152F"/>
    <w:rsid w:val="008435BB"/>
    <w:rsid w:val="008445A0"/>
    <w:rsid w:val="00844E69"/>
    <w:rsid w:val="008458E9"/>
    <w:rsid w:val="008460AC"/>
    <w:rsid w:val="00850AF5"/>
    <w:rsid w:val="008511E4"/>
    <w:rsid w:val="00851328"/>
    <w:rsid w:val="008513C8"/>
    <w:rsid w:val="00852940"/>
    <w:rsid w:val="0085295F"/>
    <w:rsid w:val="00853528"/>
    <w:rsid w:val="008547CB"/>
    <w:rsid w:val="00854878"/>
    <w:rsid w:val="008603FE"/>
    <w:rsid w:val="00862CC4"/>
    <w:rsid w:val="008636CE"/>
    <w:rsid w:val="00863B51"/>
    <w:rsid w:val="00863FB6"/>
    <w:rsid w:val="00865389"/>
    <w:rsid w:val="008658B1"/>
    <w:rsid w:val="00865F6D"/>
    <w:rsid w:val="00867CD4"/>
    <w:rsid w:val="0087002A"/>
    <w:rsid w:val="008708F8"/>
    <w:rsid w:val="00871DA6"/>
    <w:rsid w:val="00872698"/>
    <w:rsid w:val="00872D00"/>
    <w:rsid w:val="00873846"/>
    <w:rsid w:val="008747B1"/>
    <w:rsid w:val="00874EC9"/>
    <w:rsid w:val="0087515E"/>
    <w:rsid w:val="00881B88"/>
    <w:rsid w:val="008827D0"/>
    <w:rsid w:val="008835D3"/>
    <w:rsid w:val="00883656"/>
    <w:rsid w:val="008837F1"/>
    <w:rsid w:val="00883CC1"/>
    <w:rsid w:val="00887076"/>
    <w:rsid w:val="008872E9"/>
    <w:rsid w:val="00887B69"/>
    <w:rsid w:val="0089064F"/>
    <w:rsid w:val="00891672"/>
    <w:rsid w:val="00892145"/>
    <w:rsid w:val="008926C3"/>
    <w:rsid w:val="008931EA"/>
    <w:rsid w:val="008937DE"/>
    <w:rsid w:val="00894F47"/>
    <w:rsid w:val="00894F87"/>
    <w:rsid w:val="008952BF"/>
    <w:rsid w:val="0089661D"/>
    <w:rsid w:val="008A12AE"/>
    <w:rsid w:val="008A13D6"/>
    <w:rsid w:val="008A2042"/>
    <w:rsid w:val="008A2EFA"/>
    <w:rsid w:val="008A37AC"/>
    <w:rsid w:val="008A3AE1"/>
    <w:rsid w:val="008A45FF"/>
    <w:rsid w:val="008A4FA8"/>
    <w:rsid w:val="008A5D6B"/>
    <w:rsid w:val="008A684E"/>
    <w:rsid w:val="008A6B7D"/>
    <w:rsid w:val="008A7833"/>
    <w:rsid w:val="008A7F68"/>
    <w:rsid w:val="008B0132"/>
    <w:rsid w:val="008B03F2"/>
    <w:rsid w:val="008B085B"/>
    <w:rsid w:val="008B09DD"/>
    <w:rsid w:val="008B0F96"/>
    <w:rsid w:val="008B13C1"/>
    <w:rsid w:val="008B3F3B"/>
    <w:rsid w:val="008B49A4"/>
    <w:rsid w:val="008B4F02"/>
    <w:rsid w:val="008B5272"/>
    <w:rsid w:val="008B5EE4"/>
    <w:rsid w:val="008B6069"/>
    <w:rsid w:val="008B634F"/>
    <w:rsid w:val="008B7CD8"/>
    <w:rsid w:val="008C0403"/>
    <w:rsid w:val="008C1E4E"/>
    <w:rsid w:val="008C278B"/>
    <w:rsid w:val="008C2B11"/>
    <w:rsid w:val="008C38D5"/>
    <w:rsid w:val="008C56A8"/>
    <w:rsid w:val="008C57C8"/>
    <w:rsid w:val="008C69DA"/>
    <w:rsid w:val="008C6B82"/>
    <w:rsid w:val="008D0C65"/>
    <w:rsid w:val="008D130B"/>
    <w:rsid w:val="008D1369"/>
    <w:rsid w:val="008D2608"/>
    <w:rsid w:val="008D407F"/>
    <w:rsid w:val="008D4254"/>
    <w:rsid w:val="008D498F"/>
    <w:rsid w:val="008D4AD2"/>
    <w:rsid w:val="008D4E0D"/>
    <w:rsid w:val="008D5182"/>
    <w:rsid w:val="008D539D"/>
    <w:rsid w:val="008D5741"/>
    <w:rsid w:val="008D5B77"/>
    <w:rsid w:val="008D5EE3"/>
    <w:rsid w:val="008D6544"/>
    <w:rsid w:val="008D7B5E"/>
    <w:rsid w:val="008D7EA6"/>
    <w:rsid w:val="008E047D"/>
    <w:rsid w:val="008E1BC8"/>
    <w:rsid w:val="008E3CD1"/>
    <w:rsid w:val="008E4E3C"/>
    <w:rsid w:val="008E530E"/>
    <w:rsid w:val="008E64E7"/>
    <w:rsid w:val="008E66AC"/>
    <w:rsid w:val="008E679A"/>
    <w:rsid w:val="008E6CC1"/>
    <w:rsid w:val="008E7158"/>
    <w:rsid w:val="008F06B2"/>
    <w:rsid w:val="008F17B8"/>
    <w:rsid w:val="008F17D4"/>
    <w:rsid w:val="008F1A7A"/>
    <w:rsid w:val="008F1C21"/>
    <w:rsid w:val="008F2202"/>
    <w:rsid w:val="008F240C"/>
    <w:rsid w:val="008F338A"/>
    <w:rsid w:val="008F3868"/>
    <w:rsid w:val="008F3B59"/>
    <w:rsid w:val="008F614B"/>
    <w:rsid w:val="008F7828"/>
    <w:rsid w:val="00900065"/>
    <w:rsid w:val="00900843"/>
    <w:rsid w:val="009025A1"/>
    <w:rsid w:val="009035BB"/>
    <w:rsid w:val="00903B57"/>
    <w:rsid w:val="0090476D"/>
    <w:rsid w:val="00905C99"/>
    <w:rsid w:val="00906AC4"/>
    <w:rsid w:val="00906EBC"/>
    <w:rsid w:val="00907112"/>
    <w:rsid w:val="009075B6"/>
    <w:rsid w:val="00907EA1"/>
    <w:rsid w:val="009107DF"/>
    <w:rsid w:val="00911F28"/>
    <w:rsid w:val="00912144"/>
    <w:rsid w:val="00912943"/>
    <w:rsid w:val="00913CA3"/>
    <w:rsid w:val="00915182"/>
    <w:rsid w:val="009158E8"/>
    <w:rsid w:val="00915E0C"/>
    <w:rsid w:val="00916229"/>
    <w:rsid w:val="009167FF"/>
    <w:rsid w:val="00917F9F"/>
    <w:rsid w:val="009207F3"/>
    <w:rsid w:val="00921294"/>
    <w:rsid w:val="009216E2"/>
    <w:rsid w:val="00922E36"/>
    <w:rsid w:val="00923811"/>
    <w:rsid w:val="009247E4"/>
    <w:rsid w:val="00924E14"/>
    <w:rsid w:val="00925340"/>
    <w:rsid w:val="00925ADC"/>
    <w:rsid w:val="00925C17"/>
    <w:rsid w:val="00926550"/>
    <w:rsid w:val="00926B7A"/>
    <w:rsid w:val="00926EA0"/>
    <w:rsid w:val="00926F9A"/>
    <w:rsid w:val="00927E21"/>
    <w:rsid w:val="00930D1E"/>
    <w:rsid w:val="00932BB7"/>
    <w:rsid w:val="009332F8"/>
    <w:rsid w:val="00933843"/>
    <w:rsid w:val="0093496E"/>
    <w:rsid w:val="009364D3"/>
    <w:rsid w:val="00936622"/>
    <w:rsid w:val="0093688C"/>
    <w:rsid w:val="009368CA"/>
    <w:rsid w:val="009369CC"/>
    <w:rsid w:val="00937738"/>
    <w:rsid w:val="0093792B"/>
    <w:rsid w:val="00937CCC"/>
    <w:rsid w:val="00940056"/>
    <w:rsid w:val="00940860"/>
    <w:rsid w:val="00940880"/>
    <w:rsid w:val="009409FB"/>
    <w:rsid w:val="00941100"/>
    <w:rsid w:val="009417DB"/>
    <w:rsid w:val="009447D7"/>
    <w:rsid w:val="0094580A"/>
    <w:rsid w:val="00946DFD"/>
    <w:rsid w:val="009475C2"/>
    <w:rsid w:val="009479A2"/>
    <w:rsid w:val="0095001F"/>
    <w:rsid w:val="009508B8"/>
    <w:rsid w:val="00950B31"/>
    <w:rsid w:val="009510A4"/>
    <w:rsid w:val="00951815"/>
    <w:rsid w:val="0095280E"/>
    <w:rsid w:val="00953A50"/>
    <w:rsid w:val="00954025"/>
    <w:rsid w:val="00955185"/>
    <w:rsid w:val="009554F5"/>
    <w:rsid w:val="00955658"/>
    <w:rsid w:val="0095672F"/>
    <w:rsid w:val="00957115"/>
    <w:rsid w:val="00957D3B"/>
    <w:rsid w:val="00961A40"/>
    <w:rsid w:val="0096364C"/>
    <w:rsid w:val="00964048"/>
    <w:rsid w:val="00964305"/>
    <w:rsid w:val="00964973"/>
    <w:rsid w:val="00965781"/>
    <w:rsid w:val="00967601"/>
    <w:rsid w:val="009706EB"/>
    <w:rsid w:val="00970CE5"/>
    <w:rsid w:val="0097186C"/>
    <w:rsid w:val="00971DD9"/>
    <w:rsid w:val="00971FDD"/>
    <w:rsid w:val="0097284B"/>
    <w:rsid w:val="00972C5B"/>
    <w:rsid w:val="009736CC"/>
    <w:rsid w:val="009737CB"/>
    <w:rsid w:val="00973886"/>
    <w:rsid w:val="00975C62"/>
    <w:rsid w:val="009768FD"/>
    <w:rsid w:val="009769A6"/>
    <w:rsid w:val="00976FE9"/>
    <w:rsid w:val="00977D86"/>
    <w:rsid w:val="00982BEB"/>
    <w:rsid w:val="00983849"/>
    <w:rsid w:val="00984C7E"/>
    <w:rsid w:val="00985934"/>
    <w:rsid w:val="009862C1"/>
    <w:rsid w:val="00987E0C"/>
    <w:rsid w:val="00987FE8"/>
    <w:rsid w:val="00991624"/>
    <w:rsid w:val="00991A1A"/>
    <w:rsid w:val="00991DB9"/>
    <w:rsid w:val="00992AC0"/>
    <w:rsid w:val="00993FBF"/>
    <w:rsid w:val="00995D62"/>
    <w:rsid w:val="009976B0"/>
    <w:rsid w:val="00997F9E"/>
    <w:rsid w:val="009A0668"/>
    <w:rsid w:val="009A086F"/>
    <w:rsid w:val="009A0F10"/>
    <w:rsid w:val="009A10D6"/>
    <w:rsid w:val="009A1425"/>
    <w:rsid w:val="009A16C2"/>
    <w:rsid w:val="009A1B69"/>
    <w:rsid w:val="009A3A72"/>
    <w:rsid w:val="009A47CF"/>
    <w:rsid w:val="009A5FB6"/>
    <w:rsid w:val="009B0238"/>
    <w:rsid w:val="009B0325"/>
    <w:rsid w:val="009B14CB"/>
    <w:rsid w:val="009B29C3"/>
    <w:rsid w:val="009B4697"/>
    <w:rsid w:val="009C1661"/>
    <w:rsid w:val="009C3FE8"/>
    <w:rsid w:val="009C5C4C"/>
    <w:rsid w:val="009C5E46"/>
    <w:rsid w:val="009D01A6"/>
    <w:rsid w:val="009D080C"/>
    <w:rsid w:val="009D1A1F"/>
    <w:rsid w:val="009D1EE0"/>
    <w:rsid w:val="009D1FEE"/>
    <w:rsid w:val="009D355D"/>
    <w:rsid w:val="009D3C7A"/>
    <w:rsid w:val="009D42A6"/>
    <w:rsid w:val="009D713D"/>
    <w:rsid w:val="009E2EC5"/>
    <w:rsid w:val="009E3286"/>
    <w:rsid w:val="009E34A7"/>
    <w:rsid w:val="009E396F"/>
    <w:rsid w:val="009E3ECC"/>
    <w:rsid w:val="009E4385"/>
    <w:rsid w:val="009E4872"/>
    <w:rsid w:val="009E543E"/>
    <w:rsid w:val="009E5DE6"/>
    <w:rsid w:val="009E7E06"/>
    <w:rsid w:val="009F0514"/>
    <w:rsid w:val="009F0C5C"/>
    <w:rsid w:val="009F1245"/>
    <w:rsid w:val="009F1A50"/>
    <w:rsid w:val="009F4883"/>
    <w:rsid w:val="009F5168"/>
    <w:rsid w:val="009F567C"/>
    <w:rsid w:val="009F6059"/>
    <w:rsid w:val="009F653C"/>
    <w:rsid w:val="009F7260"/>
    <w:rsid w:val="00A0033E"/>
    <w:rsid w:val="00A00348"/>
    <w:rsid w:val="00A004A9"/>
    <w:rsid w:val="00A00507"/>
    <w:rsid w:val="00A014F4"/>
    <w:rsid w:val="00A01874"/>
    <w:rsid w:val="00A01DC3"/>
    <w:rsid w:val="00A01E43"/>
    <w:rsid w:val="00A01F2A"/>
    <w:rsid w:val="00A0339B"/>
    <w:rsid w:val="00A03938"/>
    <w:rsid w:val="00A044A9"/>
    <w:rsid w:val="00A06CE8"/>
    <w:rsid w:val="00A06F87"/>
    <w:rsid w:val="00A07231"/>
    <w:rsid w:val="00A07C05"/>
    <w:rsid w:val="00A10AEA"/>
    <w:rsid w:val="00A10D9A"/>
    <w:rsid w:val="00A10FCF"/>
    <w:rsid w:val="00A10FE4"/>
    <w:rsid w:val="00A11DE6"/>
    <w:rsid w:val="00A12291"/>
    <w:rsid w:val="00A12B40"/>
    <w:rsid w:val="00A12D03"/>
    <w:rsid w:val="00A13FD6"/>
    <w:rsid w:val="00A153E1"/>
    <w:rsid w:val="00A15DF3"/>
    <w:rsid w:val="00A1670D"/>
    <w:rsid w:val="00A16976"/>
    <w:rsid w:val="00A22244"/>
    <w:rsid w:val="00A223AF"/>
    <w:rsid w:val="00A230B6"/>
    <w:rsid w:val="00A23CF5"/>
    <w:rsid w:val="00A24060"/>
    <w:rsid w:val="00A2415D"/>
    <w:rsid w:val="00A24C1F"/>
    <w:rsid w:val="00A259BE"/>
    <w:rsid w:val="00A27152"/>
    <w:rsid w:val="00A2788B"/>
    <w:rsid w:val="00A31329"/>
    <w:rsid w:val="00A31690"/>
    <w:rsid w:val="00A321C2"/>
    <w:rsid w:val="00A34025"/>
    <w:rsid w:val="00A35E65"/>
    <w:rsid w:val="00A376EE"/>
    <w:rsid w:val="00A40043"/>
    <w:rsid w:val="00A40306"/>
    <w:rsid w:val="00A4035F"/>
    <w:rsid w:val="00A40717"/>
    <w:rsid w:val="00A411D3"/>
    <w:rsid w:val="00A41BE2"/>
    <w:rsid w:val="00A428FD"/>
    <w:rsid w:val="00A4420E"/>
    <w:rsid w:val="00A442AB"/>
    <w:rsid w:val="00A45825"/>
    <w:rsid w:val="00A45885"/>
    <w:rsid w:val="00A504A5"/>
    <w:rsid w:val="00A51147"/>
    <w:rsid w:val="00A51577"/>
    <w:rsid w:val="00A5240F"/>
    <w:rsid w:val="00A54C91"/>
    <w:rsid w:val="00A557C2"/>
    <w:rsid w:val="00A558DA"/>
    <w:rsid w:val="00A55D07"/>
    <w:rsid w:val="00A55D19"/>
    <w:rsid w:val="00A55E05"/>
    <w:rsid w:val="00A56E4B"/>
    <w:rsid w:val="00A60795"/>
    <w:rsid w:val="00A608AF"/>
    <w:rsid w:val="00A60C64"/>
    <w:rsid w:val="00A61469"/>
    <w:rsid w:val="00A63C22"/>
    <w:rsid w:val="00A63F29"/>
    <w:rsid w:val="00A63FC3"/>
    <w:rsid w:val="00A64A8A"/>
    <w:rsid w:val="00A64FCC"/>
    <w:rsid w:val="00A657F1"/>
    <w:rsid w:val="00A6605B"/>
    <w:rsid w:val="00A66D6C"/>
    <w:rsid w:val="00A6748D"/>
    <w:rsid w:val="00A67559"/>
    <w:rsid w:val="00A676C4"/>
    <w:rsid w:val="00A67B02"/>
    <w:rsid w:val="00A71FBB"/>
    <w:rsid w:val="00A72896"/>
    <w:rsid w:val="00A73F78"/>
    <w:rsid w:val="00A75077"/>
    <w:rsid w:val="00A7645B"/>
    <w:rsid w:val="00A764B7"/>
    <w:rsid w:val="00A76BE5"/>
    <w:rsid w:val="00A77048"/>
    <w:rsid w:val="00A77AE3"/>
    <w:rsid w:val="00A8020B"/>
    <w:rsid w:val="00A806AF"/>
    <w:rsid w:val="00A80A3F"/>
    <w:rsid w:val="00A80BAF"/>
    <w:rsid w:val="00A8171D"/>
    <w:rsid w:val="00A81E7E"/>
    <w:rsid w:val="00A84648"/>
    <w:rsid w:val="00A85643"/>
    <w:rsid w:val="00A86CCF"/>
    <w:rsid w:val="00A90674"/>
    <w:rsid w:val="00A90782"/>
    <w:rsid w:val="00A90932"/>
    <w:rsid w:val="00A90B49"/>
    <w:rsid w:val="00A915E4"/>
    <w:rsid w:val="00A91D42"/>
    <w:rsid w:val="00A92244"/>
    <w:rsid w:val="00A93BEB"/>
    <w:rsid w:val="00A94237"/>
    <w:rsid w:val="00A94A9D"/>
    <w:rsid w:val="00A956C5"/>
    <w:rsid w:val="00A96A38"/>
    <w:rsid w:val="00A96F19"/>
    <w:rsid w:val="00A97854"/>
    <w:rsid w:val="00AA0C55"/>
    <w:rsid w:val="00AA0E81"/>
    <w:rsid w:val="00AA19E5"/>
    <w:rsid w:val="00AA238D"/>
    <w:rsid w:val="00AA2C89"/>
    <w:rsid w:val="00AA4989"/>
    <w:rsid w:val="00AA73D2"/>
    <w:rsid w:val="00AA7C68"/>
    <w:rsid w:val="00AB01DB"/>
    <w:rsid w:val="00AB0D53"/>
    <w:rsid w:val="00AB0EFC"/>
    <w:rsid w:val="00AB1264"/>
    <w:rsid w:val="00AB13DE"/>
    <w:rsid w:val="00AB1C43"/>
    <w:rsid w:val="00AB2261"/>
    <w:rsid w:val="00AB2918"/>
    <w:rsid w:val="00AB29BF"/>
    <w:rsid w:val="00AB2EF6"/>
    <w:rsid w:val="00AB3092"/>
    <w:rsid w:val="00AB3459"/>
    <w:rsid w:val="00AB3525"/>
    <w:rsid w:val="00AB489B"/>
    <w:rsid w:val="00AC1250"/>
    <w:rsid w:val="00AC2C3D"/>
    <w:rsid w:val="00AC2C8A"/>
    <w:rsid w:val="00AC2EE0"/>
    <w:rsid w:val="00AC3517"/>
    <w:rsid w:val="00AC464F"/>
    <w:rsid w:val="00AC5A29"/>
    <w:rsid w:val="00AC5E5A"/>
    <w:rsid w:val="00AC7646"/>
    <w:rsid w:val="00AC7DF7"/>
    <w:rsid w:val="00AD0B08"/>
    <w:rsid w:val="00AD0FBA"/>
    <w:rsid w:val="00AD19F4"/>
    <w:rsid w:val="00AD233C"/>
    <w:rsid w:val="00AD4FD8"/>
    <w:rsid w:val="00AD5E10"/>
    <w:rsid w:val="00AD7466"/>
    <w:rsid w:val="00AD74B1"/>
    <w:rsid w:val="00AD7693"/>
    <w:rsid w:val="00AD78E5"/>
    <w:rsid w:val="00AE0B74"/>
    <w:rsid w:val="00AE1040"/>
    <w:rsid w:val="00AE27DC"/>
    <w:rsid w:val="00AE3F14"/>
    <w:rsid w:val="00AE4039"/>
    <w:rsid w:val="00AE632A"/>
    <w:rsid w:val="00AE6443"/>
    <w:rsid w:val="00AE6BE0"/>
    <w:rsid w:val="00AE6FC4"/>
    <w:rsid w:val="00AE7955"/>
    <w:rsid w:val="00AE7CBF"/>
    <w:rsid w:val="00AF0086"/>
    <w:rsid w:val="00AF02F2"/>
    <w:rsid w:val="00AF0411"/>
    <w:rsid w:val="00AF087F"/>
    <w:rsid w:val="00AF0F14"/>
    <w:rsid w:val="00AF2597"/>
    <w:rsid w:val="00AF2E34"/>
    <w:rsid w:val="00AF301D"/>
    <w:rsid w:val="00AF3246"/>
    <w:rsid w:val="00AF3C3B"/>
    <w:rsid w:val="00AF3CFB"/>
    <w:rsid w:val="00AF50C3"/>
    <w:rsid w:val="00AF5D5F"/>
    <w:rsid w:val="00AF64B5"/>
    <w:rsid w:val="00AF6C11"/>
    <w:rsid w:val="00AF71B4"/>
    <w:rsid w:val="00AF71E5"/>
    <w:rsid w:val="00AF7660"/>
    <w:rsid w:val="00AF7C3A"/>
    <w:rsid w:val="00AF7DE6"/>
    <w:rsid w:val="00B00DF2"/>
    <w:rsid w:val="00B00E0A"/>
    <w:rsid w:val="00B015B5"/>
    <w:rsid w:val="00B021AE"/>
    <w:rsid w:val="00B028C6"/>
    <w:rsid w:val="00B03C64"/>
    <w:rsid w:val="00B040D4"/>
    <w:rsid w:val="00B06D4D"/>
    <w:rsid w:val="00B06F5E"/>
    <w:rsid w:val="00B07FBF"/>
    <w:rsid w:val="00B102F9"/>
    <w:rsid w:val="00B104E2"/>
    <w:rsid w:val="00B10719"/>
    <w:rsid w:val="00B10958"/>
    <w:rsid w:val="00B11669"/>
    <w:rsid w:val="00B117A8"/>
    <w:rsid w:val="00B124A4"/>
    <w:rsid w:val="00B12BF0"/>
    <w:rsid w:val="00B130F7"/>
    <w:rsid w:val="00B13C09"/>
    <w:rsid w:val="00B141DB"/>
    <w:rsid w:val="00B144DF"/>
    <w:rsid w:val="00B14CDC"/>
    <w:rsid w:val="00B1528F"/>
    <w:rsid w:val="00B156FF"/>
    <w:rsid w:val="00B1576A"/>
    <w:rsid w:val="00B15ACB"/>
    <w:rsid w:val="00B2030E"/>
    <w:rsid w:val="00B20C46"/>
    <w:rsid w:val="00B20D82"/>
    <w:rsid w:val="00B21511"/>
    <w:rsid w:val="00B22536"/>
    <w:rsid w:val="00B230B5"/>
    <w:rsid w:val="00B23115"/>
    <w:rsid w:val="00B24DB3"/>
    <w:rsid w:val="00B2578D"/>
    <w:rsid w:val="00B3046B"/>
    <w:rsid w:val="00B3100E"/>
    <w:rsid w:val="00B31F36"/>
    <w:rsid w:val="00B324A1"/>
    <w:rsid w:val="00B32970"/>
    <w:rsid w:val="00B32F44"/>
    <w:rsid w:val="00B33606"/>
    <w:rsid w:val="00B3363D"/>
    <w:rsid w:val="00B340FA"/>
    <w:rsid w:val="00B3517B"/>
    <w:rsid w:val="00B3558C"/>
    <w:rsid w:val="00B36CB6"/>
    <w:rsid w:val="00B40A25"/>
    <w:rsid w:val="00B40E40"/>
    <w:rsid w:val="00B41151"/>
    <w:rsid w:val="00B44597"/>
    <w:rsid w:val="00B45320"/>
    <w:rsid w:val="00B45743"/>
    <w:rsid w:val="00B460F1"/>
    <w:rsid w:val="00B46678"/>
    <w:rsid w:val="00B474E7"/>
    <w:rsid w:val="00B47BB0"/>
    <w:rsid w:val="00B50A70"/>
    <w:rsid w:val="00B50A86"/>
    <w:rsid w:val="00B511BA"/>
    <w:rsid w:val="00B5158A"/>
    <w:rsid w:val="00B51C0C"/>
    <w:rsid w:val="00B521B5"/>
    <w:rsid w:val="00B533C8"/>
    <w:rsid w:val="00B53446"/>
    <w:rsid w:val="00B54378"/>
    <w:rsid w:val="00B556DD"/>
    <w:rsid w:val="00B55B43"/>
    <w:rsid w:val="00B5607E"/>
    <w:rsid w:val="00B575A1"/>
    <w:rsid w:val="00B57AA3"/>
    <w:rsid w:val="00B57D01"/>
    <w:rsid w:val="00B600FC"/>
    <w:rsid w:val="00B607FD"/>
    <w:rsid w:val="00B609F1"/>
    <w:rsid w:val="00B63E9D"/>
    <w:rsid w:val="00B652EE"/>
    <w:rsid w:val="00B65D3C"/>
    <w:rsid w:val="00B664F4"/>
    <w:rsid w:val="00B669AE"/>
    <w:rsid w:val="00B66AB6"/>
    <w:rsid w:val="00B672C0"/>
    <w:rsid w:val="00B676E3"/>
    <w:rsid w:val="00B67C05"/>
    <w:rsid w:val="00B700A8"/>
    <w:rsid w:val="00B700B5"/>
    <w:rsid w:val="00B70A6E"/>
    <w:rsid w:val="00B70AA6"/>
    <w:rsid w:val="00B71898"/>
    <w:rsid w:val="00B719D8"/>
    <w:rsid w:val="00B720B8"/>
    <w:rsid w:val="00B72672"/>
    <w:rsid w:val="00B72ECB"/>
    <w:rsid w:val="00B7353E"/>
    <w:rsid w:val="00B735F4"/>
    <w:rsid w:val="00B73CAC"/>
    <w:rsid w:val="00B76954"/>
    <w:rsid w:val="00B81527"/>
    <w:rsid w:val="00B8356E"/>
    <w:rsid w:val="00B852C2"/>
    <w:rsid w:val="00B860F9"/>
    <w:rsid w:val="00B86AC7"/>
    <w:rsid w:val="00B87A5D"/>
    <w:rsid w:val="00B903DA"/>
    <w:rsid w:val="00B9056A"/>
    <w:rsid w:val="00B908EC"/>
    <w:rsid w:val="00B915E6"/>
    <w:rsid w:val="00B91861"/>
    <w:rsid w:val="00B92867"/>
    <w:rsid w:val="00B92C9A"/>
    <w:rsid w:val="00B9381E"/>
    <w:rsid w:val="00B944AA"/>
    <w:rsid w:val="00B95DE5"/>
    <w:rsid w:val="00B97727"/>
    <w:rsid w:val="00BA041E"/>
    <w:rsid w:val="00BA0556"/>
    <w:rsid w:val="00BA0F76"/>
    <w:rsid w:val="00BA142D"/>
    <w:rsid w:val="00BA1ADA"/>
    <w:rsid w:val="00BA32E2"/>
    <w:rsid w:val="00BA5E0E"/>
    <w:rsid w:val="00BA62B3"/>
    <w:rsid w:val="00BA635A"/>
    <w:rsid w:val="00BA6A1C"/>
    <w:rsid w:val="00BA6A80"/>
    <w:rsid w:val="00BA75DB"/>
    <w:rsid w:val="00BB10E4"/>
    <w:rsid w:val="00BB1383"/>
    <w:rsid w:val="00BB1436"/>
    <w:rsid w:val="00BB1A8F"/>
    <w:rsid w:val="00BB2023"/>
    <w:rsid w:val="00BB4CFA"/>
    <w:rsid w:val="00BB5879"/>
    <w:rsid w:val="00BB5913"/>
    <w:rsid w:val="00BC0E95"/>
    <w:rsid w:val="00BC1A78"/>
    <w:rsid w:val="00BC225B"/>
    <w:rsid w:val="00BC22B0"/>
    <w:rsid w:val="00BC2B08"/>
    <w:rsid w:val="00BC33E2"/>
    <w:rsid w:val="00BC41DB"/>
    <w:rsid w:val="00BC553A"/>
    <w:rsid w:val="00BC5A63"/>
    <w:rsid w:val="00BC6FDD"/>
    <w:rsid w:val="00BC769A"/>
    <w:rsid w:val="00BC7996"/>
    <w:rsid w:val="00BC7AE9"/>
    <w:rsid w:val="00BC7F91"/>
    <w:rsid w:val="00BD0353"/>
    <w:rsid w:val="00BD0C25"/>
    <w:rsid w:val="00BD15FC"/>
    <w:rsid w:val="00BD1DCB"/>
    <w:rsid w:val="00BD1DEE"/>
    <w:rsid w:val="00BD1FEE"/>
    <w:rsid w:val="00BD2CF6"/>
    <w:rsid w:val="00BD3B13"/>
    <w:rsid w:val="00BD5A5B"/>
    <w:rsid w:val="00BD5D92"/>
    <w:rsid w:val="00BD6195"/>
    <w:rsid w:val="00BD6797"/>
    <w:rsid w:val="00BD7A55"/>
    <w:rsid w:val="00BE09A3"/>
    <w:rsid w:val="00BE10D3"/>
    <w:rsid w:val="00BE1451"/>
    <w:rsid w:val="00BE28E7"/>
    <w:rsid w:val="00BE2B4B"/>
    <w:rsid w:val="00BE3312"/>
    <w:rsid w:val="00BE3970"/>
    <w:rsid w:val="00BE4FAE"/>
    <w:rsid w:val="00BE5767"/>
    <w:rsid w:val="00BE5912"/>
    <w:rsid w:val="00BE6DCB"/>
    <w:rsid w:val="00BE6FC3"/>
    <w:rsid w:val="00BE70A9"/>
    <w:rsid w:val="00BE728B"/>
    <w:rsid w:val="00BF22ED"/>
    <w:rsid w:val="00BF27AA"/>
    <w:rsid w:val="00BF2889"/>
    <w:rsid w:val="00BF2F1D"/>
    <w:rsid w:val="00BF333F"/>
    <w:rsid w:val="00BF46AB"/>
    <w:rsid w:val="00BF68D8"/>
    <w:rsid w:val="00BF7DAB"/>
    <w:rsid w:val="00C00314"/>
    <w:rsid w:val="00C0154A"/>
    <w:rsid w:val="00C02393"/>
    <w:rsid w:val="00C030A2"/>
    <w:rsid w:val="00C07994"/>
    <w:rsid w:val="00C07A51"/>
    <w:rsid w:val="00C1013E"/>
    <w:rsid w:val="00C10D9A"/>
    <w:rsid w:val="00C13219"/>
    <w:rsid w:val="00C13D0F"/>
    <w:rsid w:val="00C16F65"/>
    <w:rsid w:val="00C20471"/>
    <w:rsid w:val="00C20E74"/>
    <w:rsid w:val="00C218E1"/>
    <w:rsid w:val="00C2282D"/>
    <w:rsid w:val="00C24794"/>
    <w:rsid w:val="00C24AD1"/>
    <w:rsid w:val="00C24F10"/>
    <w:rsid w:val="00C2529E"/>
    <w:rsid w:val="00C3066F"/>
    <w:rsid w:val="00C30713"/>
    <w:rsid w:val="00C30DAB"/>
    <w:rsid w:val="00C31233"/>
    <w:rsid w:val="00C3129F"/>
    <w:rsid w:val="00C317B2"/>
    <w:rsid w:val="00C31EBA"/>
    <w:rsid w:val="00C3579E"/>
    <w:rsid w:val="00C37292"/>
    <w:rsid w:val="00C40479"/>
    <w:rsid w:val="00C41043"/>
    <w:rsid w:val="00C41B91"/>
    <w:rsid w:val="00C41BE7"/>
    <w:rsid w:val="00C421F9"/>
    <w:rsid w:val="00C42E9D"/>
    <w:rsid w:val="00C433C7"/>
    <w:rsid w:val="00C44007"/>
    <w:rsid w:val="00C448B4"/>
    <w:rsid w:val="00C45255"/>
    <w:rsid w:val="00C45AA0"/>
    <w:rsid w:val="00C46495"/>
    <w:rsid w:val="00C51B0D"/>
    <w:rsid w:val="00C520CE"/>
    <w:rsid w:val="00C53C6D"/>
    <w:rsid w:val="00C54054"/>
    <w:rsid w:val="00C541B0"/>
    <w:rsid w:val="00C548CD"/>
    <w:rsid w:val="00C55E20"/>
    <w:rsid w:val="00C56349"/>
    <w:rsid w:val="00C56D3A"/>
    <w:rsid w:val="00C6088B"/>
    <w:rsid w:val="00C613DF"/>
    <w:rsid w:val="00C61630"/>
    <w:rsid w:val="00C62800"/>
    <w:rsid w:val="00C63BF4"/>
    <w:rsid w:val="00C64D19"/>
    <w:rsid w:val="00C64D89"/>
    <w:rsid w:val="00C660DF"/>
    <w:rsid w:val="00C66ECE"/>
    <w:rsid w:val="00C66FB4"/>
    <w:rsid w:val="00C701EF"/>
    <w:rsid w:val="00C7248A"/>
    <w:rsid w:val="00C734A7"/>
    <w:rsid w:val="00C74CE0"/>
    <w:rsid w:val="00C74E85"/>
    <w:rsid w:val="00C75063"/>
    <w:rsid w:val="00C754CC"/>
    <w:rsid w:val="00C75771"/>
    <w:rsid w:val="00C76403"/>
    <w:rsid w:val="00C7652F"/>
    <w:rsid w:val="00C76735"/>
    <w:rsid w:val="00C7679B"/>
    <w:rsid w:val="00C76EBF"/>
    <w:rsid w:val="00C779FF"/>
    <w:rsid w:val="00C80498"/>
    <w:rsid w:val="00C80CDE"/>
    <w:rsid w:val="00C81586"/>
    <w:rsid w:val="00C81B0A"/>
    <w:rsid w:val="00C822D1"/>
    <w:rsid w:val="00C82B3C"/>
    <w:rsid w:val="00C845B8"/>
    <w:rsid w:val="00C85A36"/>
    <w:rsid w:val="00C875FA"/>
    <w:rsid w:val="00C87888"/>
    <w:rsid w:val="00C90E20"/>
    <w:rsid w:val="00C92BB1"/>
    <w:rsid w:val="00C93860"/>
    <w:rsid w:val="00C93874"/>
    <w:rsid w:val="00C9401F"/>
    <w:rsid w:val="00C97199"/>
    <w:rsid w:val="00C97C09"/>
    <w:rsid w:val="00CA08AF"/>
    <w:rsid w:val="00CA22A0"/>
    <w:rsid w:val="00CA2BD2"/>
    <w:rsid w:val="00CA3060"/>
    <w:rsid w:val="00CA397B"/>
    <w:rsid w:val="00CA39B3"/>
    <w:rsid w:val="00CA449F"/>
    <w:rsid w:val="00CA4638"/>
    <w:rsid w:val="00CA4663"/>
    <w:rsid w:val="00CA529F"/>
    <w:rsid w:val="00CA5D88"/>
    <w:rsid w:val="00CB048C"/>
    <w:rsid w:val="00CB0C80"/>
    <w:rsid w:val="00CB0D11"/>
    <w:rsid w:val="00CB3A03"/>
    <w:rsid w:val="00CB3F91"/>
    <w:rsid w:val="00CB4551"/>
    <w:rsid w:val="00CB4A46"/>
    <w:rsid w:val="00CB4CAE"/>
    <w:rsid w:val="00CB4D8E"/>
    <w:rsid w:val="00CB5309"/>
    <w:rsid w:val="00CB5928"/>
    <w:rsid w:val="00CB5AF2"/>
    <w:rsid w:val="00CB674E"/>
    <w:rsid w:val="00CB707A"/>
    <w:rsid w:val="00CB7496"/>
    <w:rsid w:val="00CB7E09"/>
    <w:rsid w:val="00CC02B5"/>
    <w:rsid w:val="00CC0B72"/>
    <w:rsid w:val="00CC2628"/>
    <w:rsid w:val="00CC29A1"/>
    <w:rsid w:val="00CC37CD"/>
    <w:rsid w:val="00CC44FA"/>
    <w:rsid w:val="00CC468C"/>
    <w:rsid w:val="00CC4F8F"/>
    <w:rsid w:val="00CC5C25"/>
    <w:rsid w:val="00CC5C69"/>
    <w:rsid w:val="00CC5F6F"/>
    <w:rsid w:val="00CC7449"/>
    <w:rsid w:val="00CC7C1F"/>
    <w:rsid w:val="00CD1554"/>
    <w:rsid w:val="00CD2772"/>
    <w:rsid w:val="00CD2A23"/>
    <w:rsid w:val="00CD33FA"/>
    <w:rsid w:val="00CD3BC4"/>
    <w:rsid w:val="00CD410A"/>
    <w:rsid w:val="00CD422D"/>
    <w:rsid w:val="00CD43DE"/>
    <w:rsid w:val="00CD502C"/>
    <w:rsid w:val="00CD5E0C"/>
    <w:rsid w:val="00CD5F43"/>
    <w:rsid w:val="00CD6E6B"/>
    <w:rsid w:val="00CD74E6"/>
    <w:rsid w:val="00CD7712"/>
    <w:rsid w:val="00CE014C"/>
    <w:rsid w:val="00CE05FB"/>
    <w:rsid w:val="00CE09B3"/>
    <w:rsid w:val="00CE0E6D"/>
    <w:rsid w:val="00CE1417"/>
    <w:rsid w:val="00CE1A2F"/>
    <w:rsid w:val="00CE1B75"/>
    <w:rsid w:val="00CE20E8"/>
    <w:rsid w:val="00CE4D7B"/>
    <w:rsid w:val="00CE5F58"/>
    <w:rsid w:val="00CE7B97"/>
    <w:rsid w:val="00CF1FF8"/>
    <w:rsid w:val="00CF260A"/>
    <w:rsid w:val="00CF397D"/>
    <w:rsid w:val="00CF55AD"/>
    <w:rsid w:val="00D00232"/>
    <w:rsid w:val="00D00A39"/>
    <w:rsid w:val="00D011DB"/>
    <w:rsid w:val="00D018E0"/>
    <w:rsid w:val="00D019C0"/>
    <w:rsid w:val="00D01FB7"/>
    <w:rsid w:val="00D0237D"/>
    <w:rsid w:val="00D036D2"/>
    <w:rsid w:val="00D03731"/>
    <w:rsid w:val="00D03DD5"/>
    <w:rsid w:val="00D03E72"/>
    <w:rsid w:val="00D044BC"/>
    <w:rsid w:val="00D04E0A"/>
    <w:rsid w:val="00D0524C"/>
    <w:rsid w:val="00D053E9"/>
    <w:rsid w:val="00D057BC"/>
    <w:rsid w:val="00D06937"/>
    <w:rsid w:val="00D06FD7"/>
    <w:rsid w:val="00D07923"/>
    <w:rsid w:val="00D07E13"/>
    <w:rsid w:val="00D121F9"/>
    <w:rsid w:val="00D14498"/>
    <w:rsid w:val="00D14F08"/>
    <w:rsid w:val="00D15511"/>
    <w:rsid w:val="00D15840"/>
    <w:rsid w:val="00D15989"/>
    <w:rsid w:val="00D159EC"/>
    <w:rsid w:val="00D1604E"/>
    <w:rsid w:val="00D176E1"/>
    <w:rsid w:val="00D22BEB"/>
    <w:rsid w:val="00D23523"/>
    <w:rsid w:val="00D23E47"/>
    <w:rsid w:val="00D24693"/>
    <w:rsid w:val="00D251A6"/>
    <w:rsid w:val="00D262A9"/>
    <w:rsid w:val="00D27134"/>
    <w:rsid w:val="00D27BCA"/>
    <w:rsid w:val="00D30467"/>
    <w:rsid w:val="00D30DFD"/>
    <w:rsid w:val="00D30F03"/>
    <w:rsid w:val="00D31322"/>
    <w:rsid w:val="00D314D8"/>
    <w:rsid w:val="00D31784"/>
    <w:rsid w:val="00D31B2F"/>
    <w:rsid w:val="00D31EA0"/>
    <w:rsid w:val="00D31F2F"/>
    <w:rsid w:val="00D32468"/>
    <w:rsid w:val="00D3265A"/>
    <w:rsid w:val="00D329CC"/>
    <w:rsid w:val="00D32D0C"/>
    <w:rsid w:val="00D3305B"/>
    <w:rsid w:val="00D33624"/>
    <w:rsid w:val="00D338C3"/>
    <w:rsid w:val="00D347DD"/>
    <w:rsid w:val="00D351A6"/>
    <w:rsid w:val="00D35F5F"/>
    <w:rsid w:val="00D36A9C"/>
    <w:rsid w:val="00D36C27"/>
    <w:rsid w:val="00D40558"/>
    <w:rsid w:val="00D41AA0"/>
    <w:rsid w:val="00D42149"/>
    <w:rsid w:val="00D42339"/>
    <w:rsid w:val="00D429FB"/>
    <w:rsid w:val="00D445E3"/>
    <w:rsid w:val="00D44891"/>
    <w:rsid w:val="00D44B33"/>
    <w:rsid w:val="00D44C3F"/>
    <w:rsid w:val="00D44D62"/>
    <w:rsid w:val="00D44DEB"/>
    <w:rsid w:val="00D469CB"/>
    <w:rsid w:val="00D47388"/>
    <w:rsid w:val="00D50177"/>
    <w:rsid w:val="00D5066A"/>
    <w:rsid w:val="00D510E6"/>
    <w:rsid w:val="00D51263"/>
    <w:rsid w:val="00D53DD1"/>
    <w:rsid w:val="00D54F2E"/>
    <w:rsid w:val="00D5521E"/>
    <w:rsid w:val="00D56046"/>
    <w:rsid w:val="00D562E9"/>
    <w:rsid w:val="00D562FA"/>
    <w:rsid w:val="00D569F3"/>
    <w:rsid w:val="00D56D2D"/>
    <w:rsid w:val="00D56F15"/>
    <w:rsid w:val="00D573F8"/>
    <w:rsid w:val="00D60215"/>
    <w:rsid w:val="00D61A2C"/>
    <w:rsid w:val="00D62C3B"/>
    <w:rsid w:val="00D62D09"/>
    <w:rsid w:val="00D64919"/>
    <w:rsid w:val="00D64A32"/>
    <w:rsid w:val="00D65095"/>
    <w:rsid w:val="00D653E6"/>
    <w:rsid w:val="00D65E23"/>
    <w:rsid w:val="00D662CA"/>
    <w:rsid w:val="00D66983"/>
    <w:rsid w:val="00D66E2F"/>
    <w:rsid w:val="00D6761A"/>
    <w:rsid w:val="00D6781A"/>
    <w:rsid w:val="00D67D6B"/>
    <w:rsid w:val="00D70312"/>
    <w:rsid w:val="00D7124C"/>
    <w:rsid w:val="00D7158D"/>
    <w:rsid w:val="00D72D91"/>
    <w:rsid w:val="00D73050"/>
    <w:rsid w:val="00D7336D"/>
    <w:rsid w:val="00D74479"/>
    <w:rsid w:val="00D75F11"/>
    <w:rsid w:val="00D7768B"/>
    <w:rsid w:val="00D779FC"/>
    <w:rsid w:val="00D806AC"/>
    <w:rsid w:val="00D80C6A"/>
    <w:rsid w:val="00D813A8"/>
    <w:rsid w:val="00D8232A"/>
    <w:rsid w:val="00D830D3"/>
    <w:rsid w:val="00D831F5"/>
    <w:rsid w:val="00D845B4"/>
    <w:rsid w:val="00D846C3"/>
    <w:rsid w:val="00D84A87"/>
    <w:rsid w:val="00D85172"/>
    <w:rsid w:val="00D855CD"/>
    <w:rsid w:val="00D85FD8"/>
    <w:rsid w:val="00D86481"/>
    <w:rsid w:val="00D8671A"/>
    <w:rsid w:val="00D907DF"/>
    <w:rsid w:val="00D90A4A"/>
    <w:rsid w:val="00D90F75"/>
    <w:rsid w:val="00D91BDB"/>
    <w:rsid w:val="00D9232A"/>
    <w:rsid w:val="00D94436"/>
    <w:rsid w:val="00D96D71"/>
    <w:rsid w:val="00D975A7"/>
    <w:rsid w:val="00DA0286"/>
    <w:rsid w:val="00DA0416"/>
    <w:rsid w:val="00DA1290"/>
    <w:rsid w:val="00DA2D34"/>
    <w:rsid w:val="00DA2F89"/>
    <w:rsid w:val="00DA3453"/>
    <w:rsid w:val="00DA47EA"/>
    <w:rsid w:val="00DA4A5A"/>
    <w:rsid w:val="00DA4A61"/>
    <w:rsid w:val="00DA646E"/>
    <w:rsid w:val="00DA7785"/>
    <w:rsid w:val="00DA7C1F"/>
    <w:rsid w:val="00DB0724"/>
    <w:rsid w:val="00DB0A3C"/>
    <w:rsid w:val="00DB16F3"/>
    <w:rsid w:val="00DB1E9D"/>
    <w:rsid w:val="00DB2847"/>
    <w:rsid w:val="00DB2879"/>
    <w:rsid w:val="00DB2C00"/>
    <w:rsid w:val="00DB3935"/>
    <w:rsid w:val="00DB3B32"/>
    <w:rsid w:val="00DB45DA"/>
    <w:rsid w:val="00DB52A2"/>
    <w:rsid w:val="00DB53F1"/>
    <w:rsid w:val="00DB60A6"/>
    <w:rsid w:val="00DB6FA9"/>
    <w:rsid w:val="00DB7687"/>
    <w:rsid w:val="00DB7C7D"/>
    <w:rsid w:val="00DC2C9C"/>
    <w:rsid w:val="00DC6382"/>
    <w:rsid w:val="00DC648D"/>
    <w:rsid w:val="00DD053B"/>
    <w:rsid w:val="00DD1BC3"/>
    <w:rsid w:val="00DD1F36"/>
    <w:rsid w:val="00DD2078"/>
    <w:rsid w:val="00DD24D0"/>
    <w:rsid w:val="00DD28B7"/>
    <w:rsid w:val="00DD2C36"/>
    <w:rsid w:val="00DD454C"/>
    <w:rsid w:val="00DD5862"/>
    <w:rsid w:val="00DD5A61"/>
    <w:rsid w:val="00DD5D77"/>
    <w:rsid w:val="00DD633B"/>
    <w:rsid w:val="00DD7048"/>
    <w:rsid w:val="00DD7567"/>
    <w:rsid w:val="00DD7644"/>
    <w:rsid w:val="00DE0A9E"/>
    <w:rsid w:val="00DE0E40"/>
    <w:rsid w:val="00DE1DBA"/>
    <w:rsid w:val="00DE2190"/>
    <w:rsid w:val="00DE2B10"/>
    <w:rsid w:val="00DE3F1F"/>
    <w:rsid w:val="00DE455C"/>
    <w:rsid w:val="00DE48CB"/>
    <w:rsid w:val="00DE4FAC"/>
    <w:rsid w:val="00DE7CC5"/>
    <w:rsid w:val="00DF0F19"/>
    <w:rsid w:val="00DF3892"/>
    <w:rsid w:val="00DF6C6B"/>
    <w:rsid w:val="00E002FA"/>
    <w:rsid w:val="00E00DF2"/>
    <w:rsid w:val="00E01314"/>
    <w:rsid w:val="00E0191B"/>
    <w:rsid w:val="00E01B9E"/>
    <w:rsid w:val="00E01BCB"/>
    <w:rsid w:val="00E01D91"/>
    <w:rsid w:val="00E025C4"/>
    <w:rsid w:val="00E032D9"/>
    <w:rsid w:val="00E0343B"/>
    <w:rsid w:val="00E036B1"/>
    <w:rsid w:val="00E0400D"/>
    <w:rsid w:val="00E04E76"/>
    <w:rsid w:val="00E04F9C"/>
    <w:rsid w:val="00E05F9A"/>
    <w:rsid w:val="00E0636E"/>
    <w:rsid w:val="00E069E8"/>
    <w:rsid w:val="00E06B58"/>
    <w:rsid w:val="00E070D2"/>
    <w:rsid w:val="00E078F5"/>
    <w:rsid w:val="00E1087B"/>
    <w:rsid w:val="00E10AF9"/>
    <w:rsid w:val="00E12B10"/>
    <w:rsid w:val="00E13B9D"/>
    <w:rsid w:val="00E13DE8"/>
    <w:rsid w:val="00E14171"/>
    <w:rsid w:val="00E14C92"/>
    <w:rsid w:val="00E14E96"/>
    <w:rsid w:val="00E15A7A"/>
    <w:rsid w:val="00E16397"/>
    <w:rsid w:val="00E21471"/>
    <w:rsid w:val="00E2228A"/>
    <w:rsid w:val="00E2254C"/>
    <w:rsid w:val="00E2287A"/>
    <w:rsid w:val="00E232DC"/>
    <w:rsid w:val="00E2358E"/>
    <w:rsid w:val="00E23F44"/>
    <w:rsid w:val="00E25155"/>
    <w:rsid w:val="00E25451"/>
    <w:rsid w:val="00E25D24"/>
    <w:rsid w:val="00E25FF7"/>
    <w:rsid w:val="00E26CCD"/>
    <w:rsid w:val="00E27140"/>
    <w:rsid w:val="00E302A1"/>
    <w:rsid w:val="00E30DF4"/>
    <w:rsid w:val="00E319FD"/>
    <w:rsid w:val="00E32321"/>
    <w:rsid w:val="00E3263B"/>
    <w:rsid w:val="00E32F5A"/>
    <w:rsid w:val="00E33563"/>
    <w:rsid w:val="00E335C4"/>
    <w:rsid w:val="00E3379A"/>
    <w:rsid w:val="00E33EFB"/>
    <w:rsid w:val="00E35855"/>
    <w:rsid w:val="00E35CBC"/>
    <w:rsid w:val="00E36B2A"/>
    <w:rsid w:val="00E3792C"/>
    <w:rsid w:val="00E41C18"/>
    <w:rsid w:val="00E42697"/>
    <w:rsid w:val="00E4278A"/>
    <w:rsid w:val="00E42DA9"/>
    <w:rsid w:val="00E43244"/>
    <w:rsid w:val="00E44B86"/>
    <w:rsid w:val="00E457E4"/>
    <w:rsid w:val="00E45A05"/>
    <w:rsid w:val="00E45A3D"/>
    <w:rsid w:val="00E46372"/>
    <w:rsid w:val="00E47436"/>
    <w:rsid w:val="00E5075D"/>
    <w:rsid w:val="00E51653"/>
    <w:rsid w:val="00E51A6E"/>
    <w:rsid w:val="00E526FD"/>
    <w:rsid w:val="00E5275A"/>
    <w:rsid w:val="00E5285A"/>
    <w:rsid w:val="00E5299C"/>
    <w:rsid w:val="00E5391D"/>
    <w:rsid w:val="00E570E5"/>
    <w:rsid w:val="00E60297"/>
    <w:rsid w:val="00E61631"/>
    <w:rsid w:val="00E61716"/>
    <w:rsid w:val="00E624CB"/>
    <w:rsid w:val="00E62AAD"/>
    <w:rsid w:val="00E6457C"/>
    <w:rsid w:val="00E65A9B"/>
    <w:rsid w:val="00E6686A"/>
    <w:rsid w:val="00E67285"/>
    <w:rsid w:val="00E67892"/>
    <w:rsid w:val="00E67D36"/>
    <w:rsid w:val="00E7091F"/>
    <w:rsid w:val="00E71809"/>
    <w:rsid w:val="00E74D03"/>
    <w:rsid w:val="00E75CD2"/>
    <w:rsid w:val="00E77DE6"/>
    <w:rsid w:val="00E80B5D"/>
    <w:rsid w:val="00E81242"/>
    <w:rsid w:val="00E815C7"/>
    <w:rsid w:val="00E81C4C"/>
    <w:rsid w:val="00E8338D"/>
    <w:rsid w:val="00E83AB2"/>
    <w:rsid w:val="00E83B49"/>
    <w:rsid w:val="00E8522C"/>
    <w:rsid w:val="00E861D9"/>
    <w:rsid w:val="00E8634F"/>
    <w:rsid w:val="00E86C96"/>
    <w:rsid w:val="00E87C76"/>
    <w:rsid w:val="00E902D6"/>
    <w:rsid w:val="00E90779"/>
    <w:rsid w:val="00E90DA5"/>
    <w:rsid w:val="00E91316"/>
    <w:rsid w:val="00E91984"/>
    <w:rsid w:val="00E91F48"/>
    <w:rsid w:val="00E9280E"/>
    <w:rsid w:val="00E92A8A"/>
    <w:rsid w:val="00E947D5"/>
    <w:rsid w:val="00E95DE1"/>
    <w:rsid w:val="00E96100"/>
    <w:rsid w:val="00E96F41"/>
    <w:rsid w:val="00E97000"/>
    <w:rsid w:val="00E9701F"/>
    <w:rsid w:val="00E97E7D"/>
    <w:rsid w:val="00E97FD6"/>
    <w:rsid w:val="00EA05B5"/>
    <w:rsid w:val="00EA0949"/>
    <w:rsid w:val="00EA0EC0"/>
    <w:rsid w:val="00EA1297"/>
    <w:rsid w:val="00EA25B6"/>
    <w:rsid w:val="00EA4936"/>
    <w:rsid w:val="00EA5D29"/>
    <w:rsid w:val="00EA679D"/>
    <w:rsid w:val="00EA6A0F"/>
    <w:rsid w:val="00EA7ECF"/>
    <w:rsid w:val="00EB06E3"/>
    <w:rsid w:val="00EB1124"/>
    <w:rsid w:val="00EB1B2F"/>
    <w:rsid w:val="00EB22A7"/>
    <w:rsid w:val="00EB2316"/>
    <w:rsid w:val="00EB2369"/>
    <w:rsid w:val="00EB3088"/>
    <w:rsid w:val="00EB3254"/>
    <w:rsid w:val="00EB35AC"/>
    <w:rsid w:val="00EB3BCE"/>
    <w:rsid w:val="00EB45A0"/>
    <w:rsid w:val="00EB759D"/>
    <w:rsid w:val="00EC05F0"/>
    <w:rsid w:val="00EC072F"/>
    <w:rsid w:val="00EC0E09"/>
    <w:rsid w:val="00EC162C"/>
    <w:rsid w:val="00EC16D8"/>
    <w:rsid w:val="00EC1E7D"/>
    <w:rsid w:val="00EC3C90"/>
    <w:rsid w:val="00EC4D05"/>
    <w:rsid w:val="00EC4E53"/>
    <w:rsid w:val="00EC4FAC"/>
    <w:rsid w:val="00EC52B2"/>
    <w:rsid w:val="00EC5A2C"/>
    <w:rsid w:val="00EC5F6B"/>
    <w:rsid w:val="00EC783A"/>
    <w:rsid w:val="00ED1C2E"/>
    <w:rsid w:val="00ED1EE6"/>
    <w:rsid w:val="00ED1FDF"/>
    <w:rsid w:val="00ED253A"/>
    <w:rsid w:val="00ED2A97"/>
    <w:rsid w:val="00ED4880"/>
    <w:rsid w:val="00ED533A"/>
    <w:rsid w:val="00ED5374"/>
    <w:rsid w:val="00ED5FC8"/>
    <w:rsid w:val="00ED70CC"/>
    <w:rsid w:val="00ED770A"/>
    <w:rsid w:val="00EE0A8E"/>
    <w:rsid w:val="00EE175E"/>
    <w:rsid w:val="00EE2AFE"/>
    <w:rsid w:val="00EE44FC"/>
    <w:rsid w:val="00EE4AC5"/>
    <w:rsid w:val="00EE4D34"/>
    <w:rsid w:val="00EE4F68"/>
    <w:rsid w:val="00EE4FC8"/>
    <w:rsid w:val="00EE5B10"/>
    <w:rsid w:val="00EE5C2E"/>
    <w:rsid w:val="00EE6F47"/>
    <w:rsid w:val="00EE70EA"/>
    <w:rsid w:val="00EE7A51"/>
    <w:rsid w:val="00EF146C"/>
    <w:rsid w:val="00EF1962"/>
    <w:rsid w:val="00EF1E3A"/>
    <w:rsid w:val="00EF33EF"/>
    <w:rsid w:val="00EF520B"/>
    <w:rsid w:val="00EF56F7"/>
    <w:rsid w:val="00EF6688"/>
    <w:rsid w:val="00EF78DE"/>
    <w:rsid w:val="00EF7E30"/>
    <w:rsid w:val="00F009D3"/>
    <w:rsid w:val="00F00E3E"/>
    <w:rsid w:val="00F00F27"/>
    <w:rsid w:val="00F011EF"/>
    <w:rsid w:val="00F01CF2"/>
    <w:rsid w:val="00F024AD"/>
    <w:rsid w:val="00F030F1"/>
    <w:rsid w:val="00F061C2"/>
    <w:rsid w:val="00F0684D"/>
    <w:rsid w:val="00F06EDA"/>
    <w:rsid w:val="00F0757F"/>
    <w:rsid w:val="00F07E2E"/>
    <w:rsid w:val="00F10C19"/>
    <w:rsid w:val="00F10C3C"/>
    <w:rsid w:val="00F126AF"/>
    <w:rsid w:val="00F127A5"/>
    <w:rsid w:val="00F128B5"/>
    <w:rsid w:val="00F1328D"/>
    <w:rsid w:val="00F1619E"/>
    <w:rsid w:val="00F201C0"/>
    <w:rsid w:val="00F20627"/>
    <w:rsid w:val="00F20992"/>
    <w:rsid w:val="00F20D43"/>
    <w:rsid w:val="00F2113A"/>
    <w:rsid w:val="00F21A97"/>
    <w:rsid w:val="00F2240C"/>
    <w:rsid w:val="00F229E9"/>
    <w:rsid w:val="00F22C2E"/>
    <w:rsid w:val="00F2393C"/>
    <w:rsid w:val="00F23D11"/>
    <w:rsid w:val="00F24CDA"/>
    <w:rsid w:val="00F25277"/>
    <w:rsid w:val="00F25E45"/>
    <w:rsid w:val="00F26415"/>
    <w:rsid w:val="00F26FD0"/>
    <w:rsid w:val="00F27CC2"/>
    <w:rsid w:val="00F30DFC"/>
    <w:rsid w:val="00F32743"/>
    <w:rsid w:val="00F3289B"/>
    <w:rsid w:val="00F3291B"/>
    <w:rsid w:val="00F32C41"/>
    <w:rsid w:val="00F32D21"/>
    <w:rsid w:val="00F35EEB"/>
    <w:rsid w:val="00F36281"/>
    <w:rsid w:val="00F367B9"/>
    <w:rsid w:val="00F368A1"/>
    <w:rsid w:val="00F37806"/>
    <w:rsid w:val="00F37C09"/>
    <w:rsid w:val="00F4004D"/>
    <w:rsid w:val="00F40AE2"/>
    <w:rsid w:val="00F4115C"/>
    <w:rsid w:val="00F42652"/>
    <w:rsid w:val="00F43DEB"/>
    <w:rsid w:val="00F4429F"/>
    <w:rsid w:val="00F45092"/>
    <w:rsid w:val="00F45181"/>
    <w:rsid w:val="00F45B11"/>
    <w:rsid w:val="00F47DD2"/>
    <w:rsid w:val="00F50075"/>
    <w:rsid w:val="00F503D0"/>
    <w:rsid w:val="00F53003"/>
    <w:rsid w:val="00F53404"/>
    <w:rsid w:val="00F552AE"/>
    <w:rsid w:val="00F56C10"/>
    <w:rsid w:val="00F609A7"/>
    <w:rsid w:val="00F60BB9"/>
    <w:rsid w:val="00F61F62"/>
    <w:rsid w:val="00F625CD"/>
    <w:rsid w:val="00F62897"/>
    <w:rsid w:val="00F64FFA"/>
    <w:rsid w:val="00F658C4"/>
    <w:rsid w:val="00F662A8"/>
    <w:rsid w:val="00F67E0E"/>
    <w:rsid w:val="00F70212"/>
    <w:rsid w:val="00F7160E"/>
    <w:rsid w:val="00F718FF"/>
    <w:rsid w:val="00F726D6"/>
    <w:rsid w:val="00F72AF2"/>
    <w:rsid w:val="00F72CDA"/>
    <w:rsid w:val="00F730A4"/>
    <w:rsid w:val="00F74C16"/>
    <w:rsid w:val="00F7549F"/>
    <w:rsid w:val="00F76C4D"/>
    <w:rsid w:val="00F77286"/>
    <w:rsid w:val="00F77D1E"/>
    <w:rsid w:val="00F77EC9"/>
    <w:rsid w:val="00F8155B"/>
    <w:rsid w:val="00F81B84"/>
    <w:rsid w:val="00F82972"/>
    <w:rsid w:val="00F8392A"/>
    <w:rsid w:val="00F83A4D"/>
    <w:rsid w:val="00F85370"/>
    <w:rsid w:val="00F85548"/>
    <w:rsid w:val="00F86446"/>
    <w:rsid w:val="00F870D7"/>
    <w:rsid w:val="00F920B1"/>
    <w:rsid w:val="00F9220F"/>
    <w:rsid w:val="00F92D9F"/>
    <w:rsid w:val="00F93690"/>
    <w:rsid w:val="00F9425B"/>
    <w:rsid w:val="00F95D5A"/>
    <w:rsid w:val="00F960C1"/>
    <w:rsid w:val="00F97544"/>
    <w:rsid w:val="00F97B80"/>
    <w:rsid w:val="00F97D22"/>
    <w:rsid w:val="00FA0437"/>
    <w:rsid w:val="00FA158F"/>
    <w:rsid w:val="00FA2353"/>
    <w:rsid w:val="00FA3177"/>
    <w:rsid w:val="00FA5AD5"/>
    <w:rsid w:val="00FA6590"/>
    <w:rsid w:val="00FA67DF"/>
    <w:rsid w:val="00FA717E"/>
    <w:rsid w:val="00FA7C20"/>
    <w:rsid w:val="00FA7EC1"/>
    <w:rsid w:val="00FB0906"/>
    <w:rsid w:val="00FB1657"/>
    <w:rsid w:val="00FB1ADA"/>
    <w:rsid w:val="00FB241C"/>
    <w:rsid w:val="00FB2BFC"/>
    <w:rsid w:val="00FB316F"/>
    <w:rsid w:val="00FB375E"/>
    <w:rsid w:val="00FB380C"/>
    <w:rsid w:val="00FB3874"/>
    <w:rsid w:val="00FB472B"/>
    <w:rsid w:val="00FB5019"/>
    <w:rsid w:val="00FB6228"/>
    <w:rsid w:val="00FB62D0"/>
    <w:rsid w:val="00FB682B"/>
    <w:rsid w:val="00FC0CCA"/>
    <w:rsid w:val="00FC1AE7"/>
    <w:rsid w:val="00FC2423"/>
    <w:rsid w:val="00FC39B0"/>
    <w:rsid w:val="00FC42C5"/>
    <w:rsid w:val="00FC4A60"/>
    <w:rsid w:val="00FC4E0D"/>
    <w:rsid w:val="00FC5C0D"/>
    <w:rsid w:val="00FC5EBC"/>
    <w:rsid w:val="00FC6F23"/>
    <w:rsid w:val="00FD1060"/>
    <w:rsid w:val="00FD1171"/>
    <w:rsid w:val="00FD288B"/>
    <w:rsid w:val="00FD2AD1"/>
    <w:rsid w:val="00FD2F08"/>
    <w:rsid w:val="00FD3D4C"/>
    <w:rsid w:val="00FD46DA"/>
    <w:rsid w:val="00FD47E1"/>
    <w:rsid w:val="00FD5F06"/>
    <w:rsid w:val="00FD6052"/>
    <w:rsid w:val="00FD66F4"/>
    <w:rsid w:val="00FD774D"/>
    <w:rsid w:val="00FD783D"/>
    <w:rsid w:val="00FD7B52"/>
    <w:rsid w:val="00FE00C4"/>
    <w:rsid w:val="00FE00E6"/>
    <w:rsid w:val="00FE0823"/>
    <w:rsid w:val="00FE14F2"/>
    <w:rsid w:val="00FE159F"/>
    <w:rsid w:val="00FE1D87"/>
    <w:rsid w:val="00FE2E46"/>
    <w:rsid w:val="00FE3231"/>
    <w:rsid w:val="00FE444D"/>
    <w:rsid w:val="00FE57FA"/>
    <w:rsid w:val="00FF220F"/>
    <w:rsid w:val="00FF223A"/>
    <w:rsid w:val="00FF30A7"/>
    <w:rsid w:val="00FF4932"/>
    <w:rsid w:val="00FF497D"/>
    <w:rsid w:val="00FF5596"/>
    <w:rsid w:val="00FF55B6"/>
    <w:rsid w:val="00FF5685"/>
    <w:rsid w:val="00FF5A17"/>
    <w:rsid w:val="00FF6541"/>
    <w:rsid w:val="00FF6C3F"/>
    <w:rsid w:val="00FF72DF"/>
    <w:rsid w:val="00FF7657"/>
    <w:rsid w:val="00FF7EA8"/>
    <w:rsid w:val="327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AE4B9"/>
  <w15:docId w15:val="{1CC8894C-C888-4F8D-9D7A-9D4FB231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6163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6163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uiPriority w:val="99"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764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465E5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5D62"/>
  </w:style>
  <w:style w:type="character" w:customStyle="1" w:styleId="DateChar">
    <w:name w:val="Date Char"/>
    <w:basedOn w:val="DefaultParagraphFont"/>
    <w:link w:val="Date"/>
    <w:uiPriority w:val="99"/>
    <w:semiHidden/>
    <w:rsid w:val="00995D62"/>
    <w:rPr>
      <w:sz w:val="22"/>
    </w:rPr>
  </w:style>
  <w:style w:type="character" w:customStyle="1" w:styleId="Heading1Char">
    <w:name w:val="Heading 1 Char"/>
    <w:basedOn w:val="DefaultParagraphFont"/>
    <w:link w:val="Heading1"/>
    <w:rsid w:val="00B71898"/>
    <w:rPr>
      <w:rFonts w:ascii="Arial" w:hAnsi="Arial"/>
      <w:b/>
      <w:caps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B71898"/>
    <w:rPr>
      <w:rFonts w:ascii="Arial" w:hAnsi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B71898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rsid w:val="00B71898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71898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24F10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43668"/>
    <w:rPr>
      <w:color w:val="808080"/>
    </w:rPr>
  </w:style>
  <w:style w:type="paragraph" w:customStyle="1" w:styleId="alt">
    <w:name w:val="alt"/>
    <w:basedOn w:val="Normal"/>
    <w:rsid w:val="0087384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eastAsia="zh-CN"/>
    </w:rPr>
  </w:style>
  <w:style w:type="character" w:customStyle="1" w:styleId="attribute">
    <w:name w:val="attribute"/>
    <w:basedOn w:val="DefaultParagraphFont"/>
    <w:rsid w:val="00873846"/>
  </w:style>
  <w:style w:type="character" w:customStyle="1" w:styleId="attribute-value">
    <w:name w:val="attribute-value"/>
    <w:basedOn w:val="DefaultParagraphFont"/>
    <w:rsid w:val="00873846"/>
  </w:style>
  <w:style w:type="character" w:customStyle="1" w:styleId="comment">
    <w:name w:val="comment"/>
    <w:basedOn w:val="DefaultParagraphFont"/>
    <w:rsid w:val="006B2307"/>
  </w:style>
  <w:style w:type="character" w:customStyle="1" w:styleId="string">
    <w:name w:val="string"/>
    <w:basedOn w:val="DefaultParagraphFont"/>
    <w:rsid w:val="0079688D"/>
  </w:style>
  <w:style w:type="character" w:customStyle="1" w:styleId="keyword">
    <w:name w:val="keyword"/>
    <w:basedOn w:val="DefaultParagraphFont"/>
    <w:rsid w:val="000E353F"/>
  </w:style>
  <w:style w:type="character" w:customStyle="1" w:styleId="fontstyle01">
    <w:name w:val="fontstyle01"/>
    <w:basedOn w:val="DefaultParagraphFont"/>
    <w:rsid w:val="003470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B4260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0"/>
    <w:rsid w:val="00AA73D2"/>
    <w:pPr>
      <w:jc w:val="center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73D2"/>
    <w:rPr>
      <w:sz w:val="22"/>
    </w:rPr>
  </w:style>
  <w:style w:type="character" w:customStyle="1" w:styleId="EndNoteBibliographyTitle0">
    <w:name w:val="EndNote Bibliography Title 字符"/>
    <w:basedOn w:val="ListParagraphChar"/>
    <w:link w:val="EndNoteBibliographyTitle"/>
    <w:rsid w:val="00AA73D2"/>
    <w:rPr>
      <w:noProof/>
      <w:sz w:val="22"/>
    </w:rPr>
  </w:style>
  <w:style w:type="paragraph" w:customStyle="1" w:styleId="EndNoteBibliography">
    <w:name w:val="EndNote Bibliography"/>
    <w:basedOn w:val="Normal"/>
    <w:link w:val="EndNoteBibliography0"/>
    <w:rsid w:val="00AA73D2"/>
    <w:rPr>
      <w:noProof/>
    </w:rPr>
  </w:style>
  <w:style w:type="character" w:customStyle="1" w:styleId="EndNoteBibliography0">
    <w:name w:val="EndNote Bibliography 字符"/>
    <w:basedOn w:val="ListParagraphChar"/>
    <w:link w:val="EndNoteBibliography"/>
    <w:rsid w:val="00AA73D2"/>
    <w:rPr>
      <w:noProof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61C"/>
    <w:rPr>
      <w:rFonts w:ascii="SimSun" w:hAnsi="SimSun" w:cs="SimSun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6C2421"/>
    <w:rPr>
      <w:rFonts w:asciiTheme="majorHAnsi" w:eastAsia="SimHei" w:hAnsiTheme="majorHAnsi" w:cstheme="majorBidi"/>
      <w:sz w:val="20"/>
    </w:rPr>
  </w:style>
  <w:style w:type="paragraph" w:customStyle="1" w:styleId="figure">
    <w:name w:val="figure"/>
    <w:basedOn w:val="Caption"/>
    <w:qFormat/>
    <w:rsid w:val="006C2421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AB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7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074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12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990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dx.doi.org/https://doi.org/10.21105/joss.03390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png"/><Relationship Id="rId21" Type="http://schemas.openxmlformats.org/officeDocument/2006/relationships/header" Target="header3.xml"/><Relationship Id="rId34" Type="http://schemas.openxmlformats.org/officeDocument/2006/relationships/header" Target="header6.xml"/><Relationship Id="rId42" Type="http://schemas.openxmlformats.org/officeDocument/2006/relationships/header" Target="header7.xml"/><Relationship Id="rId47" Type="http://schemas.openxmlformats.org/officeDocument/2006/relationships/header" Target="header8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6.png"/><Relationship Id="rId11" Type="http://schemas.openxmlformats.org/officeDocument/2006/relationships/image" Target="media/image3.png"/><Relationship Id="rId24" Type="http://schemas.openxmlformats.org/officeDocument/2006/relationships/footer" Target="footer5.xml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image" Target="media/image5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mailto:muhaochen@uky.edu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muhaochen@uky.edu" TargetMode="External"/><Relationship Id="rId22" Type="http://schemas.openxmlformats.org/officeDocument/2006/relationships/footer" Target="foot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7.xml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yperlink" Target="https://en.wikipedia.org/wiki/MATLAB" TargetMode="Externa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20.png"/><Relationship Id="rId20" Type="http://schemas.openxmlformats.org/officeDocument/2006/relationships/footer" Target="footer3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993B88FC-FEEA-4D2E-BB7C-C0B5C2040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2CBF44-703F-4FC6-A24D-5553060FF424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11480</TotalTime>
  <Pages>21</Pages>
  <Words>2447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18035</CharactersWithSpaces>
  <SharedDoc>false</SharedDoc>
  <HLinks>
    <vt:vector size="30" baseType="variant">
      <vt:variant>
        <vt:i4>2687056</vt:i4>
      </vt:variant>
      <vt:variant>
        <vt:i4>180</vt:i4>
      </vt:variant>
      <vt:variant>
        <vt:i4>0</vt:i4>
      </vt:variant>
      <vt:variant>
        <vt:i4>5</vt:i4>
      </vt:variant>
      <vt:variant>
        <vt:lpwstr>mailto:mashuo@zju.edu.cn</vt:lpwstr>
      </vt:variant>
      <vt:variant>
        <vt:lpwstr/>
      </vt:variant>
      <vt:variant>
        <vt:i4>6094953</vt:i4>
      </vt:variant>
      <vt:variant>
        <vt:i4>177</vt:i4>
      </vt:variant>
      <vt:variant>
        <vt:i4>0</vt:i4>
      </vt:variant>
      <vt:variant>
        <vt:i4>5</vt:i4>
      </vt:variant>
      <vt:variant>
        <vt:lpwstr>mailto:muhaochen@tamu.edu</vt:lpwstr>
      </vt:variant>
      <vt:variant>
        <vt:lpwstr/>
      </vt:variant>
      <vt:variant>
        <vt:i4>786435</vt:i4>
      </vt:variant>
      <vt:variant>
        <vt:i4>174</vt:i4>
      </vt:variant>
      <vt:variant>
        <vt:i4>0</vt:i4>
      </vt:variant>
      <vt:variant>
        <vt:i4>5</vt:i4>
      </vt:variant>
      <vt:variant>
        <vt:lpwstr>https://www.mathworks.com/products/optimization.html</vt:lpwstr>
      </vt:variant>
      <vt:variant>
        <vt:lpwstr/>
      </vt:variant>
      <vt:variant>
        <vt:i4>4325388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https://en.wikipedia.org/wiki/MATLAB</vt:lpwstr>
      </vt:variant>
      <vt:variant>
        <vt:lpwstr/>
      </vt:variant>
      <vt:variant>
        <vt:i4>6094953</vt:i4>
      </vt:variant>
      <vt:variant>
        <vt:i4>0</vt:i4>
      </vt:variant>
      <vt:variant>
        <vt:i4>0</vt:i4>
      </vt:variant>
      <vt:variant>
        <vt:i4>5</vt:i4>
      </vt:variant>
      <vt:variant>
        <vt:lpwstr>mailto:muhaochen@tamu.edu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dc:description/>
  <cp:lastModifiedBy>M C</cp:lastModifiedBy>
  <cp:revision>743</cp:revision>
  <cp:lastPrinted>2023-09-13T18:37:00Z</cp:lastPrinted>
  <dcterms:created xsi:type="dcterms:W3CDTF">2020-07-25T03:55:00Z</dcterms:created>
  <dcterms:modified xsi:type="dcterms:W3CDTF">2023-09-14T21:32:00Z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499d50ab78edce1db322faaa38d5eed7db3397270e8ef92758c59039a390f49e</vt:lpwstr>
  </property>
</Properties>
</file>