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23A77" w14:textId="0B1FAFE4" w:rsidR="005F63DC" w:rsidRPr="00EE6F3D" w:rsidRDefault="005F63DC" w:rsidP="005F63DC">
      <w:pPr>
        <w:rPr>
          <w:rFonts w:ascii="Calibri" w:hAnsi="Calibri" w:cs="Calibri"/>
          <w:sz w:val="20"/>
          <w:szCs w:val="20"/>
        </w:rPr>
      </w:pPr>
      <w:r w:rsidRPr="00EE6F3D">
        <w:rPr>
          <w:rFonts w:ascii="Calibri" w:hAnsi="Calibri" w:cs="Calibri"/>
          <w:b/>
          <w:bCs/>
          <w:sz w:val="20"/>
          <w:szCs w:val="20"/>
        </w:rPr>
        <w:t>Elvis Timah</w:t>
      </w:r>
      <w:r w:rsidRPr="00EE6F3D">
        <w:rPr>
          <w:rFonts w:ascii="Calibri" w:hAnsi="Calibri" w:cs="Calibri"/>
          <w:sz w:val="20"/>
          <w:szCs w:val="20"/>
        </w:rPr>
        <w:br/>
        <w:t>Dallas, Texas • 972-342-3570 • </w:t>
      </w:r>
      <w:hyperlink r:id="rId5" w:history="1">
        <w:r w:rsidRPr="00EE6F3D">
          <w:rPr>
            <w:rStyle w:val="Hyperlink"/>
            <w:rFonts w:ascii="Calibri" w:hAnsi="Calibri" w:cs="Calibri"/>
            <w:sz w:val="20"/>
            <w:szCs w:val="20"/>
          </w:rPr>
          <w:t>Elvisw3001@yahoo.com</w:t>
        </w:r>
      </w:hyperlink>
    </w:p>
    <w:p w14:paraId="77B9D5AC" w14:textId="77777777" w:rsidR="005F63DC" w:rsidRPr="00EE6F3D" w:rsidRDefault="00063411" w:rsidP="005F63DC">
      <w:pPr>
        <w:rPr>
          <w:rFonts w:ascii="Calibri" w:hAnsi="Calibri" w:cs="Calibri"/>
          <w:sz w:val="20"/>
          <w:szCs w:val="20"/>
        </w:rPr>
      </w:pPr>
      <w:r>
        <w:rPr>
          <w:rFonts w:ascii="Calibri" w:hAnsi="Calibri" w:cs="Calibri"/>
          <w:noProof/>
          <w:sz w:val="20"/>
          <w:szCs w:val="20"/>
        </w:rPr>
        <w:pict w14:anchorId="254C9DB0">
          <v:rect id="_x0000_i1030" alt="" style="width:468pt;height:.05pt;mso-width-percent:0;mso-height-percent:0;mso-width-percent:0;mso-height-percent:0" o:hralign="center" o:hrstd="t" o:hr="t" fillcolor="#a0a0a0" stroked="f"/>
        </w:pict>
      </w:r>
    </w:p>
    <w:p w14:paraId="2F471DA6" w14:textId="77777777" w:rsidR="005F63DC" w:rsidRPr="00EE6F3D" w:rsidRDefault="005F63DC" w:rsidP="005F63DC">
      <w:pPr>
        <w:rPr>
          <w:rFonts w:ascii="Calibri" w:hAnsi="Calibri" w:cs="Calibri"/>
          <w:b/>
          <w:bCs/>
          <w:sz w:val="20"/>
          <w:szCs w:val="20"/>
        </w:rPr>
      </w:pPr>
      <w:r w:rsidRPr="00EE6F3D">
        <w:rPr>
          <w:rFonts w:ascii="Calibri" w:hAnsi="Calibri" w:cs="Calibri"/>
          <w:b/>
          <w:bCs/>
          <w:sz w:val="20"/>
          <w:szCs w:val="20"/>
        </w:rPr>
        <w:t>Summary</w:t>
      </w:r>
    </w:p>
    <w:p w14:paraId="50771895" w14:textId="38ADCA37" w:rsidR="005F63DC" w:rsidRPr="00EE6F3D" w:rsidRDefault="003E6CE1" w:rsidP="005F63DC">
      <w:pPr>
        <w:rPr>
          <w:rFonts w:ascii="Calibri" w:hAnsi="Calibri" w:cs="Calibri"/>
          <w:sz w:val="20"/>
          <w:szCs w:val="20"/>
        </w:rPr>
      </w:pPr>
      <w:r w:rsidRPr="00EE6F3D">
        <w:rPr>
          <w:rFonts w:ascii="Calibri" w:hAnsi="Calibri" w:cs="Calibri"/>
          <w:sz w:val="20"/>
          <w:szCs w:val="20"/>
        </w:rPr>
        <w:t>Senior Database Administrator with over 8 years of experience designing, optimizing, and securing mission-critical database systems across cloud (AWS, Azure, Google Cloud) and on-premises environments. Proven expertise in large-scale database migrations (up to 30 TB), high availability configurations, and performance tuning. Skilled in DevOps integration, disaster recovery, and advanced database technologies like vector databases (Pinecone, ChromaDB). Strong communicator and leader with a track record of mentoring teams and delivering scalable, secure, and efficient solutions.</w:t>
      </w:r>
      <w:r w:rsidR="00063411">
        <w:rPr>
          <w:rFonts w:ascii="Calibri" w:hAnsi="Calibri" w:cs="Calibri"/>
          <w:noProof/>
          <w:sz w:val="20"/>
          <w:szCs w:val="20"/>
        </w:rPr>
        <w:pict w14:anchorId="074A2F60">
          <v:rect id="_x0000_i1029" alt="" style="width:468pt;height:.05pt;mso-width-percent:0;mso-height-percent:0;mso-width-percent:0;mso-height-percent:0" o:hralign="center" o:hrstd="t" o:hr="t" fillcolor="#a0a0a0" stroked="f"/>
        </w:pict>
      </w:r>
    </w:p>
    <w:p w14:paraId="03F6F0C3" w14:textId="77777777" w:rsidR="005F63DC" w:rsidRPr="00EE6F3D" w:rsidRDefault="005F63DC" w:rsidP="005F63DC">
      <w:pPr>
        <w:rPr>
          <w:rFonts w:ascii="Calibri" w:hAnsi="Calibri" w:cs="Calibri"/>
          <w:b/>
          <w:bCs/>
          <w:sz w:val="20"/>
          <w:szCs w:val="20"/>
        </w:rPr>
      </w:pPr>
      <w:r w:rsidRPr="00EE6F3D">
        <w:rPr>
          <w:rFonts w:ascii="Calibri" w:hAnsi="Calibri" w:cs="Calibri"/>
          <w:b/>
          <w:bCs/>
          <w:sz w:val="20"/>
          <w:szCs w:val="20"/>
        </w:rPr>
        <w:t>Skills</w:t>
      </w:r>
    </w:p>
    <w:p w14:paraId="337F1A25" w14:textId="1983222E" w:rsidR="005F63DC" w:rsidRPr="00EE6F3D" w:rsidRDefault="005F63DC" w:rsidP="005F63DC">
      <w:pPr>
        <w:numPr>
          <w:ilvl w:val="0"/>
          <w:numId w:val="9"/>
        </w:numPr>
        <w:rPr>
          <w:rFonts w:ascii="Calibri" w:hAnsi="Calibri" w:cs="Calibri"/>
          <w:sz w:val="20"/>
          <w:szCs w:val="20"/>
        </w:rPr>
      </w:pPr>
      <w:r w:rsidRPr="00EE6F3D">
        <w:rPr>
          <w:rFonts w:ascii="Calibri" w:hAnsi="Calibri" w:cs="Calibri"/>
          <w:b/>
          <w:bCs/>
          <w:sz w:val="20"/>
          <w:szCs w:val="20"/>
        </w:rPr>
        <w:t>Migration Expertise:</w:t>
      </w:r>
      <w:r w:rsidRPr="00EE6F3D">
        <w:rPr>
          <w:rFonts w:ascii="Calibri" w:hAnsi="Calibri" w:cs="Calibri"/>
          <w:sz w:val="20"/>
          <w:szCs w:val="20"/>
        </w:rPr>
        <w:br/>
        <w:t xml:space="preserve">Orchestrated seamless migrations from on-premises </w:t>
      </w:r>
      <w:r w:rsidR="003652F4">
        <w:rPr>
          <w:rFonts w:ascii="Calibri" w:hAnsi="Calibri" w:cs="Calibri"/>
          <w:sz w:val="20"/>
          <w:szCs w:val="20"/>
        </w:rPr>
        <w:t xml:space="preserve">Linux servers </w:t>
      </w:r>
      <w:r w:rsidRPr="00EE6F3D">
        <w:rPr>
          <w:rFonts w:ascii="Calibri" w:hAnsi="Calibri" w:cs="Calibri"/>
          <w:sz w:val="20"/>
          <w:szCs w:val="20"/>
        </w:rPr>
        <w:t>to cloud (Amazon Aurora, Azure, Google Cloud) for databases ranging from 1 TB to 30 TB, ensuring data integrity and minimal downtime</w:t>
      </w:r>
      <w:r w:rsidR="00691B70" w:rsidRPr="00EE6F3D">
        <w:rPr>
          <w:rFonts w:ascii="Calibri" w:hAnsi="Calibri" w:cs="Calibri"/>
          <w:sz w:val="20"/>
          <w:szCs w:val="20"/>
        </w:rPr>
        <w:t xml:space="preserve"> utilizing Fivetran, AWS DMA, AWS SCT, Azure </w:t>
      </w:r>
      <w:r w:rsidR="00230E32">
        <w:rPr>
          <w:rFonts w:ascii="Calibri" w:hAnsi="Calibri" w:cs="Calibri"/>
          <w:sz w:val="20"/>
          <w:szCs w:val="20"/>
        </w:rPr>
        <w:t xml:space="preserve">Data </w:t>
      </w:r>
      <w:r w:rsidR="00691B70" w:rsidRPr="00EE6F3D">
        <w:rPr>
          <w:rFonts w:ascii="Calibri" w:hAnsi="Calibri" w:cs="Calibri"/>
          <w:sz w:val="20"/>
          <w:szCs w:val="20"/>
        </w:rPr>
        <w:t xml:space="preserve">Fabric and Azure DMA. </w:t>
      </w:r>
    </w:p>
    <w:p w14:paraId="2E1AC4D9" w14:textId="77777777" w:rsidR="005F63DC" w:rsidRPr="00EE6F3D" w:rsidRDefault="005F63DC" w:rsidP="005F63DC">
      <w:pPr>
        <w:numPr>
          <w:ilvl w:val="0"/>
          <w:numId w:val="9"/>
        </w:numPr>
        <w:rPr>
          <w:rFonts w:ascii="Calibri" w:hAnsi="Calibri" w:cs="Calibri"/>
          <w:sz w:val="20"/>
          <w:szCs w:val="20"/>
        </w:rPr>
      </w:pPr>
      <w:r w:rsidRPr="00EE6F3D">
        <w:rPr>
          <w:rFonts w:ascii="Calibri" w:hAnsi="Calibri" w:cs="Calibri"/>
          <w:b/>
          <w:bCs/>
          <w:sz w:val="20"/>
          <w:szCs w:val="20"/>
        </w:rPr>
        <w:t>Replication &amp; High Availability:</w:t>
      </w:r>
      <w:r w:rsidRPr="00EE6F3D">
        <w:rPr>
          <w:rFonts w:ascii="Calibri" w:hAnsi="Calibri" w:cs="Calibri"/>
          <w:sz w:val="20"/>
          <w:szCs w:val="20"/>
        </w:rPr>
        <w:br/>
        <w:t>Configured asynchronous/synchronous replication, log shipping, and logical replication (publisher/subscriber) across MySQL, PostgreSQL, Oracle, and SQL Server to ensure continuous operation and data consistency.</w:t>
      </w:r>
    </w:p>
    <w:p w14:paraId="53FE96A4" w14:textId="03EDA25F" w:rsidR="005F63DC" w:rsidRPr="00EE6F3D" w:rsidRDefault="005F63DC" w:rsidP="005F63DC">
      <w:pPr>
        <w:numPr>
          <w:ilvl w:val="0"/>
          <w:numId w:val="9"/>
        </w:numPr>
        <w:rPr>
          <w:rFonts w:ascii="Calibri" w:hAnsi="Calibri" w:cs="Calibri"/>
          <w:sz w:val="20"/>
          <w:szCs w:val="20"/>
        </w:rPr>
      </w:pPr>
      <w:r w:rsidRPr="00EE6F3D">
        <w:rPr>
          <w:rFonts w:ascii="Calibri" w:hAnsi="Calibri" w:cs="Calibri"/>
          <w:b/>
          <w:bCs/>
          <w:sz w:val="20"/>
          <w:szCs w:val="20"/>
        </w:rPr>
        <w:t>Backup &amp; Recovery:</w:t>
      </w:r>
      <w:r w:rsidRPr="00EE6F3D">
        <w:rPr>
          <w:rFonts w:ascii="Calibri" w:hAnsi="Calibri" w:cs="Calibri"/>
          <w:sz w:val="20"/>
          <w:szCs w:val="20"/>
        </w:rPr>
        <w:br/>
        <w:t>Developed and implemented comprehensive backup and disaster recovery strategies</w:t>
      </w:r>
      <w:r w:rsidR="00607763" w:rsidRPr="00EE6F3D">
        <w:rPr>
          <w:rFonts w:ascii="Calibri" w:hAnsi="Calibri" w:cs="Calibri"/>
          <w:sz w:val="20"/>
          <w:szCs w:val="20"/>
        </w:rPr>
        <w:t xml:space="preserve">, </w:t>
      </w:r>
      <w:r w:rsidRPr="00EE6F3D">
        <w:rPr>
          <w:rFonts w:ascii="Calibri" w:hAnsi="Calibri" w:cs="Calibri"/>
          <w:sz w:val="20"/>
          <w:szCs w:val="20"/>
        </w:rPr>
        <w:t>including Point-In-Time Recovery (PITR)</w:t>
      </w:r>
      <w:r w:rsidR="00607763" w:rsidRPr="00EE6F3D">
        <w:rPr>
          <w:rFonts w:ascii="Calibri" w:hAnsi="Calibri" w:cs="Calibri"/>
          <w:sz w:val="20"/>
          <w:szCs w:val="20"/>
        </w:rPr>
        <w:t xml:space="preserve">, </w:t>
      </w:r>
      <w:r w:rsidRPr="00EE6F3D">
        <w:rPr>
          <w:rFonts w:ascii="Calibri" w:hAnsi="Calibri" w:cs="Calibri"/>
          <w:sz w:val="20"/>
          <w:szCs w:val="20"/>
        </w:rPr>
        <w:t>using AWS Backup, third-party cloud storage, and automated processes to enhance system reliability.</w:t>
      </w:r>
    </w:p>
    <w:p w14:paraId="68E5FB4D" w14:textId="65053830" w:rsidR="005F63DC" w:rsidRPr="00EE6F3D" w:rsidRDefault="005F63DC" w:rsidP="00A330C8">
      <w:pPr>
        <w:numPr>
          <w:ilvl w:val="0"/>
          <w:numId w:val="9"/>
        </w:numPr>
        <w:rPr>
          <w:rFonts w:ascii="Calibri" w:hAnsi="Calibri" w:cs="Calibri"/>
          <w:sz w:val="20"/>
          <w:szCs w:val="20"/>
        </w:rPr>
      </w:pPr>
      <w:r w:rsidRPr="00EE6F3D">
        <w:rPr>
          <w:rFonts w:ascii="Calibri" w:hAnsi="Calibri" w:cs="Calibri"/>
          <w:b/>
          <w:bCs/>
          <w:sz w:val="20"/>
          <w:szCs w:val="20"/>
        </w:rPr>
        <w:t>Performance Optimization:</w:t>
      </w:r>
      <w:r w:rsidRPr="00EE6F3D">
        <w:rPr>
          <w:rFonts w:ascii="Calibri" w:hAnsi="Calibri" w:cs="Calibri"/>
          <w:sz w:val="20"/>
          <w:szCs w:val="20"/>
        </w:rPr>
        <w:br/>
        <w:t xml:space="preserve">Fine-tuned system configurations, optimized query performance, and improved indexing strategies. Proficient with tools such as Percona Monitoring, SolarWinds </w:t>
      </w:r>
      <w:r w:rsidR="00A330C8" w:rsidRPr="00EE6F3D">
        <w:rPr>
          <w:rFonts w:ascii="Calibri" w:hAnsi="Calibri" w:cs="Calibri"/>
          <w:sz w:val="20"/>
          <w:szCs w:val="20"/>
        </w:rPr>
        <w:t>DPA</w:t>
      </w:r>
      <w:r w:rsidRPr="00EE6F3D">
        <w:rPr>
          <w:rFonts w:ascii="Calibri" w:hAnsi="Calibri" w:cs="Calibri"/>
          <w:sz w:val="20"/>
          <w:szCs w:val="20"/>
        </w:rPr>
        <w:t xml:space="preserve">, </w:t>
      </w:r>
      <w:r w:rsidR="00A330C8" w:rsidRPr="00EE6F3D">
        <w:rPr>
          <w:rFonts w:ascii="Calibri" w:hAnsi="Calibri" w:cs="Calibri"/>
          <w:sz w:val="20"/>
          <w:szCs w:val="20"/>
        </w:rPr>
        <w:t xml:space="preserve">Amazon CloudWatch, MySQL Enterprise Monitoring, RDS Performance Insight, Nagios and Datadog </w:t>
      </w:r>
      <w:r w:rsidRPr="00EE6F3D">
        <w:rPr>
          <w:rFonts w:ascii="Calibri" w:hAnsi="Calibri" w:cs="Calibri"/>
          <w:sz w:val="20"/>
          <w:szCs w:val="20"/>
        </w:rPr>
        <w:t>to proactively resolve bottlenecks.</w:t>
      </w:r>
    </w:p>
    <w:p w14:paraId="59E69E20" w14:textId="77777777" w:rsidR="005F63DC" w:rsidRPr="00EE6F3D" w:rsidRDefault="005F63DC" w:rsidP="005F63DC">
      <w:pPr>
        <w:numPr>
          <w:ilvl w:val="0"/>
          <w:numId w:val="9"/>
        </w:numPr>
        <w:rPr>
          <w:rFonts w:ascii="Calibri" w:hAnsi="Calibri" w:cs="Calibri"/>
          <w:sz w:val="20"/>
          <w:szCs w:val="20"/>
        </w:rPr>
      </w:pPr>
      <w:r w:rsidRPr="00EE6F3D">
        <w:rPr>
          <w:rFonts w:ascii="Calibri" w:hAnsi="Calibri" w:cs="Calibri"/>
          <w:b/>
          <w:bCs/>
          <w:sz w:val="20"/>
          <w:szCs w:val="20"/>
        </w:rPr>
        <w:t>Security &amp; Auditing:</w:t>
      </w:r>
      <w:r w:rsidRPr="00EE6F3D">
        <w:rPr>
          <w:rFonts w:ascii="Calibri" w:hAnsi="Calibri" w:cs="Calibri"/>
          <w:sz w:val="20"/>
          <w:szCs w:val="20"/>
        </w:rPr>
        <w:br/>
        <w:t>Conducted rigorous security audits and implemented robust security measures (IAM policies, security groups, parameter groups) to safeguard data and ensure regulatory compliance through effective data governance.</w:t>
      </w:r>
    </w:p>
    <w:p w14:paraId="7F4D13B4" w14:textId="77777777" w:rsidR="005F63DC" w:rsidRPr="00EE6F3D" w:rsidRDefault="005F63DC" w:rsidP="005F63DC">
      <w:pPr>
        <w:numPr>
          <w:ilvl w:val="0"/>
          <w:numId w:val="9"/>
        </w:numPr>
        <w:rPr>
          <w:rFonts w:ascii="Calibri" w:hAnsi="Calibri" w:cs="Calibri"/>
          <w:sz w:val="20"/>
          <w:szCs w:val="20"/>
        </w:rPr>
      </w:pPr>
      <w:r w:rsidRPr="00EE6F3D">
        <w:rPr>
          <w:rFonts w:ascii="Calibri" w:hAnsi="Calibri" w:cs="Calibri"/>
          <w:b/>
          <w:bCs/>
          <w:sz w:val="20"/>
          <w:szCs w:val="20"/>
        </w:rPr>
        <w:t>Advanced Database Features:</w:t>
      </w:r>
      <w:r w:rsidRPr="00EE6F3D">
        <w:rPr>
          <w:rFonts w:ascii="Calibri" w:hAnsi="Calibri" w:cs="Calibri"/>
          <w:sz w:val="20"/>
          <w:szCs w:val="20"/>
        </w:rPr>
        <w:br/>
        <w:t>Leveraged table partitioning, stored procedures, triggers, views, and foreign keys to enhance data organization, manageability, and query performance.</w:t>
      </w:r>
    </w:p>
    <w:p w14:paraId="4AF9D7AD" w14:textId="528BD033" w:rsidR="005F63DC" w:rsidRPr="00EE6F3D" w:rsidRDefault="005F63DC" w:rsidP="005F63DC">
      <w:pPr>
        <w:numPr>
          <w:ilvl w:val="0"/>
          <w:numId w:val="9"/>
        </w:numPr>
        <w:rPr>
          <w:rFonts w:ascii="Calibri" w:hAnsi="Calibri" w:cs="Calibri"/>
          <w:sz w:val="20"/>
          <w:szCs w:val="20"/>
        </w:rPr>
      </w:pPr>
      <w:r w:rsidRPr="00EE6F3D">
        <w:rPr>
          <w:rFonts w:ascii="Calibri" w:hAnsi="Calibri" w:cs="Calibri"/>
          <w:b/>
          <w:bCs/>
          <w:sz w:val="20"/>
          <w:szCs w:val="20"/>
        </w:rPr>
        <w:t>Cloud &amp; Multi-Platform Management:</w:t>
      </w:r>
      <w:r w:rsidRPr="00EE6F3D">
        <w:rPr>
          <w:rFonts w:ascii="Calibri" w:hAnsi="Calibri" w:cs="Calibri"/>
          <w:sz w:val="20"/>
          <w:szCs w:val="20"/>
        </w:rPr>
        <w:br/>
        <w:t xml:space="preserve">Managed cloud databases (AWS RDS Aurora, Azure MySQL, Google Cloud SQL) and </w:t>
      </w:r>
      <w:r w:rsidR="00C102A9" w:rsidRPr="00EE6F3D">
        <w:rPr>
          <w:rFonts w:ascii="Calibri" w:hAnsi="Calibri" w:cs="Calibri"/>
          <w:sz w:val="20"/>
          <w:szCs w:val="20"/>
        </w:rPr>
        <w:t>on-premises</w:t>
      </w:r>
      <w:r w:rsidRPr="00EE6F3D">
        <w:rPr>
          <w:rFonts w:ascii="Calibri" w:hAnsi="Calibri" w:cs="Calibri"/>
          <w:sz w:val="20"/>
          <w:szCs w:val="20"/>
        </w:rPr>
        <w:t xml:space="preserve"> </w:t>
      </w:r>
      <w:r w:rsidR="00A31CD9" w:rsidRPr="00EE6F3D">
        <w:rPr>
          <w:rFonts w:ascii="Calibri" w:hAnsi="Calibri" w:cs="Calibri"/>
          <w:sz w:val="20"/>
          <w:szCs w:val="20"/>
        </w:rPr>
        <w:t>databases</w:t>
      </w:r>
      <w:r w:rsidRPr="00EE6F3D">
        <w:rPr>
          <w:rFonts w:ascii="Calibri" w:hAnsi="Calibri" w:cs="Calibri"/>
          <w:sz w:val="20"/>
          <w:szCs w:val="20"/>
        </w:rPr>
        <w:t>, including containerized databases via Docker, while integrating NoSQL solutions (MongoDB, Cassandra) for unstructured data support.</w:t>
      </w:r>
    </w:p>
    <w:p w14:paraId="6DD3E847" w14:textId="2CF96F7F" w:rsidR="005F63DC" w:rsidRPr="00EE6F3D" w:rsidRDefault="005F63DC" w:rsidP="005F63DC">
      <w:pPr>
        <w:numPr>
          <w:ilvl w:val="0"/>
          <w:numId w:val="9"/>
        </w:numPr>
        <w:rPr>
          <w:rFonts w:ascii="Calibri" w:hAnsi="Calibri" w:cs="Calibri"/>
          <w:sz w:val="20"/>
          <w:szCs w:val="20"/>
        </w:rPr>
      </w:pPr>
      <w:r w:rsidRPr="00EE6F3D">
        <w:rPr>
          <w:rFonts w:ascii="Calibri" w:hAnsi="Calibri" w:cs="Calibri"/>
          <w:b/>
          <w:bCs/>
          <w:sz w:val="20"/>
          <w:szCs w:val="20"/>
        </w:rPr>
        <w:t>DevOps, Version Control &amp; Automation:</w:t>
      </w:r>
      <w:r w:rsidRPr="00EE6F3D">
        <w:rPr>
          <w:rFonts w:ascii="Calibri" w:hAnsi="Calibri" w:cs="Calibri"/>
          <w:sz w:val="20"/>
          <w:szCs w:val="20"/>
        </w:rPr>
        <w:br/>
        <w:t>Implemented CI/CD automation using GitHub, AWS CodeCommit, CodeBuild, CodePipeline, Maven, Java Spring Boot, and Redgate Flyway. Skilled in using AWS CloudFormation, Terraform, PowerShell, Python</w:t>
      </w:r>
      <w:r w:rsidR="0020094C">
        <w:rPr>
          <w:rFonts w:ascii="Calibri" w:hAnsi="Calibri" w:cs="Calibri"/>
          <w:sz w:val="20"/>
          <w:szCs w:val="20"/>
        </w:rPr>
        <w:t xml:space="preserve"> and Linux</w:t>
      </w:r>
      <w:r w:rsidR="0068516A" w:rsidRPr="00EE6F3D">
        <w:rPr>
          <w:rFonts w:ascii="Calibri" w:hAnsi="Calibri" w:cs="Calibri"/>
          <w:sz w:val="20"/>
          <w:szCs w:val="20"/>
        </w:rPr>
        <w:t xml:space="preserve"> </w:t>
      </w:r>
      <w:r w:rsidRPr="00EE6F3D">
        <w:rPr>
          <w:rFonts w:ascii="Calibri" w:hAnsi="Calibri" w:cs="Calibri"/>
          <w:sz w:val="20"/>
          <w:szCs w:val="20"/>
        </w:rPr>
        <w:t>to streamline deployment</w:t>
      </w:r>
      <w:r w:rsidR="0020094C">
        <w:rPr>
          <w:rFonts w:ascii="Calibri" w:hAnsi="Calibri" w:cs="Calibri"/>
          <w:sz w:val="20"/>
          <w:szCs w:val="20"/>
        </w:rPr>
        <w:t xml:space="preserve"> applications</w:t>
      </w:r>
      <w:r w:rsidRPr="00EE6F3D">
        <w:rPr>
          <w:rFonts w:ascii="Calibri" w:hAnsi="Calibri" w:cs="Calibri"/>
          <w:sz w:val="20"/>
          <w:szCs w:val="20"/>
        </w:rPr>
        <w:t>.</w:t>
      </w:r>
    </w:p>
    <w:p w14:paraId="7582E33A" w14:textId="77777777" w:rsidR="005F63DC" w:rsidRPr="00EE6F3D" w:rsidRDefault="005F63DC" w:rsidP="005F63DC">
      <w:pPr>
        <w:numPr>
          <w:ilvl w:val="0"/>
          <w:numId w:val="9"/>
        </w:numPr>
        <w:rPr>
          <w:rFonts w:ascii="Calibri" w:hAnsi="Calibri" w:cs="Calibri"/>
          <w:sz w:val="20"/>
          <w:szCs w:val="20"/>
        </w:rPr>
      </w:pPr>
      <w:r w:rsidRPr="00EE6F3D">
        <w:rPr>
          <w:rFonts w:ascii="Calibri" w:hAnsi="Calibri" w:cs="Calibri"/>
          <w:b/>
          <w:bCs/>
          <w:sz w:val="20"/>
          <w:szCs w:val="20"/>
        </w:rPr>
        <w:t>Documentation &amp; Leadership:</w:t>
      </w:r>
      <w:r w:rsidRPr="00EE6F3D">
        <w:rPr>
          <w:rFonts w:ascii="Calibri" w:hAnsi="Calibri" w:cs="Calibri"/>
          <w:sz w:val="20"/>
          <w:szCs w:val="20"/>
        </w:rPr>
        <w:br/>
        <w:t>Meticulously documented processes and procedures, mentored junior team members, and collaborated with cross-functional teams to standardize best practices and ensure efficient operations.</w:t>
      </w:r>
    </w:p>
    <w:p w14:paraId="39541671" w14:textId="77777777" w:rsidR="005F63DC" w:rsidRPr="00EE6F3D" w:rsidRDefault="00063411" w:rsidP="005F63DC">
      <w:pPr>
        <w:rPr>
          <w:rFonts w:ascii="Calibri" w:hAnsi="Calibri" w:cs="Calibri"/>
          <w:sz w:val="20"/>
          <w:szCs w:val="20"/>
        </w:rPr>
      </w:pPr>
      <w:r>
        <w:rPr>
          <w:rFonts w:ascii="Calibri" w:hAnsi="Calibri" w:cs="Calibri"/>
          <w:noProof/>
          <w:sz w:val="20"/>
          <w:szCs w:val="20"/>
        </w:rPr>
        <w:pict w14:anchorId="44081F76">
          <v:rect id="_x0000_i1028" alt="" style="width:468pt;height:.05pt;mso-width-percent:0;mso-height-percent:0;mso-width-percent:0;mso-height-percent:0" o:hralign="center" o:hrstd="t" o:hr="t" fillcolor="#a0a0a0" stroked="f"/>
        </w:pict>
      </w:r>
    </w:p>
    <w:p w14:paraId="69EDB5F4" w14:textId="77777777" w:rsidR="005F63DC" w:rsidRPr="00EE6F3D" w:rsidRDefault="005F63DC" w:rsidP="005F63DC">
      <w:pPr>
        <w:rPr>
          <w:rFonts w:ascii="Calibri" w:hAnsi="Calibri" w:cs="Calibri"/>
          <w:b/>
          <w:bCs/>
          <w:sz w:val="20"/>
          <w:szCs w:val="20"/>
        </w:rPr>
      </w:pPr>
      <w:r w:rsidRPr="00EE6F3D">
        <w:rPr>
          <w:rFonts w:ascii="Calibri" w:hAnsi="Calibri" w:cs="Calibri"/>
          <w:b/>
          <w:bCs/>
          <w:sz w:val="20"/>
          <w:szCs w:val="20"/>
        </w:rPr>
        <w:t>Professional Experience</w:t>
      </w:r>
    </w:p>
    <w:p w14:paraId="5F6A47BA" w14:textId="425D8745" w:rsidR="005F63DC" w:rsidRPr="00EE6F3D" w:rsidRDefault="00BC7786" w:rsidP="005F63DC">
      <w:pPr>
        <w:rPr>
          <w:rFonts w:ascii="Calibri" w:hAnsi="Calibri" w:cs="Calibri"/>
          <w:sz w:val="20"/>
          <w:szCs w:val="20"/>
        </w:rPr>
      </w:pPr>
      <w:r w:rsidRPr="00EE6F3D">
        <w:rPr>
          <w:rFonts w:ascii="Calibri" w:hAnsi="Calibri" w:cs="Calibri"/>
          <w:b/>
          <w:bCs/>
          <w:sz w:val="20"/>
          <w:szCs w:val="20"/>
        </w:rPr>
        <w:t>Sr Database Administrator</w:t>
      </w:r>
      <w:r w:rsidR="005F63DC" w:rsidRPr="00EE6F3D">
        <w:rPr>
          <w:rFonts w:ascii="Calibri" w:hAnsi="Calibri" w:cs="Calibri"/>
          <w:sz w:val="20"/>
          <w:szCs w:val="20"/>
        </w:rPr>
        <w:br/>
      </w:r>
      <w:r w:rsidR="005F63DC" w:rsidRPr="00EE6F3D">
        <w:rPr>
          <w:rFonts w:ascii="Calibri" w:hAnsi="Calibri" w:cs="Calibri"/>
          <w:i/>
          <w:iCs/>
          <w:sz w:val="20"/>
          <w:szCs w:val="20"/>
        </w:rPr>
        <w:t xml:space="preserve">Accenture Federal Services | 08/2021 – </w:t>
      </w:r>
      <w:r w:rsidR="006D3DC6" w:rsidRPr="00EE6F3D">
        <w:rPr>
          <w:rFonts w:ascii="Calibri" w:hAnsi="Calibri" w:cs="Calibri"/>
          <w:i/>
          <w:iCs/>
          <w:sz w:val="20"/>
          <w:szCs w:val="20"/>
        </w:rPr>
        <w:t>02</w:t>
      </w:r>
      <w:r w:rsidR="005F63DC" w:rsidRPr="00EE6F3D">
        <w:rPr>
          <w:rFonts w:ascii="Calibri" w:hAnsi="Calibri" w:cs="Calibri"/>
          <w:i/>
          <w:iCs/>
          <w:sz w:val="20"/>
          <w:szCs w:val="20"/>
        </w:rPr>
        <w:t>/202</w:t>
      </w:r>
      <w:r w:rsidR="006D3DC6" w:rsidRPr="00EE6F3D">
        <w:rPr>
          <w:rFonts w:ascii="Calibri" w:hAnsi="Calibri" w:cs="Calibri"/>
          <w:i/>
          <w:iCs/>
          <w:sz w:val="20"/>
          <w:szCs w:val="20"/>
        </w:rPr>
        <w:t>5</w:t>
      </w:r>
    </w:p>
    <w:p w14:paraId="0B4E8E9A" w14:textId="77777777" w:rsidR="005F63DC" w:rsidRPr="00EE6F3D" w:rsidRDefault="005F63DC" w:rsidP="005F63DC">
      <w:pPr>
        <w:numPr>
          <w:ilvl w:val="0"/>
          <w:numId w:val="10"/>
        </w:numPr>
        <w:rPr>
          <w:rFonts w:ascii="Calibri" w:hAnsi="Calibri" w:cs="Calibri"/>
          <w:sz w:val="20"/>
          <w:szCs w:val="20"/>
        </w:rPr>
      </w:pPr>
      <w:r w:rsidRPr="00EE6F3D">
        <w:rPr>
          <w:rFonts w:ascii="Calibri" w:hAnsi="Calibri" w:cs="Calibri"/>
          <w:b/>
          <w:bCs/>
          <w:sz w:val="20"/>
          <w:szCs w:val="20"/>
        </w:rPr>
        <w:t>Consulting &amp; Cross-Platform Support:</w:t>
      </w:r>
      <w:r w:rsidRPr="00EE6F3D">
        <w:rPr>
          <w:rFonts w:ascii="Calibri" w:hAnsi="Calibri" w:cs="Calibri"/>
          <w:sz w:val="20"/>
          <w:szCs w:val="20"/>
        </w:rPr>
        <w:br/>
        <w:t xml:space="preserve">• Acted as a subject matter expert supporting various team projects, including guidance on IBM AS/400 </w:t>
      </w:r>
      <w:r w:rsidRPr="00EE6F3D">
        <w:rPr>
          <w:rFonts w:ascii="Calibri" w:hAnsi="Calibri" w:cs="Calibri"/>
          <w:sz w:val="20"/>
          <w:szCs w:val="20"/>
        </w:rPr>
        <w:lastRenderedPageBreak/>
        <w:t>libraries, objects, and members for development teams.</w:t>
      </w:r>
      <w:r w:rsidRPr="00EE6F3D">
        <w:rPr>
          <w:rFonts w:ascii="Calibri" w:hAnsi="Calibri" w:cs="Calibri"/>
          <w:sz w:val="20"/>
          <w:szCs w:val="20"/>
        </w:rPr>
        <w:br/>
        <w:t>• Mentored junior DBAs and collaborated with cross-functional teams by producing detailed documentation and standard operating procedures.</w:t>
      </w:r>
    </w:p>
    <w:p w14:paraId="5FC1703A" w14:textId="77777777" w:rsidR="005F63DC" w:rsidRPr="00EE6F3D" w:rsidRDefault="005F63DC" w:rsidP="005F63DC">
      <w:pPr>
        <w:numPr>
          <w:ilvl w:val="0"/>
          <w:numId w:val="10"/>
        </w:numPr>
        <w:rPr>
          <w:rFonts w:ascii="Calibri" w:hAnsi="Calibri" w:cs="Calibri"/>
          <w:sz w:val="20"/>
          <w:szCs w:val="20"/>
        </w:rPr>
      </w:pPr>
      <w:r w:rsidRPr="00EE6F3D">
        <w:rPr>
          <w:rFonts w:ascii="Calibri" w:hAnsi="Calibri" w:cs="Calibri"/>
          <w:b/>
          <w:bCs/>
          <w:sz w:val="20"/>
          <w:szCs w:val="20"/>
        </w:rPr>
        <w:t>High Availability &amp; Disaster Recovery:</w:t>
      </w:r>
      <w:r w:rsidRPr="00EE6F3D">
        <w:rPr>
          <w:rFonts w:ascii="Calibri" w:hAnsi="Calibri" w:cs="Calibri"/>
          <w:sz w:val="20"/>
          <w:szCs w:val="20"/>
        </w:rPr>
        <w:br/>
        <w:t>• Configured AWS RDS Aurora and global database environments (MySQL, PostgreSQL) to ensure robust disaster recovery and high availability, significantly reducing downtime and enhancing business continuity.</w:t>
      </w:r>
      <w:r w:rsidRPr="00EE6F3D">
        <w:rPr>
          <w:rFonts w:ascii="Calibri" w:hAnsi="Calibri" w:cs="Calibri"/>
          <w:sz w:val="20"/>
          <w:szCs w:val="20"/>
        </w:rPr>
        <w:br/>
        <w:t>• Established bi-directional replication between on-premises systems and AWS Aurora for real-time data synchronization.</w:t>
      </w:r>
    </w:p>
    <w:p w14:paraId="1AFB4973" w14:textId="77777777" w:rsidR="005F63DC" w:rsidRPr="00EE6F3D" w:rsidRDefault="005F63DC" w:rsidP="005F63DC">
      <w:pPr>
        <w:numPr>
          <w:ilvl w:val="0"/>
          <w:numId w:val="10"/>
        </w:numPr>
        <w:rPr>
          <w:rFonts w:ascii="Calibri" w:hAnsi="Calibri" w:cs="Calibri"/>
          <w:sz w:val="20"/>
          <w:szCs w:val="20"/>
        </w:rPr>
      </w:pPr>
      <w:r w:rsidRPr="00EE6F3D">
        <w:rPr>
          <w:rFonts w:ascii="Calibri" w:hAnsi="Calibri" w:cs="Calibri"/>
          <w:b/>
          <w:bCs/>
          <w:sz w:val="20"/>
          <w:szCs w:val="20"/>
        </w:rPr>
        <w:t>Innovative Database Technologies:</w:t>
      </w:r>
      <w:r w:rsidRPr="00EE6F3D">
        <w:rPr>
          <w:rFonts w:ascii="Calibri" w:hAnsi="Calibri" w:cs="Calibri"/>
          <w:sz w:val="20"/>
          <w:szCs w:val="20"/>
        </w:rPr>
        <w:br/>
        <w:t>• Researched and implemented vector database solutions using Pinecone and ChromaDB, managing indexes and vector embeddings to boost query performance and data processing speeds.</w:t>
      </w:r>
      <w:r w:rsidRPr="00EE6F3D">
        <w:rPr>
          <w:rFonts w:ascii="Calibri" w:hAnsi="Calibri" w:cs="Calibri"/>
          <w:sz w:val="20"/>
          <w:szCs w:val="20"/>
        </w:rPr>
        <w:br/>
        <w:t>• Evaluated and integrated additional platforms, including Oracle and SQL Server, to support diverse application requirements.</w:t>
      </w:r>
    </w:p>
    <w:p w14:paraId="353D753A" w14:textId="590DA91C" w:rsidR="005F63DC" w:rsidRPr="00EE6F3D" w:rsidRDefault="005F63DC" w:rsidP="005F63DC">
      <w:pPr>
        <w:numPr>
          <w:ilvl w:val="0"/>
          <w:numId w:val="10"/>
        </w:numPr>
        <w:rPr>
          <w:rFonts w:ascii="Calibri" w:hAnsi="Calibri" w:cs="Calibri"/>
          <w:sz w:val="20"/>
          <w:szCs w:val="20"/>
        </w:rPr>
      </w:pPr>
      <w:r w:rsidRPr="00EE6F3D">
        <w:rPr>
          <w:rFonts w:ascii="Calibri" w:hAnsi="Calibri" w:cs="Calibri"/>
          <w:b/>
          <w:bCs/>
          <w:sz w:val="20"/>
          <w:szCs w:val="20"/>
        </w:rPr>
        <w:t>CI/CD &amp; DevOps Integration:</w:t>
      </w:r>
      <w:r w:rsidRPr="00EE6F3D">
        <w:rPr>
          <w:rFonts w:ascii="Calibri" w:hAnsi="Calibri" w:cs="Calibri"/>
          <w:sz w:val="20"/>
          <w:szCs w:val="20"/>
        </w:rPr>
        <w:br/>
        <w:t>• Designed and deployed a comprehensive database version control model using GitHub, AWS CodeCommit, CodeBuild, and CodePipeline</w:t>
      </w:r>
      <w:r w:rsidR="00607763" w:rsidRPr="00EE6F3D">
        <w:rPr>
          <w:rFonts w:ascii="Calibri" w:hAnsi="Calibri" w:cs="Calibri"/>
          <w:sz w:val="20"/>
          <w:szCs w:val="20"/>
        </w:rPr>
        <w:t xml:space="preserve">, </w:t>
      </w:r>
      <w:r w:rsidRPr="00EE6F3D">
        <w:rPr>
          <w:rFonts w:ascii="Calibri" w:hAnsi="Calibri" w:cs="Calibri"/>
          <w:sz w:val="20"/>
          <w:szCs w:val="20"/>
        </w:rPr>
        <w:t>integrating Java Spring Boot, Maven, and Redgate Flyway to streamline database migrations and deployments.</w:t>
      </w:r>
      <w:r w:rsidR="00934C3A">
        <w:rPr>
          <w:rFonts w:ascii="Calibri" w:hAnsi="Calibri" w:cs="Calibri"/>
          <w:sz w:val="20"/>
          <w:szCs w:val="20"/>
        </w:rPr>
        <w:t xml:space="preserve"> Created Linux server tasks to </w:t>
      </w:r>
      <w:r w:rsidR="00934C3A">
        <w:rPr>
          <w:rFonts w:ascii="Calibri" w:hAnsi="Calibri" w:cs="Calibri"/>
          <w:sz w:val="20"/>
          <w:szCs w:val="20"/>
        </w:rPr>
        <w:t>automation</w:t>
      </w:r>
      <w:r w:rsidR="00934C3A">
        <w:rPr>
          <w:rFonts w:ascii="Calibri" w:hAnsi="Calibri" w:cs="Calibri"/>
          <w:sz w:val="20"/>
          <w:szCs w:val="20"/>
        </w:rPr>
        <w:t xml:space="preserve"> frequent database jobs.</w:t>
      </w:r>
      <w:r w:rsidRPr="00EE6F3D">
        <w:rPr>
          <w:rFonts w:ascii="Calibri" w:hAnsi="Calibri" w:cs="Calibri"/>
          <w:sz w:val="20"/>
          <w:szCs w:val="20"/>
        </w:rPr>
        <w:br/>
        <w:t>• Standardized deployment processes across multiple database systems, reducing cycle times and enhancing team collaboration.</w:t>
      </w:r>
    </w:p>
    <w:p w14:paraId="11C7119B" w14:textId="719CC4FB" w:rsidR="005F63DC" w:rsidRPr="00EE6F3D" w:rsidRDefault="005F63DC" w:rsidP="005F63DC">
      <w:pPr>
        <w:numPr>
          <w:ilvl w:val="0"/>
          <w:numId w:val="10"/>
        </w:numPr>
        <w:rPr>
          <w:rFonts w:ascii="Calibri" w:hAnsi="Calibri" w:cs="Calibri"/>
          <w:sz w:val="20"/>
          <w:szCs w:val="20"/>
        </w:rPr>
      </w:pPr>
      <w:r w:rsidRPr="00EE6F3D">
        <w:rPr>
          <w:rFonts w:ascii="Calibri" w:hAnsi="Calibri" w:cs="Calibri"/>
          <w:b/>
          <w:bCs/>
          <w:sz w:val="20"/>
          <w:szCs w:val="20"/>
        </w:rPr>
        <w:t>PostgreSQL &amp; MySQL Administration:</w:t>
      </w:r>
      <w:r w:rsidRPr="00EE6F3D">
        <w:rPr>
          <w:rFonts w:ascii="Calibri" w:hAnsi="Calibri" w:cs="Calibri"/>
          <w:sz w:val="20"/>
          <w:szCs w:val="20"/>
        </w:rPr>
        <w:br/>
        <w:t>• Managed the full lifecycle of PostgreSQL databases</w:t>
      </w:r>
      <w:r w:rsidR="00607763" w:rsidRPr="00EE6F3D">
        <w:rPr>
          <w:rFonts w:ascii="Calibri" w:hAnsi="Calibri" w:cs="Calibri"/>
          <w:sz w:val="20"/>
          <w:szCs w:val="20"/>
        </w:rPr>
        <w:t xml:space="preserve">, </w:t>
      </w:r>
      <w:r w:rsidRPr="00EE6F3D">
        <w:rPr>
          <w:rFonts w:ascii="Calibri" w:hAnsi="Calibri" w:cs="Calibri"/>
          <w:sz w:val="20"/>
          <w:szCs w:val="20"/>
        </w:rPr>
        <w:t>performing daily schema management, automated backups/restores, migrations (on-premises to AWS), and upgrades to version 16</w:t>
      </w:r>
      <w:r w:rsidR="00607763" w:rsidRPr="00EE6F3D">
        <w:rPr>
          <w:rFonts w:ascii="Calibri" w:hAnsi="Calibri" w:cs="Calibri"/>
          <w:sz w:val="20"/>
          <w:szCs w:val="20"/>
        </w:rPr>
        <w:t xml:space="preserve">, </w:t>
      </w:r>
      <w:r w:rsidRPr="00EE6F3D">
        <w:rPr>
          <w:rFonts w:ascii="Calibri" w:hAnsi="Calibri" w:cs="Calibri"/>
          <w:sz w:val="20"/>
          <w:szCs w:val="20"/>
        </w:rPr>
        <w:t>to ensure data integrity and operational efficiency.</w:t>
      </w:r>
      <w:r w:rsidRPr="00EE6F3D">
        <w:rPr>
          <w:rFonts w:ascii="Calibri" w:hAnsi="Calibri" w:cs="Calibri"/>
          <w:sz w:val="20"/>
          <w:szCs w:val="20"/>
        </w:rPr>
        <w:br/>
        <w:t>• Administered MySQL databases in production Docker containers and supported enterprise SQL Server environments (2014–2019) on both Azure and AWS, while executing advanced ETL processes using T-SQL.</w:t>
      </w:r>
    </w:p>
    <w:p w14:paraId="1CFB317D" w14:textId="77777777" w:rsidR="005F63DC" w:rsidRPr="00EE6F3D" w:rsidRDefault="005F63DC" w:rsidP="005F63DC">
      <w:pPr>
        <w:numPr>
          <w:ilvl w:val="0"/>
          <w:numId w:val="10"/>
        </w:numPr>
        <w:rPr>
          <w:rFonts w:ascii="Calibri" w:hAnsi="Calibri" w:cs="Calibri"/>
          <w:sz w:val="20"/>
          <w:szCs w:val="20"/>
        </w:rPr>
      </w:pPr>
      <w:r w:rsidRPr="00EE6F3D">
        <w:rPr>
          <w:rFonts w:ascii="Calibri" w:hAnsi="Calibri" w:cs="Calibri"/>
          <w:b/>
          <w:bCs/>
          <w:sz w:val="20"/>
          <w:szCs w:val="20"/>
        </w:rPr>
        <w:t>Replication, Partitioning &amp; Logical Data Sync:</w:t>
      </w:r>
      <w:r w:rsidRPr="00EE6F3D">
        <w:rPr>
          <w:rFonts w:ascii="Calibri" w:hAnsi="Calibri" w:cs="Calibri"/>
          <w:sz w:val="20"/>
          <w:szCs w:val="20"/>
        </w:rPr>
        <w:br/>
        <w:t>• Implemented logical replication for PostgreSQL using publisher/subscriber configurations and managed MySQL replication and partitioning strategies to maintain data consistency across distributed systems.</w:t>
      </w:r>
    </w:p>
    <w:p w14:paraId="6BA65B81" w14:textId="77777777" w:rsidR="005F63DC" w:rsidRPr="00EE6F3D" w:rsidRDefault="005F63DC" w:rsidP="005F63DC">
      <w:pPr>
        <w:numPr>
          <w:ilvl w:val="0"/>
          <w:numId w:val="10"/>
        </w:numPr>
        <w:rPr>
          <w:rFonts w:ascii="Calibri" w:hAnsi="Calibri" w:cs="Calibri"/>
          <w:sz w:val="20"/>
          <w:szCs w:val="20"/>
        </w:rPr>
      </w:pPr>
      <w:r w:rsidRPr="00EE6F3D">
        <w:rPr>
          <w:rFonts w:ascii="Calibri" w:hAnsi="Calibri" w:cs="Calibri"/>
          <w:b/>
          <w:bCs/>
          <w:sz w:val="20"/>
          <w:szCs w:val="20"/>
        </w:rPr>
        <w:t>Security &amp; Cloud Infrastructure Management:</w:t>
      </w:r>
      <w:r w:rsidRPr="00EE6F3D">
        <w:rPr>
          <w:rFonts w:ascii="Calibri" w:hAnsi="Calibri" w:cs="Calibri"/>
          <w:sz w:val="20"/>
          <w:szCs w:val="20"/>
        </w:rPr>
        <w:br/>
        <w:t>• Configured security groups, IAM policies, and AWS parameter groups to secure cloud database access; created AWS Backup Vaults and backup plans to ensure robust data protection.</w:t>
      </w:r>
      <w:r w:rsidRPr="00EE6F3D">
        <w:rPr>
          <w:rFonts w:ascii="Calibri" w:hAnsi="Calibri" w:cs="Calibri"/>
          <w:sz w:val="20"/>
          <w:szCs w:val="20"/>
        </w:rPr>
        <w:br/>
        <w:t>• Leveraged AWS CloudFormation and Terraform to automate the provisioning of cloud resources for both production and non-production environments, including managing an Amazon Redshift data warehouse for enterprise analytics.</w:t>
      </w:r>
    </w:p>
    <w:p w14:paraId="68114E8F" w14:textId="476790D2" w:rsidR="005F63DC" w:rsidRPr="00EE6F3D" w:rsidRDefault="005F63DC" w:rsidP="005F63DC">
      <w:pPr>
        <w:numPr>
          <w:ilvl w:val="0"/>
          <w:numId w:val="10"/>
        </w:numPr>
        <w:rPr>
          <w:rFonts w:ascii="Calibri" w:hAnsi="Calibri" w:cs="Calibri"/>
          <w:sz w:val="20"/>
          <w:szCs w:val="20"/>
        </w:rPr>
      </w:pPr>
      <w:r w:rsidRPr="00EE6F3D">
        <w:rPr>
          <w:rFonts w:ascii="Calibri" w:hAnsi="Calibri" w:cs="Calibri"/>
          <w:b/>
          <w:bCs/>
          <w:sz w:val="20"/>
          <w:szCs w:val="20"/>
        </w:rPr>
        <w:t>Database Development &amp; Reconfiguration:</w:t>
      </w:r>
      <w:r w:rsidRPr="00EE6F3D">
        <w:rPr>
          <w:rFonts w:ascii="Calibri" w:hAnsi="Calibri" w:cs="Calibri"/>
          <w:sz w:val="20"/>
          <w:szCs w:val="20"/>
        </w:rPr>
        <w:br/>
        <w:t>• Collaborated with frontend and backend developers to support database reconfiguration projects, optimizing stored procedures, triggers, and views for improved performance.</w:t>
      </w:r>
      <w:r w:rsidRPr="00EE6F3D">
        <w:rPr>
          <w:rFonts w:ascii="Calibri" w:hAnsi="Calibri" w:cs="Calibri"/>
          <w:sz w:val="20"/>
          <w:szCs w:val="20"/>
        </w:rPr>
        <w:br/>
        <w:t>• Led critical migration projects</w:t>
      </w:r>
      <w:r w:rsidR="00A31CD9" w:rsidRPr="00EE6F3D">
        <w:rPr>
          <w:rFonts w:ascii="Calibri" w:hAnsi="Calibri" w:cs="Calibri"/>
          <w:sz w:val="20"/>
          <w:szCs w:val="20"/>
        </w:rPr>
        <w:t xml:space="preserve"> </w:t>
      </w:r>
      <w:r w:rsidRPr="00EE6F3D">
        <w:rPr>
          <w:rFonts w:ascii="Calibri" w:hAnsi="Calibri" w:cs="Calibri"/>
          <w:sz w:val="20"/>
          <w:szCs w:val="20"/>
        </w:rPr>
        <w:t>transitioning from on-premises MySQL 5.7 to AWS Aurora MySQL v</w:t>
      </w:r>
      <w:r w:rsidR="00A31CD9" w:rsidRPr="00EE6F3D">
        <w:rPr>
          <w:rFonts w:ascii="Calibri" w:hAnsi="Calibri" w:cs="Calibri"/>
          <w:sz w:val="20"/>
          <w:szCs w:val="20"/>
        </w:rPr>
        <w:t xml:space="preserve">8 </w:t>
      </w:r>
      <w:r w:rsidRPr="00EE6F3D">
        <w:rPr>
          <w:rFonts w:ascii="Calibri" w:hAnsi="Calibri" w:cs="Calibri"/>
          <w:sz w:val="20"/>
          <w:szCs w:val="20"/>
        </w:rPr>
        <w:t>and from Google Cloud MySQL to AWS RDS</w:t>
      </w:r>
      <w:r w:rsidR="00A31CD9" w:rsidRPr="00EE6F3D">
        <w:rPr>
          <w:rFonts w:ascii="Calibri" w:hAnsi="Calibri" w:cs="Calibri"/>
          <w:sz w:val="20"/>
          <w:szCs w:val="20"/>
        </w:rPr>
        <w:t xml:space="preserve">, </w:t>
      </w:r>
      <w:r w:rsidRPr="00EE6F3D">
        <w:rPr>
          <w:rFonts w:ascii="Calibri" w:hAnsi="Calibri" w:cs="Calibri"/>
          <w:sz w:val="20"/>
          <w:szCs w:val="20"/>
        </w:rPr>
        <w:t>ensuring smooth transitions with minimal disruption.</w:t>
      </w:r>
    </w:p>
    <w:p w14:paraId="7AFFB6F6" w14:textId="71C8B9FF" w:rsidR="005F63DC" w:rsidRPr="00EE6F3D" w:rsidRDefault="005F63DC" w:rsidP="005F63DC">
      <w:pPr>
        <w:numPr>
          <w:ilvl w:val="0"/>
          <w:numId w:val="10"/>
        </w:numPr>
        <w:rPr>
          <w:rFonts w:ascii="Calibri" w:hAnsi="Calibri" w:cs="Calibri"/>
          <w:sz w:val="20"/>
          <w:szCs w:val="20"/>
        </w:rPr>
      </w:pPr>
      <w:r w:rsidRPr="00EE6F3D">
        <w:rPr>
          <w:rFonts w:ascii="Calibri" w:hAnsi="Calibri" w:cs="Calibri"/>
          <w:b/>
          <w:bCs/>
          <w:sz w:val="20"/>
          <w:szCs w:val="20"/>
        </w:rPr>
        <w:t>Monitoring &amp; Performance Tuning:</w:t>
      </w:r>
      <w:r w:rsidRPr="00EE6F3D">
        <w:rPr>
          <w:rFonts w:ascii="Calibri" w:hAnsi="Calibri" w:cs="Calibri"/>
          <w:sz w:val="20"/>
          <w:szCs w:val="20"/>
        </w:rPr>
        <w:br/>
        <w:t>• Deployed and configured monitoring tools to proactively detect and resolve performance issues through detailed query optimization and indexing adjustments.</w:t>
      </w:r>
    </w:p>
    <w:p w14:paraId="08268DBE" w14:textId="277151D4" w:rsidR="005F63DC" w:rsidRPr="00EE6F3D" w:rsidRDefault="00063411" w:rsidP="005F63DC">
      <w:pPr>
        <w:rPr>
          <w:rFonts w:ascii="Calibri" w:hAnsi="Calibri" w:cs="Calibri"/>
          <w:sz w:val="20"/>
          <w:szCs w:val="20"/>
        </w:rPr>
      </w:pPr>
      <w:r>
        <w:rPr>
          <w:rFonts w:ascii="Calibri" w:hAnsi="Calibri" w:cs="Calibri"/>
          <w:noProof/>
          <w:sz w:val="20"/>
          <w:szCs w:val="20"/>
        </w:rPr>
        <w:pict w14:anchorId="06ABC471">
          <v:rect id="_x0000_i1027" alt="" style="width:468pt;height:.05pt;mso-width-percent:0;mso-height-percent:0;mso-width-percent:0;mso-height-percent:0" o:hralign="center" o:hrstd="t" o:hr="t" fillcolor="#a0a0a0" stroked="f"/>
        </w:pict>
      </w:r>
      <w:r w:rsidR="005F63DC" w:rsidRPr="00EE6F3D">
        <w:rPr>
          <w:rFonts w:ascii="Calibri" w:hAnsi="Calibri" w:cs="Calibri"/>
          <w:b/>
          <w:bCs/>
          <w:sz w:val="20"/>
          <w:szCs w:val="20"/>
        </w:rPr>
        <w:t>S</w:t>
      </w:r>
      <w:r w:rsidR="00B56A2B" w:rsidRPr="00EE6F3D">
        <w:rPr>
          <w:rFonts w:ascii="Calibri" w:hAnsi="Calibri" w:cs="Calibri"/>
          <w:b/>
          <w:bCs/>
          <w:sz w:val="20"/>
          <w:szCs w:val="20"/>
        </w:rPr>
        <w:t xml:space="preserve">r </w:t>
      </w:r>
      <w:r w:rsidR="005F63DC" w:rsidRPr="00EE6F3D">
        <w:rPr>
          <w:rFonts w:ascii="Calibri" w:hAnsi="Calibri" w:cs="Calibri"/>
          <w:b/>
          <w:bCs/>
          <w:sz w:val="20"/>
          <w:szCs w:val="20"/>
        </w:rPr>
        <w:t>Database Administrator</w:t>
      </w:r>
      <w:r w:rsidR="005F63DC" w:rsidRPr="00EE6F3D">
        <w:rPr>
          <w:rFonts w:ascii="Calibri" w:hAnsi="Calibri" w:cs="Calibri"/>
          <w:sz w:val="20"/>
          <w:szCs w:val="20"/>
        </w:rPr>
        <w:br/>
      </w:r>
      <w:r w:rsidR="005F63DC" w:rsidRPr="00EE6F3D">
        <w:rPr>
          <w:rFonts w:ascii="Calibri" w:hAnsi="Calibri" w:cs="Calibri"/>
          <w:i/>
          <w:iCs/>
          <w:sz w:val="20"/>
          <w:szCs w:val="20"/>
        </w:rPr>
        <w:t>Radisson Hotels | 01/2021 – 08/2021</w:t>
      </w:r>
    </w:p>
    <w:p w14:paraId="4A1864AD" w14:textId="77777777" w:rsidR="005F63DC" w:rsidRPr="00EE6F3D" w:rsidRDefault="005F63DC" w:rsidP="005F63DC">
      <w:pPr>
        <w:numPr>
          <w:ilvl w:val="0"/>
          <w:numId w:val="11"/>
        </w:numPr>
        <w:rPr>
          <w:rFonts w:ascii="Calibri" w:hAnsi="Calibri" w:cs="Calibri"/>
          <w:sz w:val="20"/>
          <w:szCs w:val="20"/>
        </w:rPr>
      </w:pPr>
      <w:r w:rsidRPr="00EE6F3D">
        <w:rPr>
          <w:rFonts w:ascii="Calibri" w:hAnsi="Calibri" w:cs="Calibri"/>
          <w:b/>
          <w:bCs/>
          <w:sz w:val="20"/>
          <w:szCs w:val="20"/>
        </w:rPr>
        <w:t>CI/CD &amp; Version Control:</w:t>
      </w:r>
      <w:r w:rsidRPr="00EE6F3D">
        <w:rPr>
          <w:rFonts w:ascii="Calibri" w:hAnsi="Calibri" w:cs="Calibri"/>
          <w:sz w:val="20"/>
          <w:szCs w:val="20"/>
        </w:rPr>
        <w:br/>
        <w:t>• Designed and deployed a robust database version control model using GitHub, AWS CodeCommit, CodeBuild, and CodePipeline, streamlining deployments within an agile environment.</w:t>
      </w:r>
    </w:p>
    <w:p w14:paraId="24DB1299" w14:textId="77777777" w:rsidR="005F63DC" w:rsidRPr="00EE6F3D" w:rsidRDefault="005F63DC" w:rsidP="005F63DC">
      <w:pPr>
        <w:numPr>
          <w:ilvl w:val="0"/>
          <w:numId w:val="11"/>
        </w:numPr>
        <w:rPr>
          <w:rFonts w:ascii="Calibri" w:hAnsi="Calibri" w:cs="Calibri"/>
          <w:sz w:val="20"/>
          <w:szCs w:val="20"/>
        </w:rPr>
      </w:pPr>
      <w:r w:rsidRPr="00EE6F3D">
        <w:rPr>
          <w:rFonts w:ascii="Calibri" w:hAnsi="Calibri" w:cs="Calibri"/>
          <w:b/>
          <w:bCs/>
          <w:sz w:val="20"/>
          <w:szCs w:val="20"/>
        </w:rPr>
        <w:t>Enterprise Database Support:</w:t>
      </w:r>
      <w:r w:rsidRPr="00EE6F3D">
        <w:rPr>
          <w:rFonts w:ascii="Calibri" w:hAnsi="Calibri" w:cs="Calibri"/>
          <w:sz w:val="20"/>
          <w:szCs w:val="20"/>
        </w:rPr>
        <w:br/>
        <w:t>• Supported enterprise-level AWS RDS MySQL and Aurora clusters, ensuring high performance and reliability for mission-critical applications.</w:t>
      </w:r>
    </w:p>
    <w:p w14:paraId="03653195" w14:textId="77777777" w:rsidR="005F63DC" w:rsidRPr="00EE6F3D" w:rsidRDefault="005F63DC" w:rsidP="005F63DC">
      <w:pPr>
        <w:numPr>
          <w:ilvl w:val="0"/>
          <w:numId w:val="11"/>
        </w:numPr>
        <w:rPr>
          <w:rFonts w:ascii="Calibri" w:hAnsi="Calibri" w:cs="Calibri"/>
          <w:sz w:val="20"/>
          <w:szCs w:val="20"/>
        </w:rPr>
      </w:pPr>
      <w:r w:rsidRPr="00EE6F3D">
        <w:rPr>
          <w:rFonts w:ascii="Calibri" w:hAnsi="Calibri" w:cs="Calibri"/>
          <w:b/>
          <w:bCs/>
          <w:sz w:val="20"/>
          <w:szCs w:val="20"/>
        </w:rPr>
        <w:lastRenderedPageBreak/>
        <w:t>Agile Collaboration &amp; Reverse Engineering:</w:t>
      </w:r>
      <w:r w:rsidRPr="00EE6F3D">
        <w:rPr>
          <w:rFonts w:ascii="Calibri" w:hAnsi="Calibri" w:cs="Calibri"/>
          <w:sz w:val="20"/>
          <w:szCs w:val="20"/>
        </w:rPr>
        <w:br/>
        <w:t>• Collaborated with frontend and backend developers using reverse engineering techniques to create accurate ER diagrams and scalable database designs.</w:t>
      </w:r>
    </w:p>
    <w:p w14:paraId="5C2BC4DE" w14:textId="77777777" w:rsidR="005F63DC" w:rsidRPr="00EE6F3D" w:rsidRDefault="005F63DC" w:rsidP="005F63DC">
      <w:pPr>
        <w:numPr>
          <w:ilvl w:val="0"/>
          <w:numId w:val="11"/>
        </w:numPr>
        <w:rPr>
          <w:rFonts w:ascii="Calibri" w:hAnsi="Calibri" w:cs="Calibri"/>
          <w:sz w:val="20"/>
          <w:szCs w:val="20"/>
        </w:rPr>
      </w:pPr>
      <w:r w:rsidRPr="00EE6F3D">
        <w:rPr>
          <w:rFonts w:ascii="Calibri" w:hAnsi="Calibri" w:cs="Calibri"/>
          <w:b/>
          <w:bCs/>
          <w:sz w:val="20"/>
          <w:szCs w:val="20"/>
        </w:rPr>
        <w:t>Cloud &amp; Hybrid Environment Management:</w:t>
      </w:r>
      <w:r w:rsidRPr="00EE6F3D">
        <w:rPr>
          <w:rFonts w:ascii="Calibri" w:hAnsi="Calibri" w:cs="Calibri"/>
          <w:sz w:val="20"/>
          <w:szCs w:val="20"/>
        </w:rPr>
        <w:br/>
        <w:t>• Executed DBA tasks within IaaS, SaaS, and PaaS frameworks; migrated, supported, and managed Azure MySQL cloud databases while leveraging Amazon Workspaces for cloud projects.</w:t>
      </w:r>
    </w:p>
    <w:p w14:paraId="162C6B24" w14:textId="77777777" w:rsidR="005F63DC" w:rsidRPr="00EE6F3D" w:rsidRDefault="005F63DC" w:rsidP="005F63DC">
      <w:pPr>
        <w:numPr>
          <w:ilvl w:val="0"/>
          <w:numId w:val="11"/>
        </w:numPr>
        <w:rPr>
          <w:rFonts w:ascii="Calibri" w:hAnsi="Calibri" w:cs="Calibri"/>
          <w:sz w:val="20"/>
          <w:szCs w:val="20"/>
        </w:rPr>
      </w:pPr>
      <w:r w:rsidRPr="00EE6F3D">
        <w:rPr>
          <w:rFonts w:ascii="Calibri" w:hAnsi="Calibri" w:cs="Calibri"/>
          <w:b/>
          <w:bCs/>
          <w:sz w:val="20"/>
          <w:szCs w:val="20"/>
        </w:rPr>
        <w:t>ACID Compliance &amp; Documentation:</w:t>
      </w:r>
      <w:r w:rsidRPr="00EE6F3D">
        <w:rPr>
          <w:rFonts w:ascii="Calibri" w:hAnsi="Calibri" w:cs="Calibri"/>
          <w:sz w:val="20"/>
          <w:szCs w:val="20"/>
        </w:rPr>
        <w:br/>
        <w:t>• Ensured ACID compliance in all database operations and meticulously documented procedures and guidelines to develop efficient, scalable designs.</w:t>
      </w:r>
    </w:p>
    <w:p w14:paraId="41170C89" w14:textId="3CAF7CB6" w:rsidR="005F63DC" w:rsidRPr="00EE6F3D" w:rsidRDefault="005F63DC" w:rsidP="005F63DC">
      <w:pPr>
        <w:numPr>
          <w:ilvl w:val="0"/>
          <w:numId w:val="11"/>
        </w:numPr>
        <w:rPr>
          <w:rFonts w:ascii="Calibri" w:hAnsi="Calibri" w:cs="Calibri"/>
          <w:sz w:val="20"/>
          <w:szCs w:val="20"/>
        </w:rPr>
      </w:pPr>
      <w:r w:rsidRPr="00EE6F3D">
        <w:rPr>
          <w:rFonts w:ascii="Calibri" w:hAnsi="Calibri" w:cs="Calibri"/>
          <w:b/>
          <w:bCs/>
          <w:sz w:val="20"/>
          <w:szCs w:val="20"/>
        </w:rPr>
        <w:t>PostgreSQL Administration:</w:t>
      </w:r>
      <w:r w:rsidRPr="00EE6F3D">
        <w:rPr>
          <w:rFonts w:ascii="Calibri" w:hAnsi="Calibri" w:cs="Calibri"/>
          <w:sz w:val="20"/>
          <w:szCs w:val="20"/>
        </w:rPr>
        <w:br/>
        <w:t>• Performed daily PostgreSQL schema management, implemented backups/restores, and migrated on-premises databases to AWS RDS Aurora</w:t>
      </w:r>
      <w:r w:rsidR="00607763" w:rsidRPr="00EE6F3D">
        <w:rPr>
          <w:rFonts w:ascii="Calibri" w:hAnsi="Calibri" w:cs="Calibri"/>
          <w:sz w:val="20"/>
          <w:szCs w:val="20"/>
        </w:rPr>
        <w:t xml:space="preserve">, </w:t>
      </w:r>
      <w:r w:rsidRPr="00EE6F3D">
        <w:rPr>
          <w:rFonts w:ascii="Calibri" w:hAnsi="Calibri" w:cs="Calibri"/>
          <w:sz w:val="20"/>
          <w:szCs w:val="20"/>
        </w:rPr>
        <w:t>upgrading systems to version 14, troubleshooting issues, and optimizing performance.</w:t>
      </w:r>
    </w:p>
    <w:p w14:paraId="2C48B00C" w14:textId="77777777" w:rsidR="005F63DC" w:rsidRPr="00EE6F3D" w:rsidRDefault="005F63DC" w:rsidP="005F63DC">
      <w:pPr>
        <w:numPr>
          <w:ilvl w:val="0"/>
          <w:numId w:val="11"/>
        </w:numPr>
        <w:rPr>
          <w:rFonts w:ascii="Calibri" w:hAnsi="Calibri" w:cs="Calibri"/>
          <w:sz w:val="20"/>
          <w:szCs w:val="20"/>
        </w:rPr>
      </w:pPr>
      <w:r w:rsidRPr="00EE6F3D">
        <w:rPr>
          <w:rFonts w:ascii="Calibri" w:hAnsi="Calibri" w:cs="Calibri"/>
          <w:b/>
          <w:bCs/>
          <w:sz w:val="20"/>
          <w:szCs w:val="20"/>
        </w:rPr>
        <w:t>Oracle Database Management:</w:t>
      </w:r>
      <w:r w:rsidRPr="00EE6F3D">
        <w:rPr>
          <w:rFonts w:ascii="Calibri" w:hAnsi="Calibri" w:cs="Calibri"/>
          <w:sz w:val="20"/>
          <w:szCs w:val="20"/>
        </w:rPr>
        <w:br/>
        <w:t>• Installed, configured, and migrated Oracle databases across DEV, QA, UAT, and PROD environments; executed quarterly patch updates and Oracle Level 0/1 RMAN CLI backup/restore operations.</w:t>
      </w:r>
    </w:p>
    <w:p w14:paraId="7B9692C0" w14:textId="77777777" w:rsidR="005F63DC" w:rsidRPr="00EE6F3D" w:rsidRDefault="005F63DC" w:rsidP="005F63DC">
      <w:pPr>
        <w:numPr>
          <w:ilvl w:val="0"/>
          <w:numId w:val="11"/>
        </w:numPr>
        <w:rPr>
          <w:rFonts w:ascii="Calibri" w:hAnsi="Calibri" w:cs="Calibri"/>
          <w:sz w:val="20"/>
          <w:szCs w:val="20"/>
        </w:rPr>
      </w:pPr>
      <w:r w:rsidRPr="00EE6F3D">
        <w:rPr>
          <w:rFonts w:ascii="Calibri" w:hAnsi="Calibri" w:cs="Calibri"/>
          <w:b/>
          <w:bCs/>
          <w:sz w:val="20"/>
          <w:szCs w:val="20"/>
        </w:rPr>
        <w:t>MySQL Data Management &amp; Disaster Recovery:</w:t>
      </w:r>
      <w:r w:rsidRPr="00EE6F3D">
        <w:rPr>
          <w:rFonts w:ascii="Calibri" w:hAnsi="Calibri" w:cs="Calibri"/>
          <w:sz w:val="20"/>
          <w:szCs w:val="20"/>
        </w:rPr>
        <w:br/>
        <w:t>• Conducted daily MySQL schema exports/imports, full schema restores, table re-creations, and large insert operations to maintain data consistency; developed backup scripts for disaster recovery.</w:t>
      </w:r>
    </w:p>
    <w:p w14:paraId="5A88BA26" w14:textId="77777777" w:rsidR="005F63DC" w:rsidRPr="00EE6F3D" w:rsidRDefault="005F63DC" w:rsidP="005F63DC">
      <w:pPr>
        <w:numPr>
          <w:ilvl w:val="0"/>
          <w:numId w:val="11"/>
        </w:numPr>
        <w:rPr>
          <w:rFonts w:ascii="Calibri" w:hAnsi="Calibri" w:cs="Calibri"/>
          <w:sz w:val="20"/>
          <w:szCs w:val="20"/>
        </w:rPr>
      </w:pPr>
      <w:r w:rsidRPr="00EE6F3D">
        <w:rPr>
          <w:rFonts w:ascii="Calibri" w:hAnsi="Calibri" w:cs="Calibri"/>
          <w:b/>
          <w:bCs/>
          <w:sz w:val="20"/>
          <w:szCs w:val="20"/>
        </w:rPr>
        <w:t>Performance Optimization &amp; Monitoring:</w:t>
      </w:r>
      <w:r w:rsidRPr="00EE6F3D">
        <w:rPr>
          <w:rFonts w:ascii="Calibri" w:hAnsi="Calibri" w:cs="Calibri"/>
          <w:sz w:val="20"/>
          <w:szCs w:val="20"/>
        </w:rPr>
        <w:br/>
        <w:t>• Monitored MySQL dashboards, server statuses, user privileges, and performance schemas; performed regular performance testing, tuning, and index creation to enhance query processing.</w:t>
      </w:r>
    </w:p>
    <w:p w14:paraId="4A5A1AF2" w14:textId="77777777" w:rsidR="005F63DC" w:rsidRPr="00EE6F3D" w:rsidRDefault="005F63DC" w:rsidP="005F63DC">
      <w:pPr>
        <w:numPr>
          <w:ilvl w:val="0"/>
          <w:numId w:val="11"/>
        </w:numPr>
        <w:rPr>
          <w:rFonts w:ascii="Calibri" w:hAnsi="Calibri" w:cs="Calibri"/>
          <w:sz w:val="20"/>
          <w:szCs w:val="20"/>
        </w:rPr>
      </w:pPr>
      <w:r w:rsidRPr="00EE6F3D">
        <w:rPr>
          <w:rFonts w:ascii="Calibri" w:hAnsi="Calibri" w:cs="Calibri"/>
          <w:b/>
          <w:bCs/>
          <w:sz w:val="20"/>
          <w:szCs w:val="20"/>
        </w:rPr>
        <w:t>Security &amp; Operational Enhancements:</w:t>
      </w:r>
      <w:r w:rsidRPr="00EE6F3D">
        <w:rPr>
          <w:rFonts w:ascii="Calibri" w:hAnsi="Calibri" w:cs="Calibri"/>
          <w:sz w:val="20"/>
          <w:szCs w:val="20"/>
        </w:rPr>
        <w:br/>
        <w:t>• Implemented security hardening policies, reorganized disaster recovery backup plans, and collaborated with DEV/PROD teams to update security measures.</w:t>
      </w:r>
    </w:p>
    <w:p w14:paraId="7DC89944" w14:textId="77777777" w:rsidR="005F63DC" w:rsidRPr="00EE6F3D" w:rsidRDefault="005F63DC" w:rsidP="005F63DC">
      <w:pPr>
        <w:numPr>
          <w:ilvl w:val="0"/>
          <w:numId w:val="11"/>
        </w:numPr>
        <w:rPr>
          <w:rFonts w:ascii="Calibri" w:hAnsi="Calibri" w:cs="Calibri"/>
          <w:sz w:val="20"/>
          <w:szCs w:val="20"/>
        </w:rPr>
      </w:pPr>
      <w:r w:rsidRPr="00EE6F3D">
        <w:rPr>
          <w:rFonts w:ascii="Calibri" w:hAnsi="Calibri" w:cs="Calibri"/>
          <w:b/>
          <w:bCs/>
          <w:sz w:val="20"/>
          <w:szCs w:val="20"/>
        </w:rPr>
        <w:t>Training &amp; Process Improvement:</w:t>
      </w:r>
      <w:r w:rsidRPr="00EE6F3D">
        <w:rPr>
          <w:rFonts w:ascii="Calibri" w:hAnsi="Calibri" w:cs="Calibri"/>
          <w:sz w:val="20"/>
          <w:szCs w:val="20"/>
        </w:rPr>
        <w:br/>
        <w:t>• Integrated SQL systems with third-party tools for baselining and performance analysis; trained new hires on AWS-based DBA techniques and contributed to designing a multi-region disaster recovery platform leveraging Amazon S3.</w:t>
      </w:r>
    </w:p>
    <w:p w14:paraId="13ACC05D" w14:textId="77777777" w:rsidR="005F63DC" w:rsidRPr="00EE6F3D" w:rsidRDefault="00063411" w:rsidP="005F63DC">
      <w:pPr>
        <w:rPr>
          <w:rFonts w:ascii="Calibri" w:hAnsi="Calibri" w:cs="Calibri"/>
          <w:sz w:val="20"/>
          <w:szCs w:val="20"/>
        </w:rPr>
      </w:pPr>
      <w:r>
        <w:rPr>
          <w:rFonts w:ascii="Calibri" w:hAnsi="Calibri" w:cs="Calibri"/>
          <w:noProof/>
          <w:sz w:val="20"/>
          <w:szCs w:val="20"/>
        </w:rPr>
        <w:pict w14:anchorId="069BDCF9">
          <v:rect id="_x0000_i1026" alt="" style="width:468pt;height:.05pt;mso-width-percent:0;mso-height-percent:0;mso-width-percent:0;mso-height-percent:0" o:hralign="center" o:hrstd="t" o:hr="t" fillcolor="#a0a0a0" stroked="f"/>
        </w:pict>
      </w:r>
    </w:p>
    <w:p w14:paraId="655C7099" w14:textId="4E92673A" w:rsidR="005F63DC" w:rsidRPr="00EE6F3D" w:rsidRDefault="005F63DC" w:rsidP="005F63DC">
      <w:pPr>
        <w:rPr>
          <w:rFonts w:ascii="Calibri" w:hAnsi="Calibri" w:cs="Calibri"/>
          <w:sz w:val="20"/>
          <w:szCs w:val="20"/>
        </w:rPr>
      </w:pPr>
      <w:r w:rsidRPr="00EE6F3D">
        <w:rPr>
          <w:rFonts w:ascii="Calibri" w:hAnsi="Calibri" w:cs="Calibri"/>
          <w:b/>
          <w:bCs/>
          <w:sz w:val="20"/>
          <w:szCs w:val="20"/>
        </w:rPr>
        <w:t>Database Administrator</w:t>
      </w:r>
      <w:r w:rsidRPr="00EE6F3D">
        <w:rPr>
          <w:rFonts w:ascii="Calibri" w:hAnsi="Calibri" w:cs="Calibri"/>
          <w:sz w:val="20"/>
          <w:szCs w:val="20"/>
        </w:rPr>
        <w:br/>
      </w:r>
      <w:r w:rsidRPr="00EE6F3D">
        <w:rPr>
          <w:rFonts w:ascii="Calibri" w:hAnsi="Calibri" w:cs="Calibri"/>
          <w:i/>
          <w:iCs/>
          <w:sz w:val="20"/>
          <w:szCs w:val="20"/>
        </w:rPr>
        <w:t>Gulfstream | 01/2017 – 01/2021</w:t>
      </w:r>
    </w:p>
    <w:p w14:paraId="26587BFE" w14:textId="77777777" w:rsidR="005F63DC" w:rsidRPr="00EE6F3D" w:rsidRDefault="005F63DC" w:rsidP="005F63DC">
      <w:pPr>
        <w:numPr>
          <w:ilvl w:val="0"/>
          <w:numId w:val="12"/>
        </w:numPr>
        <w:rPr>
          <w:rFonts w:ascii="Calibri" w:hAnsi="Calibri" w:cs="Calibri"/>
          <w:sz w:val="20"/>
          <w:szCs w:val="20"/>
        </w:rPr>
      </w:pPr>
      <w:r w:rsidRPr="00EE6F3D">
        <w:rPr>
          <w:rFonts w:ascii="Calibri" w:hAnsi="Calibri" w:cs="Calibri"/>
          <w:b/>
          <w:bCs/>
          <w:sz w:val="20"/>
          <w:szCs w:val="20"/>
        </w:rPr>
        <w:t>Comprehensive DBA Management:</w:t>
      </w:r>
      <w:r w:rsidRPr="00EE6F3D">
        <w:rPr>
          <w:rFonts w:ascii="Calibri" w:hAnsi="Calibri" w:cs="Calibri"/>
          <w:sz w:val="20"/>
          <w:szCs w:val="20"/>
        </w:rPr>
        <w:br/>
        <w:t>• Administered database environments across IaaS, SaaS, and PaaS platforms, managing MySQL, PostgreSQL, Oracle, and SQL Server systems with an emphasis on cloud and hybrid infrastructures.</w:t>
      </w:r>
    </w:p>
    <w:p w14:paraId="2B999405" w14:textId="77777777" w:rsidR="005F63DC" w:rsidRPr="00EE6F3D" w:rsidRDefault="005F63DC" w:rsidP="005F63DC">
      <w:pPr>
        <w:numPr>
          <w:ilvl w:val="0"/>
          <w:numId w:val="12"/>
        </w:numPr>
        <w:rPr>
          <w:rFonts w:ascii="Calibri" w:hAnsi="Calibri" w:cs="Calibri"/>
          <w:sz w:val="20"/>
          <w:szCs w:val="20"/>
        </w:rPr>
      </w:pPr>
      <w:r w:rsidRPr="00EE6F3D">
        <w:rPr>
          <w:rFonts w:ascii="Calibri" w:hAnsi="Calibri" w:cs="Calibri"/>
          <w:b/>
          <w:bCs/>
          <w:sz w:val="20"/>
          <w:szCs w:val="20"/>
        </w:rPr>
        <w:t>Oracle &amp; SQL Server Expertise:</w:t>
      </w:r>
      <w:r w:rsidRPr="00EE6F3D">
        <w:rPr>
          <w:rFonts w:ascii="Calibri" w:hAnsi="Calibri" w:cs="Calibri"/>
          <w:sz w:val="20"/>
          <w:szCs w:val="20"/>
        </w:rPr>
        <w:br/>
        <w:t>• Leveraged expertise in Oracle Exadata to perform Level 0/1 RMAN CLI backups/recoveries, database upgrades (12c to 19c), and maintain strong security protocols; utilized SQL Server (SSMS, SSRS, SSIS) for data analysis and performance tuning.</w:t>
      </w:r>
    </w:p>
    <w:p w14:paraId="3DD04800" w14:textId="4E79BD44" w:rsidR="005F63DC" w:rsidRPr="00EE6F3D" w:rsidRDefault="005F63DC" w:rsidP="005F63DC">
      <w:pPr>
        <w:numPr>
          <w:ilvl w:val="0"/>
          <w:numId w:val="12"/>
        </w:numPr>
        <w:rPr>
          <w:rFonts w:ascii="Calibri" w:hAnsi="Calibri" w:cs="Calibri"/>
          <w:sz w:val="20"/>
          <w:szCs w:val="20"/>
        </w:rPr>
      </w:pPr>
      <w:r w:rsidRPr="00EE6F3D">
        <w:rPr>
          <w:rFonts w:ascii="Calibri" w:hAnsi="Calibri" w:cs="Calibri"/>
          <w:b/>
          <w:bCs/>
          <w:sz w:val="20"/>
          <w:szCs w:val="20"/>
        </w:rPr>
        <w:t>Cloud Database Migrations &amp; Support:</w:t>
      </w:r>
      <w:r w:rsidRPr="00EE6F3D">
        <w:rPr>
          <w:rFonts w:ascii="Calibri" w:hAnsi="Calibri" w:cs="Calibri"/>
          <w:sz w:val="20"/>
          <w:szCs w:val="20"/>
        </w:rPr>
        <w:br/>
        <w:t>• Migrated, supported, and managed Azure MySQL cloud databases; executed daily data exports/imports and full database restores for MySQL to support new environment builds.</w:t>
      </w:r>
    </w:p>
    <w:p w14:paraId="7A670D13" w14:textId="77777777" w:rsidR="005F63DC" w:rsidRPr="00EE6F3D" w:rsidRDefault="005F63DC" w:rsidP="005F63DC">
      <w:pPr>
        <w:numPr>
          <w:ilvl w:val="0"/>
          <w:numId w:val="12"/>
        </w:numPr>
        <w:rPr>
          <w:rFonts w:ascii="Calibri" w:hAnsi="Calibri" w:cs="Calibri"/>
          <w:sz w:val="20"/>
          <w:szCs w:val="20"/>
        </w:rPr>
      </w:pPr>
      <w:r w:rsidRPr="00EE6F3D">
        <w:rPr>
          <w:rFonts w:ascii="Calibri" w:hAnsi="Calibri" w:cs="Calibri"/>
          <w:b/>
          <w:bCs/>
          <w:sz w:val="20"/>
          <w:szCs w:val="20"/>
        </w:rPr>
        <w:t>Performance Tuning &amp; Monitoring:</w:t>
      </w:r>
      <w:r w:rsidRPr="00EE6F3D">
        <w:rPr>
          <w:rFonts w:ascii="Calibri" w:hAnsi="Calibri" w:cs="Calibri"/>
          <w:sz w:val="20"/>
          <w:szCs w:val="20"/>
        </w:rPr>
        <w:br/>
        <w:t>• Monitored MySQL dashboards and performance schemas to optimize query execution; applied Redgate Software, SQL Server Profiler, and SQL Tuning Advisor to extract critical performance metrics.</w:t>
      </w:r>
    </w:p>
    <w:p w14:paraId="5E6D9360" w14:textId="77777777" w:rsidR="005F63DC" w:rsidRPr="00EE6F3D" w:rsidRDefault="005F63DC" w:rsidP="005F63DC">
      <w:pPr>
        <w:numPr>
          <w:ilvl w:val="0"/>
          <w:numId w:val="12"/>
        </w:numPr>
        <w:rPr>
          <w:rFonts w:ascii="Calibri" w:hAnsi="Calibri" w:cs="Calibri"/>
          <w:sz w:val="20"/>
          <w:szCs w:val="20"/>
        </w:rPr>
      </w:pPr>
      <w:r w:rsidRPr="00EE6F3D">
        <w:rPr>
          <w:rFonts w:ascii="Calibri" w:hAnsi="Calibri" w:cs="Calibri"/>
          <w:b/>
          <w:bCs/>
          <w:sz w:val="20"/>
          <w:szCs w:val="20"/>
        </w:rPr>
        <w:t>Security &amp; Compliance:</w:t>
      </w:r>
      <w:r w:rsidRPr="00EE6F3D">
        <w:rPr>
          <w:rFonts w:ascii="Calibri" w:hAnsi="Calibri" w:cs="Calibri"/>
          <w:sz w:val="20"/>
          <w:szCs w:val="20"/>
        </w:rPr>
        <w:br/>
        <w:t>• Conducted rigorous security audits, managed user privileges and password rotations, and utilized SIEM tools (Splunk, Akamai, Qualys) to safeguard data integrity and infrastructure.</w:t>
      </w:r>
    </w:p>
    <w:p w14:paraId="2CBBC549" w14:textId="77777777" w:rsidR="005F63DC" w:rsidRPr="00EE6F3D" w:rsidRDefault="005F63DC" w:rsidP="005F63DC">
      <w:pPr>
        <w:numPr>
          <w:ilvl w:val="0"/>
          <w:numId w:val="12"/>
        </w:numPr>
        <w:rPr>
          <w:rFonts w:ascii="Calibri" w:hAnsi="Calibri" w:cs="Calibri"/>
          <w:sz w:val="20"/>
          <w:szCs w:val="20"/>
        </w:rPr>
      </w:pPr>
      <w:r w:rsidRPr="00EE6F3D">
        <w:rPr>
          <w:rFonts w:ascii="Calibri" w:hAnsi="Calibri" w:cs="Calibri"/>
          <w:b/>
          <w:bCs/>
          <w:sz w:val="20"/>
          <w:szCs w:val="20"/>
        </w:rPr>
        <w:t>Disaster Recovery &amp; Backup Strategies:</w:t>
      </w:r>
      <w:r w:rsidRPr="00EE6F3D">
        <w:rPr>
          <w:rFonts w:ascii="Calibri" w:hAnsi="Calibri" w:cs="Calibri"/>
          <w:sz w:val="20"/>
          <w:szCs w:val="20"/>
        </w:rPr>
        <w:br/>
        <w:t>• Developed and implemented MySQL backup scripts and Oracle backup solutions; designed disaster recovery plans and executed log analytics, patching, and security audits for operational resilience.</w:t>
      </w:r>
    </w:p>
    <w:p w14:paraId="3A8C3B37" w14:textId="77777777" w:rsidR="005F63DC" w:rsidRPr="00EE6F3D" w:rsidRDefault="005F63DC" w:rsidP="005F63DC">
      <w:pPr>
        <w:numPr>
          <w:ilvl w:val="0"/>
          <w:numId w:val="12"/>
        </w:numPr>
        <w:rPr>
          <w:rFonts w:ascii="Calibri" w:hAnsi="Calibri" w:cs="Calibri"/>
          <w:sz w:val="20"/>
          <w:szCs w:val="20"/>
        </w:rPr>
      </w:pPr>
      <w:r w:rsidRPr="00EE6F3D">
        <w:rPr>
          <w:rFonts w:ascii="Calibri" w:hAnsi="Calibri" w:cs="Calibri"/>
          <w:b/>
          <w:bCs/>
          <w:sz w:val="20"/>
          <w:szCs w:val="20"/>
        </w:rPr>
        <w:lastRenderedPageBreak/>
        <w:t>Data Migration &amp; System Integration:</w:t>
      </w:r>
      <w:r w:rsidRPr="00EE6F3D">
        <w:rPr>
          <w:rFonts w:ascii="Calibri" w:hAnsi="Calibri" w:cs="Calibri"/>
          <w:sz w:val="20"/>
          <w:szCs w:val="20"/>
        </w:rPr>
        <w:br/>
        <w:t>• Analyzed stored data and utilized AWS DMS and SCT to facilitate seamless data migration; deployed SQL Server solutions to replicate data from on-premises and Azure to AWS.</w:t>
      </w:r>
    </w:p>
    <w:p w14:paraId="30C88193" w14:textId="35ACF835" w:rsidR="005F63DC" w:rsidRPr="00EE6F3D" w:rsidRDefault="005F63DC" w:rsidP="005F63DC">
      <w:pPr>
        <w:numPr>
          <w:ilvl w:val="0"/>
          <w:numId w:val="12"/>
        </w:numPr>
        <w:rPr>
          <w:rFonts w:ascii="Calibri" w:hAnsi="Calibri" w:cs="Calibri"/>
          <w:sz w:val="20"/>
          <w:szCs w:val="20"/>
        </w:rPr>
      </w:pPr>
      <w:r w:rsidRPr="00EE6F3D">
        <w:rPr>
          <w:rFonts w:ascii="Calibri" w:hAnsi="Calibri" w:cs="Calibri"/>
          <w:b/>
          <w:bCs/>
          <w:sz w:val="20"/>
          <w:szCs w:val="20"/>
        </w:rPr>
        <w:t>Operational Process Improvement:</w:t>
      </w:r>
      <w:r w:rsidRPr="00EE6F3D">
        <w:rPr>
          <w:rFonts w:ascii="Calibri" w:hAnsi="Calibri" w:cs="Calibri"/>
          <w:sz w:val="20"/>
          <w:szCs w:val="20"/>
        </w:rPr>
        <w:br/>
        <w:t>• Collaborated with technical teams to refine operational procedures, perform data migrations, and update legacy configurations</w:t>
      </w:r>
      <w:r w:rsidR="00607763" w:rsidRPr="00EE6F3D">
        <w:rPr>
          <w:rFonts w:ascii="Calibri" w:hAnsi="Calibri" w:cs="Calibri"/>
          <w:sz w:val="20"/>
          <w:szCs w:val="20"/>
        </w:rPr>
        <w:t xml:space="preserve">, </w:t>
      </w:r>
      <w:r w:rsidRPr="00EE6F3D">
        <w:rPr>
          <w:rFonts w:ascii="Calibri" w:hAnsi="Calibri" w:cs="Calibri"/>
          <w:sz w:val="20"/>
          <w:szCs w:val="20"/>
        </w:rPr>
        <w:t>enhancing overall system performance and reliability.</w:t>
      </w:r>
    </w:p>
    <w:p w14:paraId="171FC104" w14:textId="77777777" w:rsidR="005F63DC" w:rsidRPr="00EE6F3D" w:rsidRDefault="005F63DC" w:rsidP="005F63DC">
      <w:pPr>
        <w:numPr>
          <w:ilvl w:val="0"/>
          <w:numId w:val="12"/>
        </w:numPr>
        <w:rPr>
          <w:rFonts w:ascii="Calibri" w:hAnsi="Calibri" w:cs="Calibri"/>
          <w:sz w:val="20"/>
          <w:szCs w:val="20"/>
        </w:rPr>
      </w:pPr>
      <w:r w:rsidRPr="00EE6F3D">
        <w:rPr>
          <w:rFonts w:ascii="Calibri" w:hAnsi="Calibri" w:cs="Calibri"/>
          <w:b/>
          <w:bCs/>
          <w:sz w:val="20"/>
          <w:szCs w:val="20"/>
        </w:rPr>
        <w:t>Cloud Architecture &amp; Infrastructure:</w:t>
      </w:r>
      <w:r w:rsidRPr="00EE6F3D">
        <w:rPr>
          <w:rFonts w:ascii="Calibri" w:hAnsi="Calibri" w:cs="Calibri"/>
          <w:sz w:val="20"/>
          <w:szCs w:val="20"/>
        </w:rPr>
        <w:br/>
        <w:t>• Designed and deployed AWS cloud components (VPC, security groups, route tables, EC2, RDS, WAF, AWS Shield, CloudWatch, Auto Scaling, Load Balancers) to support secure, scalable environments.</w:t>
      </w:r>
    </w:p>
    <w:p w14:paraId="383C7D69" w14:textId="77777777" w:rsidR="005F63DC" w:rsidRPr="00EE6F3D" w:rsidRDefault="005F63DC" w:rsidP="005F63DC">
      <w:pPr>
        <w:numPr>
          <w:ilvl w:val="0"/>
          <w:numId w:val="12"/>
        </w:numPr>
        <w:rPr>
          <w:rFonts w:ascii="Calibri" w:hAnsi="Calibri" w:cs="Calibri"/>
          <w:sz w:val="20"/>
          <w:szCs w:val="20"/>
        </w:rPr>
      </w:pPr>
      <w:r w:rsidRPr="00EE6F3D">
        <w:rPr>
          <w:rFonts w:ascii="Calibri" w:hAnsi="Calibri" w:cs="Calibri"/>
          <w:b/>
          <w:bCs/>
          <w:sz w:val="20"/>
          <w:szCs w:val="20"/>
        </w:rPr>
        <w:t>Troubleshooting &amp; Continuous Monitoring:</w:t>
      </w:r>
      <w:r w:rsidRPr="00EE6F3D">
        <w:rPr>
          <w:rFonts w:ascii="Calibri" w:hAnsi="Calibri" w:cs="Calibri"/>
          <w:sz w:val="20"/>
          <w:szCs w:val="20"/>
        </w:rPr>
        <w:br/>
        <w:t>• Proactively tracked and resolved technical issues through system testing, diagnostics, performance tuning, and disaster recovery drills, ensuring 24x7 operational stability across Linux and Windows platforms.</w:t>
      </w:r>
    </w:p>
    <w:p w14:paraId="03A3FF83" w14:textId="77777777" w:rsidR="005F63DC" w:rsidRPr="00EE6F3D" w:rsidRDefault="00063411" w:rsidP="005F63DC">
      <w:pPr>
        <w:rPr>
          <w:rFonts w:ascii="Calibri" w:hAnsi="Calibri" w:cs="Calibri"/>
          <w:sz w:val="20"/>
          <w:szCs w:val="20"/>
        </w:rPr>
      </w:pPr>
      <w:r>
        <w:rPr>
          <w:rFonts w:ascii="Calibri" w:hAnsi="Calibri" w:cs="Calibri"/>
          <w:noProof/>
          <w:sz w:val="20"/>
          <w:szCs w:val="20"/>
        </w:rPr>
        <w:pict w14:anchorId="2478FF98">
          <v:rect id="_x0000_i1025" alt="" style="width:468pt;height:.05pt;mso-width-percent:0;mso-height-percent:0;mso-width-percent:0;mso-height-percent:0" o:hralign="center" o:hrstd="t" o:hr="t" fillcolor="#a0a0a0" stroked="f"/>
        </w:pict>
      </w:r>
    </w:p>
    <w:p w14:paraId="458DFA50" w14:textId="77777777" w:rsidR="005F63DC" w:rsidRPr="00EE6F3D" w:rsidRDefault="005F63DC" w:rsidP="005F63DC">
      <w:pPr>
        <w:rPr>
          <w:rFonts w:ascii="Calibri" w:hAnsi="Calibri" w:cs="Calibri"/>
          <w:b/>
          <w:bCs/>
          <w:sz w:val="20"/>
          <w:szCs w:val="20"/>
        </w:rPr>
      </w:pPr>
      <w:r w:rsidRPr="00EE6F3D">
        <w:rPr>
          <w:rFonts w:ascii="Calibri" w:hAnsi="Calibri" w:cs="Calibri"/>
          <w:b/>
          <w:bCs/>
          <w:sz w:val="20"/>
          <w:szCs w:val="20"/>
        </w:rPr>
        <w:t>Education</w:t>
      </w:r>
    </w:p>
    <w:p w14:paraId="72C8B1F7" w14:textId="77777777" w:rsidR="005F63DC" w:rsidRPr="00EE6F3D" w:rsidRDefault="005F63DC" w:rsidP="005F63DC">
      <w:pPr>
        <w:rPr>
          <w:rFonts w:ascii="Calibri" w:hAnsi="Calibri" w:cs="Calibri"/>
          <w:sz w:val="20"/>
          <w:szCs w:val="20"/>
        </w:rPr>
      </w:pPr>
      <w:r w:rsidRPr="00EE6F3D">
        <w:rPr>
          <w:rFonts w:ascii="Calibri" w:hAnsi="Calibri" w:cs="Calibri"/>
          <w:b/>
          <w:bCs/>
          <w:sz w:val="20"/>
          <w:szCs w:val="20"/>
        </w:rPr>
        <w:t>Embry-Riddle Aeronautical University</w:t>
      </w:r>
      <w:r w:rsidRPr="00EE6F3D">
        <w:rPr>
          <w:rFonts w:ascii="Calibri" w:hAnsi="Calibri" w:cs="Calibri"/>
          <w:sz w:val="20"/>
          <w:szCs w:val="20"/>
        </w:rPr>
        <w:br/>
        <w:t>Master of Science in Aeronautics, GPA: 3.857 – Completed May 2024</w:t>
      </w:r>
    </w:p>
    <w:p w14:paraId="70A261D7" w14:textId="77777777" w:rsidR="005F63DC" w:rsidRPr="00EE6F3D" w:rsidRDefault="005F63DC" w:rsidP="005F63DC">
      <w:pPr>
        <w:rPr>
          <w:rFonts w:ascii="Calibri" w:hAnsi="Calibri" w:cs="Calibri"/>
          <w:sz w:val="20"/>
          <w:szCs w:val="20"/>
        </w:rPr>
      </w:pPr>
    </w:p>
    <w:p w14:paraId="67BE7C45" w14:textId="297BEA91" w:rsidR="005F63DC" w:rsidRPr="00EE6F3D" w:rsidRDefault="005F63DC" w:rsidP="005F63DC">
      <w:pPr>
        <w:rPr>
          <w:rFonts w:ascii="Calibri" w:hAnsi="Calibri" w:cs="Calibri"/>
          <w:b/>
          <w:bCs/>
          <w:sz w:val="20"/>
          <w:szCs w:val="20"/>
        </w:rPr>
      </w:pPr>
      <w:r w:rsidRPr="00EE6F3D">
        <w:rPr>
          <w:rFonts w:ascii="Calibri" w:hAnsi="Calibri" w:cs="Calibri"/>
          <w:b/>
          <w:bCs/>
          <w:sz w:val="20"/>
          <w:szCs w:val="20"/>
        </w:rPr>
        <w:t>Certifications</w:t>
      </w:r>
    </w:p>
    <w:p w14:paraId="11B26200" w14:textId="77777777" w:rsidR="005F63DC" w:rsidRPr="00EE6F3D" w:rsidRDefault="005F63DC" w:rsidP="005F63DC">
      <w:pPr>
        <w:pStyle w:val="ListParagraph"/>
        <w:widowControl w:val="0"/>
        <w:numPr>
          <w:ilvl w:val="0"/>
          <w:numId w:val="13"/>
        </w:numPr>
        <w:contextualSpacing w:val="0"/>
        <w:rPr>
          <w:rFonts w:ascii="Calibri" w:hAnsi="Calibri" w:cs="Calibri"/>
          <w:sz w:val="20"/>
          <w:szCs w:val="20"/>
        </w:rPr>
      </w:pPr>
      <w:r w:rsidRPr="00EE6F3D">
        <w:rPr>
          <w:rFonts w:ascii="Calibri" w:hAnsi="Calibri" w:cs="Calibri"/>
          <w:color w:val="000000"/>
          <w:sz w:val="20"/>
          <w:szCs w:val="20"/>
        </w:rPr>
        <w:t>AWS Certified Security Specialty</w:t>
      </w:r>
    </w:p>
    <w:p w14:paraId="036641F1" w14:textId="77777777" w:rsidR="005F63DC" w:rsidRPr="00EE6F3D" w:rsidRDefault="005F63DC" w:rsidP="005F63DC">
      <w:pPr>
        <w:pStyle w:val="ListParagraph"/>
        <w:widowControl w:val="0"/>
        <w:numPr>
          <w:ilvl w:val="0"/>
          <w:numId w:val="13"/>
        </w:numPr>
        <w:contextualSpacing w:val="0"/>
        <w:rPr>
          <w:rFonts w:ascii="Calibri" w:hAnsi="Calibri" w:cs="Calibri"/>
          <w:sz w:val="20"/>
          <w:szCs w:val="20"/>
        </w:rPr>
      </w:pPr>
      <w:r w:rsidRPr="00EE6F3D">
        <w:rPr>
          <w:rFonts w:ascii="Calibri" w:hAnsi="Calibri" w:cs="Calibri"/>
          <w:color w:val="000000"/>
          <w:sz w:val="20"/>
          <w:szCs w:val="20"/>
        </w:rPr>
        <w:t>AWS Certified Solutions Architect Associate</w:t>
      </w:r>
    </w:p>
    <w:p w14:paraId="04FC66EA" w14:textId="77777777" w:rsidR="005F63DC" w:rsidRPr="00EE6F3D" w:rsidRDefault="005F63DC" w:rsidP="005F63DC">
      <w:pPr>
        <w:pStyle w:val="ListParagraph"/>
        <w:widowControl w:val="0"/>
        <w:numPr>
          <w:ilvl w:val="0"/>
          <w:numId w:val="13"/>
        </w:numPr>
        <w:contextualSpacing w:val="0"/>
        <w:rPr>
          <w:rFonts w:ascii="Calibri" w:hAnsi="Calibri" w:cs="Calibri"/>
          <w:sz w:val="20"/>
          <w:szCs w:val="20"/>
        </w:rPr>
      </w:pPr>
      <w:r w:rsidRPr="00EE6F3D">
        <w:rPr>
          <w:rFonts w:ascii="Calibri" w:hAnsi="Calibri" w:cs="Calibri"/>
          <w:color w:val="000000"/>
          <w:sz w:val="20"/>
          <w:szCs w:val="20"/>
        </w:rPr>
        <w:t>AWS Certified System Administrator</w:t>
      </w:r>
    </w:p>
    <w:p w14:paraId="6204C080" w14:textId="77777777" w:rsidR="005F63DC" w:rsidRPr="00EE6F3D" w:rsidRDefault="005F63DC" w:rsidP="005F63DC">
      <w:pPr>
        <w:pStyle w:val="ListParagraph"/>
        <w:widowControl w:val="0"/>
        <w:numPr>
          <w:ilvl w:val="0"/>
          <w:numId w:val="13"/>
        </w:numPr>
        <w:contextualSpacing w:val="0"/>
        <w:rPr>
          <w:rFonts w:ascii="Calibri" w:hAnsi="Calibri" w:cs="Calibri"/>
          <w:sz w:val="20"/>
          <w:szCs w:val="20"/>
        </w:rPr>
      </w:pPr>
      <w:r w:rsidRPr="00EE6F3D">
        <w:rPr>
          <w:rFonts w:ascii="Calibri" w:hAnsi="Calibri" w:cs="Calibri"/>
          <w:color w:val="000000"/>
          <w:sz w:val="20"/>
          <w:szCs w:val="20"/>
        </w:rPr>
        <w:t>CompTIA Security+ 601</w:t>
      </w:r>
    </w:p>
    <w:p w14:paraId="6B59CFC1" w14:textId="77777777" w:rsidR="005F63DC" w:rsidRPr="00EE6F3D" w:rsidRDefault="005F63DC" w:rsidP="005F63DC">
      <w:pPr>
        <w:pStyle w:val="ListParagraph"/>
        <w:widowControl w:val="0"/>
        <w:numPr>
          <w:ilvl w:val="0"/>
          <w:numId w:val="13"/>
        </w:numPr>
        <w:contextualSpacing w:val="0"/>
        <w:rPr>
          <w:rFonts w:ascii="Calibri" w:hAnsi="Calibri" w:cs="Calibri"/>
          <w:sz w:val="20"/>
          <w:szCs w:val="20"/>
        </w:rPr>
      </w:pPr>
      <w:r w:rsidRPr="00EE6F3D">
        <w:rPr>
          <w:rFonts w:ascii="Calibri" w:hAnsi="Calibri" w:cs="Calibri"/>
          <w:color w:val="000000"/>
          <w:sz w:val="20"/>
          <w:szCs w:val="20"/>
        </w:rPr>
        <w:t>MS Azure System Admin</w:t>
      </w:r>
    </w:p>
    <w:p w14:paraId="604A70F2" w14:textId="77777777" w:rsidR="005F63DC" w:rsidRPr="00EE6F3D" w:rsidRDefault="005F63DC" w:rsidP="005F63DC">
      <w:pPr>
        <w:rPr>
          <w:rFonts w:ascii="Calibri" w:hAnsi="Calibri" w:cs="Calibri"/>
          <w:sz w:val="20"/>
          <w:szCs w:val="20"/>
        </w:rPr>
      </w:pPr>
    </w:p>
    <w:p w14:paraId="452AF977" w14:textId="77777777" w:rsidR="00CD1C5B" w:rsidRPr="00EE6F3D" w:rsidRDefault="00CD1C5B">
      <w:pPr>
        <w:rPr>
          <w:rFonts w:ascii="Calibri" w:hAnsi="Calibri" w:cs="Calibri"/>
          <w:sz w:val="20"/>
          <w:szCs w:val="20"/>
        </w:rPr>
      </w:pPr>
    </w:p>
    <w:sectPr w:rsidR="00CD1C5B" w:rsidRPr="00EE6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21AB3"/>
    <w:multiLevelType w:val="multilevel"/>
    <w:tmpl w:val="E6E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659DC"/>
    <w:multiLevelType w:val="multilevel"/>
    <w:tmpl w:val="0AA0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A2AA1"/>
    <w:multiLevelType w:val="multilevel"/>
    <w:tmpl w:val="2234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018DA"/>
    <w:multiLevelType w:val="multilevel"/>
    <w:tmpl w:val="4A34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3324D"/>
    <w:multiLevelType w:val="multilevel"/>
    <w:tmpl w:val="E37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E4A89"/>
    <w:multiLevelType w:val="multilevel"/>
    <w:tmpl w:val="4C3C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60729"/>
    <w:multiLevelType w:val="multilevel"/>
    <w:tmpl w:val="A0DA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944C3"/>
    <w:multiLevelType w:val="multilevel"/>
    <w:tmpl w:val="67D6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60B8F"/>
    <w:multiLevelType w:val="multilevel"/>
    <w:tmpl w:val="3D88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814C7"/>
    <w:multiLevelType w:val="multilevel"/>
    <w:tmpl w:val="7D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375E0"/>
    <w:multiLevelType w:val="hybridMultilevel"/>
    <w:tmpl w:val="682007D8"/>
    <w:lvl w:ilvl="0" w:tplc="4D646A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10AE1"/>
    <w:multiLevelType w:val="multilevel"/>
    <w:tmpl w:val="293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464E9"/>
    <w:multiLevelType w:val="multilevel"/>
    <w:tmpl w:val="FB72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115155">
    <w:abstractNumId w:val="9"/>
  </w:num>
  <w:num w:numId="2" w16cid:durableId="2104374645">
    <w:abstractNumId w:val="12"/>
  </w:num>
  <w:num w:numId="3" w16cid:durableId="1149245804">
    <w:abstractNumId w:val="4"/>
  </w:num>
  <w:num w:numId="4" w16cid:durableId="1491288172">
    <w:abstractNumId w:val="11"/>
  </w:num>
  <w:num w:numId="5" w16cid:durableId="1743410713">
    <w:abstractNumId w:val="2"/>
  </w:num>
  <w:num w:numId="6" w16cid:durableId="883521751">
    <w:abstractNumId w:val="3"/>
  </w:num>
  <w:num w:numId="7" w16cid:durableId="1801342736">
    <w:abstractNumId w:val="1"/>
  </w:num>
  <w:num w:numId="8" w16cid:durableId="1369909075">
    <w:abstractNumId w:val="8"/>
  </w:num>
  <w:num w:numId="9" w16cid:durableId="1256674678">
    <w:abstractNumId w:val="0"/>
  </w:num>
  <w:num w:numId="10" w16cid:durableId="210575977">
    <w:abstractNumId w:val="6"/>
  </w:num>
  <w:num w:numId="11" w16cid:durableId="137575826">
    <w:abstractNumId w:val="7"/>
  </w:num>
  <w:num w:numId="12" w16cid:durableId="398406692">
    <w:abstractNumId w:val="5"/>
  </w:num>
  <w:num w:numId="13" w16cid:durableId="15060180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C8"/>
    <w:rsid w:val="00063411"/>
    <w:rsid w:val="000764CC"/>
    <w:rsid w:val="0008389B"/>
    <w:rsid w:val="0020094C"/>
    <w:rsid w:val="00230E32"/>
    <w:rsid w:val="00241009"/>
    <w:rsid w:val="00352A9B"/>
    <w:rsid w:val="003652F4"/>
    <w:rsid w:val="003E0799"/>
    <w:rsid w:val="003E6CE1"/>
    <w:rsid w:val="005F63DC"/>
    <w:rsid w:val="00607763"/>
    <w:rsid w:val="0068516A"/>
    <w:rsid w:val="00691B70"/>
    <w:rsid w:val="006D3DC6"/>
    <w:rsid w:val="006D5879"/>
    <w:rsid w:val="00730ACA"/>
    <w:rsid w:val="00773DA2"/>
    <w:rsid w:val="007860A1"/>
    <w:rsid w:val="007B59E3"/>
    <w:rsid w:val="00934C3A"/>
    <w:rsid w:val="009E7065"/>
    <w:rsid w:val="00A172CC"/>
    <w:rsid w:val="00A31020"/>
    <w:rsid w:val="00A31CD9"/>
    <w:rsid w:val="00A330C8"/>
    <w:rsid w:val="00A377E1"/>
    <w:rsid w:val="00A37FC8"/>
    <w:rsid w:val="00A406EE"/>
    <w:rsid w:val="00AB4030"/>
    <w:rsid w:val="00B47AB8"/>
    <w:rsid w:val="00B56A2B"/>
    <w:rsid w:val="00BC7786"/>
    <w:rsid w:val="00BE4E6D"/>
    <w:rsid w:val="00C102A9"/>
    <w:rsid w:val="00C57763"/>
    <w:rsid w:val="00CD1C5B"/>
    <w:rsid w:val="00D61EFB"/>
    <w:rsid w:val="00E124C2"/>
    <w:rsid w:val="00E60FA9"/>
    <w:rsid w:val="00EE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0F69"/>
  <w15:chartTrackingRefBased/>
  <w15:docId w15:val="{14714D33-C80F-CA47-A328-890798A2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F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F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F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F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F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F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F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FC8"/>
    <w:rPr>
      <w:rFonts w:eastAsiaTheme="majorEastAsia" w:cstheme="majorBidi"/>
      <w:color w:val="272727" w:themeColor="text1" w:themeTint="D8"/>
    </w:rPr>
  </w:style>
  <w:style w:type="paragraph" w:styleId="Title">
    <w:name w:val="Title"/>
    <w:basedOn w:val="Normal"/>
    <w:next w:val="Normal"/>
    <w:link w:val="TitleChar"/>
    <w:uiPriority w:val="10"/>
    <w:qFormat/>
    <w:rsid w:val="00A37F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F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F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7FC8"/>
    <w:rPr>
      <w:i/>
      <w:iCs/>
      <w:color w:val="404040" w:themeColor="text1" w:themeTint="BF"/>
    </w:rPr>
  </w:style>
  <w:style w:type="paragraph" w:styleId="ListParagraph">
    <w:name w:val="List Paragraph"/>
    <w:basedOn w:val="Normal"/>
    <w:uiPriority w:val="34"/>
    <w:qFormat/>
    <w:rsid w:val="00A37FC8"/>
    <w:pPr>
      <w:ind w:left="720"/>
      <w:contextualSpacing/>
    </w:pPr>
  </w:style>
  <w:style w:type="character" w:styleId="IntenseEmphasis">
    <w:name w:val="Intense Emphasis"/>
    <w:basedOn w:val="DefaultParagraphFont"/>
    <w:uiPriority w:val="21"/>
    <w:qFormat/>
    <w:rsid w:val="00A37FC8"/>
    <w:rPr>
      <w:i/>
      <w:iCs/>
      <w:color w:val="0F4761" w:themeColor="accent1" w:themeShade="BF"/>
    </w:rPr>
  </w:style>
  <w:style w:type="paragraph" w:styleId="IntenseQuote">
    <w:name w:val="Intense Quote"/>
    <w:basedOn w:val="Normal"/>
    <w:next w:val="Normal"/>
    <w:link w:val="IntenseQuoteChar"/>
    <w:uiPriority w:val="30"/>
    <w:qFormat/>
    <w:rsid w:val="00A37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FC8"/>
    <w:rPr>
      <w:i/>
      <w:iCs/>
      <w:color w:val="0F4761" w:themeColor="accent1" w:themeShade="BF"/>
    </w:rPr>
  </w:style>
  <w:style w:type="character" w:styleId="IntenseReference">
    <w:name w:val="Intense Reference"/>
    <w:basedOn w:val="DefaultParagraphFont"/>
    <w:uiPriority w:val="32"/>
    <w:qFormat/>
    <w:rsid w:val="00A37FC8"/>
    <w:rPr>
      <w:b/>
      <w:bCs/>
      <w:smallCaps/>
      <w:color w:val="0F4761" w:themeColor="accent1" w:themeShade="BF"/>
      <w:spacing w:val="5"/>
    </w:rPr>
  </w:style>
  <w:style w:type="character" w:styleId="Hyperlink">
    <w:name w:val="Hyperlink"/>
    <w:basedOn w:val="DefaultParagraphFont"/>
    <w:uiPriority w:val="99"/>
    <w:unhideWhenUsed/>
    <w:rsid w:val="005F63DC"/>
    <w:rPr>
      <w:color w:val="467886" w:themeColor="hyperlink"/>
      <w:u w:val="single"/>
    </w:rPr>
  </w:style>
  <w:style w:type="character" w:styleId="UnresolvedMention">
    <w:name w:val="Unresolved Mention"/>
    <w:basedOn w:val="DefaultParagraphFont"/>
    <w:uiPriority w:val="99"/>
    <w:semiHidden/>
    <w:unhideWhenUsed/>
    <w:rsid w:val="005F6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3389">
      <w:bodyDiv w:val="1"/>
      <w:marLeft w:val="0"/>
      <w:marRight w:val="0"/>
      <w:marTop w:val="0"/>
      <w:marBottom w:val="0"/>
      <w:divBdr>
        <w:top w:val="none" w:sz="0" w:space="0" w:color="auto"/>
        <w:left w:val="none" w:sz="0" w:space="0" w:color="auto"/>
        <w:bottom w:val="none" w:sz="0" w:space="0" w:color="auto"/>
        <w:right w:val="none" w:sz="0" w:space="0" w:color="auto"/>
      </w:divBdr>
    </w:div>
    <w:div w:id="167142215">
      <w:bodyDiv w:val="1"/>
      <w:marLeft w:val="0"/>
      <w:marRight w:val="0"/>
      <w:marTop w:val="0"/>
      <w:marBottom w:val="0"/>
      <w:divBdr>
        <w:top w:val="none" w:sz="0" w:space="0" w:color="auto"/>
        <w:left w:val="none" w:sz="0" w:space="0" w:color="auto"/>
        <w:bottom w:val="none" w:sz="0" w:space="0" w:color="auto"/>
        <w:right w:val="none" w:sz="0" w:space="0" w:color="auto"/>
      </w:divBdr>
    </w:div>
    <w:div w:id="369309961">
      <w:bodyDiv w:val="1"/>
      <w:marLeft w:val="0"/>
      <w:marRight w:val="0"/>
      <w:marTop w:val="0"/>
      <w:marBottom w:val="0"/>
      <w:divBdr>
        <w:top w:val="none" w:sz="0" w:space="0" w:color="auto"/>
        <w:left w:val="none" w:sz="0" w:space="0" w:color="auto"/>
        <w:bottom w:val="none" w:sz="0" w:space="0" w:color="auto"/>
        <w:right w:val="none" w:sz="0" w:space="0" w:color="auto"/>
      </w:divBdr>
    </w:div>
    <w:div w:id="1387797077">
      <w:bodyDiv w:val="1"/>
      <w:marLeft w:val="0"/>
      <w:marRight w:val="0"/>
      <w:marTop w:val="0"/>
      <w:marBottom w:val="0"/>
      <w:divBdr>
        <w:top w:val="none" w:sz="0" w:space="0" w:color="auto"/>
        <w:left w:val="none" w:sz="0" w:space="0" w:color="auto"/>
        <w:bottom w:val="none" w:sz="0" w:space="0" w:color="auto"/>
        <w:right w:val="none" w:sz="0" w:space="0" w:color="auto"/>
      </w:divBdr>
    </w:div>
    <w:div w:id="1505629267">
      <w:bodyDiv w:val="1"/>
      <w:marLeft w:val="0"/>
      <w:marRight w:val="0"/>
      <w:marTop w:val="0"/>
      <w:marBottom w:val="0"/>
      <w:divBdr>
        <w:top w:val="none" w:sz="0" w:space="0" w:color="auto"/>
        <w:left w:val="none" w:sz="0" w:space="0" w:color="auto"/>
        <w:bottom w:val="none" w:sz="0" w:space="0" w:color="auto"/>
        <w:right w:val="none" w:sz="0" w:space="0" w:color="auto"/>
      </w:divBdr>
    </w:div>
    <w:div w:id="1708869663">
      <w:bodyDiv w:val="1"/>
      <w:marLeft w:val="0"/>
      <w:marRight w:val="0"/>
      <w:marTop w:val="0"/>
      <w:marBottom w:val="0"/>
      <w:divBdr>
        <w:top w:val="none" w:sz="0" w:space="0" w:color="auto"/>
        <w:left w:val="none" w:sz="0" w:space="0" w:color="auto"/>
        <w:bottom w:val="none" w:sz="0" w:space="0" w:color="auto"/>
        <w:right w:val="none" w:sz="0" w:space="0" w:color="auto"/>
      </w:divBdr>
    </w:div>
    <w:div w:id="1714621751">
      <w:bodyDiv w:val="1"/>
      <w:marLeft w:val="0"/>
      <w:marRight w:val="0"/>
      <w:marTop w:val="0"/>
      <w:marBottom w:val="0"/>
      <w:divBdr>
        <w:top w:val="none" w:sz="0" w:space="0" w:color="auto"/>
        <w:left w:val="none" w:sz="0" w:space="0" w:color="auto"/>
        <w:bottom w:val="none" w:sz="0" w:space="0" w:color="auto"/>
        <w:right w:val="none" w:sz="0" w:space="0" w:color="auto"/>
      </w:divBdr>
    </w:div>
    <w:div w:id="1944453935">
      <w:bodyDiv w:val="1"/>
      <w:marLeft w:val="0"/>
      <w:marRight w:val="0"/>
      <w:marTop w:val="0"/>
      <w:marBottom w:val="0"/>
      <w:divBdr>
        <w:top w:val="none" w:sz="0" w:space="0" w:color="auto"/>
        <w:left w:val="none" w:sz="0" w:space="0" w:color="auto"/>
        <w:bottom w:val="none" w:sz="0" w:space="0" w:color="auto"/>
        <w:right w:val="none" w:sz="0" w:space="0" w:color="auto"/>
      </w:divBdr>
    </w:div>
    <w:div w:id="2113476631">
      <w:bodyDiv w:val="1"/>
      <w:marLeft w:val="0"/>
      <w:marRight w:val="0"/>
      <w:marTop w:val="0"/>
      <w:marBottom w:val="0"/>
      <w:divBdr>
        <w:top w:val="none" w:sz="0" w:space="0" w:color="auto"/>
        <w:left w:val="none" w:sz="0" w:space="0" w:color="auto"/>
        <w:bottom w:val="none" w:sz="0" w:space="0" w:color="auto"/>
        <w:right w:val="none" w:sz="0" w:space="0" w:color="auto"/>
      </w:divBdr>
    </w:div>
    <w:div w:id="21159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visw3001@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Timah, Elvis Timah W.</dc:creator>
  <cp:keywords/>
  <dc:description/>
  <cp:lastModifiedBy>Timah, Elvis Timah W.</cp:lastModifiedBy>
  <cp:revision>25</cp:revision>
  <dcterms:created xsi:type="dcterms:W3CDTF">2025-02-24T00:14:00Z</dcterms:created>
  <dcterms:modified xsi:type="dcterms:W3CDTF">2025-04-03T17:36:00Z</dcterms:modified>
</cp:coreProperties>
</file>