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a1a2e"/>
          <w:sz w:val="52"/>
          <w:szCs w:val="52"/>
        </w:rPr>
        <w:t xml:space="preserve">BKU STUDENT HUB</w:t>
      </w:r>
    </w:p>
    <w:p>
      <w:pPr>
        <w:spacing w:after="60" w:before="0"/>
        <w:jc w:val="center"/>
      </w:pPr>
      <w:r>
        <w:rPr>
          <w:rFonts w:ascii="Arial" w:cs="Arial" w:eastAsia="Arial" w:hAnsi="Arial"/>
          <w:color w:val="555555"/>
          <w:sz w:val="28"/>
          <w:szCs w:val="28"/>
        </w:rPr>
        <w:t xml:space="preserve">SUPER ADMIN — README &amp; TECHNICAL REFERENCE</w:t>
      </w:r>
    </w:p>
    <w:p>
      <w:pPr>
        <w:spacing w:after="800" w:before="0"/>
        <w:jc w:val="center"/>
      </w:pPr>
      <w:r>
        <w:rPr>
          <w:rFonts w:ascii="Arial" w:cs="Arial" w:eastAsia="Arial" w:hAnsi="Arial"/>
          <w:i/>
          <w:iCs/>
          <w:color w:val="888888"/>
          <w:sz w:val="22"/>
          <w:szCs w:val="22"/>
        </w:rPr>
        <w:t xml:space="preserve">Core Engine Room · Edisi Definitif · v1.0</w:t>
      </w:r>
    </w:p>
    <w:p>
      <w:pPr>
        <w:pBdr>
          <w:top w:val="single" w:color="1a1a2e" w:sz="6"/>
        </w:pBdr>
        <w:spacing w:after="80" w:before="0"/>
        <w:jc w:val="center"/>
      </w:pPr>
    </w:p>
    <w:p>
      <w:pPr>
        <w:spacing w:after="60" w:before="80"/>
        <w:jc w:val="center"/>
      </w:pPr>
      <w:r>
        <w:rPr>
          <w:rFonts w:ascii="Arial" w:cs="Arial" w:eastAsia="Arial" w:hAnsi="Arial"/>
          <w:b/>
          <w:bCs/>
          <w:color w:val="CC0000"/>
          <w:sz w:val="20"/>
          <w:szCs w:val="20"/>
        </w:rPr>
        <w:t xml:space="preserve">CONFIDENTIAL — Hanya untuk Super Admin Universitas</w:t>
      </w:r>
    </w:p>
    <w:p>
      <w:pPr>
        <w:spacing w:after="1200" w:before="0"/>
        <w:jc w:val="center"/>
      </w:pPr>
      <w:r>
        <w:rPr>
          <w:rFonts w:ascii="Arial" w:cs="Arial" w:eastAsia="Arial" w:hAnsi="Arial"/>
          <w:i/>
          <w:iCs/>
          <w:color w:val="888888"/>
          <w:sz w:val="20"/>
          <w:szCs w:val="20"/>
        </w:rPr>
        <w:t xml:space="preserve">Dilarang didistribusikan tanpa izin Rektorat</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1. Gambaran Umum</w:t>
      </w:r>
    </w:p>
    <w:p>
      <w:pPr>
        <w:spacing w:after="60" w:before="60"/>
      </w:pPr>
      <w:r>
        <w:rPr>
          <w:rFonts w:ascii="Arial" w:cs="Arial" w:eastAsia="Arial" w:hAnsi="Arial"/>
          <w:color w:val="333333"/>
          <w:sz w:val="22"/>
          <w:szCs w:val="22"/>
        </w:rPr>
        <w:t xml:space="preserve">BKU Student Hub adalah platform manajemen akademik terpadu universitas. Super Admin adalah satu-satunya role dengan akses ke Core Engine Room — lapisan tertinggi yang mengontrol seluruh flow operasional sistem.</w:t>
      </w:r>
    </w:p>
    <w:p>
      <w:r>
        <w:t xml:space="preserve"/>
      </w:r>
    </w:p>
    <w:p>
      <w:pPr>
        <w:spacing w:after="60" w:before="60"/>
      </w:pPr>
      <w:r>
        <w:rPr>
          <w:rFonts w:ascii="Arial" w:cs="Arial" w:eastAsia="Arial" w:hAnsi="Arial"/>
          <w:color w:val="333333"/>
          <w:sz w:val="22"/>
          <w:szCs w:val="22"/>
        </w:rPr>
        <w:t xml:space="preserve">Setiap aksi Super Admin memicu Efek Domino Absolut: satu klik di panel SA dapat seketika mengubah tampilan dashboard ribuan mahasiswa, membekukan hak akses dosen, atau mencairkan dana kemahasiswaan. Tidak ada role lain yang memiliki jangkauan setara.</w:t>
      </w:r>
    </w:p>
    <w:p>
      <w:r>
        <w:t xml:space="preserve"/>
      </w:r>
    </w:p>
    <w:p>
      <w:pPr>
        <w:spacing w:after="80" w:before="200"/>
      </w:pPr>
      <w:r>
        <w:rPr>
          <w:rFonts w:ascii="Arial" w:cs="Arial" w:eastAsia="Arial" w:hAnsi="Arial"/>
          <w:b/>
          <w:bCs/>
          <w:color w:val="2E4057"/>
          <w:sz w:val="22"/>
          <w:szCs w:val="22"/>
        </w:rPr>
        <w:t xml:space="preserve">Prinsip Utama</w:t>
      </w:r>
    </w:p>
    <w:p>
      <w:pPr>
        <w:pStyle w:val="ListParagraph"/>
        <w:numPr>
          <w:ilvl w:val="0"/>
          <w:numId w:val="2"/>
        </w:numPr>
        <w:spacing w:after="40" w:before="40"/>
      </w:pPr>
      <w:r>
        <w:rPr>
          <w:rFonts w:ascii="Arial" w:cs="Arial" w:eastAsia="Arial" w:hAnsi="Arial"/>
          <w:color w:val="333333"/>
          <w:sz w:val="22"/>
          <w:szCs w:val="22"/>
        </w:rPr>
        <w:t xml:space="preserve">Single Point of Authority — semua konfigurasi sistem bermula dari SA.</w:t>
      </w:r>
    </w:p>
    <w:p>
      <w:pPr>
        <w:pStyle w:val="ListParagraph"/>
        <w:numPr>
          <w:ilvl w:val="0"/>
          <w:numId w:val="2"/>
        </w:numPr>
        <w:spacing w:after="40" w:before="40"/>
      </w:pPr>
      <w:r>
        <w:rPr>
          <w:rFonts w:ascii="Arial" w:cs="Arial" w:eastAsia="Arial" w:hAnsi="Arial"/>
          <w:color w:val="333333"/>
          <w:sz w:val="22"/>
          <w:szCs w:val="22"/>
        </w:rPr>
        <w:t xml:space="preserve">Cascade Effect — setiap perubahan SA berdampak real-time ke seluruh role di bawahnya.</w:t>
      </w:r>
    </w:p>
    <w:p>
      <w:pPr>
        <w:pStyle w:val="ListParagraph"/>
        <w:numPr>
          <w:ilvl w:val="0"/>
          <w:numId w:val="2"/>
        </w:numPr>
        <w:spacing w:after="40" w:before="40"/>
      </w:pPr>
      <w:r>
        <w:rPr>
          <w:rFonts w:ascii="Arial" w:cs="Arial" w:eastAsia="Arial" w:hAnsi="Arial"/>
          <w:color w:val="333333"/>
          <w:sz w:val="22"/>
          <w:szCs w:val="22"/>
        </w:rPr>
        <w:t xml:space="preserve">Immutable Audit Trail — semua aksi SA tercatat dan tidak dapat dihapus.</w:t>
      </w:r>
    </w:p>
    <w:p>
      <w:pPr>
        <w:pStyle w:val="ListParagraph"/>
        <w:numPr>
          <w:ilvl w:val="0"/>
          <w:numId w:val="2"/>
        </w:numPr>
        <w:spacing w:after="40" w:before="40"/>
      </w:pPr>
      <w:r>
        <w:rPr>
          <w:rFonts w:ascii="Arial" w:cs="Arial" w:eastAsia="Arial" w:hAnsi="Arial"/>
          <w:color w:val="333333"/>
          <w:sz w:val="22"/>
          <w:szCs w:val="22"/>
        </w:rPr>
        <w:t xml:space="preserve">Financial Gating — status keuangan mahasiswa dikontrol penuh oleh SA sebelum akses akademik diberikan.</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2. Hierarki Role &amp; Kewenangan</w:t>
      </w:r>
    </w:p>
    <w:p>
      <w:pPr>
        <w:spacing w:after="60" w:before="60"/>
      </w:pPr>
      <w:r>
        <w:rPr>
          <w:rFonts w:ascii="Arial" w:cs="Arial" w:eastAsia="Arial" w:hAnsi="Arial"/>
          <w:color w:val="333333"/>
          <w:sz w:val="22"/>
          <w:szCs w:val="22"/>
        </w:rPr>
        <w:t xml:space="preserve">Sistem BKU Student Hub memiliki empat tingkatan role. Super Admin berada di puncak hierarki dan satu-satunya yang dapat mengonfigurasi role di bawahnya.</w:t>
      </w:r>
    </w:p>
    <w:p>
      <w:r>
        <w:t xml:space="preserve"/>
      </w:r>
    </w:p>
    <w:p>
      <w:pPr>
        <w:pStyle w:val="ListParagraph"/>
        <w:numPr>
          <w:ilvl w:val="0"/>
          <w:numId w:val="2"/>
        </w:numPr>
        <w:spacing w:after="40" w:before="40"/>
      </w:pPr>
      <w:r>
        <w:rPr>
          <w:rFonts w:ascii="Arial" w:cs="Arial" w:eastAsia="Arial" w:hAnsi="Arial"/>
          <w:color w:val="333333"/>
          <w:sz w:val="22"/>
          <w:szCs w:val="22"/>
        </w:rPr>
        <w:t xml:space="preserve">Super Admin — akses penuh ke semua modul, tidak dapat diblokir oleh sistem apapun.</w:t>
      </w:r>
    </w:p>
    <w:p>
      <w:pPr>
        <w:pStyle w:val="ListParagraph"/>
        <w:numPr>
          <w:ilvl w:val="0"/>
          <w:numId w:val="2"/>
        </w:numPr>
        <w:spacing w:after="40" w:before="40"/>
      </w:pPr>
      <w:r>
        <w:rPr>
          <w:rFonts w:ascii="Arial" w:cs="Arial" w:eastAsia="Arial" w:hAnsi="Arial"/>
          <w:color w:val="333333"/>
          <w:sz w:val="22"/>
          <w:szCs w:val="22"/>
        </w:rPr>
        <w:t xml:space="preserve">Admin Fakultas — mengelola jadwal, dosen, dan mahasiswa di fakultasnya; dibatasi oleh konfigurasi SA.</w:t>
      </w:r>
    </w:p>
    <w:p>
      <w:pPr>
        <w:pStyle w:val="ListParagraph"/>
        <w:numPr>
          <w:ilvl w:val="0"/>
          <w:numId w:val="2"/>
        </w:numPr>
        <w:spacing w:after="40" w:before="40"/>
      </w:pPr>
      <w:r>
        <w:rPr>
          <w:rFonts w:ascii="Arial" w:cs="Arial" w:eastAsia="Arial" w:hAnsi="Arial"/>
          <w:color w:val="333333"/>
          <w:sz w:val="22"/>
          <w:szCs w:val="22"/>
        </w:rPr>
        <w:t xml:space="preserve">Admin Ormawa / Ketua BEM/UKM — mengelola proposal kegiatan dan anggaran; membutuhkan legitimasi SA.</w:t>
      </w:r>
    </w:p>
    <w:p>
      <w:pPr>
        <w:pStyle w:val="ListParagraph"/>
        <w:numPr>
          <w:ilvl w:val="0"/>
          <w:numId w:val="2"/>
        </w:numPr>
        <w:spacing w:after="40" w:before="40"/>
      </w:pPr>
      <w:r>
        <w:rPr>
          <w:rFonts w:ascii="Arial" w:cs="Arial" w:eastAsia="Arial" w:hAnsi="Arial"/>
          <w:color w:val="333333"/>
          <w:sz w:val="22"/>
          <w:szCs w:val="22"/>
        </w:rPr>
        <w:t xml:space="preserve">Mahasiswa — mengakses KRS, nilai, tagihan, dan katalog kemahasiswaan; dikenai semua gate yang ditetapkan SA.</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3. Ringkasan Modul Super Admin</w:t>
      </w:r>
    </w:p>
    <w:p>
      <w:pPr>
        <w:spacing w:after="60" w:before="60"/>
      </w:pPr>
      <w:r>
        <w:rPr>
          <w:rFonts w:ascii="Arial" w:cs="Arial" w:eastAsia="Arial" w:hAnsi="Arial"/>
          <w:color w:val="333333"/>
          <w:sz w:val="22"/>
          <w:szCs w:val="22"/>
        </w:rPr>
        <w:t xml:space="preserve">Tabel berikut mencantumkan seluruh modul yang tersedia di panel Super Admin beserta kode akses API dan dampak utamanya.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Kode Akses</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Dampak Utama</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Gate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timegate.*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Kontrol kalender akademik, toggle KRS War</w:t>
            </w:r>
          </w:p>
        </w:tc>
      </w:tr>
      <w:tr>
        <w:trPr>
          <w:tblHeader w:val="false"/>
        </w:trP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Treasury</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treasury.*</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UKT, beasiswa, financial blocker</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Infrastruktur Master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Gedung, ruangan, fakultas, kapasitas</w:t>
            </w:r>
          </w:p>
        </w:tc>
      </w:tr>
      <w:tr>
        <w:trPr>
          <w:tblHeader w:val="false"/>
        </w:trP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Regulasi Ormawa</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ormawa.*</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Legitimasi UKM/BEM, approval proposal dana</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Panopticon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immutable, revert nilai, bypass recovery</w:t>
            </w:r>
          </w:p>
        </w:tc>
      </w:tr>
      <w:tr>
        <w:trPr>
          <w:tblHeader w:val="false"/>
        </w:trP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broadcast ke semua role seketika</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&amp; Role Mgmt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Assign role, kill switch akun, reset password</w:t>
            </w:r>
          </w:p>
        </w:tc>
      </w:tr>
      <w:tr>
        <w:trPr>
          <w:tblHeader w:val="false"/>
        </w:trP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&amp; Laporan</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Rekap statistik universitas, export data</w:t>
            </w:r>
          </w:p>
        </w:tc>
      </w:tr>
    </w:tbl>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4. Detail Modul &amp; Panduan Operasional</w:t>
      </w:r>
    </w:p>
    <w:p>
      <w:pPr>
        <w:pStyle w:val="Heading2"/>
        <w:spacing w:after="100" w:before="280"/>
      </w:pPr>
      <w:r>
        <w:rPr>
          <w:rFonts w:ascii="Arial" w:cs="Arial" w:eastAsia="Arial" w:hAnsi="Arial"/>
          <w:b/>
          <w:bCs/>
          <w:color w:val="2E4057"/>
          <w:sz w:val="26"/>
          <w:szCs w:val="26"/>
        </w:rPr>
        <w:t xml:space="preserve">4.1 Time Gate — Kendali Portal Waktu</w:t>
      </w:r>
    </w:p>
    <w:p>
      <w:pPr>
        <w:spacing w:after="60" w:before="60"/>
      </w:pPr>
      <w:r>
        <w:rPr>
          <w:rFonts w:ascii="Arial" w:cs="Arial" w:eastAsia="Arial" w:hAnsi="Arial"/>
          <w:color w:val="333333"/>
          <w:sz w:val="22"/>
          <w:szCs w:val="22"/>
        </w:rPr>
        <w:t xml:space="preserve">Modul ini mendikte seluruh siklus kalender akademik. Tanpa inisiasi dari SA, tidak ada aktivitas akademik yang dapat dimulai di tingkat manapun.</w:t>
      </w:r>
    </w:p>
    <w:p>
      <w:r>
        <w:t xml:space="preserve"/>
      </w:r>
    </w:p>
    <w:p>
      <w:pPr>
        <w:spacing w:after="80" w:before="200"/>
      </w:pPr>
      <w:r>
        <w:rPr>
          <w:rFonts w:ascii="Arial" w:cs="Arial" w:eastAsia="Arial" w:hAnsi="Arial"/>
          <w:b/>
          <w:bCs/>
          <w:color w:val="2E4057"/>
          <w:sz w:val="22"/>
          <w:szCs w:val="22"/>
        </w:rPr>
        <w:t xml:space="preserve">Aksi: Set Tahun Akademik Aktif</w:t>
      </w:r>
    </w:p>
    <w:p>
      <w:pPr>
        <w:pStyle w:val="ListParagraph"/>
        <w:numPr>
          <w:ilvl w:val="0"/>
          <w:numId w:val="2"/>
        </w:numPr>
        <w:spacing w:after="40" w:before="40"/>
      </w:pPr>
      <w:r>
        <w:rPr>
          <w:rFonts w:ascii="Arial" w:cs="Arial" w:eastAsia="Arial" w:hAnsi="Arial"/>
          <w:color w:val="333333"/>
          <w:sz w:val="22"/>
          <w:szCs w:val="22"/>
        </w:rPr>
        <w:t xml:space="preserve">Navigasi ke Menu: Kalender &gt; Tahun Akademik &gt; [Pilih TA] &gt; Set Aktif.</w:t>
      </w:r>
    </w:p>
    <w:p>
      <w:pPr>
        <w:pStyle w:val="ListParagraph"/>
        <w:numPr>
          <w:ilvl w:val="0"/>
          <w:numId w:val="2"/>
        </w:numPr>
        <w:spacing w:after="40" w:before="40"/>
      </w:pPr>
      <w:r>
        <w:rPr>
          <w:rFonts w:ascii="Arial" w:cs="Arial" w:eastAsia="Arial" w:hAnsi="Arial"/>
          <w:color w:val="333333"/>
          <w:sz w:val="22"/>
          <w:szCs w:val="22"/>
        </w:rPr>
        <w:t xml:space="preserve">Sistem otomatis membekukan seluruh data semester sebelumnya (read-only).</w:t>
      </w:r>
    </w:p>
    <w:p>
      <w:pPr>
        <w:pStyle w:val="ListParagraph"/>
        <w:numPr>
          <w:ilvl w:val="0"/>
          <w:numId w:val="2"/>
        </w:numPr>
        <w:spacing w:after="40" w:before="40"/>
      </w:pPr>
      <w:r>
        <w:rPr>
          <w:rFonts w:ascii="Arial" w:cs="Arial" w:eastAsia="Arial" w:hAnsi="Arial"/>
          <w:color w:val="333333"/>
          <w:sz w:val="22"/>
          <w:szCs w:val="22"/>
        </w:rPr>
        <w:t xml:space="preserve">Admin Fakultas akan melihat dashboard bersih dan dapat mulai memplot jadwal baru.</w:t>
      </w:r>
    </w:p>
    <w:p>
      <w:pPr>
        <w:pStyle w:val="ListParagraph"/>
        <w:numPr>
          <w:ilvl w:val="0"/>
          <w:numId w:val="2"/>
        </w:numPr>
        <w:spacing w:after="40" w:before="40"/>
      </w:pPr>
      <w:r>
        <w:rPr>
          <w:rFonts w:ascii="Arial" w:cs="Arial" w:eastAsia="Arial" w:hAnsi="Arial"/>
          <w:color w:val="333333"/>
          <w:sz w:val="22"/>
          <w:szCs w:val="22"/>
        </w:rPr>
        <w:t xml:space="preserve">Mahasiswa: riwayat KRS lama dibekukan, SKS kumulatif dievaluasi, IP direset.</w:t>
      </w:r>
    </w:p>
    <w:p>
      <w:pPr>
        <w:pStyle w:val="ListParagraph"/>
        <w:numPr>
          <w:ilvl w:val="0"/>
          <w:numId w:val="2"/>
        </w:numPr>
        <w:spacing w:after="40" w:before="40"/>
      </w:pPr>
      <w:r>
        <w:rPr>
          <w:rFonts w:ascii="Arial" w:cs="Arial" w:eastAsia="Arial" w:hAnsi="Arial"/>
          <w:color w:val="333333"/>
          <w:sz w:val="22"/>
          <w:szCs w:val="22"/>
        </w:rPr>
        <w:t xml:space="preserve">Jika SA belum mengaktifkan, Admin Fakultas akan melihat layar 'Menunggu Inisiasi Pusat'.</w:t>
      </w:r>
    </w:p>
    <w:p>
      <w:r>
        <w:t xml:space="preserve"/>
      </w:r>
    </w:p>
    <w:p>
      <w:pPr>
        <w:spacing w:after="80" w:before="200"/>
      </w:pPr>
      <w:r>
        <w:rPr>
          <w:rFonts w:ascii="Arial" w:cs="Arial" w:eastAsia="Arial" w:hAnsi="Arial"/>
          <w:b/>
          <w:bCs/>
          <w:color w:val="2E4057"/>
          <w:sz w:val="22"/>
          <w:szCs w:val="22"/>
        </w:rPr>
        <w:t xml:space="preserve">Aksi: Toggle Masa KRS War</w:t>
      </w:r>
    </w:p>
    <w:p>
      <w:pPr>
        <w:pStyle w:val="ListParagraph"/>
        <w:numPr>
          <w:ilvl w:val="0"/>
          <w:numId w:val="2"/>
        </w:numPr>
        <w:spacing w:after="40" w:before="40"/>
      </w:pPr>
      <w:r>
        <w:rPr>
          <w:rFonts w:ascii="Arial" w:cs="Arial" w:eastAsia="Arial" w:hAnsi="Arial"/>
          <w:color w:val="333333"/>
          <w:sz w:val="22"/>
          <w:szCs w:val="22"/>
        </w:rPr>
        <w:t xml:space="preserve">Toggle ON → tombol 'Pilih Kelas' muncul real-time di seluruh dashboard mahasiswa.</w:t>
      </w:r>
    </w:p>
    <w:p>
      <w:pPr>
        <w:pStyle w:val="ListParagraph"/>
        <w:numPr>
          <w:ilvl w:val="0"/>
          <w:numId w:val="2"/>
        </w:numPr>
        <w:spacing w:after="40" w:before="40"/>
      </w:pPr>
      <w:r>
        <w:rPr>
          <w:rFonts w:ascii="Arial" w:cs="Arial" w:eastAsia="Arial" w:hAnsi="Arial"/>
          <w:color w:val="333333"/>
          <w:sz w:val="22"/>
          <w:szCs w:val="22"/>
        </w:rPr>
        <w:t xml:space="preserve">Mahasiswa dapat menambah/drop kelas sesuai sisa saldo SKS yang diizinkan.</w:t>
      </w:r>
    </w:p>
    <w:p>
      <w:pPr>
        <w:pStyle w:val="ListParagraph"/>
        <w:numPr>
          <w:ilvl w:val="0"/>
          <w:numId w:val="2"/>
        </w:numPr>
        <w:spacing w:after="40" w:before="40"/>
      </w:pPr>
      <w:r>
        <w:rPr>
          <w:rFonts w:ascii="Arial" w:cs="Arial" w:eastAsia="Arial" w:hAnsi="Arial"/>
          <w:color w:val="333333"/>
          <w:sz w:val="22"/>
          <w:szCs w:val="22"/>
        </w:rPr>
        <w:t xml:space="preserve">Toggle OFF → tombol hilang permanen di seluruh device mahasiswa seketika. KRS Locked.</w:t>
      </w:r>
    </w:p>
    <w:p>
      <w:pPr>
        <w:pStyle w:val="ListParagraph"/>
        <w:numPr>
          <w:ilvl w:val="0"/>
          <w:numId w:val="2"/>
        </w:numPr>
        <w:spacing w:after="40" w:before="40"/>
      </w:pPr>
      <w:r>
        <w:rPr>
          <w:rFonts w:ascii="Arial" w:cs="Arial" w:eastAsia="Arial" w:hAnsi="Arial"/>
          <w:color w:val="333333"/>
          <w:sz w:val="22"/>
          <w:szCs w:val="22"/>
        </w:rPr>
        <w:t xml:space="preserve">Status KRS Locked menjadi sinyal bagi DPA untuk memulai validasi daftar mahasiswa final.</w:t>
      </w:r>
    </w:p>
    <w:p>
      <w:pPr>
        <w:pStyle w:val="ListParagraph"/>
        <w:numPr>
          <w:ilvl w:val="0"/>
          <w:numId w:val="2"/>
        </w:numPr>
        <w:spacing w:after="40" w:before="40"/>
      </w:pPr>
      <w:r>
        <w:rPr>
          <w:rFonts w:ascii="Arial" w:cs="Arial" w:eastAsia="Arial" w:hAnsi="Arial"/>
          <w:color w:val="333333"/>
          <w:sz w:val="22"/>
          <w:szCs w:val="22"/>
        </w:rPr>
        <w:t xml:space="preserve">Perkuliahan resmi baru dapat dimulai setelah status ini aktif.</w:t>
      </w:r>
    </w:p>
    <w:p>
      <w:r>
        <w:t xml:space="preserve"/>
      </w:r>
    </w:p>
    <w:p>
      <w:pPr>
        <w:spacing w:after="80" w:before="200"/>
      </w:pPr>
      <w:r>
        <w:rPr>
          <w:rFonts w:ascii="Arial" w:cs="Arial" w:eastAsia="Arial" w:hAnsi="Arial"/>
          <w:b/>
          <w:bCs/>
          <w:color w:val="2E4057"/>
          <w:sz w:val="22"/>
          <w:szCs w:val="22"/>
        </w:rPr>
        <w:t xml:space="preserve">Peringatan Operasional</w:t>
      </w:r>
    </w:p>
    <w:p>
      <w:pPr>
        <w:pStyle w:val="ListParagraph"/>
        <w:numPr>
          <w:ilvl w:val="0"/>
          <w:numId w:val="2"/>
        </w:numPr>
        <w:spacing w:after="40" w:before="40"/>
      </w:pPr>
      <w:r>
        <w:rPr>
          <w:rFonts w:ascii="Arial" w:cs="Arial" w:eastAsia="Arial" w:hAnsi="Arial"/>
          <w:color w:val="333333"/>
          <w:sz w:val="22"/>
          <w:szCs w:val="22"/>
        </w:rPr>
        <w:t xml:space="preserve">Toggle KRS War OFF bersifat irreversible kecuali melalui fitur Force Re-Enroll (Modul 5).</w:t>
      </w:r>
    </w:p>
    <w:p>
      <w:pPr>
        <w:pStyle w:val="ListParagraph"/>
        <w:numPr>
          <w:ilvl w:val="0"/>
          <w:numId w:val="2"/>
        </w:numPr>
        <w:spacing w:after="40" w:before="40"/>
      </w:pPr>
      <w:r>
        <w:rPr>
          <w:rFonts w:ascii="Arial" w:cs="Arial" w:eastAsia="Arial" w:hAnsi="Arial"/>
          <w:color w:val="333333"/>
          <w:sz w:val="22"/>
          <w:szCs w:val="22"/>
        </w:rPr>
        <w:t xml:space="preserve">Selalu konfirmasi dengan Wakil Rektor Akademik sebelum menutup masa KRS.</w:t>
      </w:r>
    </w:p>
    <w:p>
      <w:r>
        <w:t xml:space="preserve"/>
      </w:r>
    </w:p>
    <w:p>
      <w:pPr>
        <w:pStyle w:val="Heading2"/>
        <w:spacing w:after="100" w:before="280"/>
      </w:pPr>
      <w:r>
        <w:rPr>
          <w:rFonts w:ascii="Arial" w:cs="Arial" w:eastAsia="Arial" w:hAnsi="Arial"/>
          <w:b/>
          <w:bCs/>
          <w:color w:val="2E4057"/>
          <w:sz w:val="26"/>
          <w:szCs w:val="26"/>
        </w:rPr>
        <w:t xml:space="preserve">4.2 Treasury — Eksekusi API Invoice Keuangan</w:t>
      </w:r>
    </w:p>
    <w:p>
      <w:pPr>
        <w:spacing w:after="60" w:before="60"/>
      </w:pPr>
      <w:r>
        <w:rPr>
          <w:rFonts w:ascii="Arial" w:cs="Arial" w:eastAsia="Arial" w:hAnsi="Arial"/>
          <w:color w:val="333333"/>
          <w:sz w:val="22"/>
          <w:szCs w:val="22"/>
        </w:rPr>
        <w:t xml:space="preserve">Urat nadi operasional keuangan universitas. Seluruh blocker akademik bersumber dari status keuangan yang dikontrol modul ini.</w:t>
      </w:r>
    </w:p>
    <w:p>
      <w:r>
        <w:t xml:space="preserve"/>
      </w:r>
    </w:p>
    <w:p>
      <w:pPr>
        <w:spacing w:after="80" w:before="200"/>
      </w:pPr>
      <w:r>
        <w:rPr>
          <w:rFonts w:ascii="Arial" w:cs="Arial" w:eastAsia="Arial" w:hAnsi="Arial"/>
          <w:b/>
          <w:bCs/>
          <w:color w:val="2E4057"/>
          <w:sz w:val="22"/>
          <w:szCs w:val="22"/>
        </w:rPr>
        <w:t xml:space="preserve">Aksi: Generate Batch Invoice UKT</w:t>
      </w:r>
    </w:p>
    <w:p>
      <w:pPr>
        <w:pStyle w:val="ListParagraph"/>
        <w:numPr>
          <w:ilvl w:val="0"/>
          <w:numId w:val="2"/>
        </w:numPr>
        <w:spacing w:after="40" w:before="40"/>
      </w:pPr>
      <w:r>
        <w:rPr>
          <w:rFonts w:ascii="Arial" w:cs="Arial" w:eastAsia="Arial" w:hAnsi="Arial"/>
          <w:color w:val="333333"/>
          <w:sz w:val="22"/>
          <w:szCs w:val="22"/>
        </w:rPr>
        <w:t xml:space="preserve">Navigasi: Keuangan &gt; UKT &gt; Generate Batch &gt; [Pilih Semester] &gt; Eksekusi.</w:t>
      </w:r>
    </w:p>
    <w:p>
      <w:pPr>
        <w:pStyle w:val="ListParagraph"/>
        <w:numPr>
          <w:ilvl w:val="0"/>
          <w:numId w:val="2"/>
        </w:numPr>
        <w:spacing w:after="40" w:before="40"/>
      </w:pPr>
      <w:r>
        <w:rPr>
          <w:rFonts w:ascii="Arial" w:cs="Arial" w:eastAsia="Arial" w:hAnsi="Arial"/>
          <w:color w:val="333333"/>
          <w:sz w:val="22"/>
          <w:szCs w:val="22"/>
        </w:rPr>
        <w:t xml:space="preserve">Sistem menghitung nominal UKT sesuai kategori mahasiswa (reguler, beasiswa parsial, dll).</w:t>
      </w:r>
    </w:p>
    <w:p>
      <w:pPr>
        <w:pStyle w:val="ListParagraph"/>
        <w:numPr>
          <w:ilvl w:val="0"/>
          <w:numId w:val="2"/>
        </w:numPr>
        <w:spacing w:after="40" w:before="40"/>
      </w:pPr>
      <w:r>
        <w:rPr>
          <w:rFonts w:ascii="Arial" w:cs="Arial" w:eastAsia="Arial" w:hAnsi="Arial"/>
          <w:color w:val="333333"/>
          <w:sz w:val="22"/>
          <w:szCs w:val="22"/>
        </w:rPr>
        <w:t xml:space="preserve">Setelah eksekusi: banner merah UNPAID + Virtual Account muncul di seluruh dashboard mahasiswa.</w:t>
      </w:r>
    </w:p>
    <w:p>
      <w:pPr>
        <w:pStyle w:val="ListParagraph"/>
        <w:numPr>
          <w:ilvl w:val="0"/>
          <w:numId w:val="2"/>
        </w:numPr>
        <w:spacing w:after="40" w:before="40"/>
      </w:pPr>
      <w:r>
        <w:rPr>
          <w:rFonts w:ascii="Arial" w:cs="Arial" w:eastAsia="Arial" w:hAnsi="Arial"/>
          <w:color w:val="333333"/>
          <w:sz w:val="22"/>
          <w:szCs w:val="22"/>
        </w:rPr>
        <w:t xml:space="preserve">Financial Blocker aktif: KRS dan cetak Transkrip diblokir otomatis selama status UNPAID.</w:t>
      </w:r>
    </w:p>
    <w:p>
      <w:pPr>
        <w:pStyle w:val="ListParagraph"/>
        <w:numPr>
          <w:ilvl w:val="0"/>
          <w:numId w:val="2"/>
        </w:numPr>
        <w:spacing w:after="40" w:before="40"/>
      </w:pPr>
      <w:r>
        <w:rPr>
          <w:rFonts w:ascii="Arial" w:cs="Arial" w:eastAsia="Arial" w:hAnsi="Arial"/>
          <w:color w:val="333333"/>
          <w:sz w:val="22"/>
          <w:szCs w:val="22"/>
        </w:rPr>
        <w:t xml:space="preserve">Pembayaran via transfer bank ke VA yang tergenerate → status otomatis berubah PAID dalam 1×24 jam.</w:t>
      </w:r>
    </w:p>
    <w:p>
      <w:r>
        <w:t xml:space="preserve"/>
      </w:r>
    </w:p>
    <w:p>
      <w:pPr>
        <w:spacing w:after="80" w:before="200"/>
      </w:pPr>
      <w:r>
        <w:rPr>
          <w:rFonts w:ascii="Arial" w:cs="Arial" w:eastAsia="Arial" w:hAnsi="Arial"/>
          <w:b/>
          <w:bCs/>
          <w:color w:val="2E4057"/>
          <w:sz w:val="22"/>
          <w:szCs w:val="22"/>
        </w:rPr>
        <w:t xml:space="preserve">Aksi: Input Beasiswa / Dispensasi</w:t>
      </w:r>
    </w:p>
    <w:p>
      <w:pPr>
        <w:pStyle w:val="ListParagraph"/>
        <w:numPr>
          <w:ilvl w:val="0"/>
          <w:numId w:val="2"/>
        </w:numPr>
        <w:spacing w:after="40" w:before="40"/>
      </w:pPr>
      <w:r>
        <w:rPr>
          <w:rFonts w:ascii="Arial" w:cs="Arial" w:eastAsia="Arial" w:hAnsi="Arial"/>
          <w:color w:val="333333"/>
          <w:sz w:val="22"/>
          <w:szCs w:val="22"/>
        </w:rPr>
        <w:t xml:space="preserve">Navigasi: Keuangan &gt; Beasiswa &amp; Dispensasi &gt; Tambah Entri.</w:t>
      </w:r>
    </w:p>
    <w:p>
      <w:pPr>
        <w:pStyle w:val="ListParagraph"/>
        <w:numPr>
          <w:ilvl w:val="0"/>
          <w:numId w:val="2"/>
        </w:numPr>
        <w:spacing w:after="40" w:before="40"/>
      </w:pPr>
      <w:r>
        <w:rPr>
          <w:rFonts w:ascii="Arial" w:cs="Arial" w:eastAsia="Arial" w:hAnsi="Arial"/>
          <w:color w:val="333333"/>
          <w:sz w:val="22"/>
          <w:szCs w:val="22"/>
        </w:rPr>
        <w:t xml:space="preserve">Isi NIM mahasiswa, jenis beasiswa, dan nominal subsidi atau status Lunas Penuh.</w:t>
      </w:r>
    </w:p>
    <w:p>
      <w:pPr>
        <w:pStyle w:val="ListParagraph"/>
        <w:numPr>
          <w:ilvl w:val="0"/>
          <w:numId w:val="2"/>
        </w:numPr>
        <w:spacing w:after="40" w:before="40"/>
      </w:pPr>
      <w:r>
        <w:rPr>
          <w:rFonts w:ascii="Arial" w:cs="Arial" w:eastAsia="Arial" w:hAnsi="Arial"/>
          <w:color w:val="333333"/>
          <w:sz w:val="22"/>
          <w:szCs w:val="22"/>
        </w:rPr>
        <w:t xml:space="preserve">Setelah disimpan: status UNPAID mahasiswa yang dituju langsung berubah menjadi Exempted/Lunas (Subsidi).</w:t>
      </w:r>
    </w:p>
    <w:p>
      <w:pPr>
        <w:pStyle w:val="ListParagraph"/>
        <w:numPr>
          <w:ilvl w:val="0"/>
          <w:numId w:val="2"/>
        </w:numPr>
        <w:spacing w:after="40" w:before="40"/>
      </w:pPr>
      <w:r>
        <w:rPr>
          <w:rFonts w:ascii="Arial" w:cs="Arial" w:eastAsia="Arial" w:hAnsi="Arial"/>
          <w:color w:val="333333"/>
          <w:sz w:val="22"/>
          <w:szCs w:val="22"/>
        </w:rPr>
        <w:t xml:space="preserve">Financial Blocker terlepas otomatis → akses KRS dan cetak Transkrip kembali normal.</w:t>
      </w:r>
    </w:p>
    <w:p>
      <w:pPr>
        <w:pStyle w:val="ListParagraph"/>
        <w:numPr>
          <w:ilvl w:val="0"/>
          <w:numId w:val="2"/>
        </w:numPr>
        <w:spacing w:after="40" w:before="40"/>
      </w:pPr>
      <w:r>
        <w:rPr>
          <w:rFonts w:ascii="Arial" w:cs="Arial" w:eastAsia="Arial" w:hAnsi="Arial"/>
          <w:color w:val="333333"/>
          <w:sz w:val="22"/>
          <w:szCs w:val="22"/>
        </w:rPr>
        <w:t xml:space="preserve">Aksi ini tidak dapat dibatalkan setelah semester berjalan dikunci.</w:t>
      </w:r>
    </w:p>
    <w:p>
      <w:r>
        <w:t xml:space="preserve"/>
      </w:r>
    </w:p>
    <w:p>
      <w:pPr>
        <w:spacing w:after="80" w:before="200"/>
      </w:pPr>
      <w:r>
        <w:rPr>
          <w:rFonts w:ascii="Arial" w:cs="Arial" w:eastAsia="Arial" w:hAnsi="Arial"/>
          <w:b/>
          <w:bCs/>
          <w:color w:val="2E4057"/>
          <w:sz w:val="22"/>
          <w:szCs w:val="22"/>
        </w:rPr>
        <w:t xml:space="preserve">Logika Financial Blocker</w:t>
      </w:r>
    </w:p>
    <w:p>
      <w:pPr>
        <w:pStyle w:val="ListParagraph"/>
        <w:numPr>
          <w:ilvl w:val="0"/>
          <w:numId w:val="2"/>
        </w:numPr>
        <w:spacing w:after="40" w:before="40"/>
      </w:pPr>
      <w:r>
        <w:rPr>
          <w:rFonts w:ascii="Arial" w:cs="Arial" w:eastAsia="Arial" w:hAnsi="Arial"/>
          <w:color w:val="333333"/>
          <w:sz w:val="22"/>
          <w:szCs w:val="22"/>
        </w:rPr>
        <w:t xml:space="preserve">UNPAID → KRS diblokir, Transkrip diblokir, Wisuda diblokir.</w:t>
      </w:r>
    </w:p>
    <w:p>
      <w:pPr>
        <w:pStyle w:val="ListParagraph"/>
        <w:numPr>
          <w:ilvl w:val="0"/>
          <w:numId w:val="2"/>
        </w:numPr>
        <w:spacing w:after="40" w:before="40"/>
      </w:pPr>
      <w:r>
        <w:rPr>
          <w:rFonts w:ascii="Arial" w:cs="Arial" w:eastAsia="Arial" w:hAnsi="Arial"/>
          <w:color w:val="333333"/>
          <w:sz w:val="22"/>
          <w:szCs w:val="22"/>
        </w:rPr>
        <w:t xml:space="preserve">PAID / Exempted → Semua gate terbuka.</w:t>
      </w:r>
    </w:p>
    <w:p>
      <w:pPr>
        <w:pStyle w:val="ListParagraph"/>
        <w:numPr>
          <w:ilvl w:val="0"/>
          <w:numId w:val="2"/>
        </w:numPr>
        <w:spacing w:after="40" w:before="40"/>
      </w:pPr>
      <w:r>
        <w:rPr>
          <w:rFonts w:ascii="Arial" w:cs="Arial" w:eastAsia="Arial" w:hAnsi="Arial"/>
          <w:color w:val="333333"/>
          <w:sz w:val="22"/>
          <w:szCs w:val="22"/>
        </w:rPr>
        <w:t xml:space="preserve">Partial → Ditentukan oleh kebijakan SA (bisa custom per mahasiswa).</w:t>
      </w:r>
    </w:p>
    <w:p>
      <w:r>
        <w:t xml:space="preserve"/>
      </w:r>
    </w:p>
    <w:p>
      <w:pPr>
        <w:pStyle w:val="Heading2"/>
        <w:spacing w:after="100" w:before="280"/>
      </w:pPr>
      <w:r>
        <w:rPr>
          <w:rFonts w:ascii="Arial" w:cs="Arial" w:eastAsia="Arial" w:hAnsi="Arial"/>
          <w:b/>
          <w:bCs/>
          <w:color w:val="2E4057"/>
          <w:sz w:val="26"/>
          <w:szCs w:val="26"/>
        </w:rPr>
        <w:t xml:space="preserve">4.3 Infrastruktur Master — Penciptaan Alam Semesta</w:t>
      </w:r>
    </w:p>
    <w:p>
      <w:pPr>
        <w:spacing w:after="60" w:before="60"/>
      </w:pPr>
      <w:r>
        <w:rPr>
          <w:rFonts w:ascii="Arial" w:cs="Arial" w:eastAsia="Arial" w:hAnsi="Arial"/>
          <w:color w:val="333333"/>
          <w:sz w:val="22"/>
          <w:szCs w:val="22"/>
        </w:rPr>
        <w:t xml:space="preserve">Sebelum fakultas atau UKM memiliki identitas di sistem, SA harus mendeklarasikan cangkangnya terlebih dahulu melalui modul ini.</w:t>
      </w:r>
    </w:p>
    <w:p>
      <w:r>
        <w:t xml:space="preserve"/>
      </w:r>
    </w:p>
    <w:p>
      <w:pPr>
        <w:spacing w:after="80" w:before="200"/>
      </w:pPr>
      <w:r>
        <w:rPr>
          <w:rFonts w:ascii="Arial" w:cs="Arial" w:eastAsia="Arial" w:hAnsi="Arial"/>
          <w:b/>
          <w:bCs/>
          <w:color w:val="2E4057"/>
          <w:sz w:val="22"/>
          <w:szCs w:val="22"/>
        </w:rPr>
        <w:t xml:space="preserve">Aksi: Create Gedung &amp; Ruangan</w:t>
      </w:r>
    </w:p>
    <w:p>
      <w:pPr>
        <w:pStyle w:val="ListParagraph"/>
        <w:numPr>
          <w:ilvl w:val="0"/>
          <w:numId w:val="2"/>
        </w:numPr>
        <w:spacing w:after="40" w:before="40"/>
      </w:pPr>
      <w:r>
        <w:rPr>
          <w:rFonts w:ascii="Arial" w:cs="Arial" w:eastAsia="Arial" w:hAnsi="Arial"/>
          <w:color w:val="333333"/>
          <w:sz w:val="22"/>
          <w:szCs w:val="22"/>
        </w:rPr>
        <w:t xml:space="preserve">Navigasi: Infrastruktur &gt; Gedung &gt; Tambah Gedung &gt; Tambah Ruangan.</w:t>
      </w:r>
    </w:p>
    <w:p>
      <w:pPr>
        <w:pStyle w:val="ListParagraph"/>
        <w:numPr>
          <w:ilvl w:val="0"/>
          <w:numId w:val="2"/>
        </w:numPr>
        <w:spacing w:after="40" w:before="40"/>
      </w:pPr>
      <w:r>
        <w:rPr>
          <w:rFonts w:ascii="Arial" w:cs="Arial" w:eastAsia="Arial" w:hAnsi="Arial"/>
          <w:color w:val="333333"/>
          <w:sz w:val="22"/>
          <w:szCs w:val="22"/>
        </w:rPr>
        <w:t xml:space="preserve">Set kapasitas absolut per ruangan (contoh: Lab A = 40 orang).</w:t>
      </w:r>
    </w:p>
    <w:p>
      <w:pPr>
        <w:pStyle w:val="ListParagraph"/>
        <w:numPr>
          <w:ilvl w:val="0"/>
          <w:numId w:val="2"/>
        </w:numPr>
        <w:spacing w:after="40" w:before="40"/>
      </w:pPr>
      <w:r>
        <w:rPr>
          <w:rFonts w:ascii="Arial" w:cs="Arial" w:eastAsia="Arial" w:hAnsi="Arial"/>
          <w:color w:val="333333"/>
          <w:sz w:val="22"/>
          <w:szCs w:val="22"/>
        </w:rPr>
        <w:t xml:space="preserve">Admin Fakultas hanya dapat memilih dari daftar ruangan yang telah didaftarkan SA.</w:t>
      </w:r>
    </w:p>
    <w:p>
      <w:pPr>
        <w:pStyle w:val="ListParagraph"/>
        <w:numPr>
          <w:ilvl w:val="0"/>
          <w:numId w:val="2"/>
        </w:numPr>
        <w:spacing w:after="40" w:before="40"/>
      </w:pPr>
      <w:r>
        <w:rPr>
          <w:rFonts w:ascii="Arial" w:cs="Arial" w:eastAsia="Arial" w:hAnsi="Arial"/>
          <w:color w:val="333333"/>
          <w:sz w:val="22"/>
          <w:szCs w:val="22"/>
        </w:rPr>
        <w:t xml:space="preserve">Kapasitas berlaku sebagai hard limit: pendaftar ke-41 di kelas berkapasitas 40 otomatis di-reject API.</w:t>
      </w:r>
    </w:p>
    <w:p>
      <w:pPr>
        <w:pStyle w:val="ListParagraph"/>
        <w:numPr>
          <w:ilvl w:val="0"/>
          <w:numId w:val="2"/>
        </w:numPr>
        <w:spacing w:after="40" w:before="40"/>
      </w:pPr>
      <w:r>
        <w:rPr>
          <w:rFonts w:ascii="Arial" w:cs="Arial" w:eastAsia="Arial" w:hAnsi="Arial"/>
          <w:color w:val="333333"/>
          <w:sz w:val="22"/>
          <w:szCs w:val="22"/>
        </w:rPr>
        <w:t xml:space="preserve">Admin Fakultas tidak dapat memaksakan override kapasitas — hanya SA yang bisa memodifikasi.</w:t>
      </w:r>
    </w:p>
    <w:p>
      <w:r>
        <w:t xml:space="preserve"/>
      </w:r>
    </w:p>
    <w:p>
      <w:pPr>
        <w:spacing w:after="80" w:before="200"/>
      </w:pPr>
      <w:r>
        <w:rPr>
          <w:rFonts w:ascii="Arial" w:cs="Arial" w:eastAsia="Arial" w:hAnsi="Arial"/>
          <w:b/>
          <w:bCs/>
          <w:color w:val="2E4057"/>
          <w:sz w:val="22"/>
          <w:szCs w:val="22"/>
        </w:rPr>
        <w:t xml:space="preserve">Aksi: Create Kode Fakultas &amp; Assign Dekan/Admin</w:t>
      </w:r>
    </w:p>
    <w:p>
      <w:pPr>
        <w:pStyle w:val="ListParagraph"/>
        <w:numPr>
          <w:ilvl w:val="0"/>
          <w:numId w:val="2"/>
        </w:numPr>
        <w:spacing w:after="40" w:before="40"/>
      </w:pPr>
      <w:r>
        <w:rPr>
          <w:rFonts w:ascii="Arial" w:cs="Arial" w:eastAsia="Arial" w:hAnsi="Arial"/>
          <w:color w:val="333333"/>
          <w:sz w:val="22"/>
          <w:szCs w:val="22"/>
        </w:rPr>
        <w:t xml:space="preserve">Navigasi: Infrastruktur &gt; Fakultas &gt; Tambah Fakultas.</w:t>
      </w:r>
    </w:p>
    <w:p>
      <w:pPr>
        <w:pStyle w:val="ListParagraph"/>
        <w:numPr>
          <w:ilvl w:val="0"/>
          <w:numId w:val="2"/>
        </w:numPr>
        <w:spacing w:after="40" w:before="40"/>
      </w:pPr>
      <w:r>
        <w:rPr>
          <w:rFonts w:ascii="Arial" w:cs="Arial" w:eastAsia="Arial" w:hAnsi="Arial"/>
          <w:color w:val="333333"/>
          <w:sz w:val="22"/>
          <w:szCs w:val="22"/>
        </w:rPr>
        <w:t xml:space="preserve">Isi kode fakultas, nama, dan assign akun Dosen sebagai FACULTY_ADMIN_ID.</w:t>
      </w:r>
    </w:p>
    <w:p>
      <w:pPr>
        <w:pStyle w:val="ListParagraph"/>
        <w:numPr>
          <w:ilvl w:val="0"/>
          <w:numId w:val="2"/>
        </w:numPr>
        <w:spacing w:after="40" w:before="40"/>
      </w:pPr>
      <w:r>
        <w:rPr>
          <w:rFonts w:ascii="Arial" w:cs="Arial" w:eastAsia="Arial" w:hAnsi="Arial"/>
          <w:color w:val="333333"/>
          <w:sz w:val="22"/>
          <w:szCs w:val="22"/>
        </w:rPr>
        <w:t xml:space="preserve">Setelah disimpan: akun yang di-assign otomatis mendapatkan tampilan Dashboard Fakultas.</w:t>
      </w:r>
    </w:p>
    <w:p>
      <w:pPr>
        <w:pStyle w:val="ListParagraph"/>
        <w:numPr>
          <w:ilvl w:val="0"/>
          <w:numId w:val="2"/>
        </w:numPr>
        <w:spacing w:after="40" w:before="40"/>
      </w:pPr>
      <w:r>
        <w:rPr>
          <w:rFonts w:ascii="Arial" w:cs="Arial" w:eastAsia="Arial" w:hAnsi="Arial"/>
          <w:color w:val="333333"/>
          <w:sz w:val="22"/>
          <w:szCs w:val="22"/>
        </w:rPr>
        <w:t xml:space="preserve">Tanpa langkah ini, Jurusan tidak dapat dibuat dan mahasiswa tidak dapat diplot ke kelas manapun.</w:t>
      </w:r>
    </w:p>
    <w:p>
      <w:r>
        <w:t xml:space="preserve"/>
      </w:r>
    </w:p>
    <w:p>
      <w:pPr>
        <w:pStyle w:val="Heading2"/>
        <w:spacing w:after="100" w:before="280"/>
      </w:pPr>
      <w:r>
        <w:rPr>
          <w:rFonts w:ascii="Arial" w:cs="Arial" w:eastAsia="Arial" w:hAnsi="Arial"/>
          <w:b/>
          <w:bCs/>
          <w:color w:val="2E4057"/>
          <w:sz w:val="26"/>
          <w:szCs w:val="26"/>
        </w:rPr>
        <w:t xml:space="preserve">4.4 Regulasi Mahasiswa &amp; Ormawa — Extracurricular Hub</w:t>
      </w:r>
    </w:p>
    <w:p>
      <w:pPr>
        <w:spacing w:after="60" w:before="60"/>
      </w:pPr>
      <w:r>
        <w:rPr>
          <w:rFonts w:ascii="Arial" w:cs="Arial" w:eastAsia="Arial" w:hAnsi="Arial"/>
          <w:color w:val="333333"/>
          <w:sz w:val="22"/>
          <w:szCs w:val="22"/>
        </w:rPr>
        <w:t xml:space="preserve">SA menentukan legitimasi organisasi kampus. Tanpa approval SA, Ormawa berstatus ilegal dan tidak dapat mengakses dana kemahasiswaan.</w:t>
      </w:r>
    </w:p>
    <w:p>
      <w:r>
        <w:t xml:space="preserve"/>
      </w:r>
    </w:p>
    <w:p>
      <w:pPr>
        <w:spacing w:after="80" w:before="200"/>
      </w:pPr>
      <w:r>
        <w:rPr>
          <w:rFonts w:ascii="Arial" w:cs="Arial" w:eastAsia="Arial" w:hAnsi="Arial"/>
          <w:b/>
          <w:bCs/>
          <w:color w:val="2E4057"/>
          <w:sz w:val="22"/>
          <w:szCs w:val="22"/>
        </w:rPr>
        <w:t xml:space="preserve">Aksi: Approve Entitas Ormawa &amp; Assign Pengurus</w:t>
      </w:r>
    </w:p>
    <w:p>
      <w:pPr>
        <w:pStyle w:val="ListParagraph"/>
        <w:numPr>
          <w:ilvl w:val="0"/>
          <w:numId w:val="2"/>
        </w:numPr>
        <w:spacing w:after="40" w:before="40"/>
      </w:pPr>
      <w:r>
        <w:rPr>
          <w:rFonts w:ascii="Arial" w:cs="Arial" w:eastAsia="Arial" w:hAnsi="Arial"/>
          <w:color w:val="333333"/>
          <w:sz w:val="22"/>
          <w:szCs w:val="22"/>
        </w:rPr>
        <w:t xml:space="preserve">Navigasi: Ormawa &gt; Daftar Organisasi &gt; [Pilih Ormawa] &gt; Approve &amp; Assign Pengurus.</w:t>
      </w:r>
    </w:p>
    <w:p>
      <w:pPr>
        <w:pStyle w:val="ListParagraph"/>
        <w:numPr>
          <w:ilvl w:val="0"/>
          <w:numId w:val="2"/>
        </w:numPr>
        <w:spacing w:after="40" w:before="40"/>
      </w:pPr>
      <w:r>
        <w:rPr>
          <w:rFonts w:ascii="Arial" w:cs="Arial" w:eastAsia="Arial" w:hAnsi="Arial"/>
          <w:color w:val="333333"/>
          <w:sz w:val="22"/>
          <w:szCs w:val="22"/>
        </w:rPr>
        <w:t xml:space="preserve">Setelah di-approve: Ketua yang di-assign mendapatkan akses login sebagai Ormawa Admin.</w:t>
      </w:r>
    </w:p>
    <w:p>
      <w:pPr>
        <w:pStyle w:val="ListParagraph"/>
        <w:numPr>
          <w:ilvl w:val="0"/>
          <w:numId w:val="2"/>
        </w:numPr>
        <w:spacing w:after="40" w:before="40"/>
      </w:pPr>
      <w:r>
        <w:rPr>
          <w:rFonts w:ascii="Arial" w:cs="Arial" w:eastAsia="Arial" w:hAnsi="Arial"/>
          <w:color w:val="333333"/>
          <w:sz w:val="22"/>
          <w:szCs w:val="22"/>
        </w:rPr>
        <w:t xml:space="preserve">Logo UKM muncul di Student Life Catalog mahasiswa dan tombol Open Recruitment aktif.</w:t>
      </w:r>
    </w:p>
    <w:p>
      <w:pPr>
        <w:pStyle w:val="ListParagraph"/>
        <w:numPr>
          <w:ilvl w:val="0"/>
          <w:numId w:val="2"/>
        </w:numPr>
        <w:spacing w:after="40" w:before="40"/>
      </w:pPr>
      <w:r>
        <w:rPr>
          <w:rFonts w:ascii="Arial" w:cs="Arial" w:eastAsia="Arial" w:hAnsi="Arial"/>
          <w:color w:val="333333"/>
          <w:sz w:val="22"/>
          <w:szCs w:val="22"/>
        </w:rPr>
        <w:t xml:space="preserve">Ketua UKM dapat mengakses Form E-Proposal untuk pengajuan dana kegiatan.</w:t>
      </w:r>
    </w:p>
    <w:p>
      <w:r>
        <w:t xml:space="preserve"/>
      </w:r>
    </w:p>
    <w:p>
      <w:pPr>
        <w:spacing w:after="80" w:before="200"/>
      </w:pPr>
      <w:r>
        <w:rPr>
          <w:rFonts w:ascii="Arial" w:cs="Arial" w:eastAsia="Arial" w:hAnsi="Arial"/>
          <w:b/>
          <w:bCs/>
          <w:color w:val="2E4057"/>
          <w:sz w:val="22"/>
          <w:szCs w:val="22"/>
        </w:rPr>
        <w:t xml:space="preserve">Alur Approval E-Proposal (4 Tahap)</w:t>
      </w:r>
    </w:p>
    <w:p>
      <w:pPr>
        <w:pStyle w:val="ListParagraph"/>
        <w:numPr>
          <w:ilvl w:val="0"/>
          <w:numId w:val="2"/>
        </w:numPr>
        <w:spacing w:after="40" w:before="40"/>
      </w:pPr>
      <w:r>
        <w:rPr>
          <w:rFonts w:ascii="Arial" w:cs="Arial" w:eastAsia="Arial" w:hAnsi="Arial"/>
          <w:color w:val="333333"/>
          <w:sz w:val="22"/>
          <w:szCs w:val="22"/>
        </w:rPr>
        <w:t xml:space="preserve">Tahap 1 — Ormawa: Submit Draft Proposal ke sistem.</w:t>
      </w:r>
    </w:p>
    <w:p>
      <w:pPr>
        <w:pStyle w:val="ListParagraph"/>
        <w:numPr>
          <w:ilvl w:val="0"/>
          <w:numId w:val="2"/>
        </w:numPr>
        <w:spacing w:after="40" w:before="40"/>
      </w:pPr>
      <w:r>
        <w:rPr>
          <w:rFonts w:ascii="Arial" w:cs="Arial" w:eastAsia="Arial" w:hAnsi="Arial"/>
          <w:color w:val="333333"/>
          <w:sz w:val="22"/>
          <w:szCs w:val="22"/>
        </w:rPr>
        <w:t xml:space="preserve">Tahap 2 — Pembina (Dosen): Review dan ACC Tahap 1.</w:t>
      </w:r>
    </w:p>
    <w:p>
      <w:pPr>
        <w:pStyle w:val="ListParagraph"/>
        <w:numPr>
          <w:ilvl w:val="0"/>
          <w:numId w:val="2"/>
        </w:numPr>
        <w:spacing w:after="40" w:before="40"/>
      </w:pPr>
      <w:r>
        <w:rPr>
          <w:rFonts w:ascii="Arial" w:cs="Arial" w:eastAsia="Arial" w:hAnsi="Arial"/>
          <w:color w:val="333333"/>
          <w:sz w:val="22"/>
          <w:szCs w:val="22"/>
        </w:rPr>
        <w:t xml:space="preserve">Tahap 3 — Admin Fakultas Kemahasiswaan: Cek dan ACC Tahap 2.</w:t>
      </w:r>
    </w:p>
    <w:p>
      <w:pPr>
        <w:pStyle w:val="ListParagraph"/>
        <w:numPr>
          <w:ilvl w:val="0"/>
          <w:numId w:val="2"/>
        </w:numPr>
        <w:spacing w:after="40" w:before="40"/>
      </w:pPr>
      <w:r>
        <w:rPr>
          <w:rFonts w:ascii="Arial" w:cs="Arial" w:eastAsia="Arial" w:hAnsi="Arial"/>
          <w:color w:val="333333"/>
          <w:sz w:val="22"/>
          <w:szCs w:val="22"/>
        </w:rPr>
        <w:t xml:space="preserve">Tahap 4 — Super Admin: Review final dan Pelepasan Plafon Anggaran dari Kas Universitas.</w:t>
      </w:r>
    </w:p>
    <w:p>
      <w:r>
        <w:t xml:space="preserve"/>
      </w:r>
    </w:p>
    <w:p>
      <w:pPr>
        <w:spacing w:after="60" w:before="60"/>
      </w:pPr>
      <w:r>
        <w:rPr>
          <w:rFonts w:ascii="Arial" w:cs="Arial" w:eastAsia="Arial" w:hAnsi="Arial"/>
          <w:color w:val="333333"/>
          <w:sz w:val="22"/>
          <w:szCs w:val="22"/>
        </w:rPr>
        <w:t xml:space="preserve">Jika SA menolak (Revise), proposal dikembalikan ke Ormawa dengan catatan revisi dan siklus dimulai ulang dari Tahap 1.</w:t>
      </w:r>
    </w:p>
    <w:p>
      <w:r>
        <w:t xml:space="preserve"/>
      </w:r>
    </w:p>
    <w:p>
      <w:pPr>
        <w:pStyle w:val="Heading2"/>
        <w:spacing w:after="100" w:before="280"/>
      </w:pPr>
      <w:r>
        <w:rPr>
          <w:rFonts w:ascii="Arial" w:cs="Arial" w:eastAsia="Arial" w:hAnsi="Arial"/>
          <w:b/>
          <w:bCs/>
          <w:color w:val="2E4057"/>
          <w:sz w:val="26"/>
          <w:szCs w:val="26"/>
        </w:rPr>
        <w:t xml:space="preserve">4.5 Panopticon — Immutable Log &amp; Override Authority</w:t>
      </w:r>
    </w:p>
    <w:p>
      <w:pPr>
        <w:spacing w:after="60" w:before="60"/>
      </w:pPr>
      <w:r>
        <w:rPr>
          <w:rFonts w:ascii="Arial" w:cs="Arial" w:eastAsia="Arial" w:hAnsi="Arial"/>
          <w:color w:val="333333"/>
          <w:sz w:val="22"/>
          <w:szCs w:val="22"/>
        </w:rPr>
        <w:t xml:space="preserve">Lapisan keamanan tertinggi. Melindungi integritas data akademik dari manipulasi di tingkat manapun.</w:t>
      </w:r>
    </w:p>
    <w:p>
      <w:r>
        <w:t xml:space="preserve"/>
      </w:r>
    </w:p>
    <w:p>
      <w:pPr>
        <w:spacing w:after="80" w:before="200"/>
      </w:pPr>
      <w:r>
        <w:rPr>
          <w:rFonts w:ascii="Arial" w:cs="Arial" w:eastAsia="Arial" w:hAnsi="Arial"/>
          <w:b/>
          <w:bCs/>
          <w:color w:val="2E4057"/>
          <w:sz w:val="22"/>
          <w:szCs w:val="22"/>
        </w:rPr>
        <w:t xml:space="preserve">Aksi: Before vs After Log Analyzer</w:t>
      </w:r>
    </w:p>
    <w:p>
      <w:pPr>
        <w:pStyle w:val="ListParagraph"/>
        <w:numPr>
          <w:ilvl w:val="0"/>
          <w:numId w:val="2"/>
        </w:numPr>
        <w:spacing w:after="40" w:before="40"/>
      </w:pPr>
      <w:r>
        <w:rPr>
          <w:rFonts w:ascii="Arial" w:cs="Arial" w:eastAsia="Arial" w:hAnsi="Arial"/>
          <w:color w:val="333333"/>
          <w:sz w:val="22"/>
          <w:szCs w:val="22"/>
        </w:rPr>
        <w:t xml:space="preserve">Navigasi: Audit &gt; Log Analyzer &gt; Filter (Aktor / Waktu / Jenis Aksi).</w:t>
      </w:r>
    </w:p>
    <w:p>
      <w:pPr>
        <w:pStyle w:val="ListParagraph"/>
        <w:numPr>
          <w:ilvl w:val="0"/>
          <w:numId w:val="2"/>
        </w:numPr>
        <w:spacing w:after="40" w:before="40"/>
      </w:pPr>
      <w:r>
        <w:rPr>
          <w:rFonts w:ascii="Arial" w:cs="Arial" w:eastAsia="Arial" w:hAnsi="Arial"/>
          <w:color w:val="333333"/>
          <w:sz w:val="22"/>
          <w:szCs w:val="22"/>
        </w:rPr>
        <w:t xml:space="preserve">Sistem menyimpan snapshot before/after setiap perubahan data sensitif (nilai, SKS, status).</w:t>
      </w:r>
    </w:p>
    <w:p>
      <w:pPr>
        <w:pStyle w:val="ListParagraph"/>
        <w:numPr>
          <w:ilvl w:val="0"/>
          <w:numId w:val="2"/>
        </w:numPr>
        <w:spacing w:after="40" w:before="40"/>
      </w:pPr>
      <w:r>
        <w:rPr>
          <w:rFonts w:ascii="Arial" w:cs="Arial" w:eastAsia="Arial" w:hAnsi="Arial"/>
          <w:color w:val="333333"/>
          <w:sz w:val="22"/>
          <w:szCs w:val="22"/>
        </w:rPr>
        <w:t xml:space="preserve">SA dapat melihat siapa yang mengubah nilai mahasiswa X dari C menjadi A, jam berapa, dari IP mana.</w:t>
      </w:r>
    </w:p>
    <w:p>
      <w:pPr>
        <w:pStyle w:val="ListParagraph"/>
        <w:numPr>
          <w:ilvl w:val="0"/>
          <w:numId w:val="2"/>
        </w:numPr>
        <w:spacing w:after="40" w:before="40"/>
      </w:pPr>
      <w:r>
        <w:rPr>
          <w:rFonts w:ascii="Arial" w:cs="Arial" w:eastAsia="Arial" w:hAnsi="Arial"/>
          <w:color w:val="333333"/>
          <w:sz w:val="22"/>
          <w:szCs w:val="22"/>
        </w:rPr>
        <w:t xml:space="preserve">Tombol Revert to Previous Data tersedia di samping setiap entri log anomali.</w:t>
      </w:r>
    </w:p>
    <w:p>
      <w:pPr>
        <w:pStyle w:val="ListParagraph"/>
        <w:numPr>
          <w:ilvl w:val="0"/>
          <w:numId w:val="2"/>
        </w:numPr>
        <w:spacing w:after="40" w:before="40"/>
      </w:pPr>
      <w:r>
        <w:rPr>
          <w:rFonts w:ascii="Arial" w:cs="Arial" w:eastAsia="Arial" w:hAnsi="Arial"/>
          <w:color w:val="333333"/>
          <w:sz w:val="22"/>
          <w:szCs w:val="22"/>
        </w:rPr>
        <w:t xml:space="preserve">Revert otomatis mengembalikan data ke state sebelumnya dan memberi notifikasi ke aktor yang bersangkutan.</w:t>
      </w:r>
    </w:p>
    <w:p>
      <w:r>
        <w:t xml:space="preserve"/>
      </w:r>
    </w:p>
    <w:p>
      <w:pPr>
        <w:spacing w:after="80" w:before="200"/>
      </w:pPr>
      <w:r>
        <w:rPr>
          <w:rFonts w:ascii="Arial" w:cs="Arial" w:eastAsia="Arial" w:hAnsi="Arial"/>
          <w:b/>
          <w:bCs/>
          <w:color w:val="2E4057"/>
          <w:sz w:val="22"/>
          <w:szCs w:val="22"/>
        </w:rPr>
        <w:t xml:space="preserve">Aksi: Kill Switch Akun</w:t>
      </w:r>
    </w:p>
    <w:p>
      <w:pPr>
        <w:pStyle w:val="ListParagraph"/>
        <w:numPr>
          <w:ilvl w:val="0"/>
          <w:numId w:val="2"/>
        </w:numPr>
        <w:spacing w:after="40" w:before="40"/>
      </w:pPr>
      <w:r>
        <w:rPr>
          <w:rFonts w:ascii="Arial" w:cs="Arial" w:eastAsia="Arial" w:hAnsi="Arial"/>
          <w:color w:val="333333"/>
          <w:sz w:val="22"/>
          <w:szCs w:val="22"/>
        </w:rPr>
        <w:t xml:space="preserve">Tersedia di halaman detail log anomali atau di User Management.</w:t>
      </w:r>
    </w:p>
    <w:p>
      <w:pPr>
        <w:pStyle w:val="ListParagraph"/>
        <w:numPr>
          <w:ilvl w:val="0"/>
          <w:numId w:val="2"/>
        </w:numPr>
        <w:spacing w:after="40" w:before="40"/>
      </w:pPr>
      <w:r>
        <w:rPr>
          <w:rFonts w:ascii="Arial" w:cs="Arial" w:eastAsia="Arial" w:hAnsi="Arial"/>
          <w:color w:val="333333"/>
          <w:sz w:val="22"/>
          <w:szCs w:val="22"/>
        </w:rPr>
        <w:t xml:space="preserve">Kill Switch mematikan akun target secara instan tanpa peringatan — berlaku di semua sesi aktif.</w:t>
      </w:r>
    </w:p>
    <w:p>
      <w:pPr>
        <w:pStyle w:val="ListParagraph"/>
        <w:numPr>
          <w:ilvl w:val="0"/>
          <w:numId w:val="2"/>
        </w:numPr>
        <w:spacing w:after="40" w:before="40"/>
      </w:pPr>
      <w:r>
        <w:rPr>
          <w:rFonts w:ascii="Arial" w:cs="Arial" w:eastAsia="Arial" w:hAnsi="Arial"/>
          <w:color w:val="333333"/>
          <w:sz w:val="22"/>
          <w:szCs w:val="22"/>
        </w:rPr>
        <w:t xml:space="preserve">Akun yang di-kill hanya dapat diaktifkan kembali oleh SA.</w:t>
      </w:r>
    </w:p>
    <w:p>
      <w:pPr>
        <w:pStyle w:val="ListParagraph"/>
        <w:numPr>
          <w:ilvl w:val="0"/>
          <w:numId w:val="2"/>
        </w:numPr>
        <w:spacing w:after="40" w:before="40"/>
      </w:pPr>
      <w:r>
        <w:rPr>
          <w:rFonts w:ascii="Arial" w:cs="Arial" w:eastAsia="Arial" w:hAnsi="Arial"/>
          <w:color w:val="333333"/>
          <w:sz w:val="22"/>
          <w:szCs w:val="22"/>
        </w:rPr>
        <w:t xml:space="preserve">Semua aksi SA sendiri (termasuk Kill Switch) juga tercatat di Immutable Log.</w:t>
      </w:r>
    </w:p>
    <w:p>
      <w:r>
        <w:t xml:space="preserve"/>
      </w:r>
    </w:p>
    <w:p>
      <w:pPr>
        <w:spacing w:after="80" w:before="200"/>
      </w:pPr>
      <w:r>
        <w:rPr>
          <w:rFonts w:ascii="Arial" w:cs="Arial" w:eastAsia="Arial" w:hAnsi="Arial"/>
          <w:b/>
          <w:bCs/>
          <w:color w:val="2E4057"/>
          <w:sz w:val="22"/>
          <w:szCs w:val="22"/>
        </w:rPr>
        <w:t xml:space="preserve">Aksi: Force Re-Enroll &amp; Bypass Recovery</w:t>
      </w:r>
    </w:p>
    <w:p>
      <w:pPr>
        <w:pStyle w:val="ListParagraph"/>
        <w:numPr>
          <w:ilvl w:val="0"/>
          <w:numId w:val="2"/>
        </w:numPr>
        <w:spacing w:after="40" w:before="40"/>
      </w:pPr>
      <w:r>
        <w:rPr>
          <w:rFonts w:ascii="Arial" w:cs="Arial" w:eastAsia="Arial" w:hAnsi="Arial"/>
          <w:color w:val="333333"/>
          <w:sz w:val="22"/>
          <w:szCs w:val="22"/>
        </w:rPr>
        <w:t xml:space="preserve">Kasus penggunaan: mahasiswa gagal KRS akibat kelalaian dosen/sistem, bukan kesalahan mahasiswa.</w:t>
      </w:r>
    </w:p>
    <w:p>
      <w:pPr>
        <w:pStyle w:val="ListParagraph"/>
        <w:numPr>
          <w:ilvl w:val="0"/>
          <w:numId w:val="2"/>
        </w:numPr>
        <w:spacing w:after="40" w:before="40"/>
      </w:pPr>
      <w:r>
        <w:rPr>
          <w:rFonts w:ascii="Arial" w:cs="Arial" w:eastAsia="Arial" w:hAnsi="Arial"/>
          <w:color w:val="333333"/>
          <w:sz w:val="22"/>
          <w:szCs w:val="22"/>
        </w:rPr>
        <w:t xml:space="preserve">Navigasi: Akademik &gt; Emergency Recovery &gt; Force Re-Enroll.</w:t>
      </w:r>
    </w:p>
    <w:p>
      <w:pPr>
        <w:pStyle w:val="ListParagraph"/>
        <w:numPr>
          <w:ilvl w:val="0"/>
          <w:numId w:val="2"/>
        </w:numPr>
        <w:spacing w:after="40" w:before="40"/>
      </w:pPr>
      <w:r>
        <w:rPr>
          <w:rFonts w:ascii="Arial" w:cs="Arial" w:eastAsia="Arial" w:hAnsi="Arial"/>
          <w:color w:val="333333"/>
          <w:sz w:val="22"/>
          <w:szCs w:val="22"/>
        </w:rPr>
        <w:t xml:space="preserve">SA menginput NIM dan daftar matakuliah yang akan diinjeksikan langsung ke sistem.</w:t>
      </w:r>
    </w:p>
    <w:p>
      <w:pPr>
        <w:pStyle w:val="ListParagraph"/>
        <w:numPr>
          <w:ilvl w:val="0"/>
          <w:numId w:val="2"/>
        </w:numPr>
        <w:spacing w:after="40" w:before="40"/>
      </w:pPr>
      <w:r>
        <w:rPr>
          <w:rFonts w:ascii="Arial" w:cs="Arial" w:eastAsia="Arial" w:hAnsi="Arial"/>
          <w:color w:val="333333"/>
          <w:sz w:val="22"/>
          <w:szCs w:val="22"/>
        </w:rPr>
        <w:t xml:space="preserve">Bypass berlaku meskipun portal masa KRS sudah tertutup.</w:t>
      </w:r>
    </w:p>
    <w:p>
      <w:pPr>
        <w:pStyle w:val="ListParagraph"/>
        <w:numPr>
          <w:ilvl w:val="0"/>
          <w:numId w:val="2"/>
        </w:numPr>
        <w:spacing w:after="40" w:before="40"/>
      </w:pPr>
      <w:r>
        <w:rPr>
          <w:rFonts w:ascii="Arial" w:cs="Arial" w:eastAsia="Arial" w:hAnsi="Arial"/>
          <w:color w:val="333333"/>
          <w:sz w:val="22"/>
          <w:szCs w:val="22"/>
        </w:rPr>
        <w:t xml:space="preserve">Aksi ini menyelamatkan mahasiswa dari Drop-Out administratif dan wajib disertai Berita Acara.</w:t>
      </w:r>
    </w:p>
    <w:p>
      <w:r>
        <w:t xml:space="preserve"/>
      </w:r>
    </w:p>
    <w:p>
      <w:pPr>
        <w:pStyle w:val="Heading2"/>
        <w:spacing w:after="100" w:before="280"/>
      </w:pPr>
      <w:r>
        <w:rPr>
          <w:rFonts w:ascii="Arial" w:cs="Arial" w:eastAsia="Arial" w:hAnsi="Arial"/>
          <w:b/>
          <w:bCs/>
          <w:color w:val="2E4057"/>
          <w:sz w:val="26"/>
          <w:szCs w:val="26"/>
        </w:rPr>
        <w:t xml:space="preserve">4.6 Global Push Notification</w:t>
      </w:r>
    </w:p>
    <w:p>
      <w:pPr>
        <w:spacing w:after="60" w:before="60"/>
      </w:pPr>
      <w:r>
        <w:rPr>
          <w:rFonts w:ascii="Arial" w:cs="Arial" w:eastAsia="Arial" w:hAnsi="Arial"/>
          <w:color w:val="333333"/>
          <w:sz w:val="22"/>
          <w:szCs w:val="22"/>
        </w:rPr>
        <w:t xml:space="preserve">Broadcast real-time ke seluruh pengguna aktif tanpa memandang role atau lokasi.</w:t>
      </w:r>
    </w:p>
    <w:p>
      <w:r>
        <w:t xml:space="preserve"/>
      </w:r>
    </w:p>
    <w:p>
      <w:pPr>
        <w:spacing w:after="80" w:before="200"/>
      </w:pPr>
      <w:r>
        <w:rPr>
          <w:rFonts w:ascii="Arial" w:cs="Arial" w:eastAsia="Arial" w:hAnsi="Arial"/>
          <w:b/>
          <w:bCs/>
          <w:color w:val="2E4057"/>
          <w:sz w:val="22"/>
          <w:szCs w:val="22"/>
        </w:rPr>
        <w:t xml:space="preserve">Cara Penggunaan</w:t>
      </w:r>
    </w:p>
    <w:p>
      <w:pPr>
        <w:pStyle w:val="ListParagraph"/>
        <w:numPr>
          <w:ilvl w:val="0"/>
          <w:numId w:val="2"/>
        </w:numPr>
        <w:spacing w:after="40" w:before="40"/>
      </w:pPr>
      <w:r>
        <w:rPr>
          <w:rFonts w:ascii="Arial" w:cs="Arial" w:eastAsia="Arial" w:hAnsi="Arial"/>
          <w:color w:val="333333"/>
          <w:sz w:val="22"/>
          <w:szCs w:val="22"/>
        </w:rPr>
        <w:t xml:space="preserve">Navigasi: Notifikasi &gt; Global Broadcast &gt; Ketik Pesan &gt; Kirim.</w:t>
      </w:r>
    </w:p>
    <w:p>
      <w:pPr>
        <w:pStyle w:val="ListParagraph"/>
        <w:numPr>
          <w:ilvl w:val="0"/>
          <w:numId w:val="2"/>
        </w:numPr>
        <w:spacing w:after="40" w:before="40"/>
      </w:pPr>
      <w:r>
        <w:rPr>
          <w:rFonts w:ascii="Arial" w:cs="Arial" w:eastAsia="Arial" w:hAnsi="Arial"/>
          <w:color w:val="333333"/>
          <w:sz w:val="22"/>
          <w:szCs w:val="22"/>
        </w:rPr>
        <w:t xml:space="preserve">Pilih scope: Semua Role / Mahasiswa Saja / Dosen Saja / Ormawa Saja.</w:t>
      </w:r>
    </w:p>
    <w:p>
      <w:pPr>
        <w:pStyle w:val="ListParagraph"/>
        <w:numPr>
          <w:ilvl w:val="0"/>
          <w:numId w:val="2"/>
        </w:numPr>
        <w:spacing w:after="40" w:before="40"/>
      </w:pPr>
      <w:r>
        <w:rPr>
          <w:rFonts w:ascii="Arial" w:cs="Arial" w:eastAsia="Arial" w:hAnsi="Arial"/>
          <w:color w:val="333333"/>
          <w:sz w:val="22"/>
          <w:szCs w:val="22"/>
        </w:rPr>
        <w:t xml:space="preserve">Pesan muncul sebagai banner merah di bagian atas layar seluruh pengguna yang sedang aktif.</w:t>
      </w:r>
    </w:p>
    <w:p>
      <w:pPr>
        <w:pStyle w:val="ListParagraph"/>
        <w:numPr>
          <w:ilvl w:val="0"/>
          <w:numId w:val="2"/>
        </w:numPr>
        <w:spacing w:after="40" w:before="40"/>
      </w:pPr>
      <w:r>
        <w:rPr>
          <w:rFonts w:ascii="Arial" w:cs="Arial" w:eastAsia="Arial" w:hAnsi="Arial"/>
          <w:color w:val="333333"/>
          <w:sz w:val="22"/>
          <w:szCs w:val="22"/>
        </w:rPr>
        <w:t xml:space="preserve">Riwayat broadcast tersimpan di Log dan dapat ditarik kembali (hide) jika diperlukan.</w:t>
      </w:r>
    </w:p>
    <w:p>
      <w:r>
        <w:t xml:space="preserve"/>
      </w:r>
    </w:p>
    <w:p>
      <w:pPr>
        <w:spacing w:after="80" w:before="200"/>
      </w:pPr>
      <w:r>
        <w:rPr>
          <w:rFonts w:ascii="Arial" w:cs="Arial" w:eastAsia="Arial" w:hAnsi="Arial"/>
          <w:b/>
          <w:bCs/>
          <w:color w:val="2E4057"/>
          <w:sz w:val="22"/>
          <w:szCs w:val="22"/>
        </w:rPr>
        <w:t xml:space="preserve">Contoh Pesan Umum</w:t>
      </w:r>
    </w:p>
    <w:p>
      <w:pPr>
        <w:pStyle w:val="ListParagraph"/>
        <w:numPr>
          <w:ilvl w:val="0"/>
          <w:numId w:val="2"/>
        </w:numPr>
        <w:spacing w:after="40" w:before="40"/>
      </w:pPr>
      <w:r>
        <w:rPr>
          <w:rFonts w:ascii="Arial" w:cs="Arial" w:eastAsia="Arial" w:hAnsi="Arial"/>
          <w:color w:val="333333"/>
          <w:sz w:val="22"/>
          <w:szCs w:val="22"/>
        </w:rPr>
        <w:t xml:space="preserve">KRS diperpanjang 2 hari sesuai edaran rektorat — berlaku mulai hari ini pukul 00.00.</w:t>
      </w:r>
    </w:p>
    <w:p>
      <w:pPr>
        <w:pStyle w:val="ListParagraph"/>
        <w:numPr>
          <w:ilvl w:val="0"/>
          <w:numId w:val="2"/>
        </w:numPr>
        <w:spacing w:after="40" w:before="40"/>
      </w:pPr>
      <w:r>
        <w:rPr>
          <w:rFonts w:ascii="Arial" w:cs="Arial" w:eastAsia="Arial" w:hAnsi="Arial"/>
          <w:color w:val="333333"/>
          <w:sz w:val="22"/>
          <w:szCs w:val="22"/>
        </w:rPr>
        <w:t xml:space="preserve">Sistem dalam mode maintenance 22.00–23.00 WIB. Harap simpan pekerjaan Anda.</w:t>
      </w:r>
    </w:p>
    <w:p>
      <w:pPr>
        <w:pStyle w:val="ListParagraph"/>
        <w:numPr>
          <w:ilvl w:val="0"/>
          <w:numId w:val="2"/>
        </w:numPr>
        <w:spacing w:after="40" w:before="40"/>
      </w:pPr>
      <w:r>
        <w:rPr>
          <w:rFonts w:ascii="Arial" w:cs="Arial" w:eastAsia="Arial" w:hAnsi="Arial"/>
          <w:color w:val="333333"/>
          <w:sz w:val="22"/>
          <w:szCs w:val="22"/>
        </w:rPr>
        <w:t xml:space="preserve">Batas akhir pengumpulan nilai dosen: Jumat, 31 Januari 2025 pukul 23.59 WIB.</w:t>
      </w:r>
    </w:p>
    <w:p>
      <w:r>
        <w:t xml:space="preserve"/>
      </w:r>
    </w:p>
    <w:p>
      <w:pPr>
        <w:pStyle w:val="Heading2"/>
        <w:spacing w:after="100" w:before="280"/>
      </w:pPr>
      <w:r>
        <w:rPr>
          <w:rFonts w:ascii="Arial" w:cs="Arial" w:eastAsia="Arial" w:hAnsi="Arial"/>
          <w:b/>
          <w:bCs/>
          <w:color w:val="2E4057"/>
          <w:sz w:val="26"/>
          <w:szCs w:val="26"/>
        </w:rPr>
        <w:t xml:space="preserve">4.7 User &amp; Role Management</w:t>
      </w:r>
    </w:p>
    <w:p>
      <w:pPr>
        <w:spacing w:after="60" w:before="60"/>
      </w:pPr>
      <w:r>
        <w:rPr>
          <w:rFonts w:ascii="Arial" w:cs="Arial" w:eastAsia="Arial" w:hAnsi="Arial"/>
          <w:color w:val="333333"/>
          <w:sz w:val="22"/>
          <w:szCs w:val="22"/>
        </w:rPr>
        <w:t xml:space="preserve">Pengelolaan akun untuk semua role. SA adalah satu-satunya yang dapat mengubah hierarki akses.</w:t>
      </w:r>
    </w:p>
    <w:p>
      <w:r>
        <w:t xml:space="preserve"/>
      </w:r>
    </w:p>
    <w:p>
      <w:pPr>
        <w:pStyle w:val="ListParagraph"/>
        <w:numPr>
          <w:ilvl w:val="0"/>
          <w:numId w:val="2"/>
        </w:numPr>
        <w:spacing w:after="40" w:before="40"/>
      </w:pPr>
      <w:r>
        <w:rPr>
          <w:rFonts w:ascii="Arial" w:cs="Arial" w:eastAsia="Arial" w:hAnsi="Arial"/>
          <w:color w:val="333333"/>
          <w:sz w:val="22"/>
          <w:szCs w:val="22"/>
        </w:rPr>
        <w:t xml:space="preserve">Buat akun baru: Pengguna &gt; Tambah Pengguna &gt; Isi data &gt; Assign Role.</w:t>
      </w:r>
    </w:p>
    <w:p>
      <w:pPr>
        <w:pStyle w:val="ListParagraph"/>
        <w:numPr>
          <w:ilvl w:val="0"/>
          <w:numId w:val="2"/>
        </w:numPr>
        <w:spacing w:after="40" w:before="40"/>
      </w:pPr>
      <w:r>
        <w:rPr>
          <w:rFonts w:ascii="Arial" w:cs="Arial" w:eastAsia="Arial" w:hAnsi="Arial"/>
          <w:color w:val="333333"/>
          <w:sz w:val="22"/>
          <w:szCs w:val="22"/>
        </w:rPr>
        <w:t xml:space="preserve">Ganti role: Pengguna &gt; [Pilih Akun] &gt; Edit Role — efek berlaku di sesi berikutnya.</w:t>
      </w:r>
    </w:p>
    <w:p>
      <w:pPr>
        <w:pStyle w:val="ListParagraph"/>
        <w:numPr>
          <w:ilvl w:val="0"/>
          <w:numId w:val="2"/>
        </w:numPr>
        <w:spacing w:after="40" w:before="40"/>
      </w:pPr>
      <w:r>
        <w:rPr>
          <w:rFonts w:ascii="Arial" w:cs="Arial" w:eastAsia="Arial" w:hAnsi="Arial"/>
          <w:color w:val="333333"/>
          <w:sz w:val="22"/>
          <w:szCs w:val="22"/>
        </w:rPr>
        <w:t xml:space="preserve">Reset password: Pengguna &gt; [Pilih Akun] &gt; Reset Password — link dikirim ke email terdaftar.</w:t>
      </w:r>
    </w:p>
    <w:p>
      <w:pPr>
        <w:pStyle w:val="ListParagraph"/>
        <w:numPr>
          <w:ilvl w:val="0"/>
          <w:numId w:val="2"/>
        </w:numPr>
        <w:spacing w:after="40" w:before="40"/>
      </w:pPr>
      <w:r>
        <w:rPr>
          <w:rFonts w:ascii="Arial" w:cs="Arial" w:eastAsia="Arial" w:hAnsi="Arial"/>
          <w:color w:val="333333"/>
          <w:sz w:val="22"/>
          <w:szCs w:val="22"/>
        </w:rPr>
        <w:t xml:space="preserve">Suspend akun: bisa sementara (set tanggal reaktivasi) atau permanen (Kill Switch).</w:t>
      </w:r>
    </w:p>
    <w:p>
      <w:pPr>
        <w:pStyle w:val="ListParagraph"/>
        <w:numPr>
          <w:ilvl w:val="0"/>
          <w:numId w:val="2"/>
        </w:numPr>
        <w:spacing w:after="40" w:before="40"/>
      </w:pPr>
      <w:r>
        <w:rPr>
          <w:rFonts w:ascii="Arial" w:cs="Arial" w:eastAsia="Arial" w:hAnsi="Arial"/>
          <w:color w:val="333333"/>
          <w:sz w:val="22"/>
          <w:szCs w:val="22"/>
        </w:rPr>
        <w:t xml:space="preserve">Bulk import: upload CSV dengan format NIM, Nama, Email, Role, Fakultas.</w:t>
      </w:r>
    </w:p>
    <w:p>
      <w:r>
        <w:t xml:space="preserve"/>
      </w:r>
    </w:p>
    <w:p>
      <w:pPr>
        <w:pStyle w:val="Heading2"/>
        <w:spacing w:after="100" w:before="280"/>
      </w:pPr>
      <w:r>
        <w:rPr>
          <w:rFonts w:ascii="Arial" w:cs="Arial" w:eastAsia="Arial" w:hAnsi="Arial"/>
          <w:b/>
          <w:bCs/>
          <w:color w:val="2E4057"/>
          <w:sz w:val="26"/>
          <w:szCs w:val="26"/>
        </w:rPr>
        <w:t xml:space="preserve">4.8 Analytics &amp; Laporan</w:t>
      </w:r>
    </w:p>
    <w:p>
      <w:pPr>
        <w:spacing w:after="60" w:before="60"/>
      </w:pPr>
      <w:r>
        <w:rPr>
          <w:rFonts w:ascii="Arial" w:cs="Arial" w:eastAsia="Arial" w:hAnsi="Arial"/>
          <w:color w:val="333333"/>
          <w:sz w:val="22"/>
          <w:szCs w:val="22"/>
        </w:rPr>
        <w:t xml:space="preserve">Dashboard statistik real-time untuk keperluan pelaporan ke Dikti dan evaluasi internal.</w:t>
      </w:r>
    </w:p>
    <w:p>
      <w:r>
        <w:t xml:space="preserve"/>
      </w:r>
    </w:p>
    <w:p>
      <w:pPr>
        <w:pStyle w:val="ListParagraph"/>
        <w:numPr>
          <w:ilvl w:val="0"/>
          <w:numId w:val="2"/>
        </w:numPr>
        <w:spacing w:after="40" w:before="40"/>
      </w:pPr>
      <w:r>
        <w:rPr>
          <w:rFonts w:ascii="Arial" w:cs="Arial" w:eastAsia="Arial" w:hAnsi="Arial"/>
          <w:color w:val="333333"/>
          <w:sz w:val="22"/>
          <w:szCs w:val="22"/>
        </w:rPr>
        <w:t xml:space="preserve">Statistik mahasiswa aktif per fakultas, per angkatan, per status pembayaran.</w:t>
      </w:r>
    </w:p>
    <w:p>
      <w:pPr>
        <w:pStyle w:val="ListParagraph"/>
        <w:numPr>
          <w:ilvl w:val="0"/>
          <w:numId w:val="2"/>
        </w:numPr>
        <w:spacing w:after="40" w:before="40"/>
      </w:pPr>
      <w:r>
        <w:rPr>
          <w:rFonts w:ascii="Arial" w:cs="Arial" w:eastAsia="Arial" w:hAnsi="Arial"/>
          <w:color w:val="333333"/>
          <w:sz w:val="22"/>
          <w:szCs w:val="22"/>
        </w:rPr>
        <w:t xml:space="preserve">Rekap KRS: persentase pengisian, matakuliah paling diminati, kapasitas terpakai vs tersedia.</w:t>
      </w:r>
    </w:p>
    <w:p>
      <w:pPr>
        <w:pStyle w:val="ListParagraph"/>
        <w:numPr>
          <w:ilvl w:val="0"/>
          <w:numId w:val="2"/>
        </w:numPr>
        <w:spacing w:after="40" w:before="40"/>
      </w:pPr>
      <w:r>
        <w:rPr>
          <w:rFonts w:ascii="Arial" w:cs="Arial" w:eastAsia="Arial" w:hAnsi="Arial"/>
          <w:color w:val="333333"/>
          <w:sz w:val="22"/>
          <w:szCs w:val="22"/>
        </w:rPr>
        <w:t xml:space="preserve">Laporan keuangan: total tagihan vs total lunas vs total exempted per semester.</w:t>
      </w:r>
    </w:p>
    <w:p>
      <w:pPr>
        <w:pStyle w:val="ListParagraph"/>
        <w:numPr>
          <w:ilvl w:val="0"/>
          <w:numId w:val="2"/>
        </w:numPr>
        <w:spacing w:after="40" w:before="40"/>
      </w:pPr>
      <w:r>
        <w:rPr>
          <w:rFonts w:ascii="Arial" w:cs="Arial" w:eastAsia="Arial" w:hAnsi="Arial"/>
          <w:color w:val="333333"/>
          <w:sz w:val="22"/>
          <w:szCs w:val="22"/>
        </w:rPr>
        <w:t xml:space="preserve">Log anomali: ringkasan insiden per bulan, top aktor mencurigakan, tren modifikasi data.</w:t>
      </w:r>
    </w:p>
    <w:p>
      <w:pPr>
        <w:pStyle w:val="ListParagraph"/>
        <w:numPr>
          <w:ilvl w:val="0"/>
          <w:numId w:val="2"/>
        </w:numPr>
        <w:spacing w:after="40" w:before="40"/>
      </w:pPr>
      <w:r>
        <w:rPr>
          <w:rFonts w:ascii="Arial" w:cs="Arial" w:eastAsia="Arial" w:hAnsi="Arial"/>
          <w:color w:val="333333"/>
          <w:sz w:val="22"/>
          <w:szCs w:val="22"/>
        </w:rPr>
        <w:t xml:space="preserve">Export: PDF, Excel, atau CSV. Semua laporan dilengkapi timestamp dan tanda tangan digital SA.</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5. Tabel Dampak Sebab-Akibat (Domino Effect)</w:t>
      </w:r>
    </w:p>
    <w:p>
      <w:pPr>
        <w:spacing w:after="60" w:before="60"/>
      </w:pPr>
      <w:r>
        <w:rPr>
          <w:rFonts w:ascii="Arial" w:cs="Arial" w:eastAsia="Arial" w:hAnsi="Arial"/>
          <w:color w:val="333333"/>
          <w:sz w:val="22"/>
          <w:szCs w:val="22"/>
        </w:rPr>
        <w:t xml:space="preserve">Tabel berikut merangkum dampak langsung setiap aksi SA terhadap semua role di bawahnya secara real-time.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Aksi Super Admin</w:t>
            </w:r>
          </w:p>
        </w:tc>
        <w:tc>
          <w:tcPr>
            <w:tcW w:type="dxa" w:w="2386"/>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Admin Fakultas</w:t>
            </w:r>
          </w:p>
        </w:tc>
        <w:tc>
          <w:tcPr>
            <w:tcW w:type="dxa" w:w="2387"/>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Admin Ormawa</w:t>
            </w:r>
          </w:p>
        </w:tc>
        <w:tc>
          <w:tcPr>
            <w:tcW w:type="dxa" w:w="2387"/>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Mahasiswa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Aktifkan Tahun Akademik</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Dashboard reset, bisa plot jadwal baru</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Riwayat KRS lama dibekukan, IP dievaluasi</w:t>
            </w:r>
          </w:p>
        </w:tc>
      </w:tr>
      <w:tr>
        <w:trPr>
          <w:tblHeader w:val="false"/>
        </w:trP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Toggle KRS War ON/OFF</w:t>
            </w:r>
          </w:p>
        </w:tc>
        <w:tc>
          <w:tcPr>
            <w:tcW w:type="dxa" w:w="2386"/>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Daftar kelas final terkunci → DPA validasi</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Tombol Pilih Kelas muncul/hilang real-time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Generate Invoice UKT</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Banner UNPAID + Virtual Account muncul</w:t>
            </w:r>
          </w:p>
        </w:tc>
      </w:tr>
      <w:tr>
        <w:trPr>
          <w:tblHeader w:val="false"/>
        </w:trP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Input Beasiswa/Dispensasi</w:t>
            </w:r>
          </w:p>
        </w:tc>
        <w:tc>
          <w:tcPr>
            <w:tcW w:type="dxa" w:w="2386"/>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Status UNPAID di-bypass → KRS terbuka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Create Gedung/Ruangan</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Hanya bisa pilih dari daftar SA</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Kuota kelas otomatis terbatas</w:t>
            </w:r>
          </w:p>
        </w:tc>
      </w:tr>
      <w:tr>
        <w:trPr>
          <w:tblHeader w:val="false"/>
        </w:trP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Approve Entitas Ormawa</w:t>
            </w:r>
          </w:p>
        </w:tc>
        <w:tc>
          <w:tcPr>
            <w:tcW w:type="dxa" w:w="2386"/>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Login aktif, akses E-Proposal</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UKM muncul di katalog, tombol daftar aktif</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Approve Proposal Akhir</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Plafon anggaran cair</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Kegiatan UKM bisa dijalankan</w:t>
            </w:r>
          </w:p>
        </w:tc>
      </w:tr>
      <w:tr>
        <w:trPr>
          <w:tblHeader w:val="false"/>
        </w:trP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Revert Log Anomali</w:t>
            </w:r>
          </w:p>
        </w:tc>
        <w:tc>
          <w:tcPr>
            <w:tcW w:type="dxa" w:w="2386"/>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Nilai mahasiswa di-revert, akun bisa dikill</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Nilai kembali ke state sebelumnya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Force Re-Enroll / Bypass</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18"/>
                <w:szCs w:val="18"/>
              </w:rPr>
              <w:t xml:space="preserve">—</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KRS diselamatkan dari void/DO administratif</w:t>
            </w:r>
          </w:p>
        </w:tc>
      </w:tr>
      <w:tr>
        <w:trPr>
          <w:tblHeader w:val="false"/>
        </w:trP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1a1a2e"/>
                <w:sz w:val="18"/>
                <w:szCs w:val="18"/>
              </w:rPr>
              <w:t xml:space="preserve">Global Push Notification</w:t>
            </w:r>
          </w:p>
        </w:tc>
        <w:tc>
          <w:tcPr>
            <w:tcW w:type="dxa" w:w="2386"/>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Banner merah muncul real-time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Banner merah muncul real-time</w:t>
            </w:r>
          </w:p>
        </w:tc>
        <w:tc>
          <w:tcPr>
            <w:tcW w:type="dxa" w:w="2387"/>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Banner merah muncul real-time</w:t>
            </w:r>
          </w:p>
        </w:tc>
      </w:tr>
    </w:tbl>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6. Keamanan &amp; Praktik Terbaik</w:t>
      </w:r>
    </w:p>
    <w:p>
      <w:r>
        <w:t xml:space="preserve"/>
      </w:r>
    </w:p>
    <w:p>
      <w:pPr>
        <w:pStyle w:val="Heading2"/>
        <w:spacing w:after="100" w:before="280"/>
      </w:pPr>
      <w:r>
        <w:rPr>
          <w:rFonts w:ascii="Arial" w:cs="Arial" w:eastAsia="Arial" w:hAnsi="Arial"/>
          <w:b/>
          <w:bCs/>
          <w:color w:val="2E4057"/>
          <w:sz w:val="26"/>
          <w:szCs w:val="26"/>
        </w:rPr>
        <w:t xml:space="preserve">6.1 Proteksi Akun Super Admin</w:t>
      </w:r>
    </w:p>
    <w:p>
      <w:pPr>
        <w:pStyle w:val="ListParagraph"/>
        <w:numPr>
          <w:ilvl w:val="0"/>
          <w:numId w:val="2"/>
        </w:numPr>
        <w:spacing w:after="40" w:before="40"/>
      </w:pPr>
      <w:r>
        <w:rPr>
          <w:rFonts w:ascii="Arial" w:cs="Arial" w:eastAsia="Arial" w:hAnsi="Arial"/>
          <w:color w:val="333333"/>
          <w:sz w:val="22"/>
          <w:szCs w:val="22"/>
        </w:rPr>
        <w:t xml:space="preserve">Aktifkan Two-Factor Authentication (2FA) — wajib, tidak dapat dinonaktifkan.</w:t>
      </w:r>
    </w:p>
    <w:p>
      <w:pPr>
        <w:pStyle w:val="ListParagraph"/>
        <w:numPr>
          <w:ilvl w:val="0"/>
          <w:numId w:val="2"/>
        </w:numPr>
        <w:spacing w:after="40" w:before="40"/>
      </w:pPr>
      <w:r>
        <w:rPr>
          <w:rFonts w:ascii="Arial" w:cs="Arial" w:eastAsia="Arial" w:hAnsi="Arial"/>
          <w:color w:val="333333"/>
          <w:sz w:val="22"/>
          <w:szCs w:val="22"/>
        </w:rPr>
        <w:t xml:space="preserve">Gunakan password minimum 16 karakter dengan kombinasi huruf, angka, dan simbol.</w:t>
      </w:r>
    </w:p>
    <w:p>
      <w:pPr>
        <w:pStyle w:val="ListParagraph"/>
        <w:numPr>
          <w:ilvl w:val="0"/>
          <w:numId w:val="2"/>
        </w:numPr>
        <w:spacing w:after="40" w:before="40"/>
      </w:pPr>
      <w:r>
        <w:rPr>
          <w:rFonts w:ascii="Arial" w:cs="Arial" w:eastAsia="Arial" w:hAnsi="Arial"/>
          <w:color w:val="333333"/>
          <w:sz w:val="22"/>
          <w:szCs w:val="22"/>
        </w:rPr>
        <w:t xml:space="preserve">Jangan pernah login dari perangkat publik atau jaringan Wi-Fi yang tidak terenkripsi.</w:t>
      </w:r>
    </w:p>
    <w:p>
      <w:pPr>
        <w:pStyle w:val="ListParagraph"/>
        <w:numPr>
          <w:ilvl w:val="0"/>
          <w:numId w:val="2"/>
        </w:numPr>
        <w:spacing w:after="40" w:before="40"/>
      </w:pPr>
      <w:r>
        <w:rPr>
          <w:rFonts w:ascii="Arial" w:cs="Arial" w:eastAsia="Arial" w:hAnsi="Arial"/>
          <w:color w:val="333333"/>
          <w:sz w:val="22"/>
          <w:szCs w:val="22"/>
        </w:rPr>
        <w:t xml:space="preserve">Sesi SA otomatis berakhir setelah 30 menit tidak aktif.</w:t>
      </w:r>
    </w:p>
    <w:p>
      <w:pPr>
        <w:pStyle w:val="ListParagraph"/>
        <w:numPr>
          <w:ilvl w:val="0"/>
          <w:numId w:val="2"/>
        </w:numPr>
        <w:spacing w:after="40" w:before="40"/>
      </w:pPr>
      <w:r>
        <w:rPr>
          <w:rFonts w:ascii="Arial" w:cs="Arial" w:eastAsia="Arial" w:hAnsi="Arial"/>
          <w:color w:val="333333"/>
          <w:sz w:val="22"/>
          <w:szCs w:val="22"/>
        </w:rPr>
        <w:t xml:space="preserve">Setiap login SA dari IP baru akan memicu notifikasi email ke alamat cadangan.</w:t>
      </w:r>
    </w:p>
    <w:p>
      <w:r>
        <w:t xml:space="preserve"/>
      </w:r>
    </w:p>
    <w:p>
      <w:pPr>
        <w:pStyle w:val="Heading2"/>
        <w:spacing w:after="100" w:before="280"/>
      </w:pPr>
      <w:r>
        <w:rPr>
          <w:rFonts w:ascii="Arial" w:cs="Arial" w:eastAsia="Arial" w:hAnsi="Arial"/>
          <w:b/>
          <w:bCs/>
          <w:color w:val="2E4057"/>
          <w:sz w:val="26"/>
          <w:szCs w:val="26"/>
        </w:rPr>
        <w:t xml:space="preserve">6.2 Prinsip Least Privilege</w:t>
      </w:r>
    </w:p>
    <w:p>
      <w:pPr>
        <w:pStyle w:val="ListParagraph"/>
        <w:numPr>
          <w:ilvl w:val="0"/>
          <w:numId w:val="2"/>
        </w:numPr>
        <w:spacing w:after="40" w:before="40"/>
      </w:pPr>
      <w:r>
        <w:rPr>
          <w:rFonts w:ascii="Arial" w:cs="Arial" w:eastAsia="Arial" w:hAnsi="Arial"/>
          <w:color w:val="333333"/>
          <w:sz w:val="22"/>
          <w:szCs w:val="22"/>
        </w:rPr>
        <w:t xml:space="preserve">Jangan assign role SA ke lebih dari 2-3 orang di seluruh universitas.</w:t>
      </w:r>
    </w:p>
    <w:p>
      <w:pPr>
        <w:pStyle w:val="ListParagraph"/>
        <w:numPr>
          <w:ilvl w:val="0"/>
          <w:numId w:val="2"/>
        </w:numPr>
        <w:spacing w:after="40" w:before="40"/>
      </w:pPr>
      <w:r>
        <w:rPr>
          <w:rFonts w:ascii="Arial" w:cs="Arial" w:eastAsia="Arial" w:hAnsi="Arial"/>
          <w:color w:val="333333"/>
          <w:sz w:val="22"/>
          <w:szCs w:val="22"/>
        </w:rPr>
        <w:t xml:space="preserve">Gunakan akun Admin Fakultas untuk pekerjaan operasional harian — simpan akses SA untuk konfigurasi pusat.</w:t>
      </w:r>
    </w:p>
    <w:p>
      <w:pPr>
        <w:pStyle w:val="ListParagraph"/>
        <w:numPr>
          <w:ilvl w:val="0"/>
          <w:numId w:val="2"/>
        </w:numPr>
        <w:spacing w:after="40" w:before="40"/>
      </w:pPr>
      <w:r>
        <w:rPr>
          <w:rFonts w:ascii="Arial" w:cs="Arial" w:eastAsia="Arial" w:hAnsi="Arial"/>
          <w:color w:val="333333"/>
          <w:sz w:val="22"/>
          <w:szCs w:val="22"/>
        </w:rPr>
        <w:t xml:space="preserve">Review daftar pengguna SA setiap awal semester dan revoke akun yang tidak aktif.</w:t>
      </w:r>
    </w:p>
    <w:p>
      <w:r>
        <w:t xml:space="preserve"/>
      </w:r>
    </w:p>
    <w:p>
      <w:pPr>
        <w:pStyle w:val="Heading2"/>
        <w:spacing w:after="100" w:before="280"/>
      </w:pPr>
      <w:r>
        <w:rPr>
          <w:rFonts w:ascii="Arial" w:cs="Arial" w:eastAsia="Arial" w:hAnsi="Arial"/>
          <w:b/>
          <w:bCs/>
          <w:color w:val="2E4057"/>
          <w:sz w:val="26"/>
          <w:szCs w:val="26"/>
        </w:rPr>
        <w:t xml:space="preserve">6.3 Prosedur Darurat</w:t>
      </w:r>
    </w:p>
    <w:p>
      <w:pPr>
        <w:pStyle w:val="ListParagraph"/>
        <w:numPr>
          <w:ilvl w:val="0"/>
          <w:numId w:val="2"/>
        </w:numPr>
        <w:spacing w:after="40" w:before="40"/>
      </w:pPr>
      <w:r>
        <w:rPr>
          <w:rFonts w:ascii="Arial" w:cs="Arial" w:eastAsia="Arial" w:hAnsi="Arial"/>
          <w:color w:val="333333"/>
          <w:sz w:val="22"/>
          <w:szCs w:val="22"/>
        </w:rPr>
        <w:t xml:space="preserve">Jika akun SA dicurigai dikompromikan: hubungi tim IT Pusat dan minta reset kredensial emergency.</w:t>
      </w:r>
    </w:p>
    <w:p>
      <w:pPr>
        <w:pStyle w:val="ListParagraph"/>
        <w:numPr>
          <w:ilvl w:val="0"/>
          <w:numId w:val="2"/>
        </w:numPr>
        <w:spacing w:after="40" w:before="40"/>
      </w:pPr>
      <w:r>
        <w:rPr>
          <w:rFonts w:ascii="Arial" w:cs="Arial" w:eastAsia="Arial" w:hAnsi="Arial"/>
          <w:color w:val="333333"/>
          <w:sz w:val="22"/>
          <w:szCs w:val="22"/>
        </w:rPr>
        <w:t xml:space="preserve">Semua aksi yang dilakukan selama periode kompromi dapat di-revert melalui Log Analyzer.</w:t>
      </w:r>
    </w:p>
    <w:p>
      <w:pPr>
        <w:pStyle w:val="ListParagraph"/>
        <w:numPr>
          <w:ilvl w:val="0"/>
          <w:numId w:val="2"/>
        </w:numPr>
        <w:spacing w:after="40" w:before="40"/>
      </w:pPr>
      <w:r>
        <w:rPr>
          <w:rFonts w:ascii="Arial" w:cs="Arial" w:eastAsia="Arial" w:hAnsi="Arial"/>
          <w:color w:val="333333"/>
          <w:sz w:val="22"/>
          <w:szCs w:val="22"/>
        </w:rPr>
        <w:t xml:space="preserve">Backup database dilakukan otomatis setiap 6 jam — recovery point maksimal 6 jam ke belakang.</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7. FAQ Operasional</w:t>
      </w:r>
    </w:p>
    <w:p>
      <w:r>
        <w:t xml:space="preserve"/>
      </w:r>
    </w:p>
    <w:p>
      <w:pPr>
        <w:spacing w:after="80" w:before="200"/>
      </w:pPr>
      <w:r>
        <w:rPr>
          <w:rFonts w:ascii="Arial" w:cs="Arial" w:eastAsia="Arial" w:hAnsi="Arial"/>
          <w:b/>
          <w:bCs/>
          <w:color w:val="2E4057"/>
          <w:sz w:val="22"/>
          <w:szCs w:val="22"/>
        </w:rPr>
        <w:t xml:space="preserve">T: Apa yang terjadi jika SA menutup KRS War terlalu cepat?</w:t>
      </w:r>
    </w:p>
    <w:p>
      <w:pPr>
        <w:spacing w:after="60" w:before="60"/>
      </w:pPr>
      <w:r>
        <w:rPr>
          <w:rFonts w:ascii="Arial" w:cs="Arial" w:eastAsia="Arial" w:hAnsi="Arial"/>
          <w:color w:val="333333"/>
          <w:sz w:val="22"/>
          <w:szCs w:val="22"/>
        </w:rPr>
        <w:t xml:space="preserve">Mahasiswa yang belum menyelesaikan KRS akan berstatus Void/Gagal KRS. Gunakan fitur Force Re-Enroll (Modul 4.5) untuk menyelamatkan kasus individual. Selalu koordinasikan jadwal penutupan dengan Wakil Rektor Akademik.</w:t>
      </w:r>
    </w:p>
    <w:p>
      <w:r>
        <w:t xml:space="preserve"/>
      </w:r>
    </w:p>
    <w:p>
      <w:pPr>
        <w:spacing w:after="80" w:before="200"/>
      </w:pPr>
      <w:r>
        <w:rPr>
          <w:rFonts w:ascii="Arial" w:cs="Arial" w:eastAsia="Arial" w:hAnsi="Arial"/>
          <w:b/>
          <w:bCs/>
          <w:color w:val="2E4057"/>
          <w:sz w:val="22"/>
          <w:szCs w:val="22"/>
        </w:rPr>
        <w:t xml:space="preserve">T: Bisakah Admin Fakultas meng-override kapasitas ruangan?</w:t>
      </w:r>
    </w:p>
    <w:p>
      <w:pPr>
        <w:spacing w:after="60" w:before="60"/>
      </w:pPr>
      <w:r>
        <w:rPr>
          <w:rFonts w:ascii="Arial" w:cs="Arial" w:eastAsia="Arial" w:hAnsi="Arial"/>
          <w:color w:val="333333"/>
          <w:sz w:val="22"/>
          <w:szCs w:val="22"/>
        </w:rPr>
        <w:t xml:space="preserve">Tidak. Kapasitas ruangan adalah hard limit yang ditetapkan SA di level API infrastruktur. Admin Fakultas maupun Dosen tidak memiliki kewenangan untuk mengubahnya. Jika kapasitas perlu diperbesar, SA harus mengubah konfigurasi ruangan terlebih dahulu.</w:t>
      </w:r>
    </w:p>
    <w:p>
      <w:r>
        <w:t xml:space="preserve"/>
      </w:r>
    </w:p>
    <w:p>
      <w:pPr>
        <w:spacing w:after="80" w:before="200"/>
      </w:pPr>
      <w:r>
        <w:rPr>
          <w:rFonts w:ascii="Arial" w:cs="Arial" w:eastAsia="Arial" w:hAnsi="Arial"/>
          <w:b/>
          <w:bCs/>
          <w:color w:val="2E4057"/>
          <w:sz w:val="22"/>
          <w:szCs w:val="22"/>
        </w:rPr>
        <w:t xml:space="preserve">T: Apakah ada cara untuk menghapus entri di Immutable Log?</w:t>
      </w:r>
    </w:p>
    <w:p>
      <w:pPr>
        <w:spacing w:after="60" w:before="60"/>
      </w:pPr>
      <w:r>
        <w:rPr>
          <w:rFonts w:ascii="Arial" w:cs="Arial" w:eastAsia="Arial" w:hAnsi="Arial"/>
          <w:color w:val="333333"/>
          <w:sz w:val="22"/>
          <w:szCs w:val="22"/>
        </w:rPr>
        <w:t xml:space="preserve">Tidak. Log bersifat append-only dan tidak dapat dihapus oleh siapapun, termasuk SA. Ini adalah by design untuk menjamin integritas audit trail. Jika ada entri keliru, SA dapat menambahkan anotasi Catatan Koreksi di samping entri tersebut.</w:t>
      </w:r>
    </w:p>
    <w:p>
      <w:r>
        <w:t xml:space="preserve"/>
      </w:r>
    </w:p>
    <w:p>
      <w:pPr>
        <w:spacing w:after="80" w:before="200"/>
      </w:pPr>
      <w:r>
        <w:rPr>
          <w:rFonts w:ascii="Arial" w:cs="Arial" w:eastAsia="Arial" w:hAnsi="Arial"/>
          <w:b/>
          <w:bCs/>
          <w:color w:val="2E4057"/>
          <w:sz w:val="22"/>
          <w:szCs w:val="22"/>
        </w:rPr>
        <w:t xml:space="preserve">T: Berapa lama setelah Generate Invoice UKT mahasiswa bisa melunasi?</w:t>
      </w:r>
    </w:p>
    <w:p>
      <w:pPr>
        <w:spacing w:after="60" w:before="60"/>
      </w:pPr>
      <w:r>
        <w:rPr>
          <w:rFonts w:ascii="Arial" w:cs="Arial" w:eastAsia="Arial" w:hAnsi="Arial"/>
          <w:color w:val="333333"/>
          <w:sz w:val="22"/>
          <w:szCs w:val="22"/>
        </w:rPr>
        <w:t xml:space="preserve">Invoice aktif seketika setelah SA mengeksekusi Generate Batch. Virtual Account berlaku selama 30 hari. Setelah pembayaran dikonfirmasi oleh sistem bank, status PAID terefleksi dalam 1x24 jam kerja dan financial blocker terlepas otomatis.</w:t>
      </w:r>
    </w:p>
    <w:p>
      <w:r>
        <w:t xml:space="preserve"/>
      </w:r>
    </w:p>
    <w:p>
      <w:pPr>
        <w:spacing w:after="80" w:before="200"/>
      </w:pPr>
      <w:r>
        <w:rPr>
          <w:rFonts w:ascii="Arial" w:cs="Arial" w:eastAsia="Arial" w:hAnsi="Arial"/>
          <w:b/>
          <w:bCs/>
          <w:color w:val="2E4057"/>
          <w:sz w:val="22"/>
          <w:szCs w:val="22"/>
        </w:rPr>
        <w:t xml:space="preserve">T: Apa perbedaan Suspend dan Kill Switch?</w:t>
      </w:r>
    </w:p>
    <w:p>
      <w:pPr>
        <w:spacing w:after="60" w:before="60"/>
      </w:pPr>
      <w:r>
        <w:rPr>
          <w:rFonts w:ascii="Arial" w:cs="Arial" w:eastAsia="Arial" w:hAnsi="Arial"/>
          <w:color w:val="333333"/>
          <w:sz w:val="22"/>
          <w:szCs w:val="22"/>
        </w:rPr>
        <w:t xml:space="preserve">Suspend bersifat sementara — SA dapat menetapkan tanggal reaktivasi otomatis. Kill Switch bersifat permanen dan hanya dapat dibatalkan oleh SA secara manual. Gunakan Suspend untuk pelanggaran ringan dan Kill Switch untuk pelanggaran berat atau kompromi keamanan.</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8. Glosarium</w:t>
      </w:r>
    </w:p>
    <w:p>
      <w:r>
        <w:t xml:space="preserve"/>
      </w:r>
    </w:p>
    <w:p>
      <w:pPr>
        <w:spacing w:after="40" w:before="40"/>
      </w:pPr>
      <w:r>
        <w:rPr>
          <w:rFonts w:ascii="Arial" w:cs="Arial" w:eastAsia="Arial" w:hAnsi="Arial"/>
          <w:b/>
          <w:bCs/>
          <w:color w:val="333333"/>
          <w:sz w:val="22"/>
          <w:szCs w:val="22"/>
        </w:rPr>
        <w:t xml:space="preserve">Financial Blocker: </w:t>
      </w:r>
      <w:r>
        <w:rPr>
          <w:rFonts w:ascii="Arial" w:cs="Arial" w:eastAsia="Arial" w:hAnsi="Arial"/>
          <w:color w:val="555555"/>
          <w:sz w:val="22"/>
          <w:szCs w:val="22"/>
        </w:rPr>
        <w:t xml:space="preserve">Mekanisme yang memblokir akses akademik mahasiswa (KRS, Transkrip, Wisuda) selama status pembayaran UNPAID.</w:t>
      </w:r>
    </w:p>
    <w:p>
      <w:pPr>
        <w:spacing w:after="40" w:before="40"/>
      </w:pPr>
      <w:r>
        <w:rPr>
          <w:rFonts w:ascii="Arial" w:cs="Arial" w:eastAsia="Arial" w:hAnsi="Arial"/>
          <w:b/>
          <w:bCs/>
          <w:color w:val="333333"/>
          <w:sz w:val="22"/>
          <w:szCs w:val="22"/>
        </w:rPr>
        <w:t xml:space="preserve">Force Re-Enroll: </w:t>
      </w:r>
      <w:r>
        <w:rPr>
          <w:rFonts w:ascii="Arial" w:cs="Arial" w:eastAsia="Arial" w:hAnsi="Arial"/>
          <w:color w:val="555555"/>
          <w:sz w:val="22"/>
          <w:szCs w:val="22"/>
        </w:rPr>
        <w:t xml:space="preserve">Fitur bypass SA untuk menginjeksikan data KRS mahasiswa langsung ke sistem meskipun masa KRS sudah tutup.</w:t>
      </w:r>
    </w:p>
    <w:p>
      <w:pPr>
        <w:spacing w:after="40" w:before="40"/>
      </w:pPr>
      <w:r>
        <w:rPr>
          <w:rFonts w:ascii="Arial" w:cs="Arial" w:eastAsia="Arial" w:hAnsi="Arial"/>
          <w:b/>
          <w:bCs/>
          <w:color w:val="333333"/>
          <w:sz w:val="22"/>
          <w:szCs w:val="22"/>
        </w:rPr>
        <w:t xml:space="preserve">Immutable Log: </w:t>
      </w:r>
      <w:r>
        <w:rPr>
          <w:rFonts w:ascii="Arial" w:cs="Arial" w:eastAsia="Arial" w:hAnsi="Arial"/>
          <w:color w:val="555555"/>
          <w:sz w:val="22"/>
          <w:szCs w:val="22"/>
        </w:rPr>
        <w:t xml:space="preserve">Catatan audit yang tidak dapat dihapus atau dimodifikasi, menyimpan semua perubahan data sensitif beserta aktor dan timestamp.</w:t>
      </w:r>
    </w:p>
    <w:p>
      <w:pPr>
        <w:spacing w:after="40" w:before="40"/>
      </w:pPr>
      <w:r>
        <w:rPr>
          <w:rFonts w:ascii="Arial" w:cs="Arial" w:eastAsia="Arial" w:hAnsi="Arial"/>
          <w:b/>
          <w:bCs/>
          <w:color w:val="333333"/>
          <w:sz w:val="22"/>
          <w:szCs w:val="22"/>
        </w:rPr>
        <w:t xml:space="preserve">Kill Switch: </w:t>
      </w:r>
      <w:r>
        <w:rPr>
          <w:rFonts w:ascii="Arial" w:cs="Arial" w:eastAsia="Arial" w:hAnsi="Arial"/>
          <w:color w:val="555555"/>
          <w:sz w:val="22"/>
          <w:szCs w:val="22"/>
        </w:rPr>
        <w:t xml:space="preserve">Pemutusan akses akun secara instan dan permanen oleh SA, berlaku di semua sesi aktif.</w:t>
      </w:r>
    </w:p>
    <w:p>
      <w:pPr>
        <w:spacing w:after="40" w:before="40"/>
      </w:pPr>
      <w:r>
        <w:rPr>
          <w:rFonts w:ascii="Arial" w:cs="Arial" w:eastAsia="Arial" w:hAnsi="Arial"/>
          <w:b/>
          <w:bCs/>
          <w:color w:val="333333"/>
          <w:sz w:val="22"/>
          <w:szCs w:val="22"/>
        </w:rPr>
        <w:t xml:space="preserve">KRS War: </w:t>
      </w:r>
      <w:r>
        <w:rPr>
          <w:rFonts w:ascii="Arial" w:cs="Arial" w:eastAsia="Arial" w:hAnsi="Arial"/>
          <w:color w:val="555555"/>
          <w:sz w:val="22"/>
          <w:szCs w:val="22"/>
        </w:rPr>
        <w:t xml:space="preserve">Periode di mana mahasiswa dapat mengisi Kartu Rencana Studi, dikontrol oleh toggle SA.</w:t>
      </w:r>
    </w:p>
    <w:p>
      <w:pPr>
        <w:spacing w:after="40" w:before="40"/>
      </w:pPr>
      <w:r>
        <w:rPr>
          <w:rFonts w:ascii="Arial" w:cs="Arial" w:eastAsia="Arial" w:hAnsi="Arial"/>
          <w:b/>
          <w:bCs/>
          <w:color w:val="333333"/>
          <w:sz w:val="22"/>
          <w:szCs w:val="22"/>
        </w:rPr>
        <w:t xml:space="preserve">Plafon Anggaran: </w:t>
      </w:r>
      <w:r>
        <w:rPr>
          <w:rFonts w:ascii="Arial" w:cs="Arial" w:eastAsia="Arial" w:hAnsi="Arial"/>
          <w:color w:val="555555"/>
          <w:sz w:val="22"/>
          <w:szCs w:val="22"/>
        </w:rPr>
        <w:t xml:space="preserve">Batas dana yang disetujui SA untuk dicairkan ke rekening Ormawa setelah proposal final diapprove.</w:t>
      </w:r>
    </w:p>
    <w:p>
      <w:pPr>
        <w:spacing w:after="40" w:before="40"/>
      </w:pPr>
      <w:r>
        <w:rPr>
          <w:rFonts w:ascii="Arial" w:cs="Arial" w:eastAsia="Arial" w:hAnsi="Arial"/>
          <w:b/>
          <w:bCs/>
          <w:color w:val="333333"/>
          <w:sz w:val="22"/>
          <w:szCs w:val="22"/>
        </w:rPr>
        <w:t xml:space="preserve">Revert: </w:t>
      </w:r>
      <w:r>
        <w:rPr>
          <w:rFonts w:ascii="Arial" w:cs="Arial" w:eastAsia="Arial" w:hAnsi="Arial"/>
          <w:color w:val="555555"/>
          <w:sz w:val="22"/>
          <w:szCs w:val="22"/>
        </w:rPr>
        <w:t xml:space="preserve">Fungsi SA untuk mengembalikan data ke state sebelum modifikasi, berdasarkan snapshot di Log Analyzer.</w:t>
      </w:r>
    </w:p>
    <w:p>
      <w:pPr>
        <w:spacing w:after="40" w:before="40"/>
      </w:pPr>
      <w:r>
        <w:rPr>
          <w:rFonts w:ascii="Arial" w:cs="Arial" w:eastAsia="Arial" w:hAnsi="Arial"/>
          <w:b/>
          <w:bCs/>
          <w:color w:val="333333"/>
          <w:sz w:val="22"/>
          <w:szCs w:val="22"/>
        </w:rPr>
        <w:t xml:space="preserve">Time Gate: </w:t>
      </w:r>
      <w:r>
        <w:rPr>
          <w:rFonts w:ascii="Arial" w:cs="Arial" w:eastAsia="Arial" w:hAnsi="Arial"/>
          <w:color w:val="555555"/>
          <w:sz w:val="22"/>
          <w:szCs w:val="22"/>
        </w:rPr>
        <w:t xml:space="preserve">Modul SA yang mengontrol siklus kalender akademik: aktivasi tahun ajaran, masa KRS, masa ujian, dll.</w:t>
      </w:r>
    </w:p>
    <w:p>
      <w:pPr>
        <w:spacing w:after="40" w:before="40"/>
      </w:pPr>
      <w:r>
        <w:rPr>
          <w:rFonts w:ascii="Arial" w:cs="Arial" w:eastAsia="Arial" w:hAnsi="Arial"/>
          <w:b/>
          <w:bCs/>
          <w:color w:val="333333"/>
          <w:sz w:val="22"/>
          <w:szCs w:val="22"/>
        </w:rPr>
        <w:t xml:space="preserve">UKT: </w:t>
      </w:r>
      <w:r>
        <w:rPr>
          <w:rFonts w:ascii="Arial" w:cs="Arial" w:eastAsia="Arial" w:hAnsi="Arial"/>
          <w:color w:val="555555"/>
          <w:sz w:val="22"/>
          <w:szCs w:val="22"/>
        </w:rPr>
        <w:t xml:space="preserve">Uang Kuliah Tunggal — tagihan semester yang di-generate secara batch oleh SA melalui modul Treasury.</w:t>
      </w:r>
    </w:p>
    <w:p>
      <w:pPr>
        <w:spacing w:after="40" w:before="40"/>
      </w:pPr>
      <w:r>
        <w:rPr>
          <w:rFonts w:ascii="Arial" w:cs="Arial" w:eastAsia="Arial" w:hAnsi="Arial"/>
          <w:b/>
          <w:bCs/>
          <w:color w:val="333333"/>
          <w:sz w:val="22"/>
          <w:szCs w:val="22"/>
        </w:rPr>
        <w:t xml:space="preserve">VA (Virtual Account): </w:t>
      </w:r>
      <w:r>
        <w:rPr>
          <w:rFonts w:ascii="Arial" w:cs="Arial" w:eastAsia="Arial" w:hAnsi="Arial"/>
          <w:color w:val="555555"/>
          <w:sz w:val="22"/>
          <w:szCs w:val="22"/>
        </w:rPr>
        <w:t xml:space="preserve">Nomor rekening unik per mahasiswa yang di-generate sistem untuk pembayaran UKT.</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9. Kontak &amp; Eskalasi</w:t>
      </w:r>
    </w:p>
    <w:p>
      <w:r>
        <w:t xml:space="preserve"/>
      </w:r>
    </w:p>
    <w:p>
      <w:pPr>
        <w:spacing w:after="60" w:before="60"/>
      </w:pPr>
      <w:r>
        <w:rPr>
          <w:rFonts w:ascii="Arial" w:cs="Arial" w:eastAsia="Arial" w:hAnsi="Arial"/>
          <w:color w:val="333333"/>
          <w:sz w:val="22"/>
          <w:szCs w:val="22"/>
        </w:rPr>
        <w:t xml:space="preserve">Untuk insiden kritis atau pertanyaan teknis yang tidak tercakup dalam dokumen ini, gunakan jalur eskalasi berikut:</w:t>
      </w:r>
    </w:p>
    <w:p>
      <w:r>
        <w:t xml:space="preserve"/>
      </w:r>
    </w:p>
    <w:p>
      <w:pPr>
        <w:pStyle w:val="ListParagraph"/>
        <w:numPr>
          <w:ilvl w:val="0"/>
          <w:numId w:val="2"/>
        </w:numPr>
        <w:spacing w:after="40" w:before="40"/>
      </w:pPr>
      <w:r>
        <w:rPr>
          <w:rFonts w:ascii="Arial" w:cs="Arial" w:eastAsia="Arial" w:hAnsi="Arial"/>
          <w:color w:val="333333"/>
          <w:sz w:val="22"/>
          <w:szCs w:val="22"/>
        </w:rPr>
        <w:t xml:space="preserve">Wakil Rektor Akademik — untuk keputusan terkait kalender akademik dan KRS.</w:t>
      </w:r>
    </w:p>
    <w:p>
      <w:pPr>
        <w:pStyle w:val="ListParagraph"/>
        <w:numPr>
          <w:ilvl w:val="0"/>
          <w:numId w:val="2"/>
        </w:numPr>
        <w:spacing w:after="40" w:before="40"/>
      </w:pPr>
      <w:r>
        <w:rPr>
          <w:rFonts w:ascii="Arial" w:cs="Arial" w:eastAsia="Arial" w:hAnsi="Arial"/>
          <w:color w:val="333333"/>
          <w:sz w:val="22"/>
          <w:szCs w:val="22"/>
        </w:rPr>
        <w:t xml:space="preserve">Biro Keuangan Universitas — untuk masalah UKT, beasiswa, dan dispensasi.</w:t>
      </w:r>
    </w:p>
    <w:p>
      <w:pPr>
        <w:pStyle w:val="ListParagraph"/>
        <w:numPr>
          <w:ilvl w:val="0"/>
          <w:numId w:val="2"/>
        </w:numPr>
        <w:spacing w:after="40" w:before="40"/>
      </w:pPr>
      <w:r>
        <w:rPr>
          <w:rFonts w:ascii="Arial" w:cs="Arial" w:eastAsia="Arial" w:hAnsi="Arial"/>
          <w:color w:val="333333"/>
          <w:sz w:val="22"/>
          <w:szCs w:val="22"/>
        </w:rPr>
        <w:t xml:space="preserve">Tim IT Pusat — untuk masalah teknis, reset akun darurat, dan recovery data.</w:t>
      </w:r>
    </w:p>
    <w:p>
      <w:pPr>
        <w:pStyle w:val="ListParagraph"/>
        <w:numPr>
          <w:ilvl w:val="0"/>
          <w:numId w:val="2"/>
        </w:numPr>
        <w:spacing w:after="40" w:before="40"/>
      </w:pPr>
      <w:r>
        <w:rPr>
          <w:rFonts w:ascii="Arial" w:cs="Arial" w:eastAsia="Arial" w:hAnsi="Arial"/>
          <w:color w:val="333333"/>
          <w:sz w:val="22"/>
          <w:szCs w:val="22"/>
        </w:rPr>
        <w:t xml:space="preserve">Kemahasiswaan Pusat — untuk masalah Ormawa, proposal, dan anggaran kegiatan.</w:t>
      </w:r>
    </w:p>
    <w:p>
      <w:r>
        <w:t xml:space="preserve"/>
      </w:r>
    </w:p>
    <w:p>
      <w:pPr>
        <w:spacing w:after="60" w:before="60"/>
      </w:pPr>
      <w:r>
        <w:rPr>
          <w:rFonts w:ascii="Arial" w:cs="Arial" w:eastAsia="Arial" w:hAnsi="Arial"/>
          <w:color w:val="333333"/>
          <w:sz w:val="22"/>
          <w:szCs w:val="22"/>
        </w:rPr>
        <w:t xml:space="preserve">Dokumen ini bersifat confidential dan hanya untuk pemegang akun Super Admin yang sah. Dilarang mendistribusikan, menyalin, atau mempublikasikan tanpa izin tertulis dari Rektorat.</w:t>
      </w:r>
    </w:p>
    <w:p>
      <w:r>
        <w:t xml:space="preserve"/>
      </w:r>
    </w:p>
    <w:p>
      <w:pPr>
        <w:spacing w:after="0" w:before="400"/>
        <w:jc w:val="center"/>
      </w:pPr>
      <w:r>
        <w:rPr>
          <w:rFonts w:ascii="Arial" w:cs="Arial" w:eastAsia="Arial" w:hAnsi="Arial"/>
          <w:b/>
          <w:b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100"/>
    </w:pPr>
    <w:r>
      <w:rPr>
        <w:rFonts w:ascii="Arial" w:cs="Arial" w:eastAsia="Arial" w:hAnsi="Arial"/>
        <w:color w:val="888888"/>
        <w:sz w:val="18"/>
        <w:szCs w:val="18"/>
      </w:rPr>
      <w:t xml:space="preserve">v1.0 — Edisi Definitif 2024/2025</w:t>
    </w:r>
    <w:r>
      <w:rPr>
        <w:rFonts w:ascii="Arial" w:cs="Arial" w:eastAsia="Arial" w:hAnsi="Arial"/>
        <w:color w:val="888888"/>
        <w:sz w:val="18"/>
        <w:szCs w:val="18"/>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00"/>
    </w:pPr>
    <w:r>
      <w:rPr>
        <w:rFonts w:ascii="Arial" w:cs="Arial" w:eastAsia="Arial" w:hAnsi="Arial"/>
        <w:color w:val="888888"/>
        <w:sz w:val="18"/>
        <w:szCs w:val="18"/>
      </w:rPr>
      <w:t xml:space="preserve">BKU Student Hub — Super Admin README</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2026-04-02T14:10:30.525Z</dcterms:created>
  <dcterms:modified xsi:type="dcterms:W3CDTF">2026-04-02T14:10:30.526Z</dcterms:modified>
</cp:coreProperties>
</file>

<file path=docProps/custom.xml><?xml version="1.0" encoding="utf-8"?>
<Properties xmlns="http://schemas.openxmlformats.org/officeDocument/2006/custom-properties" xmlns:vt="http://schemas.openxmlformats.org/officeDocument/2006/docPropsVTypes"/>
</file>