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69E" w:rsidRDefault="00A6669C" w:rsidP="00A6669C">
      <w:pPr>
        <w:jc w:val="center"/>
        <w:rPr>
          <w:sz w:val="96"/>
          <w:szCs w:val="96"/>
          <w:lang w:val="en-US"/>
        </w:rPr>
      </w:pPr>
      <w:r w:rsidRPr="00A6669C">
        <w:rPr>
          <w:sz w:val="96"/>
          <w:szCs w:val="96"/>
          <w:lang w:val="en-US"/>
        </w:rPr>
        <w:t>ROHTAS FORT</w:t>
      </w:r>
    </w:p>
    <w:p w:rsidR="00A6669C" w:rsidRDefault="00A6669C" w:rsidP="00A6669C">
      <w:pPr>
        <w:rPr>
          <w:sz w:val="96"/>
          <w:szCs w:val="96"/>
          <w:lang w:val="en-US"/>
        </w:rPr>
      </w:pPr>
    </w:p>
    <w:p w:rsidR="00A6669C" w:rsidRPr="00497C74" w:rsidRDefault="00A6669C" w:rsidP="00A6669C">
      <w:pPr>
        <w:rPr>
          <w:b/>
          <w:sz w:val="36"/>
          <w:szCs w:val="36"/>
          <w:u w:val="single"/>
          <w:lang w:val="en-US"/>
        </w:rPr>
      </w:pPr>
      <w:r w:rsidRPr="00497C74">
        <w:rPr>
          <w:b/>
          <w:sz w:val="36"/>
          <w:szCs w:val="36"/>
          <w:u w:val="single"/>
          <w:lang w:val="en-US"/>
        </w:rPr>
        <w:t>Introduction:</w:t>
      </w:r>
    </w:p>
    <w:p w:rsidR="00A6669C" w:rsidRDefault="00A6669C" w:rsidP="00A6669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Rohtas Fort</w:t>
      </w:r>
      <w:r>
        <w:rPr>
          <w:rFonts w:ascii="Arial" w:hAnsi="Arial" w:cs="Arial"/>
          <w:color w:val="202122"/>
          <w:sz w:val="21"/>
          <w:szCs w:val="21"/>
        </w:rPr>
        <w:t> (</w:t>
      </w:r>
      <w:hyperlink r:id="rId4" w:tooltip="Punjabi language" w:history="1">
        <w:r>
          <w:rPr>
            <w:rStyle w:val="Hyperlink"/>
            <w:rFonts w:ascii="Arial" w:hAnsi="Arial" w:cs="Arial"/>
            <w:color w:val="0645AD"/>
            <w:sz w:val="21"/>
            <w:szCs w:val="21"/>
          </w:rPr>
          <w:t>Punjabi</w:t>
        </w:r>
      </w:hyperlink>
      <w:r>
        <w:rPr>
          <w:rFonts w:ascii="Arial" w:hAnsi="Arial" w:cs="Arial"/>
          <w:color w:val="202122"/>
          <w:sz w:val="21"/>
          <w:szCs w:val="21"/>
        </w:rPr>
        <w:t>, </w:t>
      </w:r>
      <w:hyperlink r:id="rId5" w:tooltip="Urdu language" w:history="1">
        <w:r>
          <w:rPr>
            <w:rStyle w:val="Hyperlink"/>
            <w:rFonts w:ascii="Arial" w:hAnsi="Arial" w:cs="Arial"/>
            <w:color w:val="0645AD"/>
            <w:sz w:val="21"/>
            <w:szCs w:val="21"/>
          </w:rPr>
          <w:t>Urdu</w:t>
        </w:r>
      </w:hyperlink>
      <w:r>
        <w:rPr>
          <w:rFonts w:ascii="Arial" w:hAnsi="Arial" w:cs="Arial"/>
          <w:color w:val="202122"/>
          <w:sz w:val="21"/>
          <w:szCs w:val="21"/>
        </w:rPr>
        <w:t>: </w:t>
      </w:r>
      <w:r>
        <w:rPr>
          <w:rStyle w:val="nastaliq"/>
          <w:rFonts w:hint="cs"/>
          <w:color w:val="202122"/>
          <w:sz w:val="23"/>
          <w:szCs w:val="23"/>
          <w:rtl/>
          <w:lang w:bidi="ur-PK"/>
        </w:rPr>
        <w:t>قلعہ</w:t>
      </w:r>
      <w:r>
        <w:rPr>
          <w:rStyle w:val="nastaliq"/>
          <w:rFonts w:ascii="Urdu Typesetting" w:hAnsi="Urdu Typesetting" w:cs="Urdu Typesetting" w:hint="cs"/>
          <w:color w:val="202122"/>
          <w:sz w:val="23"/>
          <w:szCs w:val="23"/>
          <w:rtl/>
          <w:lang w:bidi="ur-PK"/>
        </w:rPr>
        <w:t xml:space="preserve"> </w:t>
      </w:r>
      <w:r>
        <w:rPr>
          <w:rStyle w:val="nastaliq"/>
          <w:rFonts w:hint="cs"/>
          <w:color w:val="202122"/>
          <w:sz w:val="23"/>
          <w:szCs w:val="23"/>
          <w:rtl/>
          <w:lang w:bidi="ur-PK"/>
        </w:rPr>
        <w:t>روہتاس</w:t>
      </w:r>
      <w:r>
        <w:rPr>
          <w:rFonts w:ascii="Arial" w:hAnsi="Arial" w:cs="Arial"/>
          <w:color w:val="202122"/>
          <w:sz w:val="21"/>
          <w:szCs w:val="21"/>
        </w:rPr>
        <w:t>; </w:t>
      </w:r>
      <w:r>
        <w:rPr>
          <w:rFonts w:ascii="Arial" w:hAnsi="Arial" w:cs="Arial"/>
          <w:i/>
          <w:iCs/>
          <w:color w:val="202122"/>
          <w:sz w:val="21"/>
          <w:szCs w:val="21"/>
        </w:rPr>
        <w:t>Qila Rohtas</w:t>
      </w:r>
      <w:r>
        <w:rPr>
          <w:rFonts w:ascii="Arial" w:hAnsi="Arial" w:cs="Arial"/>
          <w:color w:val="202122"/>
          <w:sz w:val="21"/>
          <w:szCs w:val="21"/>
        </w:rPr>
        <w:t>) is a 16th-century </w:t>
      </w:r>
      <w:hyperlink r:id="rId6" w:tooltip="Fortress" w:history="1">
        <w:r>
          <w:rPr>
            <w:rStyle w:val="Hyperlink"/>
            <w:rFonts w:ascii="Arial" w:hAnsi="Arial" w:cs="Arial"/>
            <w:color w:val="0645AD"/>
            <w:sz w:val="21"/>
            <w:szCs w:val="21"/>
          </w:rPr>
          <w:t>fortress</w:t>
        </w:r>
      </w:hyperlink>
      <w:r>
        <w:rPr>
          <w:rFonts w:ascii="Arial" w:hAnsi="Arial" w:cs="Arial"/>
          <w:color w:val="202122"/>
          <w:sz w:val="21"/>
          <w:szCs w:val="21"/>
        </w:rPr>
        <w:t> located near the city of </w:t>
      </w:r>
      <w:hyperlink r:id="rId7" w:tooltip="Jhelum" w:history="1">
        <w:r>
          <w:rPr>
            <w:rStyle w:val="Hyperlink"/>
            <w:rFonts w:ascii="Arial" w:hAnsi="Arial" w:cs="Arial"/>
            <w:color w:val="0645AD"/>
            <w:sz w:val="21"/>
            <w:szCs w:val="21"/>
          </w:rPr>
          <w:t>Jhelum</w:t>
        </w:r>
      </w:hyperlink>
      <w:r>
        <w:rPr>
          <w:rFonts w:ascii="Arial" w:hAnsi="Arial" w:cs="Arial"/>
          <w:color w:val="202122"/>
          <w:sz w:val="21"/>
          <w:szCs w:val="21"/>
        </w:rPr>
        <w:t> in the </w:t>
      </w:r>
      <w:hyperlink r:id="rId8" w:tooltip="Punjab, Pakistan" w:history="1">
        <w:r>
          <w:rPr>
            <w:rStyle w:val="Hyperlink"/>
            <w:rFonts w:ascii="Arial" w:hAnsi="Arial" w:cs="Arial"/>
            <w:color w:val="0645AD"/>
            <w:sz w:val="21"/>
            <w:szCs w:val="21"/>
          </w:rPr>
          <w:t>Punjab</w:t>
        </w:r>
      </w:hyperlink>
      <w:r>
        <w:rPr>
          <w:rFonts w:ascii="Arial" w:hAnsi="Arial" w:cs="Arial"/>
          <w:color w:val="202122"/>
          <w:sz w:val="21"/>
          <w:szCs w:val="21"/>
        </w:rPr>
        <w:t> province of Pakistan. The fort is one of the largest and most formidable in the </w:t>
      </w:r>
      <w:hyperlink r:id="rId9" w:tooltip="Indian subcontinent" w:history="1">
        <w:r>
          <w:rPr>
            <w:rStyle w:val="Hyperlink"/>
            <w:rFonts w:ascii="Arial" w:hAnsi="Arial" w:cs="Arial"/>
            <w:color w:val="0645AD"/>
            <w:sz w:val="21"/>
            <w:szCs w:val="21"/>
          </w:rPr>
          <w:t>subcontinent</w:t>
        </w:r>
      </w:hyperlink>
      <w:r>
        <w:rPr>
          <w:rFonts w:ascii="Arial" w:hAnsi="Arial" w:cs="Arial"/>
          <w:color w:val="202122"/>
          <w:sz w:val="21"/>
          <w:szCs w:val="21"/>
        </w:rPr>
        <w:t>.</w:t>
      </w:r>
      <w:hyperlink r:id="rId10" w:anchor="cite_note-WA-1" w:history="1">
        <w:r>
          <w:rPr>
            <w:rStyle w:val="Hyperlink"/>
            <w:rFonts w:ascii="Arial" w:hAnsi="Arial" w:cs="Arial"/>
            <w:color w:val="0645AD"/>
            <w:sz w:val="17"/>
            <w:szCs w:val="17"/>
            <w:vertAlign w:val="superscript"/>
          </w:rPr>
          <w:t>[1]</w:t>
        </w:r>
      </w:hyperlink>
      <w:r>
        <w:rPr>
          <w:rFonts w:ascii="Arial" w:hAnsi="Arial" w:cs="Arial"/>
          <w:color w:val="202122"/>
          <w:sz w:val="21"/>
          <w:szCs w:val="21"/>
        </w:rPr>
        <w:t> Rohtas Fort was never taken by force,</w:t>
      </w:r>
      <w:hyperlink r:id="rId11" w:anchor="cite_note-UNESCO-2" w:history="1">
        <w:r>
          <w:rPr>
            <w:rStyle w:val="Hyperlink"/>
            <w:rFonts w:ascii="Arial" w:hAnsi="Arial" w:cs="Arial"/>
            <w:color w:val="0645AD"/>
            <w:sz w:val="17"/>
            <w:szCs w:val="17"/>
            <w:vertAlign w:val="superscript"/>
          </w:rPr>
          <w:t>[2]</w:t>
        </w:r>
      </w:hyperlink>
      <w:r>
        <w:rPr>
          <w:rFonts w:ascii="Arial" w:hAnsi="Arial" w:cs="Arial"/>
          <w:color w:val="202122"/>
          <w:sz w:val="21"/>
          <w:szCs w:val="21"/>
        </w:rPr>
        <w:t> and it has survived remarkably intact.</w:t>
      </w:r>
      <w:hyperlink r:id="rId12" w:anchor="cite_note-UNESCO-2" w:history="1">
        <w:r>
          <w:rPr>
            <w:rStyle w:val="Hyperlink"/>
            <w:rFonts w:ascii="Arial" w:hAnsi="Arial" w:cs="Arial"/>
            <w:color w:val="0645AD"/>
            <w:sz w:val="17"/>
            <w:szCs w:val="17"/>
            <w:vertAlign w:val="superscript"/>
          </w:rPr>
          <w:t>[2]</w:t>
        </w:r>
      </w:hyperlink>
    </w:p>
    <w:p w:rsidR="00A6669C" w:rsidRDefault="00A6669C" w:rsidP="00A6669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fortress was built by Raja </w:t>
      </w:r>
      <w:hyperlink r:id="rId13" w:tooltip="Todar Mal" w:history="1">
        <w:r>
          <w:rPr>
            <w:rStyle w:val="Hyperlink"/>
            <w:rFonts w:ascii="Arial" w:hAnsi="Arial" w:cs="Arial"/>
            <w:color w:val="0645AD"/>
            <w:sz w:val="21"/>
            <w:szCs w:val="21"/>
          </w:rPr>
          <w:t>Todar Mal</w:t>
        </w:r>
      </w:hyperlink>
      <w:r>
        <w:rPr>
          <w:rFonts w:ascii="Arial" w:hAnsi="Arial" w:cs="Arial"/>
          <w:color w:val="202122"/>
          <w:sz w:val="21"/>
          <w:szCs w:val="21"/>
        </w:rPr>
        <w:t> on the orders of </w:t>
      </w:r>
      <w:hyperlink r:id="rId14" w:tooltip="Sher Shah Suri" w:history="1">
        <w:r>
          <w:rPr>
            <w:rStyle w:val="Hyperlink"/>
            <w:rFonts w:ascii="Arial" w:hAnsi="Arial" w:cs="Arial"/>
            <w:color w:val="0645AD"/>
            <w:sz w:val="21"/>
            <w:szCs w:val="21"/>
          </w:rPr>
          <w:t>Sher Shah Suri</w:t>
        </w:r>
      </w:hyperlink>
      <w:r>
        <w:rPr>
          <w:rFonts w:ascii="Arial" w:hAnsi="Arial" w:cs="Arial"/>
          <w:color w:val="202122"/>
          <w:sz w:val="21"/>
          <w:szCs w:val="21"/>
        </w:rPr>
        <w:t>, partly to suppress the local </w:t>
      </w:r>
      <w:hyperlink r:id="rId15" w:tooltip="Gakhars" w:history="1">
        <w:r>
          <w:rPr>
            <w:rStyle w:val="Hyperlink"/>
            <w:rFonts w:ascii="Arial" w:hAnsi="Arial" w:cs="Arial"/>
            <w:color w:val="0645AD"/>
            <w:sz w:val="21"/>
            <w:szCs w:val="21"/>
          </w:rPr>
          <w:t>Gakhar</w:t>
        </w:r>
      </w:hyperlink>
      <w:r>
        <w:rPr>
          <w:rFonts w:ascii="Arial" w:hAnsi="Arial" w:cs="Arial"/>
          <w:color w:val="202122"/>
          <w:sz w:val="21"/>
          <w:szCs w:val="21"/>
        </w:rPr>
        <w:t> tribes of what was then the </w:t>
      </w:r>
      <w:hyperlink r:id="rId16" w:tooltip="Potohar" w:history="1">
        <w:r>
          <w:rPr>
            <w:rStyle w:val="Hyperlink"/>
            <w:rFonts w:ascii="Arial" w:hAnsi="Arial" w:cs="Arial"/>
            <w:color w:val="0645AD"/>
            <w:sz w:val="21"/>
            <w:szCs w:val="21"/>
          </w:rPr>
          <w:t>Potohar</w:t>
        </w:r>
      </w:hyperlink>
      <w:r>
        <w:rPr>
          <w:rFonts w:ascii="Arial" w:hAnsi="Arial" w:cs="Arial"/>
          <w:color w:val="202122"/>
          <w:sz w:val="21"/>
          <w:szCs w:val="21"/>
        </w:rPr>
        <w:t> region.</w:t>
      </w:r>
      <w:hyperlink r:id="rId17" w:anchor="cite_note-or-3" w:history="1">
        <w:r>
          <w:rPr>
            <w:rStyle w:val="Hyperlink"/>
            <w:rFonts w:ascii="Arial" w:hAnsi="Arial" w:cs="Arial"/>
            <w:color w:val="0645AD"/>
            <w:sz w:val="17"/>
            <w:szCs w:val="17"/>
            <w:vertAlign w:val="superscript"/>
          </w:rPr>
          <w:t>[3]</w:t>
        </w:r>
      </w:hyperlink>
      <w:r>
        <w:rPr>
          <w:rFonts w:ascii="Arial" w:hAnsi="Arial" w:cs="Arial"/>
          <w:color w:val="202122"/>
          <w:sz w:val="21"/>
          <w:szCs w:val="21"/>
        </w:rPr>
        <w:t> Some Gakhar tribes were allies of the </w:t>
      </w:r>
      <w:hyperlink r:id="rId18" w:tooltip="Mughal Empire" w:history="1">
        <w:r>
          <w:rPr>
            <w:rStyle w:val="Hyperlink"/>
            <w:rFonts w:ascii="Arial" w:hAnsi="Arial" w:cs="Arial"/>
            <w:color w:val="0645AD"/>
            <w:sz w:val="21"/>
            <w:szCs w:val="21"/>
          </w:rPr>
          <w:t>Mughal Empire</w:t>
        </w:r>
      </w:hyperlink>
      <w:r>
        <w:rPr>
          <w:rFonts w:ascii="Arial" w:hAnsi="Arial" w:cs="Arial"/>
          <w:color w:val="202122"/>
          <w:sz w:val="21"/>
          <w:szCs w:val="21"/>
        </w:rPr>
        <w:t>, and refused to recognize the suzerainty of Sher Shah Suri.</w:t>
      </w:r>
      <w:hyperlink r:id="rId19" w:anchor="cite_note-Koh-e-Jud_1989,_p8-4" w:history="1">
        <w:r>
          <w:rPr>
            <w:rStyle w:val="Hyperlink"/>
            <w:rFonts w:ascii="Arial" w:hAnsi="Arial" w:cs="Arial"/>
            <w:color w:val="0645AD"/>
            <w:sz w:val="17"/>
            <w:szCs w:val="17"/>
            <w:vertAlign w:val="superscript"/>
          </w:rPr>
          <w:t>[4]</w:t>
        </w:r>
      </w:hyperlink>
    </w:p>
    <w:p w:rsidR="00A6669C" w:rsidRDefault="00A6669C" w:rsidP="00A6669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fort is known for its large defensive walls and several monumental gateways. Rohtas Fort was declared a UNESCO </w:t>
      </w:r>
      <w:hyperlink r:id="rId20" w:tooltip="World Heritage Site" w:history="1">
        <w:r>
          <w:rPr>
            <w:rStyle w:val="Hyperlink"/>
            <w:rFonts w:ascii="Arial" w:hAnsi="Arial" w:cs="Arial"/>
            <w:color w:val="0645AD"/>
            <w:sz w:val="21"/>
            <w:szCs w:val="21"/>
          </w:rPr>
          <w:t>World Heritage Site</w:t>
        </w:r>
      </w:hyperlink>
      <w:r>
        <w:rPr>
          <w:rFonts w:ascii="Arial" w:hAnsi="Arial" w:cs="Arial"/>
          <w:color w:val="202122"/>
          <w:sz w:val="21"/>
          <w:szCs w:val="21"/>
        </w:rPr>
        <w:t> in 1997, as an "exceptional example of the Muslim military architecture of Central and South Asia.</w:t>
      </w:r>
    </w:p>
    <w:p w:rsidR="00A6669C" w:rsidRDefault="00A6669C" w:rsidP="00A6669C">
      <w:pPr>
        <w:pStyle w:val="NormalWeb"/>
        <w:shd w:val="clear" w:color="auto" w:fill="FFFFFF"/>
        <w:spacing w:before="120" w:beforeAutospacing="0" w:after="120" w:afterAutospacing="0"/>
        <w:rPr>
          <w:rFonts w:ascii="Arial" w:hAnsi="Arial" w:cs="Arial"/>
          <w:color w:val="202122"/>
          <w:sz w:val="21"/>
          <w:szCs w:val="21"/>
        </w:rPr>
      </w:pPr>
    </w:p>
    <w:p w:rsidR="00A6669C" w:rsidRDefault="00A6669C" w:rsidP="00A6669C">
      <w:pPr>
        <w:rPr>
          <w:sz w:val="36"/>
          <w:szCs w:val="36"/>
          <w:u w:val="single"/>
          <w:lang w:val="en-US"/>
        </w:rPr>
      </w:pPr>
      <w:r w:rsidRPr="00497C74">
        <w:rPr>
          <w:b/>
          <w:sz w:val="36"/>
          <w:szCs w:val="36"/>
          <w:u w:val="single"/>
          <w:lang w:val="en-US"/>
        </w:rPr>
        <w:t>Geography</w:t>
      </w:r>
      <w:r w:rsidRPr="00A6669C">
        <w:rPr>
          <w:sz w:val="36"/>
          <w:szCs w:val="36"/>
          <w:u w:val="single"/>
          <w:lang w:val="en-US"/>
        </w:rPr>
        <w:t>:</w:t>
      </w:r>
    </w:p>
    <w:p w:rsidR="00A6669C" w:rsidRDefault="00A6669C" w:rsidP="00A6669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fort lies eight kilometers south of the </w:t>
      </w:r>
      <w:hyperlink r:id="rId21" w:tooltip="Grand Trunk Road" w:history="1">
        <w:r>
          <w:rPr>
            <w:rStyle w:val="Hyperlink"/>
            <w:rFonts w:ascii="Arial" w:hAnsi="Arial" w:cs="Arial"/>
            <w:color w:val="0645AD"/>
            <w:sz w:val="21"/>
            <w:szCs w:val="21"/>
          </w:rPr>
          <w:t>Grand Trunk Road</w:t>
        </w:r>
      </w:hyperlink>
      <w:r>
        <w:rPr>
          <w:rFonts w:ascii="Arial" w:hAnsi="Arial" w:cs="Arial"/>
          <w:color w:val="202122"/>
          <w:sz w:val="21"/>
          <w:szCs w:val="21"/>
        </w:rPr>
        <w:t>. It is approximately 16 km NW of </w:t>
      </w:r>
      <w:hyperlink r:id="rId22" w:tooltip="Jhelum (City)" w:history="1">
        <w:r>
          <w:rPr>
            <w:rStyle w:val="Hyperlink"/>
            <w:rFonts w:ascii="Arial" w:hAnsi="Arial" w:cs="Arial"/>
            <w:color w:val="0645AD"/>
            <w:sz w:val="21"/>
            <w:szCs w:val="21"/>
          </w:rPr>
          <w:t>Jhelum</w:t>
        </w:r>
      </w:hyperlink>
      <w:r>
        <w:rPr>
          <w:rFonts w:ascii="Arial" w:hAnsi="Arial" w:cs="Arial"/>
          <w:color w:val="202122"/>
          <w:sz w:val="21"/>
          <w:szCs w:val="21"/>
        </w:rPr>
        <w:t>, and is near the city of </w:t>
      </w:r>
      <w:hyperlink r:id="rId23" w:tooltip="Dina, Pakistan" w:history="1">
        <w:r>
          <w:rPr>
            <w:rStyle w:val="Hyperlink"/>
            <w:rFonts w:ascii="Arial" w:hAnsi="Arial" w:cs="Arial"/>
            <w:color w:val="0645AD"/>
            <w:sz w:val="21"/>
            <w:szCs w:val="21"/>
          </w:rPr>
          <w:t>Dina</w:t>
        </w:r>
      </w:hyperlink>
      <w:r>
        <w:rPr>
          <w:rFonts w:ascii="Arial" w:hAnsi="Arial" w:cs="Arial"/>
          <w:color w:val="202122"/>
          <w:sz w:val="21"/>
          <w:szCs w:val="21"/>
        </w:rPr>
        <w:t>. It is approximately 3 km from </w:t>
      </w:r>
      <w:hyperlink r:id="rId24" w:tooltip="Khukha" w:history="1">
        <w:r>
          <w:rPr>
            <w:rStyle w:val="Hyperlink"/>
            <w:rFonts w:ascii="Arial" w:hAnsi="Arial" w:cs="Arial"/>
            <w:color w:val="0645AD"/>
            <w:sz w:val="21"/>
            <w:szCs w:val="21"/>
          </w:rPr>
          <w:t>Khukha</w:t>
        </w:r>
      </w:hyperlink>
      <w:r>
        <w:rPr>
          <w:rFonts w:ascii="Arial" w:hAnsi="Arial" w:cs="Arial"/>
          <w:color w:val="202122"/>
          <w:sz w:val="21"/>
          <w:szCs w:val="21"/>
        </w:rPr>
        <w:t>. The historic </w:t>
      </w:r>
      <w:hyperlink r:id="rId25" w:tooltip="The Mall, Lahore" w:history="1">
        <w:r>
          <w:rPr>
            <w:rStyle w:val="Hyperlink"/>
            <w:rFonts w:ascii="Arial" w:hAnsi="Arial" w:cs="Arial"/>
            <w:i/>
            <w:iCs/>
            <w:color w:val="0645AD"/>
            <w:sz w:val="21"/>
            <w:szCs w:val="21"/>
          </w:rPr>
          <w:t>Shahrah-e-Azam</w:t>
        </w:r>
      </w:hyperlink>
      <w:r>
        <w:rPr>
          <w:rFonts w:ascii="Arial" w:hAnsi="Arial" w:cs="Arial"/>
          <w:color w:val="202122"/>
          <w:sz w:val="21"/>
          <w:szCs w:val="21"/>
        </w:rPr>
        <w:t> road once passed along the outer northern wall of the fort.</w:t>
      </w:r>
    </w:p>
    <w:p w:rsidR="00A6669C" w:rsidRDefault="00A6669C" w:rsidP="00A6669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Rohtas Fort was built on a hill overlooking a gorge where the </w:t>
      </w:r>
      <w:hyperlink r:id="rId26" w:tooltip="Kahan River (page does not exist)" w:history="1">
        <w:r>
          <w:rPr>
            <w:rStyle w:val="Hyperlink"/>
            <w:rFonts w:ascii="Arial" w:hAnsi="Arial" w:cs="Arial"/>
            <w:color w:val="BA0000"/>
            <w:sz w:val="21"/>
            <w:szCs w:val="21"/>
          </w:rPr>
          <w:t>Kahan River</w:t>
        </w:r>
      </w:hyperlink>
      <w:r>
        <w:rPr>
          <w:rStyle w:val="noprint"/>
          <w:rFonts w:ascii="Arial" w:hAnsi="Arial" w:cs="Arial"/>
          <w:color w:val="202122"/>
          <w:sz w:val="18"/>
          <w:szCs w:val="18"/>
        </w:rPr>
        <w:t> </w:t>
      </w:r>
      <w:r>
        <w:rPr>
          <w:rFonts w:ascii="Arial" w:hAnsi="Arial" w:cs="Arial"/>
          <w:color w:val="202122"/>
          <w:sz w:val="21"/>
          <w:szCs w:val="21"/>
        </w:rPr>
        <w:t>meets a seasonal stream called </w:t>
      </w:r>
      <w:r>
        <w:rPr>
          <w:rFonts w:ascii="Arial" w:hAnsi="Arial" w:cs="Arial"/>
          <w:i/>
          <w:iCs/>
          <w:color w:val="202122"/>
          <w:sz w:val="21"/>
          <w:szCs w:val="21"/>
        </w:rPr>
        <w:t>Parnal Khas</w:t>
      </w:r>
      <w:r>
        <w:rPr>
          <w:rFonts w:ascii="Arial" w:hAnsi="Arial" w:cs="Arial"/>
          <w:color w:val="202122"/>
          <w:sz w:val="21"/>
          <w:szCs w:val="21"/>
        </w:rPr>
        <w:t> within the </w:t>
      </w:r>
      <w:hyperlink r:id="rId27" w:tooltip="Tilla Jogian" w:history="1">
        <w:r>
          <w:rPr>
            <w:rStyle w:val="Hyperlink"/>
            <w:rFonts w:ascii="Arial" w:hAnsi="Arial" w:cs="Arial"/>
            <w:color w:val="0645AD"/>
            <w:sz w:val="21"/>
            <w:szCs w:val="21"/>
          </w:rPr>
          <w:t>Tilla Jogian</w:t>
        </w:r>
      </w:hyperlink>
      <w:r>
        <w:rPr>
          <w:rFonts w:ascii="Arial" w:hAnsi="Arial" w:cs="Arial"/>
          <w:color w:val="202122"/>
          <w:sz w:val="21"/>
          <w:szCs w:val="21"/>
        </w:rPr>
        <w:t> Range. The fort is about 300 feet (91 m) above its surroundings. It is 2,660 feet (810 m) above sea level and covers an area of 70 hectares.</w:t>
      </w:r>
    </w:p>
    <w:p w:rsidR="00A6669C" w:rsidRDefault="00A6669C" w:rsidP="00A6669C">
      <w:pPr>
        <w:rPr>
          <w:sz w:val="36"/>
          <w:szCs w:val="36"/>
          <w:u w:val="single"/>
          <w:lang w:val="en-US"/>
        </w:rPr>
      </w:pPr>
    </w:p>
    <w:p w:rsidR="00A6669C" w:rsidRDefault="00A6669C" w:rsidP="00A6669C">
      <w:pPr>
        <w:rPr>
          <w:sz w:val="36"/>
          <w:szCs w:val="36"/>
          <w:u w:val="single"/>
          <w:lang w:val="en-US"/>
        </w:rPr>
      </w:pPr>
      <w:r w:rsidRPr="00497C74">
        <w:rPr>
          <w:b/>
          <w:sz w:val="36"/>
          <w:szCs w:val="36"/>
          <w:u w:val="single"/>
          <w:lang w:val="en-US"/>
        </w:rPr>
        <w:t>Background</w:t>
      </w:r>
      <w:r w:rsidRPr="00A6669C">
        <w:rPr>
          <w:sz w:val="36"/>
          <w:szCs w:val="36"/>
          <w:u w:val="single"/>
          <w:lang w:val="en-US"/>
        </w:rPr>
        <w:t>:</w:t>
      </w:r>
    </w:p>
    <w:p w:rsidR="00A6669C" w:rsidRDefault="00A6669C" w:rsidP="00A6669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fort was commissioned by Sher Shah Suri, founder of the </w:t>
      </w:r>
      <w:hyperlink r:id="rId28" w:tooltip="Sur Empire" w:history="1">
        <w:r>
          <w:rPr>
            <w:rStyle w:val="Hyperlink"/>
            <w:rFonts w:ascii="Arial" w:hAnsi="Arial" w:cs="Arial"/>
            <w:color w:val="0645AD"/>
            <w:sz w:val="21"/>
            <w:szCs w:val="21"/>
          </w:rPr>
          <w:t>Sur Empire</w:t>
        </w:r>
      </w:hyperlink>
      <w:r>
        <w:rPr>
          <w:rFonts w:ascii="Arial" w:hAnsi="Arial" w:cs="Arial"/>
          <w:color w:val="202122"/>
          <w:sz w:val="21"/>
          <w:szCs w:val="21"/>
        </w:rPr>
        <w:t>. The fort was designed to block the advances of the </w:t>
      </w:r>
      <w:hyperlink r:id="rId29" w:tooltip="Mughal empire" w:history="1">
        <w:r>
          <w:rPr>
            <w:rStyle w:val="Hyperlink"/>
            <w:rFonts w:ascii="Arial" w:hAnsi="Arial" w:cs="Arial"/>
            <w:color w:val="0645AD"/>
            <w:sz w:val="21"/>
            <w:szCs w:val="21"/>
          </w:rPr>
          <w:t>Mughal</w:t>
        </w:r>
      </w:hyperlink>
      <w:r>
        <w:rPr>
          <w:rFonts w:ascii="Arial" w:hAnsi="Arial" w:cs="Arial"/>
          <w:color w:val="202122"/>
          <w:sz w:val="21"/>
          <w:szCs w:val="21"/>
        </w:rPr>
        <w:t> emperor </w:t>
      </w:r>
      <w:hyperlink r:id="rId30" w:tooltip="Humayun" w:history="1">
        <w:r>
          <w:rPr>
            <w:rStyle w:val="Hyperlink"/>
            <w:rFonts w:ascii="Arial" w:hAnsi="Arial" w:cs="Arial"/>
            <w:color w:val="0645AD"/>
            <w:sz w:val="21"/>
            <w:szCs w:val="21"/>
          </w:rPr>
          <w:t>Humayun</w:t>
        </w:r>
      </w:hyperlink>
      <w:r>
        <w:rPr>
          <w:rFonts w:ascii="Arial" w:hAnsi="Arial" w:cs="Arial"/>
          <w:color w:val="202122"/>
          <w:sz w:val="21"/>
          <w:szCs w:val="21"/>
        </w:rPr>
        <w:t>, who had been exiled to </w:t>
      </w:r>
      <w:hyperlink r:id="rId31" w:tooltip="Persia" w:history="1">
        <w:r>
          <w:rPr>
            <w:rStyle w:val="Hyperlink"/>
            <w:rFonts w:ascii="Arial" w:hAnsi="Arial" w:cs="Arial"/>
            <w:color w:val="0645AD"/>
            <w:sz w:val="21"/>
            <w:szCs w:val="21"/>
          </w:rPr>
          <w:t>Persia</w:t>
        </w:r>
      </w:hyperlink>
      <w:r>
        <w:rPr>
          <w:rFonts w:ascii="Arial" w:hAnsi="Arial" w:cs="Arial"/>
          <w:color w:val="202122"/>
          <w:sz w:val="21"/>
          <w:szCs w:val="21"/>
        </w:rPr>
        <w:t> following his defeat at the </w:t>
      </w:r>
      <w:hyperlink r:id="rId32" w:tooltip="Battle of Kannauj" w:history="1">
        <w:r>
          <w:rPr>
            <w:rStyle w:val="Hyperlink"/>
            <w:rFonts w:ascii="Arial" w:hAnsi="Arial" w:cs="Arial"/>
            <w:color w:val="0645AD"/>
            <w:sz w:val="21"/>
            <w:szCs w:val="21"/>
          </w:rPr>
          <w:t>Battle of Kannauj</w:t>
        </w:r>
      </w:hyperlink>
      <w:r>
        <w:rPr>
          <w:rFonts w:ascii="Arial" w:hAnsi="Arial" w:cs="Arial"/>
          <w:color w:val="202122"/>
          <w:sz w:val="21"/>
          <w:szCs w:val="21"/>
        </w:rPr>
        <w:t>. The fort occupies a strategic position between the mountains of Afghanistan and the plains of Punjab, and was intended to prevent the Mughal emperor from returning to India.</w:t>
      </w:r>
      <w:r w:rsidR="00497C74">
        <w:rPr>
          <w:rFonts w:ascii="Arial" w:hAnsi="Arial" w:cs="Arial"/>
          <w:color w:val="202122"/>
          <w:sz w:val="21"/>
          <w:szCs w:val="21"/>
        </w:rPr>
        <w:t xml:space="preserve"> </w:t>
      </w:r>
    </w:p>
    <w:p w:rsidR="00497C74" w:rsidRDefault="00A6669C" w:rsidP="00497C7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fort was also designed to suppress the local </w:t>
      </w:r>
      <w:hyperlink r:id="rId33" w:tooltip="Gakhars" w:history="1">
        <w:r>
          <w:rPr>
            <w:rStyle w:val="Hyperlink"/>
            <w:rFonts w:ascii="Arial" w:hAnsi="Arial" w:cs="Arial"/>
            <w:color w:val="0645AD"/>
            <w:sz w:val="21"/>
            <w:szCs w:val="21"/>
          </w:rPr>
          <w:t>Gakhar</w:t>
        </w:r>
      </w:hyperlink>
      <w:r>
        <w:rPr>
          <w:rFonts w:ascii="Arial" w:hAnsi="Arial" w:cs="Arial"/>
          <w:color w:val="202122"/>
          <w:sz w:val="21"/>
          <w:szCs w:val="21"/>
        </w:rPr>
        <w:t> tribes of the </w:t>
      </w:r>
      <w:hyperlink r:id="rId34" w:tooltip="Potohar" w:history="1">
        <w:r>
          <w:rPr>
            <w:rStyle w:val="Hyperlink"/>
            <w:rFonts w:ascii="Arial" w:hAnsi="Arial" w:cs="Arial"/>
            <w:color w:val="0645AD"/>
            <w:sz w:val="21"/>
            <w:szCs w:val="21"/>
          </w:rPr>
          <w:t>Potohar</w:t>
        </w:r>
      </w:hyperlink>
      <w:r>
        <w:rPr>
          <w:rFonts w:ascii="Arial" w:hAnsi="Arial" w:cs="Arial"/>
          <w:color w:val="202122"/>
          <w:sz w:val="21"/>
          <w:szCs w:val="21"/>
        </w:rPr>
        <w:t>.</w:t>
      </w:r>
      <w:hyperlink r:id="rId35" w:anchor="cite_note-or-3" w:history="1">
        <w:r>
          <w:rPr>
            <w:rStyle w:val="Hyperlink"/>
            <w:rFonts w:ascii="Arial" w:hAnsi="Arial" w:cs="Arial"/>
            <w:color w:val="0645AD"/>
            <w:sz w:val="17"/>
            <w:szCs w:val="17"/>
            <w:vertAlign w:val="superscript"/>
          </w:rPr>
          <w:t>[3]</w:t>
        </w:r>
      </w:hyperlink>
      <w:r>
        <w:rPr>
          <w:rFonts w:ascii="Arial" w:hAnsi="Arial" w:cs="Arial"/>
          <w:color w:val="202122"/>
          <w:sz w:val="21"/>
          <w:szCs w:val="21"/>
        </w:rPr>
        <w:t> The Gakhar tribes were allies of the </w:t>
      </w:r>
      <w:hyperlink r:id="rId36" w:tooltip="Mughal Empire" w:history="1">
        <w:r>
          <w:rPr>
            <w:rStyle w:val="Hyperlink"/>
            <w:rFonts w:ascii="Arial" w:hAnsi="Arial" w:cs="Arial"/>
            <w:color w:val="0645AD"/>
            <w:sz w:val="21"/>
            <w:szCs w:val="21"/>
          </w:rPr>
          <w:t>Mughal Empire</w:t>
        </w:r>
      </w:hyperlink>
      <w:r>
        <w:rPr>
          <w:rFonts w:ascii="Arial" w:hAnsi="Arial" w:cs="Arial"/>
          <w:color w:val="202122"/>
          <w:sz w:val="21"/>
          <w:szCs w:val="21"/>
        </w:rPr>
        <w:t>, and refused to recognize the </w:t>
      </w:r>
      <w:hyperlink r:id="rId37" w:tooltip="Suzerainty" w:history="1">
        <w:r>
          <w:rPr>
            <w:rStyle w:val="Hyperlink"/>
            <w:rFonts w:ascii="Arial" w:hAnsi="Arial" w:cs="Arial"/>
            <w:color w:val="0645AD"/>
            <w:sz w:val="21"/>
            <w:szCs w:val="21"/>
          </w:rPr>
          <w:t>suzerainty</w:t>
        </w:r>
      </w:hyperlink>
      <w:r>
        <w:rPr>
          <w:rFonts w:ascii="Arial" w:hAnsi="Arial" w:cs="Arial"/>
          <w:color w:val="202122"/>
          <w:sz w:val="21"/>
          <w:szCs w:val="21"/>
        </w:rPr>
        <w:t> of Sher Shah Suri</w:t>
      </w:r>
      <w:r>
        <w:rPr>
          <w:rFonts w:ascii="Arial" w:hAnsi="Arial" w:cs="Arial"/>
          <w:color w:val="202122"/>
          <w:sz w:val="21"/>
          <w:szCs w:val="21"/>
          <w:lang w:val="en-US"/>
        </w:rPr>
        <w:t>.</w:t>
      </w:r>
      <w:r>
        <w:rPr>
          <w:rFonts w:ascii="Arial" w:hAnsi="Arial" w:cs="Arial"/>
          <w:color w:val="202122"/>
          <w:sz w:val="21"/>
          <w:szCs w:val="21"/>
        </w:rPr>
        <w:t xml:space="preserve"> </w:t>
      </w:r>
      <w:r w:rsidR="00497C74">
        <w:rPr>
          <w:rFonts w:ascii="Arial" w:hAnsi="Arial" w:cs="Arial"/>
          <w:color w:val="202122"/>
          <w:sz w:val="21"/>
          <w:szCs w:val="21"/>
        </w:rPr>
        <w:t>The height of the outer wall varies between 10 and 18 metres, with a thickness that varies between ten and 13 metres. The fortified walls have 68 bastions at irregular intervals, with twelve monumental gateways providing access to the inner fort.</w:t>
      </w:r>
      <w:hyperlink r:id="rId38" w:anchor="cite_note-UNESCO-2" w:history="1">
        <w:r w:rsidR="00497C74">
          <w:rPr>
            <w:rStyle w:val="Hyperlink"/>
            <w:rFonts w:ascii="Arial" w:hAnsi="Arial" w:cs="Arial"/>
            <w:color w:val="0645AD"/>
            <w:sz w:val="17"/>
            <w:szCs w:val="17"/>
            <w:vertAlign w:val="superscript"/>
          </w:rPr>
          <w:t>]</w:t>
        </w:r>
      </w:hyperlink>
      <w:r w:rsidR="00497C74">
        <w:rPr>
          <w:rFonts w:ascii="Arial" w:hAnsi="Arial" w:cs="Arial"/>
          <w:color w:val="202122"/>
          <w:sz w:val="21"/>
          <w:szCs w:val="21"/>
        </w:rPr>
        <w:t> The ramparts follow the hilltop's contours.</w:t>
      </w:r>
      <w:r w:rsidR="00497C74">
        <w:rPr>
          <w:rFonts w:ascii="Arial" w:hAnsi="Arial" w:cs="Arial"/>
          <w:color w:val="202122"/>
          <w:sz w:val="21"/>
          <w:szCs w:val="21"/>
        </w:rPr>
        <w:t xml:space="preserve"> </w:t>
      </w:r>
    </w:p>
    <w:p w:rsidR="00A6669C" w:rsidRDefault="00497C74" w:rsidP="00A6669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walls had up to three terraces at different levels, connected by staircases. The uppermost terrace has </w:t>
      </w:r>
      <w:hyperlink r:id="rId39" w:tooltip="Merlon" w:history="1">
        <w:r>
          <w:rPr>
            <w:rStyle w:val="Hyperlink"/>
            <w:rFonts w:ascii="Arial" w:hAnsi="Arial" w:cs="Arial"/>
            <w:color w:val="0645AD"/>
            <w:sz w:val="21"/>
            <w:szCs w:val="21"/>
          </w:rPr>
          <w:t>merlon</w:t>
        </w:r>
      </w:hyperlink>
      <w:r>
        <w:rPr>
          <w:rFonts w:ascii="Arial" w:hAnsi="Arial" w:cs="Arial"/>
          <w:color w:val="202122"/>
          <w:sz w:val="21"/>
          <w:szCs w:val="21"/>
        </w:rPr>
        <w:t>-shaped battlements from which muskets could be fired, and from which soldiers could also pour molten lead</w:t>
      </w:r>
    </w:p>
    <w:p w:rsidR="00A6669C" w:rsidRDefault="00A6669C" w:rsidP="00A6669C">
      <w:pPr>
        <w:rPr>
          <w:sz w:val="36"/>
          <w:szCs w:val="36"/>
          <w:u w:val="single"/>
          <w:lang w:val="en-US"/>
        </w:rPr>
      </w:pPr>
      <w:r w:rsidRPr="00497C74">
        <w:rPr>
          <w:b/>
          <w:sz w:val="36"/>
          <w:szCs w:val="36"/>
          <w:u w:val="single"/>
          <w:lang w:val="en-US"/>
        </w:rPr>
        <w:lastRenderedPageBreak/>
        <w:t>History</w:t>
      </w:r>
      <w:r w:rsidRPr="00A6669C">
        <w:rPr>
          <w:sz w:val="36"/>
          <w:szCs w:val="36"/>
          <w:u w:val="single"/>
          <w:lang w:val="en-US"/>
        </w:rPr>
        <w:t>:</w:t>
      </w:r>
    </w:p>
    <w:p w:rsidR="00A6669C" w:rsidRPr="00A6669C" w:rsidRDefault="00A6669C" w:rsidP="00A6669C">
      <w:pPr>
        <w:shd w:val="clear" w:color="auto" w:fill="FFFFFF"/>
        <w:spacing w:before="72" w:after="0" w:line="240" w:lineRule="auto"/>
        <w:outlineLvl w:val="2"/>
        <w:rPr>
          <w:rFonts w:ascii="Arial" w:eastAsia="Times New Roman" w:hAnsi="Arial" w:cs="Arial"/>
          <w:b/>
          <w:bCs/>
          <w:color w:val="000000"/>
          <w:sz w:val="28"/>
          <w:szCs w:val="28"/>
          <w:lang w:val="en-US" w:eastAsia="en-PK"/>
        </w:rPr>
      </w:pPr>
      <w:r w:rsidRPr="00497C74">
        <w:rPr>
          <w:rFonts w:ascii="Arial" w:eastAsia="Times New Roman" w:hAnsi="Arial" w:cs="Arial"/>
          <w:bCs/>
          <w:color w:val="000000"/>
          <w:sz w:val="28"/>
          <w:szCs w:val="28"/>
          <w:lang w:val="en-PK" w:eastAsia="en-PK"/>
        </w:rPr>
        <w:t>Sur period</w:t>
      </w:r>
      <w:r w:rsidRPr="00497C74">
        <w:rPr>
          <w:rFonts w:ascii="Arial" w:eastAsia="Times New Roman" w:hAnsi="Arial" w:cs="Arial"/>
          <w:color w:val="54595D"/>
          <w:sz w:val="28"/>
          <w:szCs w:val="28"/>
          <w:lang w:val="en-US" w:eastAsia="en-PK"/>
        </w:rPr>
        <w:t>.</w:t>
      </w:r>
    </w:p>
    <w:p w:rsidR="00A6669C" w:rsidRPr="00A6669C" w:rsidRDefault="00A6669C" w:rsidP="00A6669C">
      <w:pPr>
        <w:shd w:val="clear" w:color="auto" w:fill="FFFFFF"/>
        <w:spacing w:before="120" w:line="240" w:lineRule="auto"/>
        <w:rPr>
          <w:rFonts w:ascii="Arial" w:eastAsia="Times New Roman" w:hAnsi="Arial" w:cs="Arial"/>
          <w:color w:val="202122"/>
          <w:sz w:val="21"/>
          <w:szCs w:val="21"/>
          <w:lang w:val="en-PK" w:eastAsia="en-PK"/>
        </w:rPr>
      </w:pPr>
      <w:r w:rsidRPr="00A6669C">
        <w:rPr>
          <w:rFonts w:ascii="Arial" w:eastAsia="Times New Roman" w:hAnsi="Arial" w:cs="Arial"/>
          <w:color w:val="202122"/>
          <w:sz w:val="21"/>
          <w:szCs w:val="21"/>
          <w:lang w:val="en-PK" w:eastAsia="en-PK"/>
        </w:rPr>
        <w:t>The origin of the fort goes back to the Sur dynasty, when emperor </w:t>
      </w:r>
      <w:hyperlink r:id="rId40" w:tooltip="Sher Shah Suri" w:history="1">
        <w:r w:rsidRPr="00A6669C">
          <w:rPr>
            <w:rFonts w:ascii="Arial" w:eastAsia="Times New Roman" w:hAnsi="Arial" w:cs="Arial"/>
            <w:color w:val="0645AD"/>
            <w:sz w:val="21"/>
            <w:szCs w:val="21"/>
            <w:u w:val="single"/>
            <w:lang w:val="en-PK" w:eastAsia="en-PK"/>
          </w:rPr>
          <w:t>Sher Shah Suri</w:t>
        </w:r>
      </w:hyperlink>
      <w:r w:rsidRPr="00A6669C">
        <w:rPr>
          <w:rFonts w:ascii="Arial" w:eastAsia="Times New Roman" w:hAnsi="Arial" w:cs="Arial"/>
          <w:color w:val="202122"/>
          <w:sz w:val="21"/>
          <w:szCs w:val="21"/>
          <w:lang w:val="en-PK" w:eastAsia="en-PK"/>
        </w:rPr>
        <w:t> ordered the fort built after his victory over the Mughal emperor Humayun</w:t>
      </w:r>
      <w:r>
        <w:rPr>
          <w:rFonts w:ascii="Arial" w:eastAsia="Times New Roman" w:hAnsi="Arial" w:cs="Arial"/>
          <w:color w:val="202122"/>
          <w:sz w:val="21"/>
          <w:szCs w:val="21"/>
          <w:lang w:val="en-US" w:eastAsia="en-PK"/>
        </w:rPr>
        <w:t>.</w:t>
      </w:r>
      <w:r w:rsidRPr="00A6669C">
        <w:rPr>
          <w:rFonts w:ascii="Arial" w:eastAsia="Times New Roman" w:hAnsi="Arial" w:cs="Arial"/>
          <w:color w:val="202122"/>
          <w:sz w:val="21"/>
          <w:szCs w:val="21"/>
          <w:lang w:val="en-PK" w:eastAsia="en-PK"/>
        </w:rPr>
        <w:t xml:space="preserve"> Construction of the fort began in 1541</w:t>
      </w:r>
      <w:r w:rsidR="00497C74" w:rsidRPr="00A6669C">
        <w:rPr>
          <w:rFonts w:ascii="Arial" w:eastAsia="Times New Roman" w:hAnsi="Arial" w:cs="Arial"/>
          <w:color w:val="202122"/>
          <w:sz w:val="21"/>
          <w:szCs w:val="21"/>
          <w:lang w:val="en-PK" w:eastAsia="en-PK"/>
        </w:rPr>
        <w:t xml:space="preserve"> </w:t>
      </w:r>
      <w:r w:rsidRPr="00A6669C">
        <w:rPr>
          <w:rFonts w:ascii="Arial" w:eastAsia="Times New Roman" w:hAnsi="Arial" w:cs="Arial"/>
          <w:color w:val="202122"/>
          <w:sz w:val="21"/>
          <w:szCs w:val="21"/>
          <w:lang w:val="en-PK" w:eastAsia="en-PK"/>
        </w:rPr>
        <w:t>It was built primarily to defend against the Mughals</w:t>
      </w:r>
      <w:r>
        <w:rPr>
          <w:rFonts w:ascii="Arial" w:eastAsia="Times New Roman" w:hAnsi="Arial" w:cs="Arial"/>
          <w:color w:val="202122"/>
          <w:sz w:val="21"/>
          <w:szCs w:val="21"/>
          <w:lang w:val="en-US" w:eastAsia="en-PK"/>
        </w:rPr>
        <w:t>.</w:t>
      </w:r>
      <w:r w:rsidRPr="00A6669C">
        <w:rPr>
          <w:rFonts w:ascii="Arial" w:eastAsia="Times New Roman" w:hAnsi="Arial" w:cs="Arial"/>
          <w:color w:val="202122"/>
          <w:sz w:val="21"/>
          <w:szCs w:val="21"/>
          <w:lang w:val="en-PK" w:eastAsia="en-PK"/>
        </w:rPr>
        <w:t xml:space="preserve"> </w:t>
      </w:r>
    </w:p>
    <w:p w:rsidR="00A6669C" w:rsidRPr="00A6669C" w:rsidRDefault="00A6669C" w:rsidP="00A6669C">
      <w:pPr>
        <w:shd w:val="clear" w:color="auto" w:fill="FFFFFF"/>
        <w:spacing w:before="72" w:after="0" w:line="240" w:lineRule="auto"/>
        <w:outlineLvl w:val="2"/>
        <w:rPr>
          <w:rFonts w:ascii="Arial" w:eastAsia="Times New Roman" w:hAnsi="Arial" w:cs="Arial"/>
          <w:b/>
          <w:bCs/>
          <w:color w:val="000000"/>
          <w:sz w:val="28"/>
          <w:szCs w:val="28"/>
          <w:lang w:val="en-US" w:eastAsia="en-PK"/>
        </w:rPr>
      </w:pPr>
      <w:r w:rsidRPr="00497C74">
        <w:rPr>
          <w:rFonts w:ascii="Arial" w:eastAsia="Times New Roman" w:hAnsi="Arial" w:cs="Arial"/>
          <w:bCs/>
          <w:color w:val="000000"/>
          <w:sz w:val="28"/>
          <w:szCs w:val="28"/>
          <w:lang w:val="en-PK" w:eastAsia="en-PK"/>
        </w:rPr>
        <w:t>Mughal period</w:t>
      </w:r>
      <w:r w:rsidRPr="00497C74">
        <w:rPr>
          <w:rFonts w:ascii="Arial" w:eastAsia="Times New Roman" w:hAnsi="Arial" w:cs="Arial"/>
          <w:color w:val="54595D"/>
          <w:sz w:val="28"/>
          <w:szCs w:val="28"/>
          <w:lang w:val="en-US" w:eastAsia="en-PK"/>
        </w:rPr>
        <w:t>.</w:t>
      </w:r>
    </w:p>
    <w:p w:rsidR="00A6669C" w:rsidRPr="00A6669C" w:rsidRDefault="00A6669C" w:rsidP="00A6669C">
      <w:pPr>
        <w:shd w:val="clear" w:color="auto" w:fill="FFFFFF"/>
        <w:spacing w:before="120" w:line="240" w:lineRule="auto"/>
        <w:rPr>
          <w:rFonts w:ascii="Arial" w:eastAsia="Times New Roman" w:hAnsi="Arial" w:cs="Arial"/>
          <w:color w:val="202122"/>
          <w:sz w:val="21"/>
          <w:szCs w:val="21"/>
          <w:lang w:val="en-US" w:eastAsia="en-PK"/>
        </w:rPr>
      </w:pPr>
      <w:r w:rsidRPr="00A6669C">
        <w:rPr>
          <w:rFonts w:ascii="Arial" w:eastAsia="Times New Roman" w:hAnsi="Arial" w:cs="Arial"/>
          <w:color w:val="202122"/>
          <w:sz w:val="21"/>
          <w:szCs w:val="21"/>
          <w:lang w:val="en-PK" w:eastAsia="en-PK"/>
        </w:rPr>
        <w:t>The fort was ceded to </w:t>
      </w:r>
      <w:hyperlink r:id="rId41" w:tooltip="Mughal emperors" w:history="1">
        <w:r w:rsidRPr="00A6669C">
          <w:rPr>
            <w:rFonts w:ascii="Arial" w:eastAsia="Times New Roman" w:hAnsi="Arial" w:cs="Arial"/>
            <w:color w:val="0645AD"/>
            <w:sz w:val="21"/>
            <w:szCs w:val="21"/>
            <w:u w:val="single"/>
            <w:lang w:val="en-PK" w:eastAsia="en-PK"/>
          </w:rPr>
          <w:t>Mughal</w:t>
        </w:r>
      </w:hyperlink>
      <w:r w:rsidRPr="00A6669C">
        <w:rPr>
          <w:rFonts w:ascii="Arial" w:eastAsia="Times New Roman" w:hAnsi="Arial" w:cs="Arial"/>
          <w:color w:val="202122"/>
          <w:sz w:val="21"/>
          <w:szCs w:val="21"/>
          <w:lang w:val="en-PK" w:eastAsia="en-PK"/>
        </w:rPr>
        <w:t> emperor Humayun in 1555</w:t>
      </w:r>
      <w:r>
        <w:rPr>
          <w:rFonts w:ascii="Arial" w:eastAsia="Times New Roman" w:hAnsi="Arial" w:cs="Arial"/>
          <w:color w:val="202122"/>
          <w:sz w:val="21"/>
          <w:szCs w:val="21"/>
          <w:lang w:val="en-US" w:eastAsia="en-PK"/>
        </w:rPr>
        <w:t>,</w:t>
      </w:r>
      <w:r w:rsidRPr="00A6669C">
        <w:rPr>
          <w:rFonts w:ascii="Arial" w:eastAsia="Times New Roman" w:hAnsi="Arial" w:cs="Arial"/>
          <w:color w:val="202122"/>
          <w:sz w:val="21"/>
          <w:szCs w:val="21"/>
          <w:lang w:val="en-PK" w:eastAsia="en-PK"/>
        </w:rPr>
        <w:t xml:space="preserve"> after the local governor, Tatar Khan Khasi, fled the fort ahead of the Mughal army's advances </w:t>
      </w:r>
      <w:r>
        <w:rPr>
          <w:rFonts w:ascii="Arial" w:eastAsia="Times New Roman" w:hAnsi="Arial" w:cs="Arial"/>
          <w:color w:val="202122"/>
          <w:sz w:val="21"/>
          <w:szCs w:val="21"/>
          <w:lang w:val="en-US" w:eastAsia="en-PK"/>
        </w:rPr>
        <w:t>.</w:t>
      </w:r>
    </w:p>
    <w:p w:rsidR="00A6669C" w:rsidRPr="00A6669C" w:rsidRDefault="00A6669C" w:rsidP="00A6669C">
      <w:pPr>
        <w:shd w:val="clear" w:color="auto" w:fill="FFFFFF"/>
        <w:spacing w:before="120" w:line="240" w:lineRule="auto"/>
        <w:rPr>
          <w:rFonts w:ascii="Arial" w:eastAsia="Times New Roman" w:hAnsi="Arial" w:cs="Arial"/>
          <w:color w:val="202122"/>
          <w:sz w:val="21"/>
          <w:szCs w:val="21"/>
          <w:lang w:val="en-PK" w:eastAsia="en-PK"/>
        </w:rPr>
      </w:pPr>
      <w:r w:rsidRPr="00A6669C">
        <w:rPr>
          <w:rFonts w:ascii="Arial" w:eastAsia="Times New Roman" w:hAnsi="Arial" w:cs="Arial"/>
          <w:color w:val="202122"/>
          <w:sz w:val="21"/>
          <w:szCs w:val="21"/>
          <w:lang w:val="en-PK" w:eastAsia="en-PK"/>
        </w:rPr>
        <w:t>The fort lost much of its significance as the fort's purpose of subduing pro-Mughal Gakhar tribesmen, as well as the preventing the return of Emperor Humayun, was no longer required</w:t>
      </w:r>
      <w:r w:rsidR="00497C74">
        <w:rPr>
          <w:rFonts w:ascii="Arial" w:eastAsia="Times New Roman" w:hAnsi="Arial" w:cs="Arial"/>
          <w:color w:val="202122"/>
          <w:sz w:val="21"/>
          <w:szCs w:val="21"/>
          <w:lang w:val="en-US" w:eastAsia="en-PK"/>
        </w:rPr>
        <w:t>.</w:t>
      </w:r>
      <w:r w:rsidRPr="00A6669C">
        <w:rPr>
          <w:rFonts w:ascii="Arial" w:eastAsia="Times New Roman" w:hAnsi="Arial" w:cs="Arial"/>
          <w:color w:val="202122"/>
          <w:sz w:val="21"/>
          <w:szCs w:val="21"/>
          <w:lang w:val="en-PK" w:eastAsia="en-PK"/>
        </w:rPr>
        <w:t> Further, the construction of the nearby </w:t>
      </w:r>
      <w:hyperlink r:id="rId42" w:tooltip="Attock Fort" w:history="1">
        <w:r w:rsidRPr="00A6669C">
          <w:rPr>
            <w:rFonts w:ascii="Arial" w:eastAsia="Times New Roman" w:hAnsi="Arial" w:cs="Arial"/>
            <w:color w:val="0645AD"/>
            <w:sz w:val="21"/>
            <w:szCs w:val="21"/>
            <w:u w:val="single"/>
            <w:lang w:val="en-PK" w:eastAsia="en-PK"/>
          </w:rPr>
          <w:t>Attock Fort</w:t>
        </w:r>
      </w:hyperlink>
      <w:r w:rsidRPr="00A6669C">
        <w:rPr>
          <w:rFonts w:ascii="Arial" w:eastAsia="Times New Roman" w:hAnsi="Arial" w:cs="Arial"/>
          <w:color w:val="202122"/>
          <w:sz w:val="21"/>
          <w:szCs w:val="21"/>
          <w:lang w:val="en-PK" w:eastAsia="en-PK"/>
        </w:rPr>
        <w:t> in the 1580s by Emperor </w:t>
      </w:r>
      <w:hyperlink r:id="rId43" w:tooltip="Akbar" w:history="1">
        <w:r w:rsidRPr="00A6669C">
          <w:rPr>
            <w:rFonts w:ascii="Arial" w:eastAsia="Times New Roman" w:hAnsi="Arial" w:cs="Arial"/>
            <w:color w:val="0645AD"/>
            <w:sz w:val="21"/>
            <w:szCs w:val="21"/>
            <w:u w:val="single"/>
            <w:lang w:val="en-PK" w:eastAsia="en-PK"/>
          </w:rPr>
          <w:t>Akbar</w:t>
        </w:r>
      </w:hyperlink>
      <w:r w:rsidRPr="00A6669C">
        <w:rPr>
          <w:rFonts w:ascii="Arial" w:eastAsia="Times New Roman" w:hAnsi="Arial" w:cs="Arial"/>
          <w:color w:val="202122"/>
          <w:sz w:val="21"/>
          <w:szCs w:val="21"/>
          <w:lang w:val="en-PK" w:eastAsia="en-PK"/>
        </w:rPr>
        <w:t> better served Mughal interests</w:t>
      </w:r>
      <w:r>
        <w:rPr>
          <w:rFonts w:ascii="Arial" w:eastAsia="Times New Roman" w:hAnsi="Arial" w:cs="Arial"/>
          <w:color w:val="202122"/>
          <w:sz w:val="21"/>
          <w:szCs w:val="21"/>
          <w:lang w:val="en-US" w:eastAsia="en-PK"/>
        </w:rPr>
        <w:t>,</w:t>
      </w:r>
      <w:r w:rsidRPr="00A6669C">
        <w:rPr>
          <w:rFonts w:ascii="Arial" w:eastAsia="Times New Roman" w:hAnsi="Arial" w:cs="Arial"/>
          <w:color w:val="202122"/>
          <w:sz w:val="21"/>
          <w:szCs w:val="21"/>
          <w:lang w:val="en-PK" w:eastAsia="en-PK"/>
        </w:rPr>
        <w:t> Rohtas Fort, ironically, came to serve as the capital of the Gakhar tribes that it had initially been designed to subdue</w:t>
      </w:r>
      <w:r w:rsidR="00497C74">
        <w:rPr>
          <w:rFonts w:ascii="Arial" w:eastAsia="Times New Roman" w:hAnsi="Arial" w:cs="Arial"/>
          <w:color w:val="202122"/>
          <w:sz w:val="21"/>
          <w:szCs w:val="21"/>
          <w:lang w:val="en-US" w:eastAsia="en-PK"/>
        </w:rPr>
        <w:t>,</w:t>
      </w:r>
      <w:r w:rsidRPr="00A6669C">
        <w:rPr>
          <w:rFonts w:ascii="Arial" w:eastAsia="Times New Roman" w:hAnsi="Arial" w:cs="Arial"/>
          <w:color w:val="202122"/>
          <w:sz w:val="21"/>
          <w:szCs w:val="21"/>
          <w:lang w:val="en-PK" w:eastAsia="en-PK"/>
        </w:rPr>
        <w:t> and was not required as a military garrison, since the local Gakhar tribes remained loyal to the Mughal crown</w:t>
      </w:r>
      <w:r w:rsidR="00497C74">
        <w:rPr>
          <w:rFonts w:ascii="Arial" w:eastAsia="Times New Roman" w:hAnsi="Arial" w:cs="Arial"/>
          <w:color w:val="202122"/>
          <w:sz w:val="21"/>
          <w:szCs w:val="21"/>
          <w:lang w:val="en-US" w:eastAsia="en-PK"/>
        </w:rPr>
        <w:t>.</w:t>
      </w:r>
      <w:r w:rsidR="00497C74" w:rsidRPr="00A6669C">
        <w:rPr>
          <w:rFonts w:ascii="Arial" w:eastAsia="Times New Roman" w:hAnsi="Arial" w:cs="Arial"/>
          <w:color w:val="202122"/>
          <w:sz w:val="21"/>
          <w:szCs w:val="21"/>
          <w:lang w:val="en-PK" w:eastAsia="en-PK"/>
        </w:rPr>
        <w:t xml:space="preserve"> </w:t>
      </w:r>
    </w:p>
    <w:p w:rsidR="00A6669C" w:rsidRPr="00A6669C" w:rsidRDefault="00A6669C" w:rsidP="00A6669C">
      <w:pPr>
        <w:shd w:val="clear" w:color="auto" w:fill="FFFFFF"/>
        <w:spacing w:before="72" w:after="0" w:line="240" w:lineRule="auto"/>
        <w:outlineLvl w:val="2"/>
        <w:rPr>
          <w:rFonts w:ascii="Arial" w:eastAsia="Times New Roman" w:hAnsi="Arial" w:cs="Arial"/>
          <w:b/>
          <w:bCs/>
          <w:color w:val="000000"/>
          <w:sz w:val="28"/>
          <w:szCs w:val="28"/>
          <w:lang w:val="en-US" w:eastAsia="en-PK"/>
        </w:rPr>
      </w:pPr>
      <w:r w:rsidRPr="00497C74">
        <w:rPr>
          <w:rFonts w:ascii="Arial" w:eastAsia="Times New Roman" w:hAnsi="Arial" w:cs="Arial"/>
          <w:bCs/>
          <w:color w:val="000000"/>
          <w:sz w:val="28"/>
          <w:szCs w:val="28"/>
          <w:lang w:val="en-PK" w:eastAsia="en-PK"/>
        </w:rPr>
        <w:t>Sikh Empire period</w:t>
      </w:r>
      <w:r w:rsidR="00497C74">
        <w:rPr>
          <w:rFonts w:ascii="Arial" w:eastAsia="Times New Roman" w:hAnsi="Arial" w:cs="Arial"/>
          <w:bCs/>
          <w:color w:val="000000"/>
          <w:sz w:val="28"/>
          <w:szCs w:val="28"/>
          <w:lang w:val="en-US" w:eastAsia="en-PK"/>
        </w:rPr>
        <w:t>.</w:t>
      </w:r>
      <w:bookmarkStart w:id="0" w:name="_GoBack"/>
      <w:bookmarkEnd w:id="0"/>
    </w:p>
    <w:p w:rsidR="00A6669C" w:rsidRPr="00A6669C" w:rsidRDefault="00A6669C" w:rsidP="00A6669C">
      <w:pPr>
        <w:shd w:val="clear" w:color="auto" w:fill="FFFFFF"/>
        <w:spacing w:before="120" w:line="240" w:lineRule="auto"/>
        <w:rPr>
          <w:rFonts w:ascii="Arial" w:eastAsia="Times New Roman" w:hAnsi="Arial" w:cs="Arial"/>
          <w:color w:val="202122"/>
          <w:sz w:val="21"/>
          <w:szCs w:val="21"/>
          <w:lang w:val="en-PK" w:eastAsia="en-PK"/>
        </w:rPr>
      </w:pPr>
      <w:r w:rsidRPr="00A6669C">
        <w:rPr>
          <w:rFonts w:ascii="Arial" w:eastAsia="Times New Roman" w:hAnsi="Arial" w:cs="Arial"/>
          <w:color w:val="202122"/>
          <w:sz w:val="21"/>
          <w:szCs w:val="21"/>
          <w:lang w:val="en-PK" w:eastAsia="en-PK"/>
        </w:rPr>
        <w:t>The fort remained in use during the Mughal era, and was used almost continuously until 1707 though it was not popular with the Mughal rulers</w:t>
      </w:r>
      <w:r>
        <w:rPr>
          <w:rFonts w:ascii="Arial" w:eastAsia="Times New Roman" w:hAnsi="Arial" w:cs="Arial"/>
          <w:color w:val="202122"/>
          <w:sz w:val="21"/>
          <w:szCs w:val="21"/>
          <w:lang w:val="en-US" w:eastAsia="en-PK"/>
        </w:rPr>
        <w:t>,</w:t>
      </w:r>
      <w:r w:rsidRPr="00A6669C">
        <w:rPr>
          <w:rFonts w:ascii="Arial" w:eastAsia="Times New Roman" w:hAnsi="Arial" w:cs="Arial"/>
          <w:color w:val="202122"/>
          <w:sz w:val="21"/>
          <w:szCs w:val="21"/>
          <w:lang w:val="en-PK" w:eastAsia="en-PK"/>
        </w:rPr>
        <w:t> The </w:t>
      </w:r>
      <w:hyperlink r:id="rId44" w:tooltip="Afsharid dynasty" w:history="1">
        <w:r w:rsidRPr="00A6669C">
          <w:rPr>
            <w:rFonts w:ascii="Arial" w:eastAsia="Times New Roman" w:hAnsi="Arial" w:cs="Arial"/>
            <w:color w:val="0645AD"/>
            <w:sz w:val="21"/>
            <w:szCs w:val="21"/>
            <w:u w:val="single"/>
            <w:lang w:val="en-PK" w:eastAsia="en-PK"/>
          </w:rPr>
          <w:t>Afsharid</w:t>
        </w:r>
      </w:hyperlink>
      <w:r w:rsidRPr="00A6669C">
        <w:rPr>
          <w:rFonts w:ascii="Arial" w:eastAsia="Times New Roman" w:hAnsi="Arial" w:cs="Arial"/>
          <w:color w:val="202122"/>
          <w:sz w:val="21"/>
          <w:szCs w:val="21"/>
          <w:lang w:val="en-PK" w:eastAsia="en-PK"/>
        </w:rPr>
        <w:t> ruler </w:t>
      </w:r>
      <w:hyperlink r:id="rId45" w:tooltip="Nader Shah" w:history="1">
        <w:r w:rsidRPr="00A6669C">
          <w:rPr>
            <w:rFonts w:ascii="Arial" w:eastAsia="Times New Roman" w:hAnsi="Arial" w:cs="Arial"/>
            <w:color w:val="0645AD"/>
            <w:sz w:val="21"/>
            <w:szCs w:val="21"/>
            <w:u w:val="single"/>
            <w:lang w:val="en-PK" w:eastAsia="en-PK"/>
          </w:rPr>
          <w:t>Nadir Shah</w:t>
        </w:r>
      </w:hyperlink>
      <w:r w:rsidRPr="00A6669C">
        <w:rPr>
          <w:rFonts w:ascii="Arial" w:eastAsia="Times New Roman" w:hAnsi="Arial" w:cs="Arial"/>
          <w:color w:val="202122"/>
          <w:sz w:val="21"/>
          <w:szCs w:val="21"/>
          <w:lang w:val="en-PK" w:eastAsia="en-PK"/>
        </w:rPr>
        <w:t> camped at the fort during his attack on the Mughal Empire. Also the Afghan chieftain </w:t>
      </w:r>
      <w:hyperlink r:id="rId46" w:tooltip="Ahmed Shah Abdali" w:history="1">
        <w:r w:rsidRPr="00A6669C">
          <w:rPr>
            <w:rFonts w:ascii="Arial" w:eastAsia="Times New Roman" w:hAnsi="Arial" w:cs="Arial"/>
            <w:color w:val="0645AD"/>
            <w:sz w:val="21"/>
            <w:szCs w:val="21"/>
            <w:u w:val="single"/>
            <w:lang w:val="en-PK" w:eastAsia="en-PK"/>
          </w:rPr>
          <w:t>Ahmed Shah Abdali</w:t>
        </w:r>
      </w:hyperlink>
      <w:r w:rsidRPr="00A6669C">
        <w:rPr>
          <w:rFonts w:ascii="Arial" w:eastAsia="Times New Roman" w:hAnsi="Arial" w:cs="Arial"/>
          <w:color w:val="202122"/>
          <w:sz w:val="21"/>
          <w:szCs w:val="21"/>
          <w:lang w:val="en-PK" w:eastAsia="en-PK"/>
        </w:rPr>
        <w:t> used the fort in his expeditions in the </w:t>
      </w:r>
      <w:hyperlink r:id="rId47" w:tooltip="Punjab" w:history="1">
        <w:r w:rsidRPr="00A6669C">
          <w:rPr>
            <w:rFonts w:ascii="Arial" w:eastAsia="Times New Roman" w:hAnsi="Arial" w:cs="Arial"/>
            <w:color w:val="0645AD"/>
            <w:sz w:val="21"/>
            <w:szCs w:val="21"/>
            <w:u w:val="single"/>
            <w:lang w:val="en-PK" w:eastAsia="en-PK"/>
          </w:rPr>
          <w:t>Punjab</w:t>
        </w:r>
      </w:hyperlink>
      <w:r w:rsidRPr="00A6669C">
        <w:rPr>
          <w:rFonts w:ascii="Arial" w:eastAsia="Times New Roman" w:hAnsi="Arial" w:cs="Arial"/>
          <w:color w:val="202122"/>
          <w:sz w:val="21"/>
          <w:szCs w:val="21"/>
          <w:lang w:val="en-PK" w:eastAsia="en-PK"/>
        </w:rPr>
        <w:t xml:space="preserve"> during the waning days of the Mughal empire </w:t>
      </w:r>
    </w:p>
    <w:p w:rsidR="00A6669C" w:rsidRDefault="00A6669C" w:rsidP="00A6669C">
      <w:pPr>
        <w:shd w:val="clear" w:color="auto" w:fill="FFFFFF"/>
        <w:spacing w:before="120" w:line="240" w:lineRule="auto"/>
        <w:rPr>
          <w:rFonts w:ascii="Arial" w:eastAsia="Times New Roman" w:hAnsi="Arial" w:cs="Arial"/>
          <w:color w:val="202122"/>
          <w:sz w:val="21"/>
          <w:szCs w:val="21"/>
          <w:lang w:val="en-US" w:eastAsia="en-PK"/>
        </w:rPr>
      </w:pPr>
      <w:r w:rsidRPr="00A6669C">
        <w:rPr>
          <w:rFonts w:ascii="Arial" w:eastAsia="Times New Roman" w:hAnsi="Arial" w:cs="Arial"/>
          <w:color w:val="202122"/>
          <w:sz w:val="21"/>
          <w:szCs w:val="21"/>
          <w:lang w:val="en-PK" w:eastAsia="en-PK"/>
        </w:rPr>
        <w:t>In 1825, the Sikh forces of Gurmukh Singh Lamba took the fort from the Gakhar chieftain Nur Khan</w:t>
      </w:r>
      <w:r w:rsidR="00497C74">
        <w:rPr>
          <w:rFonts w:ascii="Arial" w:eastAsia="Times New Roman" w:hAnsi="Arial" w:cs="Arial"/>
          <w:color w:val="202122"/>
          <w:sz w:val="21"/>
          <w:szCs w:val="21"/>
          <w:lang w:val="en-US" w:eastAsia="en-PK"/>
        </w:rPr>
        <w:t>.</w:t>
      </w:r>
      <w:r w:rsidRPr="00A6669C">
        <w:rPr>
          <w:rFonts w:ascii="Arial" w:eastAsia="Times New Roman" w:hAnsi="Arial" w:cs="Arial"/>
          <w:color w:val="202122"/>
          <w:sz w:val="21"/>
          <w:szCs w:val="21"/>
          <w:lang w:val="en-PK" w:eastAsia="en-PK"/>
        </w:rPr>
        <w:t> Rohtas was thereafter used for administrative purposes by the </w:t>
      </w:r>
      <w:hyperlink r:id="rId48" w:tooltip="Sikh Empire" w:history="1">
        <w:r w:rsidRPr="00A6669C">
          <w:rPr>
            <w:rFonts w:ascii="Arial" w:eastAsia="Times New Roman" w:hAnsi="Arial" w:cs="Arial"/>
            <w:color w:val="0645AD"/>
            <w:sz w:val="21"/>
            <w:szCs w:val="21"/>
            <w:u w:val="single"/>
            <w:lang w:val="en-PK" w:eastAsia="en-PK"/>
          </w:rPr>
          <w:t>Sikh Empire</w:t>
        </w:r>
      </w:hyperlink>
      <w:r w:rsidRPr="00A6669C">
        <w:rPr>
          <w:rFonts w:ascii="Arial" w:eastAsia="Times New Roman" w:hAnsi="Arial" w:cs="Arial"/>
          <w:color w:val="202122"/>
          <w:sz w:val="21"/>
          <w:szCs w:val="21"/>
          <w:lang w:val="en-PK" w:eastAsia="en-PK"/>
        </w:rPr>
        <w:t> until its collapse by the British in 1849</w:t>
      </w:r>
      <w:r>
        <w:rPr>
          <w:rFonts w:ascii="Arial" w:eastAsia="Times New Roman" w:hAnsi="Arial" w:cs="Arial"/>
          <w:color w:val="202122"/>
          <w:sz w:val="21"/>
          <w:szCs w:val="21"/>
          <w:lang w:val="en-US" w:eastAsia="en-PK"/>
        </w:rPr>
        <w:t>.</w:t>
      </w:r>
    </w:p>
    <w:p w:rsidR="00497C74" w:rsidRDefault="00497C74" w:rsidP="00497C7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These carvings are found on the gate and in the mosque. Most of these are engravings in Arabic and sunflowers.</w:t>
      </w:r>
    </w:p>
    <w:p w:rsidR="00497C74" w:rsidRDefault="00497C74" w:rsidP="00497C7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One of these carvings is inside the Shahi Mosque outside the Pesh Imam's (Prayer leaders) room. The carving is of the word "Allah" in Arabic. The same carving is also done on merlons on top of Shahi Mosque.</w:t>
      </w:r>
    </w:p>
    <w:p w:rsidR="00497C74" w:rsidRDefault="00497C74" w:rsidP="00497C7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sunflower motif is on each sides of the arches of Shahi Mosque. It is also present in the guard post in between each gate.</w:t>
      </w:r>
    </w:p>
    <w:p w:rsidR="00497C74" w:rsidRDefault="00497C74" w:rsidP="00497C7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Most of these inscriptions are on the Shahi Mosque. On the outer wall of the mosque the "</w:t>
      </w:r>
      <w:hyperlink r:id="rId49" w:tooltip="Six Kalimas" w:history="1">
        <w:r>
          <w:rPr>
            <w:rStyle w:val="Hyperlink"/>
            <w:rFonts w:ascii="Arial" w:hAnsi="Arial" w:cs="Arial"/>
            <w:color w:val="0645AD"/>
            <w:sz w:val="21"/>
            <w:szCs w:val="21"/>
          </w:rPr>
          <w:t xml:space="preserve">Six </w:t>
        </w:r>
        <w:r>
          <w:rPr>
            <w:rStyle w:val="Hyperlink"/>
            <w:rFonts w:ascii="Arial" w:hAnsi="Arial" w:cs="Arial"/>
            <w:color w:val="0645AD"/>
            <w:sz w:val="21"/>
            <w:szCs w:val="21"/>
          </w:rPr>
          <w:t>Kalama’s</w:t>
        </w:r>
      </w:hyperlink>
      <w:r>
        <w:rPr>
          <w:rFonts w:ascii="Arial" w:hAnsi="Arial" w:cs="Arial"/>
          <w:color w:val="202122"/>
          <w:sz w:val="21"/>
          <w:szCs w:val="21"/>
        </w:rPr>
        <w:t>" are written in beautiful calligraphy on each side of each arch of the Shahi Mosque, in the </w:t>
      </w:r>
      <w:hyperlink r:id="rId50" w:tooltip="Naskh (script)" w:history="1">
        <w:r>
          <w:rPr>
            <w:rStyle w:val="Hyperlink"/>
            <w:rFonts w:ascii="Arial" w:hAnsi="Arial" w:cs="Arial"/>
            <w:color w:val="0645AD"/>
            <w:sz w:val="21"/>
            <w:szCs w:val="21"/>
          </w:rPr>
          <w:t>Naskh</w:t>
        </w:r>
      </w:hyperlink>
      <w:r>
        <w:rPr>
          <w:rFonts w:ascii="Arial" w:hAnsi="Arial" w:cs="Arial"/>
          <w:color w:val="202122"/>
          <w:sz w:val="21"/>
          <w:szCs w:val="21"/>
        </w:rPr>
        <w:t> script.</w:t>
      </w:r>
    </w:p>
    <w:p w:rsidR="00497C74" w:rsidRDefault="00497C74" w:rsidP="00497C7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An inscription in </w:t>
      </w:r>
      <w:hyperlink r:id="rId51" w:tooltip="Persian language" w:history="1">
        <w:r>
          <w:rPr>
            <w:rStyle w:val="Hyperlink"/>
            <w:rFonts w:ascii="Arial" w:hAnsi="Arial" w:cs="Arial"/>
            <w:color w:val="0645AD"/>
            <w:sz w:val="21"/>
            <w:szCs w:val="21"/>
          </w:rPr>
          <w:t>Persian</w:t>
        </w:r>
      </w:hyperlink>
      <w:r>
        <w:rPr>
          <w:rFonts w:ascii="Arial" w:hAnsi="Arial" w:cs="Arial"/>
          <w:color w:val="202122"/>
          <w:sz w:val="21"/>
          <w:szCs w:val="21"/>
        </w:rPr>
        <w:t> on the Shishi gate gives the date of construction began. The same inscription is also found over the Talaqi gate.</w:t>
      </w:r>
    </w:p>
    <w:p w:rsidR="00497C74" w:rsidRDefault="00497C74" w:rsidP="00497C7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There are other inscriptions on the Khwas Khani, Langar </w:t>
      </w:r>
      <w:r>
        <w:rPr>
          <w:rFonts w:ascii="Arial" w:hAnsi="Arial" w:cs="Arial"/>
          <w:color w:val="202122"/>
          <w:sz w:val="21"/>
          <w:szCs w:val="21"/>
        </w:rPr>
        <w:t>Khaki</w:t>
      </w:r>
      <w:r>
        <w:rPr>
          <w:rFonts w:ascii="Arial" w:hAnsi="Arial" w:cs="Arial"/>
          <w:color w:val="202122"/>
          <w:sz w:val="21"/>
          <w:szCs w:val="21"/>
        </w:rPr>
        <w:t xml:space="preserve"> and Gatali gates.</w:t>
      </w:r>
    </w:p>
    <w:p w:rsidR="00497C74" w:rsidRPr="00A6669C" w:rsidRDefault="00497C74" w:rsidP="00A6669C">
      <w:pPr>
        <w:shd w:val="clear" w:color="auto" w:fill="FFFFFF"/>
        <w:spacing w:before="120" w:line="240" w:lineRule="auto"/>
        <w:rPr>
          <w:rFonts w:ascii="Arial" w:eastAsia="Times New Roman" w:hAnsi="Arial" w:cs="Arial"/>
          <w:color w:val="202122"/>
          <w:sz w:val="21"/>
          <w:szCs w:val="21"/>
          <w:lang w:val="en-US" w:eastAsia="en-PK"/>
        </w:rPr>
      </w:pPr>
      <w:r>
        <w:rPr>
          <w:rFonts w:ascii="Arial" w:hAnsi="Arial" w:cs="Arial"/>
          <w:color w:val="202122"/>
          <w:sz w:val="21"/>
          <w:szCs w:val="21"/>
          <w:shd w:val="clear" w:color="auto" w:fill="FFFFFF"/>
        </w:rPr>
        <w:t>These tiles are found on Shishi gate. This type of tile became extremely popular with the Mughals who further refined them. The tiles on Shishi gate are the earliest example of the usage of these tiles. These tiles were made in Lahore.</w:t>
      </w:r>
    </w:p>
    <w:p w:rsidR="00A6669C" w:rsidRDefault="00A6669C" w:rsidP="00A6669C">
      <w:pPr>
        <w:rPr>
          <w:sz w:val="36"/>
          <w:szCs w:val="36"/>
          <w:u w:val="single"/>
          <w:lang w:val="en-US"/>
        </w:rPr>
      </w:pPr>
    </w:p>
    <w:p w:rsidR="00A6669C" w:rsidRDefault="00A6669C" w:rsidP="00A6669C">
      <w:pPr>
        <w:pStyle w:val="NormalWeb"/>
        <w:shd w:val="clear" w:color="auto" w:fill="FFFFFF"/>
        <w:spacing w:before="120" w:beforeAutospacing="0" w:after="120" w:afterAutospacing="0"/>
        <w:rPr>
          <w:rFonts w:ascii="Arial" w:hAnsi="Arial" w:cs="Arial"/>
          <w:color w:val="202122"/>
          <w:sz w:val="21"/>
          <w:szCs w:val="21"/>
        </w:rPr>
      </w:pPr>
    </w:p>
    <w:p w:rsidR="00A6669C" w:rsidRPr="00A6669C" w:rsidRDefault="00A6669C" w:rsidP="00A6669C">
      <w:pPr>
        <w:rPr>
          <w:sz w:val="36"/>
          <w:szCs w:val="36"/>
          <w:lang w:val="en-US"/>
        </w:rPr>
      </w:pPr>
    </w:p>
    <w:sectPr w:rsidR="00A6669C" w:rsidRPr="00A66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rdu Typesetting">
    <w:charset w:val="B2"/>
    <w:family w:val="script"/>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69C"/>
    <w:rsid w:val="00497530"/>
    <w:rsid w:val="00497C74"/>
    <w:rsid w:val="00A6669C"/>
    <w:rsid w:val="00BE31F9"/>
    <w:rsid w:val="00C92AB2"/>
    <w:rsid w:val="00E25BF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3598"/>
  <w15:chartTrackingRefBased/>
  <w15:docId w15:val="{64FAB44D-5D9A-4697-8069-56F97C772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5BF0"/>
  </w:style>
  <w:style w:type="paragraph" w:styleId="Heading3">
    <w:name w:val="heading 3"/>
    <w:basedOn w:val="Normal"/>
    <w:link w:val="Heading3Char"/>
    <w:uiPriority w:val="9"/>
    <w:qFormat/>
    <w:rsid w:val="00A6669C"/>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5B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BF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25BF0"/>
    <w:pPr>
      <w:ind w:left="720"/>
      <w:contextualSpacing/>
    </w:pPr>
  </w:style>
  <w:style w:type="paragraph" w:styleId="NormalWeb">
    <w:name w:val="Normal (Web)"/>
    <w:basedOn w:val="Normal"/>
    <w:uiPriority w:val="99"/>
    <w:unhideWhenUsed/>
    <w:rsid w:val="00A6669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A6669C"/>
    <w:rPr>
      <w:color w:val="0000FF"/>
      <w:u w:val="single"/>
    </w:rPr>
  </w:style>
  <w:style w:type="character" w:customStyle="1" w:styleId="nastaliq">
    <w:name w:val="nastaliq"/>
    <w:basedOn w:val="DefaultParagraphFont"/>
    <w:rsid w:val="00A6669C"/>
  </w:style>
  <w:style w:type="character" w:customStyle="1" w:styleId="noprint">
    <w:name w:val="noprint"/>
    <w:basedOn w:val="DefaultParagraphFont"/>
    <w:rsid w:val="00A6669C"/>
  </w:style>
  <w:style w:type="character" w:customStyle="1" w:styleId="Heading3Char">
    <w:name w:val="Heading 3 Char"/>
    <w:basedOn w:val="DefaultParagraphFont"/>
    <w:link w:val="Heading3"/>
    <w:uiPriority w:val="9"/>
    <w:rsid w:val="00A6669C"/>
    <w:rPr>
      <w:rFonts w:ascii="Times New Roman" w:eastAsia="Times New Roman" w:hAnsi="Times New Roman" w:cs="Times New Roman"/>
      <w:b/>
      <w:bCs/>
      <w:sz w:val="27"/>
      <w:szCs w:val="27"/>
      <w:lang w:val="en-PK" w:eastAsia="en-PK"/>
    </w:rPr>
  </w:style>
  <w:style w:type="character" w:customStyle="1" w:styleId="mw-headline">
    <w:name w:val="mw-headline"/>
    <w:basedOn w:val="DefaultParagraphFont"/>
    <w:rsid w:val="00A6669C"/>
  </w:style>
  <w:style w:type="character" w:customStyle="1" w:styleId="mw-editsection">
    <w:name w:val="mw-editsection"/>
    <w:basedOn w:val="DefaultParagraphFont"/>
    <w:rsid w:val="00A6669C"/>
  </w:style>
  <w:style w:type="character" w:customStyle="1" w:styleId="mw-editsection-bracket">
    <w:name w:val="mw-editsection-bracket"/>
    <w:basedOn w:val="DefaultParagraphFont"/>
    <w:rsid w:val="00A66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820642">
      <w:bodyDiv w:val="1"/>
      <w:marLeft w:val="0"/>
      <w:marRight w:val="0"/>
      <w:marTop w:val="0"/>
      <w:marBottom w:val="0"/>
      <w:divBdr>
        <w:top w:val="none" w:sz="0" w:space="0" w:color="auto"/>
        <w:left w:val="none" w:sz="0" w:space="0" w:color="auto"/>
        <w:bottom w:val="none" w:sz="0" w:space="0" w:color="auto"/>
        <w:right w:val="none" w:sz="0" w:space="0" w:color="auto"/>
      </w:divBdr>
    </w:div>
    <w:div w:id="561409361">
      <w:bodyDiv w:val="1"/>
      <w:marLeft w:val="0"/>
      <w:marRight w:val="0"/>
      <w:marTop w:val="0"/>
      <w:marBottom w:val="0"/>
      <w:divBdr>
        <w:top w:val="none" w:sz="0" w:space="0" w:color="auto"/>
        <w:left w:val="none" w:sz="0" w:space="0" w:color="auto"/>
        <w:bottom w:val="none" w:sz="0" w:space="0" w:color="auto"/>
        <w:right w:val="none" w:sz="0" w:space="0" w:color="auto"/>
      </w:divBdr>
    </w:div>
    <w:div w:id="1292860192">
      <w:bodyDiv w:val="1"/>
      <w:marLeft w:val="0"/>
      <w:marRight w:val="0"/>
      <w:marTop w:val="0"/>
      <w:marBottom w:val="0"/>
      <w:divBdr>
        <w:top w:val="none" w:sz="0" w:space="0" w:color="auto"/>
        <w:left w:val="none" w:sz="0" w:space="0" w:color="auto"/>
        <w:bottom w:val="none" w:sz="0" w:space="0" w:color="auto"/>
        <w:right w:val="none" w:sz="0" w:space="0" w:color="auto"/>
      </w:divBdr>
    </w:div>
    <w:div w:id="1694988454">
      <w:bodyDiv w:val="1"/>
      <w:marLeft w:val="0"/>
      <w:marRight w:val="0"/>
      <w:marTop w:val="0"/>
      <w:marBottom w:val="0"/>
      <w:divBdr>
        <w:top w:val="none" w:sz="0" w:space="0" w:color="auto"/>
        <w:left w:val="none" w:sz="0" w:space="0" w:color="auto"/>
        <w:bottom w:val="none" w:sz="0" w:space="0" w:color="auto"/>
        <w:right w:val="none" w:sz="0" w:space="0" w:color="auto"/>
      </w:divBdr>
    </w:div>
    <w:div w:id="1763650164">
      <w:bodyDiv w:val="1"/>
      <w:marLeft w:val="0"/>
      <w:marRight w:val="0"/>
      <w:marTop w:val="0"/>
      <w:marBottom w:val="0"/>
      <w:divBdr>
        <w:top w:val="none" w:sz="0" w:space="0" w:color="auto"/>
        <w:left w:val="none" w:sz="0" w:space="0" w:color="auto"/>
        <w:bottom w:val="none" w:sz="0" w:space="0" w:color="auto"/>
        <w:right w:val="none" w:sz="0" w:space="0" w:color="auto"/>
      </w:divBdr>
    </w:div>
    <w:div w:id="1872500286">
      <w:bodyDiv w:val="1"/>
      <w:marLeft w:val="0"/>
      <w:marRight w:val="0"/>
      <w:marTop w:val="0"/>
      <w:marBottom w:val="0"/>
      <w:divBdr>
        <w:top w:val="none" w:sz="0" w:space="0" w:color="auto"/>
        <w:left w:val="none" w:sz="0" w:space="0" w:color="auto"/>
        <w:bottom w:val="none" w:sz="0" w:space="0" w:color="auto"/>
        <w:right w:val="none" w:sz="0" w:space="0" w:color="auto"/>
      </w:divBdr>
    </w:div>
    <w:div w:id="204525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odar_Mal" TargetMode="External"/><Relationship Id="rId18" Type="http://schemas.openxmlformats.org/officeDocument/2006/relationships/hyperlink" Target="https://en.wikipedia.org/wiki/Mughal_Empire" TargetMode="External"/><Relationship Id="rId26" Type="http://schemas.openxmlformats.org/officeDocument/2006/relationships/hyperlink" Target="https://en.wikipedia.org/w/index.php?title=Kahan_River&amp;action=edit&amp;redlink=1" TargetMode="External"/><Relationship Id="rId39" Type="http://schemas.openxmlformats.org/officeDocument/2006/relationships/hyperlink" Target="https://en.wikipedia.org/wiki/Merlon" TargetMode="External"/><Relationship Id="rId21" Type="http://schemas.openxmlformats.org/officeDocument/2006/relationships/hyperlink" Target="https://en.wikipedia.org/wiki/Grand_Trunk_Road" TargetMode="External"/><Relationship Id="rId34" Type="http://schemas.openxmlformats.org/officeDocument/2006/relationships/hyperlink" Target="https://en.wikipedia.org/wiki/Potohar" TargetMode="External"/><Relationship Id="rId42" Type="http://schemas.openxmlformats.org/officeDocument/2006/relationships/hyperlink" Target="https://en.wikipedia.org/wiki/Attock_Fort" TargetMode="External"/><Relationship Id="rId47" Type="http://schemas.openxmlformats.org/officeDocument/2006/relationships/hyperlink" Target="https://en.wikipedia.org/wiki/Punjab" TargetMode="External"/><Relationship Id="rId50" Type="http://schemas.openxmlformats.org/officeDocument/2006/relationships/hyperlink" Target="https://en.wikipedia.org/wiki/Naskh_(script)" TargetMode="External"/><Relationship Id="rId7" Type="http://schemas.openxmlformats.org/officeDocument/2006/relationships/hyperlink" Target="https://en.wikipedia.org/wiki/Jhelum" TargetMode="External"/><Relationship Id="rId2" Type="http://schemas.openxmlformats.org/officeDocument/2006/relationships/settings" Target="settings.xml"/><Relationship Id="rId16" Type="http://schemas.openxmlformats.org/officeDocument/2006/relationships/hyperlink" Target="https://en.wikipedia.org/wiki/Potohar" TargetMode="External"/><Relationship Id="rId29" Type="http://schemas.openxmlformats.org/officeDocument/2006/relationships/hyperlink" Target="https://en.wikipedia.org/wiki/Mughal_empire" TargetMode="External"/><Relationship Id="rId11" Type="http://schemas.openxmlformats.org/officeDocument/2006/relationships/hyperlink" Target="https://en.wikipedia.org/wiki/Rohtas_Fort" TargetMode="External"/><Relationship Id="rId24" Type="http://schemas.openxmlformats.org/officeDocument/2006/relationships/hyperlink" Target="https://en.wikipedia.org/wiki/Khukha" TargetMode="External"/><Relationship Id="rId32" Type="http://schemas.openxmlformats.org/officeDocument/2006/relationships/hyperlink" Target="https://en.wikipedia.org/wiki/Battle_of_Kannauj" TargetMode="External"/><Relationship Id="rId37" Type="http://schemas.openxmlformats.org/officeDocument/2006/relationships/hyperlink" Target="https://en.wikipedia.org/wiki/Suzerainty" TargetMode="External"/><Relationship Id="rId40" Type="http://schemas.openxmlformats.org/officeDocument/2006/relationships/hyperlink" Target="https://en.wikipedia.org/wiki/Sher_Shah_Suri" TargetMode="External"/><Relationship Id="rId45" Type="http://schemas.openxmlformats.org/officeDocument/2006/relationships/hyperlink" Target="https://en.wikipedia.org/wiki/Nader_Shah" TargetMode="External"/><Relationship Id="rId53" Type="http://schemas.openxmlformats.org/officeDocument/2006/relationships/theme" Target="theme/theme1.xml"/><Relationship Id="rId5" Type="http://schemas.openxmlformats.org/officeDocument/2006/relationships/hyperlink" Target="https://en.wikipedia.org/wiki/Urdu_language" TargetMode="External"/><Relationship Id="rId10" Type="http://schemas.openxmlformats.org/officeDocument/2006/relationships/hyperlink" Target="https://en.wikipedia.org/wiki/Rohtas_Fort" TargetMode="External"/><Relationship Id="rId19" Type="http://schemas.openxmlformats.org/officeDocument/2006/relationships/hyperlink" Target="https://en.wikipedia.org/wiki/Rohtas_Fort" TargetMode="External"/><Relationship Id="rId31" Type="http://schemas.openxmlformats.org/officeDocument/2006/relationships/hyperlink" Target="https://en.wikipedia.org/wiki/Persia" TargetMode="External"/><Relationship Id="rId44" Type="http://schemas.openxmlformats.org/officeDocument/2006/relationships/hyperlink" Target="https://en.wikipedia.org/wiki/Afsharid_dynasty" TargetMode="External"/><Relationship Id="rId52" Type="http://schemas.openxmlformats.org/officeDocument/2006/relationships/fontTable" Target="fontTable.xml"/><Relationship Id="rId4" Type="http://schemas.openxmlformats.org/officeDocument/2006/relationships/hyperlink" Target="https://en.wikipedia.org/wiki/Punjabi_language" TargetMode="External"/><Relationship Id="rId9" Type="http://schemas.openxmlformats.org/officeDocument/2006/relationships/hyperlink" Target="https://en.wikipedia.org/wiki/Indian_subcontinent" TargetMode="External"/><Relationship Id="rId14" Type="http://schemas.openxmlformats.org/officeDocument/2006/relationships/hyperlink" Target="https://en.wikipedia.org/wiki/Sher_Shah_Suri" TargetMode="External"/><Relationship Id="rId22" Type="http://schemas.openxmlformats.org/officeDocument/2006/relationships/hyperlink" Target="https://en.wikipedia.org/wiki/Jhelum_(City)" TargetMode="External"/><Relationship Id="rId27" Type="http://schemas.openxmlformats.org/officeDocument/2006/relationships/hyperlink" Target="https://en.wikipedia.org/wiki/Tilla_Jogian" TargetMode="External"/><Relationship Id="rId30" Type="http://schemas.openxmlformats.org/officeDocument/2006/relationships/hyperlink" Target="https://en.wikipedia.org/wiki/Humayun" TargetMode="External"/><Relationship Id="rId35" Type="http://schemas.openxmlformats.org/officeDocument/2006/relationships/hyperlink" Target="https://en.wikipedia.org/wiki/Rohtas_Fort" TargetMode="External"/><Relationship Id="rId43" Type="http://schemas.openxmlformats.org/officeDocument/2006/relationships/hyperlink" Target="https://en.wikipedia.org/wiki/Akbar" TargetMode="External"/><Relationship Id="rId48" Type="http://schemas.openxmlformats.org/officeDocument/2006/relationships/hyperlink" Target="https://en.wikipedia.org/wiki/Sikh_Empire" TargetMode="External"/><Relationship Id="rId8" Type="http://schemas.openxmlformats.org/officeDocument/2006/relationships/hyperlink" Target="https://en.wikipedia.org/wiki/Punjab,_Pakistan" TargetMode="External"/><Relationship Id="rId51" Type="http://schemas.openxmlformats.org/officeDocument/2006/relationships/hyperlink" Target="https://en.wikipedia.org/wiki/Persian_language" TargetMode="External"/><Relationship Id="rId3" Type="http://schemas.openxmlformats.org/officeDocument/2006/relationships/webSettings" Target="webSettings.xml"/><Relationship Id="rId12" Type="http://schemas.openxmlformats.org/officeDocument/2006/relationships/hyperlink" Target="https://en.wikipedia.org/wiki/Rohtas_Fort" TargetMode="External"/><Relationship Id="rId17" Type="http://schemas.openxmlformats.org/officeDocument/2006/relationships/hyperlink" Target="https://en.wikipedia.org/wiki/Rohtas_Fort" TargetMode="External"/><Relationship Id="rId25" Type="http://schemas.openxmlformats.org/officeDocument/2006/relationships/hyperlink" Target="https://en.wikipedia.org/wiki/The_Mall,_Lahore" TargetMode="External"/><Relationship Id="rId33" Type="http://schemas.openxmlformats.org/officeDocument/2006/relationships/hyperlink" Target="https://en.wikipedia.org/wiki/Gakhars" TargetMode="External"/><Relationship Id="rId38" Type="http://schemas.openxmlformats.org/officeDocument/2006/relationships/hyperlink" Target="https://en.wikipedia.org/wiki/Rohtas_Fort" TargetMode="External"/><Relationship Id="rId46" Type="http://schemas.openxmlformats.org/officeDocument/2006/relationships/hyperlink" Target="https://en.wikipedia.org/wiki/Ahmed_Shah_Abdali" TargetMode="External"/><Relationship Id="rId20" Type="http://schemas.openxmlformats.org/officeDocument/2006/relationships/hyperlink" Target="https://en.wikipedia.org/wiki/World_Heritage_Site" TargetMode="External"/><Relationship Id="rId41" Type="http://schemas.openxmlformats.org/officeDocument/2006/relationships/hyperlink" Target="https://en.wikipedia.org/wiki/Mughal_emperors" TargetMode="External"/><Relationship Id="rId1" Type="http://schemas.openxmlformats.org/officeDocument/2006/relationships/styles" Target="styles.xml"/><Relationship Id="rId6" Type="http://schemas.openxmlformats.org/officeDocument/2006/relationships/hyperlink" Target="https://en.wikipedia.org/wiki/Fortress" TargetMode="External"/><Relationship Id="rId15" Type="http://schemas.openxmlformats.org/officeDocument/2006/relationships/hyperlink" Target="https://en.wikipedia.org/wiki/Gakhars" TargetMode="External"/><Relationship Id="rId23" Type="http://schemas.openxmlformats.org/officeDocument/2006/relationships/hyperlink" Target="https://en.wikipedia.org/wiki/Dina,_Pakistan" TargetMode="External"/><Relationship Id="rId28" Type="http://schemas.openxmlformats.org/officeDocument/2006/relationships/hyperlink" Target="https://en.wikipedia.org/wiki/Sur_Empire" TargetMode="External"/><Relationship Id="rId36" Type="http://schemas.openxmlformats.org/officeDocument/2006/relationships/hyperlink" Target="https://en.wikipedia.org/wiki/Mughal_Empire" TargetMode="External"/><Relationship Id="rId49" Type="http://schemas.openxmlformats.org/officeDocument/2006/relationships/hyperlink" Target="https://en.wikipedia.org/wiki/Six_Kalim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dc:creator>
  <cp:keywords/>
  <dc:description/>
  <cp:lastModifiedBy>std</cp:lastModifiedBy>
  <cp:revision>1</cp:revision>
  <dcterms:created xsi:type="dcterms:W3CDTF">2022-03-21T15:24:00Z</dcterms:created>
  <dcterms:modified xsi:type="dcterms:W3CDTF">2022-03-21T15:42:00Z</dcterms:modified>
</cp:coreProperties>
</file>