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6E0" w:rsidRPr="00953847" w:rsidRDefault="007B5267" w:rsidP="004000CC">
      <w:pPr>
        <w:spacing w:before="700" w:after="300" w:line="240" w:lineRule="auto"/>
        <w:rPr>
          <w:rFonts w:asciiTheme="majorBidi" w:hAnsiTheme="majorBidi" w:cstheme="majorBidi"/>
          <w:sz w:val="36"/>
          <w:szCs w:val="36"/>
        </w:rPr>
      </w:pPr>
      <w:r w:rsidRPr="00953847">
        <w:rPr>
          <w:rFonts w:asciiTheme="majorBidi" w:hAnsiTheme="majorBidi" w:cstheme="majorBidi"/>
          <w:sz w:val="36"/>
          <w:szCs w:val="36"/>
        </w:rPr>
        <w:t xml:space="preserve">Title of paper goes here </w:t>
      </w:r>
      <w:r w:rsidR="00B4568D">
        <w:rPr>
          <w:rFonts w:asciiTheme="majorBidi" w:hAnsiTheme="majorBidi" w:cstheme="majorBidi"/>
          <w:sz w:val="36"/>
          <w:szCs w:val="36"/>
        </w:rPr>
        <w:t>(</w:t>
      </w:r>
      <w:r w:rsidRPr="006C0F79">
        <w:rPr>
          <w:rFonts w:asciiTheme="majorBidi" w:hAnsiTheme="majorBidi" w:cstheme="majorBidi"/>
          <w:b/>
          <w:bCs/>
          <w:i/>
          <w:iCs/>
          <w:sz w:val="36"/>
          <w:szCs w:val="36"/>
        </w:rPr>
        <w:t xml:space="preserve">Spacing: </w:t>
      </w:r>
      <w:r w:rsidR="006C0F79" w:rsidRPr="004000CC">
        <w:rPr>
          <w:rFonts w:asciiTheme="majorBidi" w:hAnsiTheme="majorBidi" w:cstheme="majorBidi"/>
          <w:b/>
          <w:bCs/>
          <w:i/>
          <w:iCs/>
          <w:color w:val="FF0000"/>
          <w:sz w:val="36"/>
          <w:szCs w:val="36"/>
        </w:rPr>
        <w:t>3</w:t>
      </w:r>
      <w:r w:rsidR="00186526" w:rsidRPr="004000CC">
        <w:rPr>
          <w:rFonts w:asciiTheme="majorBidi" w:hAnsiTheme="majorBidi" w:cstheme="majorBidi"/>
          <w:b/>
          <w:bCs/>
          <w:i/>
          <w:iCs/>
          <w:color w:val="FF0000"/>
          <w:sz w:val="36"/>
          <w:szCs w:val="36"/>
        </w:rPr>
        <w:t>5</w:t>
      </w:r>
      <w:r w:rsidRPr="004000CC">
        <w:rPr>
          <w:rFonts w:asciiTheme="majorBidi" w:hAnsiTheme="majorBidi" w:cstheme="majorBidi"/>
          <w:b/>
          <w:bCs/>
          <w:i/>
          <w:iCs/>
          <w:color w:val="FF0000"/>
          <w:sz w:val="36"/>
          <w:szCs w:val="36"/>
        </w:rPr>
        <w:t>pt</w:t>
      </w:r>
      <w:r w:rsidR="006C0F79" w:rsidRPr="004000CC">
        <w:rPr>
          <w:rFonts w:asciiTheme="majorBidi" w:hAnsiTheme="majorBidi" w:cstheme="majorBidi"/>
          <w:b/>
          <w:bCs/>
          <w:i/>
          <w:iCs/>
          <w:color w:val="FF0000"/>
          <w:sz w:val="36"/>
          <w:szCs w:val="36"/>
        </w:rPr>
        <w:t xml:space="preserve"> </w:t>
      </w:r>
      <w:r w:rsidR="004000CC">
        <w:rPr>
          <w:rFonts w:asciiTheme="majorBidi" w:hAnsiTheme="majorBidi" w:cstheme="majorBidi"/>
          <w:b/>
          <w:bCs/>
          <w:i/>
          <w:iCs/>
          <w:color w:val="FF0000"/>
          <w:sz w:val="36"/>
          <w:szCs w:val="36"/>
        </w:rPr>
        <w:t>TOP</w:t>
      </w:r>
      <w:r w:rsidR="006C0F79" w:rsidRPr="006C0F79">
        <w:rPr>
          <w:rFonts w:asciiTheme="majorBidi" w:hAnsiTheme="majorBidi" w:cstheme="majorBidi"/>
          <w:b/>
          <w:bCs/>
          <w:i/>
          <w:iCs/>
          <w:sz w:val="36"/>
          <w:szCs w:val="36"/>
        </w:rPr>
        <w:t xml:space="preserve"> and </w:t>
      </w:r>
      <w:r w:rsidR="006C0F79" w:rsidRPr="004000CC">
        <w:rPr>
          <w:rFonts w:asciiTheme="majorBidi" w:hAnsiTheme="majorBidi" w:cstheme="majorBidi"/>
          <w:b/>
          <w:bCs/>
          <w:i/>
          <w:iCs/>
          <w:color w:val="FF0000"/>
          <w:sz w:val="36"/>
          <w:szCs w:val="36"/>
        </w:rPr>
        <w:t xml:space="preserve">15pt </w:t>
      </w:r>
      <w:r w:rsidR="004000CC">
        <w:rPr>
          <w:rFonts w:asciiTheme="majorBidi" w:hAnsiTheme="majorBidi" w:cstheme="majorBidi"/>
          <w:b/>
          <w:bCs/>
          <w:i/>
          <w:iCs/>
          <w:color w:val="FF0000"/>
          <w:sz w:val="36"/>
          <w:szCs w:val="36"/>
        </w:rPr>
        <w:t>BOTTOM</w:t>
      </w:r>
      <w:r w:rsidR="00953847" w:rsidRPr="00953847">
        <w:rPr>
          <w:rFonts w:asciiTheme="majorBidi" w:hAnsiTheme="majorBidi" w:cstheme="majorBidi"/>
          <w:sz w:val="36"/>
          <w:szCs w:val="36"/>
        </w:rPr>
        <w:t xml:space="preserve">; </w:t>
      </w:r>
      <w:r w:rsidR="00B4568D">
        <w:rPr>
          <w:rFonts w:asciiTheme="majorBidi" w:hAnsiTheme="majorBidi" w:cstheme="majorBidi"/>
          <w:sz w:val="36"/>
          <w:szCs w:val="36"/>
        </w:rPr>
        <w:br/>
      </w:r>
      <w:r w:rsidR="00B4568D" w:rsidRPr="004000CC">
        <w:rPr>
          <w:rFonts w:asciiTheme="majorBidi" w:hAnsiTheme="majorBidi" w:cstheme="majorBidi"/>
          <w:color w:val="FF0000"/>
          <w:sz w:val="36"/>
          <w:szCs w:val="36"/>
        </w:rPr>
        <w:t>Align: left</w:t>
      </w:r>
      <w:r w:rsidR="00B4568D">
        <w:rPr>
          <w:rFonts w:asciiTheme="majorBidi" w:hAnsiTheme="majorBidi" w:cstheme="majorBidi"/>
          <w:sz w:val="36"/>
          <w:szCs w:val="36"/>
        </w:rPr>
        <w:t xml:space="preserve">; </w:t>
      </w:r>
      <w:r w:rsidR="00953847" w:rsidRPr="00953847">
        <w:rPr>
          <w:rFonts w:asciiTheme="majorBidi" w:hAnsiTheme="majorBidi" w:cstheme="majorBidi"/>
          <w:sz w:val="36"/>
          <w:szCs w:val="36"/>
        </w:rPr>
        <w:t xml:space="preserve">Font: Times New Roman </w:t>
      </w:r>
      <w:r w:rsidR="00953847" w:rsidRPr="004000CC">
        <w:rPr>
          <w:rFonts w:asciiTheme="majorBidi" w:hAnsiTheme="majorBidi" w:cstheme="majorBidi"/>
          <w:color w:val="FF0000"/>
          <w:sz w:val="36"/>
          <w:szCs w:val="36"/>
        </w:rPr>
        <w:t>18pt</w:t>
      </w:r>
      <w:r w:rsidRPr="00953847">
        <w:rPr>
          <w:rFonts w:asciiTheme="majorBidi" w:hAnsiTheme="majorBidi" w:cstheme="majorBidi"/>
          <w:sz w:val="36"/>
          <w:szCs w:val="36"/>
        </w:rPr>
        <w:t>)</w:t>
      </w:r>
    </w:p>
    <w:p w:rsidR="007B5267" w:rsidRPr="005C03AC" w:rsidRDefault="007B5267" w:rsidP="007B5267">
      <w:pPr>
        <w:spacing w:after="0" w:line="240" w:lineRule="auto"/>
        <w:rPr>
          <w:rFonts w:asciiTheme="majorBidi" w:hAnsiTheme="majorBidi" w:cstheme="majorBidi"/>
          <w:sz w:val="20"/>
          <w:szCs w:val="20"/>
        </w:rPr>
      </w:pPr>
      <w:r w:rsidRPr="005C03AC">
        <w:rPr>
          <w:rFonts w:asciiTheme="majorBidi" w:hAnsiTheme="majorBidi" w:cstheme="majorBidi"/>
          <w:sz w:val="20"/>
          <w:szCs w:val="20"/>
        </w:rPr>
        <w:t>First author’s name *</w:t>
      </w:r>
    </w:p>
    <w:p w:rsidR="007B5267" w:rsidRPr="005C03AC" w:rsidRDefault="007B5267" w:rsidP="007B5267">
      <w:pPr>
        <w:spacing w:after="0" w:line="240" w:lineRule="auto"/>
        <w:rPr>
          <w:rFonts w:asciiTheme="majorBidi" w:hAnsiTheme="majorBidi" w:cstheme="majorBidi"/>
          <w:i/>
          <w:iCs/>
          <w:sz w:val="16"/>
          <w:szCs w:val="16"/>
        </w:rPr>
      </w:pPr>
      <w:r w:rsidRPr="005C03AC">
        <w:rPr>
          <w:rFonts w:asciiTheme="majorBidi" w:hAnsiTheme="majorBidi" w:cstheme="majorBidi"/>
          <w:i/>
          <w:iCs/>
          <w:sz w:val="16"/>
          <w:szCs w:val="16"/>
        </w:rPr>
        <w:t>Affiliation of first author goes here in Italic.</w:t>
      </w:r>
    </w:p>
    <w:p w:rsidR="007B5267" w:rsidRPr="006C1428" w:rsidRDefault="007B5267" w:rsidP="007B5267">
      <w:pPr>
        <w:spacing w:after="0" w:line="240" w:lineRule="auto"/>
        <w:rPr>
          <w:rFonts w:asciiTheme="majorBidi" w:hAnsiTheme="majorBidi" w:cstheme="majorBidi"/>
          <w:i/>
          <w:iCs/>
          <w:sz w:val="18"/>
          <w:szCs w:val="18"/>
        </w:rPr>
      </w:pPr>
    </w:p>
    <w:p w:rsidR="007B5267" w:rsidRPr="005C03AC" w:rsidRDefault="007B5267" w:rsidP="007B5267">
      <w:pPr>
        <w:spacing w:after="0" w:line="240" w:lineRule="auto"/>
        <w:rPr>
          <w:rFonts w:asciiTheme="majorBidi" w:hAnsiTheme="majorBidi" w:cstheme="majorBidi"/>
          <w:sz w:val="20"/>
          <w:szCs w:val="20"/>
        </w:rPr>
      </w:pPr>
      <w:r w:rsidRPr="005C03AC">
        <w:rPr>
          <w:rFonts w:asciiTheme="majorBidi" w:hAnsiTheme="majorBidi" w:cstheme="majorBidi"/>
          <w:sz w:val="20"/>
          <w:szCs w:val="20"/>
        </w:rPr>
        <w:t>Second author’s name</w:t>
      </w:r>
    </w:p>
    <w:p w:rsidR="007B5267" w:rsidRPr="005C03AC" w:rsidRDefault="007B5267" w:rsidP="007B5267">
      <w:pPr>
        <w:spacing w:after="0" w:line="240" w:lineRule="auto"/>
        <w:rPr>
          <w:rFonts w:asciiTheme="majorBidi" w:hAnsiTheme="majorBidi" w:cstheme="majorBidi"/>
          <w:i/>
          <w:iCs/>
          <w:sz w:val="16"/>
          <w:szCs w:val="16"/>
        </w:rPr>
      </w:pPr>
      <w:r w:rsidRPr="005C03AC">
        <w:rPr>
          <w:rFonts w:asciiTheme="majorBidi" w:hAnsiTheme="majorBidi" w:cstheme="majorBidi"/>
          <w:i/>
          <w:iCs/>
          <w:sz w:val="16"/>
          <w:szCs w:val="16"/>
        </w:rPr>
        <w:t>Affiliation of second author goes here in Italic.</w:t>
      </w:r>
    </w:p>
    <w:p w:rsidR="007B5267" w:rsidRPr="006C1428" w:rsidRDefault="007B5267" w:rsidP="007B5267">
      <w:pPr>
        <w:spacing w:after="0" w:line="240" w:lineRule="auto"/>
        <w:rPr>
          <w:rFonts w:asciiTheme="majorBidi" w:hAnsiTheme="majorBidi" w:cstheme="majorBidi"/>
          <w:i/>
          <w:iCs/>
          <w:sz w:val="18"/>
          <w:szCs w:val="18"/>
        </w:rPr>
      </w:pPr>
    </w:p>
    <w:p w:rsidR="007B5267" w:rsidRPr="005C03AC" w:rsidRDefault="007B5267" w:rsidP="007B5267">
      <w:pPr>
        <w:spacing w:after="0" w:line="240" w:lineRule="auto"/>
        <w:rPr>
          <w:rFonts w:asciiTheme="majorBidi" w:hAnsiTheme="majorBidi" w:cstheme="majorBidi"/>
          <w:sz w:val="20"/>
          <w:szCs w:val="20"/>
        </w:rPr>
      </w:pPr>
      <w:r w:rsidRPr="005C03AC">
        <w:rPr>
          <w:rFonts w:asciiTheme="majorBidi" w:hAnsiTheme="majorBidi" w:cstheme="majorBidi"/>
          <w:sz w:val="20"/>
          <w:szCs w:val="20"/>
        </w:rPr>
        <w:t>Third author’s name</w:t>
      </w:r>
    </w:p>
    <w:p w:rsidR="007B5267" w:rsidRPr="005C03AC" w:rsidRDefault="007B5267" w:rsidP="007B5267">
      <w:pPr>
        <w:spacing w:after="0" w:line="240" w:lineRule="auto"/>
        <w:rPr>
          <w:rFonts w:asciiTheme="majorBidi" w:hAnsiTheme="majorBidi" w:cstheme="majorBidi"/>
          <w:i/>
          <w:iCs/>
          <w:sz w:val="16"/>
          <w:szCs w:val="16"/>
        </w:rPr>
      </w:pPr>
      <w:r w:rsidRPr="005C03AC">
        <w:rPr>
          <w:rFonts w:asciiTheme="majorBidi" w:hAnsiTheme="majorBidi" w:cstheme="majorBidi"/>
          <w:i/>
          <w:iCs/>
          <w:sz w:val="16"/>
          <w:szCs w:val="16"/>
        </w:rPr>
        <w:t>Affiliation of third author goes here in Italic.</w:t>
      </w:r>
    </w:p>
    <w:p w:rsidR="007B5267" w:rsidRPr="006C1428" w:rsidRDefault="007B5267" w:rsidP="007B5267">
      <w:pPr>
        <w:spacing w:after="0" w:line="240" w:lineRule="auto"/>
        <w:rPr>
          <w:rFonts w:asciiTheme="majorBidi" w:hAnsiTheme="majorBidi" w:cstheme="majorBidi"/>
          <w:i/>
          <w:iCs/>
          <w:sz w:val="18"/>
          <w:szCs w:val="18"/>
        </w:rPr>
      </w:pPr>
    </w:p>
    <w:p w:rsidR="007B5267" w:rsidRPr="005C03AC" w:rsidRDefault="007B5267" w:rsidP="007B5267">
      <w:pPr>
        <w:spacing w:after="0" w:line="240" w:lineRule="auto"/>
        <w:rPr>
          <w:rFonts w:asciiTheme="majorBidi" w:hAnsiTheme="majorBidi" w:cstheme="majorBidi"/>
          <w:i/>
          <w:iCs/>
          <w:sz w:val="16"/>
          <w:szCs w:val="16"/>
        </w:rPr>
      </w:pPr>
      <w:r w:rsidRPr="005C03AC">
        <w:rPr>
          <w:rFonts w:asciiTheme="majorBidi" w:hAnsiTheme="majorBidi" w:cstheme="majorBidi"/>
          <w:i/>
          <w:iCs/>
          <w:sz w:val="16"/>
          <w:szCs w:val="16"/>
        </w:rPr>
        <w:t xml:space="preserve">*Corresponding author: </w:t>
      </w:r>
      <w:hyperlink r:id="rId6" w:history="1">
        <w:r w:rsidRPr="005C03AC">
          <w:rPr>
            <w:rStyle w:val="Hyperlink"/>
            <w:rFonts w:asciiTheme="majorBidi" w:hAnsiTheme="majorBidi" w:cstheme="majorBidi"/>
            <w:i/>
            <w:iCs/>
            <w:sz w:val="16"/>
            <w:szCs w:val="16"/>
          </w:rPr>
          <w:t>email@email.com</w:t>
        </w:r>
      </w:hyperlink>
    </w:p>
    <w:p w:rsidR="007B5267" w:rsidRPr="006C1428" w:rsidRDefault="007B5267" w:rsidP="007B5267">
      <w:pPr>
        <w:spacing w:after="0" w:line="240" w:lineRule="auto"/>
        <w:rPr>
          <w:rFonts w:asciiTheme="majorBidi" w:hAnsiTheme="majorBidi" w:cstheme="majorBidi"/>
          <w:i/>
          <w:iCs/>
          <w:sz w:val="18"/>
          <w:szCs w:val="18"/>
        </w:rPr>
      </w:pPr>
    </w:p>
    <w:tbl>
      <w:tblPr>
        <w:tblStyle w:val="TableGrid"/>
        <w:tblW w:w="0" w:type="auto"/>
        <w:tblLook w:val="04A0" w:firstRow="1" w:lastRow="0" w:firstColumn="1" w:lastColumn="0" w:noHBand="0" w:noVBand="1"/>
      </w:tblPr>
      <w:tblGrid>
        <w:gridCol w:w="2988"/>
        <w:gridCol w:w="450"/>
        <w:gridCol w:w="7200"/>
      </w:tblGrid>
      <w:tr w:rsidR="007B5267" w:rsidRPr="006C1428" w:rsidTr="00B4568D">
        <w:tc>
          <w:tcPr>
            <w:tcW w:w="2988" w:type="dxa"/>
            <w:tcBorders>
              <w:left w:val="nil"/>
              <w:right w:val="nil"/>
            </w:tcBorders>
          </w:tcPr>
          <w:p w:rsidR="007B5267" w:rsidRPr="00953F04" w:rsidRDefault="007B5267" w:rsidP="006C1428">
            <w:pPr>
              <w:spacing w:before="40" w:after="40"/>
              <w:rPr>
                <w:rFonts w:asciiTheme="majorBidi" w:hAnsiTheme="majorBidi" w:cstheme="majorBidi"/>
                <w:b/>
                <w:bCs/>
                <w:sz w:val="18"/>
                <w:szCs w:val="18"/>
              </w:rPr>
            </w:pPr>
            <w:r w:rsidRPr="00953F04">
              <w:rPr>
                <w:rFonts w:asciiTheme="majorBidi" w:hAnsiTheme="majorBidi" w:cstheme="majorBidi"/>
                <w:b/>
                <w:bCs/>
                <w:sz w:val="18"/>
                <w:szCs w:val="18"/>
              </w:rPr>
              <w:t>Keywords</w:t>
            </w:r>
          </w:p>
        </w:tc>
        <w:tc>
          <w:tcPr>
            <w:tcW w:w="450" w:type="dxa"/>
            <w:tcBorders>
              <w:left w:val="nil"/>
              <w:bottom w:val="nil"/>
              <w:right w:val="nil"/>
            </w:tcBorders>
          </w:tcPr>
          <w:p w:rsidR="007B5267" w:rsidRPr="00953F04" w:rsidRDefault="007B5267" w:rsidP="006C1428">
            <w:pPr>
              <w:spacing w:before="40" w:after="40"/>
              <w:rPr>
                <w:rFonts w:asciiTheme="majorBidi" w:hAnsiTheme="majorBidi" w:cstheme="majorBidi"/>
                <w:b/>
                <w:bCs/>
                <w:sz w:val="18"/>
                <w:szCs w:val="18"/>
              </w:rPr>
            </w:pPr>
          </w:p>
        </w:tc>
        <w:tc>
          <w:tcPr>
            <w:tcW w:w="7200" w:type="dxa"/>
            <w:tcBorders>
              <w:left w:val="nil"/>
              <w:right w:val="nil"/>
            </w:tcBorders>
          </w:tcPr>
          <w:p w:rsidR="007B5267" w:rsidRPr="00953F04" w:rsidRDefault="007B5267" w:rsidP="006C1428">
            <w:pPr>
              <w:spacing w:before="40" w:after="40"/>
              <w:rPr>
                <w:rFonts w:asciiTheme="majorBidi" w:hAnsiTheme="majorBidi" w:cstheme="majorBidi"/>
                <w:b/>
                <w:bCs/>
                <w:sz w:val="18"/>
                <w:szCs w:val="18"/>
              </w:rPr>
            </w:pPr>
            <w:r w:rsidRPr="00953F04">
              <w:rPr>
                <w:rFonts w:asciiTheme="majorBidi" w:hAnsiTheme="majorBidi" w:cstheme="majorBidi"/>
                <w:b/>
                <w:bCs/>
                <w:sz w:val="18"/>
                <w:szCs w:val="18"/>
              </w:rPr>
              <w:t>Abstract</w:t>
            </w:r>
          </w:p>
        </w:tc>
      </w:tr>
      <w:tr w:rsidR="007B5267" w:rsidRPr="006C1428" w:rsidTr="00B4568D">
        <w:tc>
          <w:tcPr>
            <w:tcW w:w="2988" w:type="dxa"/>
            <w:tcBorders>
              <w:left w:val="nil"/>
              <w:right w:val="nil"/>
            </w:tcBorders>
          </w:tcPr>
          <w:p w:rsidR="007B5267" w:rsidRPr="001F4DE3" w:rsidRDefault="00F54EC9" w:rsidP="001F4DE3">
            <w:pPr>
              <w:rPr>
                <w:rFonts w:asciiTheme="majorBidi" w:hAnsiTheme="majorBidi" w:cstheme="majorBidi"/>
                <w:sz w:val="16"/>
                <w:szCs w:val="16"/>
              </w:rPr>
            </w:pPr>
            <w:r>
              <w:rPr>
                <w:rFonts w:asciiTheme="majorBidi" w:hAnsiTheme="majorBidi" w:cstheme="majorBidi"/>
                <w:sz w:val="16"/>
                <w:szCs w:val="16"/>
              </w:rPr>
              <w:t>Social Network</w:t>
            </w:r>
          </w:p>
          <w:p w:rsidR="007B5267" w:rsidRPr="001F4DE3" w:rsidRDefault="00F54EC9" w:rsidP="007B5267">
            <w:pPr>
              <w:rPr>
                <w:rFonts w:asciiTheme="majorBidi" w:hAnsiTheme="majorBidi" w:cstheme="majorBidi"/>
                <w:sz w:val="16"/>
                <w:szCs w:val="16"/>
              </w:rPr>
            </w:pPr>
            <w:r>
              <w:rPr>
                <w:rFonts w:asciiTheme="majorBidi" w:hAnsiTheme="majorBidi" w:cstheme="majorBidi"/>
                <w:sz w:val="16"/>
                <w:szCs w:val="16"/>
              </w:rPr>
              <w:t>Data Mining</w:t>
            </w:r>
          </w:p>
          <w:p w:rsidR="007B5267" w:rsidRPr="001F4DE3" w:rsidRDefault="007B5267" w:rsidP="007B5267">
            <w:pPr>
              <w:rPr>
                <w:rFonts w:asciiTheme="majorBidi" w:hAnsiTheme="majorBidi" w:cstheme="majorBidi"/>
                <w:sz w:val="16"/>
                <w:szCs w:val="16"/>
              </w:rPr>
            </w:pPr>
            <w:r w:rsidRPr="001F4DE3">
              <w:rPr>
                <w:rFonts w:asciiTheme="majorBidi" w:hAnsiTheme="majorBidi" w:cstheme="majorBidi"/>
                <w:sz w:val="16"/>
                <w:szCs w:val="16"/>
              </w:rPr>
              <w:t>Keyword 3</w:t>
            </w:r>
          </w:p>
          <w:p w:rsidR="004000CC" w:rsidRPr="001F4DE3" w:rsidRDefault="004000CC" w:rsidP="004000CC">
            <w:pPr>
              <w:rPr>
                <w:rFonts w:asciiTheme="majorBidi" w:hAnsiTheme="majorBidi" w:cstheme="majorBidi"/>
                <w:sz w:val="16"/>
                <w:szCs w:val="16"/>
              </w:rPr>
            </w:pPr>
            <w:r w:rsidRPr="001F4DE3">
              <w:rPr>
                <w:rFonts w:asciiTheme="majorBidi" w:hAnsiTheme="majorBidi" w:cstheme="majorBidi"/>
                <w:sz w:val="16"/>
                <w:szCs w:val="16"/>
              </w:rPr>
              <w:t xml:space="preserve">Keyword </w:t>
            </w:r>
            <w:r>
              <w:rPr>
                <w:rFonts w:asciiTheme="majorBidi" w:hAnsiTheme="majorBidi" w:cstheme="majorBidi"/>
                <w:sz w:val="16"/>
                <w:szCs w:val="16"/>
              </w:rPr>
              <w:t>4</w:t>
            </w:r>
          </w:p>
          <w:p w:rsidR="007B5267" w:rsidRPr="001F4DE3" w:rsidRDefault="007B5267" w:rsidP="007B5267">
            <w:pPr>
              <w:rPr>
                <w:rFonts w:asciiTheme="majorBidi" w:hAnsiTheme="majorBidi" w:cstheme="majorBidi"/>
                <w:sz w:val="16"/>
                <w:szCs w:val="16"/>
              </w:rPr>
            </w:pPr>
          </w:p>
        </w:tc>
        <w:tc>
          <w:tcPr>
            <w:tcW w:w="450" w:type="dxa"/>
            <w:tcBorders>
              <w:top w:val="nil"/>
              <w:left w:val="nil"/>
              <w:right w:val="nil"/>
            </w:tcBorders>
          </w:tcPr>
          <w:p w:rsidR="007B5267" w:rsidRPr="001F4DE3" w:rsidRDefault="007B5267" w:rsidP="007B5267">
            <w:pPr>
              <w:rPr>
                <w:rFonts w:asciiTheme="majorBidi" w:hAnsiTheme="majorBidi" w:cstheme="majorBidi"/>
                <w:sz w:val="16"/>
                <w:szCs w:val="16"/>
              </w:rPr>
            </w:pPr>
          </w:p>
        </w:tc>
        <w:tc>
          <w:tcPr>
            <w:tcW w:w="7200" w:type="dxa"/>
            <w:tcBorders>
              <w:left w:val="nil"/>
              <w:right w:val="nil"/>
            </w:tcBorders>
          </w:tcPr>
          <w:p w:rsidR="007B5267" w:rsidRPr="001F4DE3" w:rsidRDefault="007B5267" w:rsidP="007B5267">
            <w:pPr>
              <w:rPr>
                <w:rFonts w:asciiTheme="majorBidi" w:hAnsiTheme="majorBidi" w:cstheme="majorBidi"/>
                <w:sz w:val="16"/>
                <w:szCs w:val="16"/>
              </w:rPr>
            </w:pPr>
            <w:r w:rsidRPr="001F4DE3">
              <w:rPr>
                <w:rFonts w:asciiTheme="majorBidi" w:hAnsiTheme="majorBidi" w:cstheme="majorBidi"/>
                <w:sz w:val="16"/>
                <w:szCs w:val="16"/>
              </w:rPr>
              <w:t>Abstract of paper goes here.</w:t>
            </w:r>
            <w:r w:rsidR="001F4DE3">
              <w:rPr>
                <w:rFonts w:asciiTheme="majorBidi" w:hAnsiTheme="majorBidi" w:cstheme="majorBidi"/>
                <w:sz w:val="16"/>
                <w:szCs w:val="16"/>
              </w:rPr>
              <w:t xml:space="preserve"> (Font: Times New Roman 8 pt)</w:t>
            </w:r>
          </w:p>
          <w:p w:rsidR="007B5267" w:rsidRPr="001F4DE3" w:rsidRDefault="007B5267" w:rsidP="007B5267">
            <w:pPr>
              <w:rPr>
                <w:rFonts w:asciiTheme="majorBidi" w:hAnsiTheme="majorBidi" w:cstheme="majorBidi"/>
                <w:sz w:val="16"/>
                <w:szCs w:val="16"/>
              </w:rPr>
            </w:pPr>
            <w:r w:rsidRPr="001F4DE3">
              <w:rPr>
                <w:rFonts w:asciiTheme="majorBidi" w:hAnsiTheme="majorBidi" w:cstheme="majorBidi"/>
                <w:sz w:val="16"/>
                <w:szCs w:val="16"/>
              </w:rPr>
              <w:t>Abstract of paper goes here.</w:t>
            </w:r>
          </w:p>
          <w:p w:rsidR="007B5267" w:rsidRPr="001F4DE3" w:rsidRDefault="007B5267" w:rsidP="007B5267">
            <w:pPr>
              <w:rPr>
                <w:rFonts w:asciiTheme="majorBidi" w:hAnsiTheme="majorBidi" w:cstheme="majorBidi"/>
                <w:sz w:val="16"/>
                <w:szCs w:val="16"/>
              </w:rPr>
            </w:pPr>
            <w:r w:rsidRPr="001F4DE3">
              <w:rPr>
                <w:rFonts w:asciiTheme="majorBidi" w:hAnsiTheme="majorBidi" w:cstheme="majorBidi"/>
                <w:sz w:val="16"/>
                <w:szCs w:val="16"/>
              </w:rPr>
              <w:t>Abstract of paper goes here.</w:t>
            </w:r>
          </w:p>
          <w:p w:rsidR="006C1428" w:rsidRDefault="007B5267" w:rsidP="005F7D64">
            <w:pPr>
              <w:rPr>
                <w:rFonts w:asciiTheme="majorBidi" w:hAnsiTheme="majorBidi" w:cstheme="majorBidi"/>
                <w:sz w:val="16"/>
                <w:szCs w:val="16"/>
              </w:rPr>
            </w:pPr>
            <w:r w:rsidRPr="001F4DE3">
              <w:rPr>
                <w:rFonts w:asciiTheme="majorBidi" w:hAnsiTheme="majorBidi" w:cstheme="majorBidi"/>
                <w:sz w:val="16"/>
                <w:szCs w:val="16"/>
              </w:rPr>
              <w:t>Abstract of paper goes here.</w:t>
            </w:r>
          </w:p>
          <w:p w:rsidR="006C0F79" w:rsidRDefault="006C0F79" w:rsidP="005F7D64">
            <w:pPr>
              <w:rPr>
                <w:rFonts w:asciiTheme="majorBidi" w:hAnsiTheme="majorBidi" w:cstheme="majorBidi"/>
                <w:sz w:val="16"/>
                <w:szCs w:val="16"/>
              </w:rPr>
            </w:pPr>
            <w:r w:rsidRPr="001F4DE3">
              <w:rPr>
                <w:rFonts w:asciiTheme="majorBidi" w:hAnsiTheme="majorBidi" w:cstheme="majorBidi"/>
                <w:sz w:val="16"/>
                <w:szCs w:val="16"/>
              </w:rPr>
              <w:t>Abstract of paper goes here.</w:t>
            </w:r>
          </w:p>
          <w:p w:rsidR="006C0F79" w:rsidRDefault="006C0F79" w:rsidP="005F7D64">
            <w:pPr>
              <w:rPr>
                <w:rFonts w:asciiTheme="majorBidi" w:hAnsiTheme="majorBidi" w:cstheme="majorBidi"/>
                <w:sz w:val="16"/>
                <w:szCs w:val="16"/>
              </w:rPr>
            </w:pPr>
            <w:r w:rsidRPr="001F4DE3">
              <w:rPr>
                <w:rFonts w:asciiTheme="majorBidi" w:hAnsiTheme="majorBidi" w:cstheme="majorBidi"/>
                <w:sz w:val="16"/>
                <w:szCs w:val="16"/>
              </w:rPr>
              <w:t>Abstract of paper goes here.</w:t>
            </w:r>
          </w:p>
          <w:p w:rsidR="006C0F79" w:rsidRDefault="006C0F79" w:rsidP="005F7D64">
            <w:pPr>
              <w:rPr>
                <w:rFonts w:asciiTheme="majorBidi" w:hAnsiTheme="majorBidi" w:cstheme="majorBidi"/>
                <w:sz w:val="16"/>
                <w:szCs w:val="16"/>
              </w:rPr>
            </w:pPr>
            <w:r w:rsidRPr="001F4DE3">
              <w:rPr>
                <w:rFonts w:asciiTheme="majorBidi" w:hAnsiTheme="majorBidi" w:cstheme="majorBidi"/>
                <w:sz w:val="16"/>
                <w:szCs w:val="16"/>
              </w:rPr>
              <w:t>Abstract of paper goes here.</w:t>
            </w:r>
          </w:p>
          <w:p w:rsidR="006C0F79" w:rsidRDefault="006C0F79" w:rsidP="005F7D64">
            <w:pPr>
              <w:rPr>
                <w:rFonts w:asciiTheme="majorBidi" w:hAnsiTheme="majorBidi" w:cstheme="majorBidi"/>
                <w:sz w:val="16"/>
                <w:szCs w:val="16"/>
              </w:rPr>
            </w:pPr>
            <w:r w:rsidRPr="001F4DE3">
              <w:rPr>
                <w:rFonts w:asciiTheme="majorBidi" w:hAnsiTheme="majorBidi" w:cstheme="majorBidi"/>
                <w:sz w:val="16"/>
                <w:szCs w:val="16"/>
              </w:rPr>
              <w:t>Abstract of paper goes here.</w:t>
            </w:r>
          </w:p>
          <w:p w:rsidR="006C0F79" w:rsidRDefault="006C0F79" w:rsidP="005F7D64">
            <w:pPr>
              <w:rPr>
                <w:rFonts w:asciiTheme="majorBidi" w:hAnsiTheme="majorBidi" w:cstheme="majorBidi"/>
                <w:sz w:val="16"/>
                <w:szCs w:val="16"/>
              </w:rPr>
            </w:pPr>
            <w:r w:rsidRPr="001F4DE3">
              <w:rPr>
                <w:rFonts w:asciiTheme="majorBidi" w:hAnsiTheme="majorBidi" w:cstheme="majorBidi"/>
                <w:sz w:val="16"/>
                <w:szCs w:val="16"/>
              </w:rPr>
              <w:t>Abstract of paper goes here.</w:t>
            </w:r>
          </w:p>
          <w:p w:rsidR="006C0F79" w:rsidRPr="001F4DE3" w:rsidRDefault="006C0F79" w:rsidP="006C0F79">
            <w:pPr>
              <w:rPr>
                <w:rFonts w:asciiTheme="majorBidi" w:hAnsiTheme="majorBidi" w:cstheme="majorBidi"/>
                <w:sz w:val="16"/>
                <w:szCs w:val="16"/>
              </w:rPr>
            </w:pPr>
            <w:r w:rsidRPr="001F4DE3">
              <w:rPr>
                <w:rFonts w:asciiTheme="majorBidi" w:hAnsiTheme="majorBidi" w:cstheme="majorBidi"/>
                <w:sz w:val="16"/>
                <w:szCs w:val="16"/>
              </w:rPr>
              <w:t>Abstract of paper goes here.</w:t>
            </w:r>
          </w:p>
        </w:tc>
      </w:tr>
    </w:tbl>
    <w:p w:rsidR="007B5267" w:rsidRPr="006C1428" w:rsidRDefault="007B5267" w:rsidP="007B5267">
      <w:pPr>
        <w:spacing w:after="0" w:line="240" w:lineRule="auto"/>
        <w:rPr>
          <w:rFonts w:asciiTheme="majorBidi" w:hAnsiTheme="majorBidi" w:cstheme="majorBidi"/>
          <w:sz w:val="20"/>
          <w:szCs w:val="20"/>
        </w:rPr>
      </w:pPr>
    </w:p>
    <w:p w:rsidR="006C1428" w:rsidRPr="006C1428" w:rsidRDefault="006C1428" w:rsidP="006C1428">
      <w:pPr>
        <w:numPr>
          <w:ilvl w:val="0"/>
          <w:numId w:val="3"/>
        </w:numPr>
        <w:tabs>
          <w:tab w:val="clear" w:pos="720"/>
          <w:tab w:val="num" w:pos="0"/>
        </w:tabs>
        <w:spacing w:before="240" w:after="120" w:line="240" w:lineRule="auto"/>
        <w:ind w:left="357" w:hanging="357"/>
        <w:rPr>
          <w:rFonts w:asciiTheme="majorBidi" w:hAnsiTheme="majorBidi" w:cstheme="majorBidi"/>
          <w:b/>
          <w:bCs/>
          <w:sz w:val="20"/>
          <w:szCs w:val="20"/>
          <w:lang w:bidi="fa-IR"/>
        </w:rPr>
      </w:pPr>
      <w:r w:rsidRPr="006C1428">
        <w:rPr>
          <w:rFonts w:asciiTheme="majorBidi" w:hAnsiTheme="majorBidi" w:cstheme="majorBidi"/>
          <w:b/>
          <w:bCs/>
          <w:sz w:val="20"/>
          <w:szCs w:val="20"/>
          <w:lang w:bidi="fa-IR"/>
        </w:rPr>
        <w:t>Introduction (Font: Times New Roman 10pt Bold)</w:t>
      </w: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(Hughes et al, 2011) Investigation conducted whether the personality traits of the Big-Five were related to socializing and information exchange in the social media. They concluded that these correlations were not straightforward or as influential as some previous research has suggested.</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Strength of positive and negative emotion in social network, Myspace in this case was investigated. Two third of the comments are positive and women are its nexus. Suggested to explore the correlation between positive emotion and role of gender. (</w:t>
      </w:r>
      <w:proofErr w:type="spellStart"/>
      <w:r w:rsidRPr="00F54EC9">
        <w:rPr>
          <w:rFonts w:asciiTheme="majorBidi" w:hAnsiTheme="majorBidi" w:cstheme="majorBidi"/>
          <w:sz w:val="18"/>
          <w:szCs w:val="18"/>
          <w:lang w:bidi="fa-IR"/>
        </w:rPr>
        <w:t>Thelwall</w:t>
      </w:r>
      <w:proofErr w:type="spellEnd"/>
      <w:r w:rsidRPr="00F54EC9">
        <w:rPr>
          <w:rFonts w:asciiTheme="majorBidi" w:hAnsiTheme="majorBidi" w:cstheme="majorBidi"/>
          <w:sz w:val="18"/>
          <w:szCs w:val="18"/>
          <w:lang w:bidi="fa-IR"/>
        </w:rPr>
        <w:t xml:space="preserve"> el al, 2010) </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Public opinion from polls in connection with sentiment measure from twitter is measured. Suggestion for future was to understand how different signal reflect public opinion either as a hidden variable or as measured from different source. (</w:t>
      </w:r>
      <w:proofErr w:type="spellStart"/>
      <w:r w:rsidRPr="00F54EC9">
        <w:rPr>
          <w:rFonts w:asciiTheme="majorBidi" w:hAnsiTheme="majorBidi" w:cstheme="majorBidi"/>
          <w:sz w:val="18"/>
          <w:szCs w:val="18"/>
          <w:lang w:bidi="fa-IR"/>
        </w:rPr>
        <w:t>Brendab</w:t>
      </w:r>
      <w:proofErr w:type="spellEnd"/>
      <w:r w:rsidRPr="00F54EC9">
        <w:rPr>
          <w:rFonts w:asciiTheme="majorBidi" w:hAnsiTheme="majorBidi" w:cstheme="majorBidi"/>
          <w:sz w:val="18"/>
          <w:szCs w:val="18"/>
          <w:lang w:bidi="fa-IR"/>
        </w:rPr>
        <w:t xml:space="preserve"> et al)  </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 xml:space="preserve">Mittal &amp; </w:t>
      </w:r>
      <w:proofErr w:type="spellStart"/>
      <w:r w:rsidRPr="00F54EC9">
        <w:rPr>
          <w:rFonts w:asciiTheme="majorBidi" w:hAnsiTheme="majorBidi" w:cstheme="majorBidi"/>
          <w:sz w:val="18"/>
          <w:szCs w:val="18"/>
          <w:lang w:bidi="fa-IR"/>
        </w:rPr>
        <w:t>Goel</w:t>
      </w:r>
      <w:proofErr w:type="spellEnd"/>
      <w:r w:rsidRPr="00F54EC9">
        <w:rPr>
          <w:rFonts w:asciiTheme="majorBidi" w:hAnsiTheme="majorBidi" w:cstheme="majorBidi"/>
          <w:sz w:val="18"/>
          <w:szCs w:val="18"/>
          <w:lang w:bidi="fa-IR"/>
        </w:rPr>
        <w:t xml:space="preserve"> performed sentiment analysis on publicly available Twitter data to find the public mood and the degree of membership into 4 classes - Calm, Happy, Alert and Kind. They tested a hypothesis-individual moods and emotions affect their decision making. Concluded that public mood can indeed be extracted from large-scale Twitter feeds using simple NLP techniques. </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proofErr w:type="spellStart"/>
      <w:r w:rsidRPr="00F54EC9">
        <w:rPr>
          <w:rFonts w:asciiTheme="majorBidi" w:hAnsiTheme="majorBidi" w:cstheme="majorBidi"/>
          <w:sz w:val="18"/>
          <w:szCs w:val="18"/>
          <w:lang w:bidi="fa-IR"/>
        </w:rPr>
        <w:t>Bollen</w:t>
      </w:r>
      <w:proofErr w:type="spellEnd"/>
      <w:r w:rsidRPr="00F54EC9">
        <w:rPr>
          <w:rFonts w:asciiTheme="majorBidi" w:hAnsiTheme="majorBidi" w:cstheme="majorBidi"/>
          <w:sz w:val="18"/>
          <w:szCs w:val="18"/>
          <w:lang w:bidi="fa-IR"/>
        </w:rPr>
        <w:t xml:space="preserve"> et al. explored public mood pattern from sentiment analysis of Twitter and relate to fluctuation in macroscopic social and economic indicator. Public mood state </w:t>
      </w:r>
      <w:r w:rsidRPr="00F54EC9">
        <w:rPr>
          <w:rFonts w:asciiTheme="majorBidi" w:hAnsiTheme="majorBidi" w:cstheme="majorBidi"/>
          <w:sz w:val="18"/>
          <w:szCs w:val="18"/>
          <w:lang w:bidi="fa-IR"/>
        </w:rPr>
        <w:t>is</w:t>
      </w:r>
      <w:r w:rsidRPr="00F54EC9">
        <w:rPr>
          <w:rFonts w:asciiTheme="majorBidi" w:hAnsiTheme="majorBidi" w:cstheme="majorBidi"/>
          <w:sz w:val="18"/>
          <w:szCs w:val="18"/>
          <w:lang w:bidi="fa-IR"/>
        </w:rPr>
        <w:t xml:space="preserve"> measured by a </w:t>
      </w:r>
      <w:r w:rsidRPr="00F54EC9">
        <w:rPr>
          <w:rFonts w:asciiTheme="majorBidi" w:hAnsiTheme="majorBidi" w:cstheme="majorBidi"/>
          <w:sz w:val="18"/>
          <w:szCs w:val="18"/>
          <w:lang w:bidi="fa-IR"/>
        </w:rPr>
        <w:t>6-dimensional</w:t>
      </w:r>
      <w:r w:rsidRPr="00F54EC9">
        <w:rPr>
          <w:rFonts w:asciiTheme="majorBidi" w:hAnsiTheme="majorBidi" w:cstheme="majorBidi"/>
          <w:sz w:val="18"/>
          <w:szCs w:val="18"/>
          <w:lang w:bidi="fa-IR"/>
        </w:rPr>
        <w:t xml:space="preserve"> psychometric instrument. Concluded that social, political, cultural and economic events are correlated with significant, even if delayed fluctuations of public mood levels along a range of different mood dimensions.</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proofErr w:type="spellStart"/>
      <w:r w:rsidRPr="00F54EC9">
        <w:rPr>
          <w:rFonts w:asciiTheme="majorBidi" w:hAnsiTheme="majorBidi" w:cstheme="majorBidi"/>
          <w:sz w:val="18"/>
          <w:szCs w:val="18"/>
          <w:lang w:bidi="fa-IR"/>
        </w:rPr>
        <w:t>Tumasjan</w:t>
      </w:r>
      <w:proofErr w:type="spellEnd"/>
      <w:r w:rsidRPr="00F54EC9">
        <w:rPr>
          <w:rFonts w:asciiTheme="majorBidi" w:hAnsiTheme="majorBidi" w:cstheme="majorBidi"/>
          <w:sz w:val="18"/>
          <w:szCs w:val="18"/>
          <w:lang w:bidi="fa-IR"/>
        </w:rPr>
        <w:t xml:space="preserve"> et al. used the German Federal Election to investigate whether Twitter is used as a forum for political deliberation and whether online messages on Twitter validly mirror offline political sentiment. They found that Twitter is used for political deliberation. Also found that a mere number of messages mentioning a party reflects the election result.</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Weiser, E.B. investigated Measuring the function of internet use and role of these functions as mediators for the effects of Internet use on social connectivity and psychological well-being. Made good case for anonymity in the social media.</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4000CC" w:rsidRDefault="00F54EC9" w:rsidP="006C1428">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 xml:space="preserve">Gilbert &amp; </w:t>
      </w:r>
      <w:proofErr w:type="spellStart"/>
      <w:r w:rsidRPr="00F54EC9">
        <w:rPr>
          <w:rFonts w:asciiTheme="majorBidi" w:hAnsiTheme="majorBidi" w:cstheme="majorBidi"/>
          <w:sz w:val="18"/>
          <w:szCs w:val="18"/>
          <w:lang w:bidi="fa-IR"/>
        </w:rPr>
        <w:t>Karahalios</w:t>
      </w:r>
      <w:proofErr w:type="spellEnd"/>
      <w:r w:rsidRPr="00F54EC9">
        <w:rPr>
          <w:rFonts w:asciiTheme="majorBidi" w:hAnsiTheme="majorBidi" w:cstheme="majorBidi"/>
          <w:sz w:val="18"/>
          <w:szCs w:val="18"/>
          <w:lang w:bidi="fa-IR"/>
        </w:rPr>
        <w:t xml:space="preserve"> presented a predictive model that maps social media data to tie strength. They suggested specific mechanism by which tie strength manifests itself in social media</w:t>
      </w:r>
      <w:r>
        <w:rPr>
          <w:rFonts w:asciiTheme="majorBidi" w:hAnsiTheme="majorBidi" w:cstheme="majorBidi"/>
          <w:sz w:val="18"/>
          <w:szCs w:val="18"/>
          <w:lang w:bidi="fa-IR"/>
        </w:rPr>
        <w:t>.</w:t>
      </w: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 xml:space="preserve">Two personality trait extraversion and neuroticism </w:t>
      </w:r>
      <w:proofErr w:type="gramStart"/>
      <w:r w:rsidRPr="00F54EC9">
        <w:rPr>
          <w:rFonts w:asciiTheme="majorBidi" w:hAnsiTheme="majorBidi" w:cstheme="majorBidi"/>
          <w:sz w:val="18"/>
          <w:szCs w:val="18"/>
          <w:lang w:bidi="fa-IR"/>
        </w:rPr>
        <w:t>is</w:t>
      </w:r>
      <w:proofErr w:type="gramEnd"/>
      <w:r w:rsidRPr="00F54EC9">
        <w:rPr>
          <w:rFonts w:asciiTheme="majorBidi" w:hAnsiTheme="majorBidi" w:cstheme="majorBidi"/>
          <w:sz w:val="18"/>
          <w:szCs w:val="18"/>
          <w:lang w:bidi="fa-IR"/>
        </w:rPr>
        <w:t xml:space="preserve"> differentially related to internet services and man and women show different pattern. Highly neurotic and introverted women is more likely to spend time in social sites. Positive relation between extraversion and use of leisure service only among men is concluded (</w:t>
      </w:r>
      <w:proofErr w:type="spellStart"/>
      <w:r w:rsidRPr="00F54EC9">
        <w:rPr>
          <w:rFonts w:asciiTheme="majorBidi" w:hAnsiTheme="majorBidi" w:cstheme="majorBidi"/>
          <w:sz w:val="18"/>
          <w:szCs w:val="18"/>
          <w:lang w:bidi="fa-IR"/>
        </w:rPr>
        <w:t>Amichai</w:t>
      </w:r>
      <w:proofErr w:type="spellEnd"/>
      <w:r w:rsidRPr="00F54EC9">
        <w:rPr>
          <w:rFonts w:asciiTheme="majorBidi" w:hAnsiTheme="majorBidi" w:cstheme="majorBidi"/>
          <w:sz w:val="18"/>
          <w:szCs w:val="18"/>
          <w:lang w:bidi="fa-IR"/>
        </w:rPr>
        <w:t xml:space="preserve"> &amp; Ben)</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 xml:space="preserve">Study by (Ryan, T., &amp; </w:t>
      </w:r>
      <w:proofErr w:type="spellStart"/>
      <w:r w:rsidRPr="00F54EC9">
        <w:rPr>
          <w:rFonts w:asciiTheme="majorBidi" w:hAnsiTheme="majorBidi" w:cstheme="majorBidi"/>
          <w:sz w:val="18"/>
          <w:szCs w:val="18"/>
          <w:lang w:bidi="fa-IR"/>
        </w:rPr>
        <w:t>Xenos</w:t>
      </w:r>
      <w:proofErr w:type="spellEnd"/>
      <w:r w:rsidRPr="00F54EC9">
        <w:rPr>
          <w:rFonts w:asciiTheme="majorBidi" w:hAnsiTheme="majorBidi" w:cstheme="majorBidi"/>
          <w:sz w:val="18"/>
          <w:szCs w:val="18"/>
          <w:lang w:bidi="fa-IR"/>
        </w:rPr>
        <w:t>, S., 2011) shows that social network users, in this case Facebook users are generally more narcissistic and extroverted. They also show family loneliness. On the other hand, Facebook non-users exhibit conscientiousness, shyness. Non-users also appear to be socially lonely. Hypothesis that extrovert people is more likely to use Facebook is also corroborated. Neurotic and lonely individuals to spend greater amounts of time on Facebook per day than nonlonely individuals.</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lastRenderedPageBreak/>
        <w:t>Social networking sites are used by people to be informed about friends and being connected &amp; maintain friendship. Social networks are becoming more popular at high school level. Study shows that users are getting more careful while using social networking sites (</w:t>
      </w:r>
      <w:proofErr w:type="spellStart"/>
      <w:r w:rsidRPr="00F54EC9">
        <w:rPr>
          <w:rFonts w:asciiTheme="majorBidi" w:hAnsiTheme="majorBidi" w:cstheme="majorBidi"/>
          <w:sz w:val="18"/>
          <w:szCs w:val="18"/>
          <w:lang w:bidi="fa-IR"/>
        </w:rPr>
        <w:t>Raacke</w:t>
      </w:r>
      <w:proofErr w:type="spellEnd"/>
      <w:r w:rsidRPr="00F54EC9">
        <w:rPr>
          <w:rFonts w:asciiTheme="majorBidi" w:hAnsiTheme="majorBidi" w:cstheme="majorBidi"/>
          <w:sz w:val="18"/>
          <w:szCs w:val="18"/>
          <w:lang w:bidi="fa-IR"/>
        </w:rPr>
        <w:t>, J., &amp; Bonds-</w:t>
      </w:r>
      <w:proofErr w:type="spellStart"/>
      <w:r w:rsidRPr="00F54EC9">
        <w:rPr>
          <w:rFonts w:asciiTheme="majorBidi" w:hAnsiTheme="majorBidi" w:cstheme="majorBidi"/>
          <w:sz w:val="18"/>
          <w:szCs w:val="18"/>
          <w:lang w:bidi="fa-IR"/>
        </w:rPr>
        <w:t>Raacke</w:t>
      </w:r>
      <w:proofErr w:type="spellEnd"/>
      <w:r w:rsidRPr="00F54EC9">
        <w:rPr>
          <w:rFonts w:asciiTheme="majorBidi" w:hAnsiTheme="majorBidi" w:cstheme="majorBidi"/>
          <w:sz w:val="18"/>
          <w:szCs w:val="18"/>
          <w:lang w:bidi="fa-IR"/>
        </w:rPr>
        <w:t>, J., 2008). They set their websites to private mode and less likely to post their daily schedule online.</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 xml:space="preserve">Twitter network of a user is of two categories. One is made up of a good number of followers and </w:t>
      </w:r>
      <w:proofErr w:type="spellStart"/>
      <w:r w:rsidRPr="00F54EC9">
        <w:rPr>
          <w:rFonts w:asciiTheme="majorBidi" w:hAnsiTheme="majorBidi" w:cstheme="majorBidi"/>
          <w:sz w:val="18"/>
          <w:szCs w:val="18"/>
          <w:lang w:bidi="fa-IR"/>
        </w:rPr>
        <w:t>followees</w:t>
      </w:r>
      <w:proofErr w:type="spellEnd"/>
      <w:r w:rsidRPr="00F54EC9">
        <w:rPr>
          <w:rFonts w:asciiTheme="majorBidi" w:hAnsiTheme="majorBidi" w:cstheme="majorBidi"/>
          <w:sz w:val="18"/>
          <w:szCs w:val="18"/>
          <w:lang w:bidi="fa-IR"/>
        </w:rPr>
        <w:t>. And other is made up of sparser network of actual friends. The study used very weak definition of friend- anyone who a user has directed a post at least twice. Study (Huberman, B. A., Romero, D. M., &amp; Wu, F., 2009) finds that users with many actual friends tend to post more updates than the users with less friends.</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Results (</w:t>
      </w:r>
      <w:proofErr w:type="spellStart"/>
      <w:r w:rsidRPr="00F54EC9">
        <w:rPr>
          <w:rFonts w:asciiTheme="majorBidi" w:hAnsiTheme="majorBidi" w:cstheme="majorBidi"/>
          <w:sz w:val="18"/>
          <w:szCs w:val="18"/>
          <w:lang w:bidi="fa-IR"/>
        </w:rPr>
        <w:t>Tuten</w:t>
      </w:r>
      <w:proofErr w:type="spellEnd"/>
      <w:r w:rsidRPr="00F54EC9">
        <w:rPr>
          <w:rFonts w:asciiTheme="majorBidi" w:hAnsiTheme="majorBidi" w:cstheme="majorBidi"/>
          <w:sz w:val="18"/>
          <w:szCs w:val="18"/>
          <w:lang w:bidi="fa-IR"/>
        </w:rPr>
        <w:t xml:space="preserve">, T. L., &amp; </w:t>
      </w:r>
      <w:proofErr w:type="spellStart"/>
      <w:r w:rsidRPr="00F54EC9">
        <w:rPr>
          <w:rFonts w:asciiTheme="majorBidi" w:hAnsiTheme="majorBidi" w:cstheme="majorBidi"/>
          <w:sz w:val="18"/>
          <w:szCs w:val="18"/>
          <w:lang w:bidi="fa-IR"/>
        </w:rPr>
        <w:t>Bosnjak</w:t>
      </w:r>
      <w:proofErr w:type="spellEnd"/>
      <w:r w:rsidRPr="00F54EC9">
        <w:rPr>
          <w:rFonts w:asciiTheme="majorBidi" w:hAnsiTheme="majorBidi" w:cstheme="majorBidi"/>
          <w:sz w:val="18"/>
          <w:szCs w:val="18"/>
          <w:lang w:bidi="fa-IR"/>
        </w:rPr>
        <w:t>, M., 2001) indicate that, most relevant personality traits for understanding internet usage are cognition, neuroticism and openness. Need for cognition is significantly and positively related to internet usage for information and learning. Neuroticism is negatively correlated with web usage for information seeking and learning purpose.</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The study (Weiser E. B., 2001) categorized the functions or dimensions of internet use in two. One is Socio-Affective Regulation (SAR) and other is Goods-and-Information Acquisition (GIA). SAR refers to social orientation towards internet and GIA refers to the utilitarian use. Using internet for SAR has a negative effect on real life social integration. Surprisingly GIA has a favorable impact on social integration.</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F54EC9"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This study (</w:t>
      </w:r>
      <w:proofErr w:type="spellStart"/>
      <w:r w:rsidRPr="00F54EC9">
        <w:rPr>
          <w:rFonts w:asciiTheme="majorBidi" w:hAnsiTheme="majorBidi" w:cstheme="majorBidi"/>
          <w:sz w:val="18"/>
          <w:szCs w:val="18"/>
          <w:lang w:bidi="fa-IR"/>
        </w:rPr>
        <w:t>Amiel</w:t>
      </w:r>
      <w:proofErr w:type="spellEnd"/>
      <w:r w:rsidRPr="00F54EC9">
        <w:rPr>
          <w:rFonts w:asciiTheme="majorBidi" w:hAnsiTheme="majorBidi" w:cstheme="majorBidi"/>
          <w:sz w:val="18"/>
          <w:szCs w:val="18"/>
          <w:lang w:bidi="fa-IR"/>
        </w:rPr>
        <w:t>, T., &amp; Sargent, S. L., 2004) shows highly extroverted users did not deem internet as comfortable means to socialize and communicate. They seem to use internet for instrumental purpose. Highly psychotic users use internet for more alternative or deviant purpose (illegal file, pirated software sharing). Highly neurotic user on the other hand showed a need for information and belonging. Also, neurotic users also showed preference to alternative news. The results conflict with the findings by Hamburger and Ben-</w:t>
      </w:r>
      <w:proofErr w:type="spellStart"/>
      <w:r w:rsidRPr="00F54EC9">
        <w:rPr>
          <w:rFonts w:asciiTheme="majorBidi" w:hAnsiTheme="majorBidi" w:cstheme="majorBidi"/>
          <w:sz w:val="18"/>
          <w:szCs w:val="18"/>
          <w:lang w:bidi="fa-IR"/>
        </w:rPr>
        <w:t>Artzi</w:t>
      </w:r>
      <w:proofErr w:type="spellEnd"/>
      <w:r w:rsidRPr="00F54EC9">
        <w:rPr>
          <w:rFonts w:asciiTheme="majorBidi" w:hAnsiTheme="majorBidi" w:cstheme="majorBidi"/>
          <w:sz w:val="18"/>
          <w:szCs w:val="18"/>
          <w:lang w:bidi="fa-IR"/>
        </w:rPr>
        <w:t xml:space="preserve"> (2000).</w:t>
      </w:r>
    </w:p>
    <w:p w:rsidR="00F54EC9" w:rsidRPr="00F54EC9" w:rsidRDefault="00F54EC9" w:rsidP="00F54EC9">
      <w:pPr>
        <w:spacing w:after="0" w:line="240" w:lineRule="auto"/>
        <w:jc w:val="lowKashida"/>
        <w:rPr>
          <w:rFonts w:asciiTheme="majorBidi" w:hAnsiTheme="majorBidi" w:cstheme="majorBidi"/>
          <w:sz w:val="18"/>
          <w:szCs w:val="18"/>
          <w:lang w:bidi="fa-IR"/>
        </w:rPr>
      </w:pPr>
    </w:p>
    <w:p w:rsidR="00F54EC9" w:rsidRPr="006C1428" w:rsidRDefault="00F54EC9" w:rsidP="00F54EC9">
      <w:pPr>
        <w:spacing w:after="0" w:line="240" w:lineRule="auto"/>
        <w:jc w:val="lowKashida"/>
        <w:rPr>
          <w:rFonts w:asciiTheme="majorBidi" w:hAnsiTheme="majorBidi" w:cstheme="majorBidi"/>
          <w:sz w:val="18"/>
          <w:szCs w:val="18"/>
          <w:lang w:bidi="fa-IR"/>
        </w:rPr>
      </w:pPr>
      <w:r w:rsidRPr="00F54EC9">
        <w:rPr>
          <w:rFonts w:asciiTheme="majorBidi" w:hAnsiTheme="majorBidi" w:cstheme="majorBidi"/>
          <w:sz w:val="18"/>
          <w:szCs w:val="18"/>
          <w:lang w:bidi="fa-IR"/>
        </w:rPr>
        <w:t xml:space="preserve">(Kim, J., LaRose, R., Peng, W., 2009) Studied the relationship between loneliness and internet usage. People who are psychosocially unhealthy have difficulty in maintaining their real-life interaction as well as regulating their internet usage. As the problems exacerbates they more take the refuge of favorite internet activity adding to the loneliness.   </w:t>
      </w:r>
    </w:p>
    <w:p w:rsidR="006C1428" w:rsidRPr="006C1428" w:rsidRDefault="006C1428" w:rsidP="006C1428">
      <w:pPr>
        <w:numPr>
          <w:ilvl w:val="0"/>
          <w:numId w:val="3"/>
        </w:numPr>
        <w:tabs>
          <w:tab w:val="clear" w:pos="720"/>
          <w:tab w:val="num" w:pos="0"/>
        </w:tabs>
        <w:spacing w:before="240" w:after="120" w:line="240" w:lineRule="auto"/>
        <w:ind w:left="357" w:hanging="357"/>
        <w:rPr>
          <w:rFonts w:asciiTheme="majorBidi" w:hAnsiTheme="majorBidi" w:cstheme="majorBidi"/>
          <w:b/>
          <w:bCs/>
          <w:sz w:val="20"/>
          <w:szCs w:val="20"/>
          <w:lang w:bidi="fa-IR"/>
        </w:rPr>
      </w:pPr>
      <w:r w:rsidRPr="006C1428">
        <w:rPr>
          <w:rFonts w:asciiTheme="majorBidi" w:hAnsiTheme="majorBidi" w:cstheme="majorBidi"/>
          <w:b/>
          <w:bCs/>
          <w:sz w:val="20"/>
          <w:szCs w:val="20"/>
          <w:lang w:bidi="fa-IR"/>
        </w:rPr>
        <w:t>Methodology</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 xml:space="preserve">All manuscripts must be in English, and be submitted electronically in PDF format. Prepare your paper using an A4 page size. </w:t>
      </w: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numPr>
          <w:ilvl w:val="0"/>
          <w:numId w:val="3"/>
        </w:numPr>
        <w:tabs>
          <w:tab w:val="clear" w:pos="720"/>
          <w:tab w:val="num" w:pos="0"/>
        </w:tabs>
        <w:spacing w:before="240" w:after="120" w:line="240" w:lineRule="auto"/>
        <w:ind w:left="357" w:hanging="357"/>
        <w:rPr>
          <w:rFonts w:asciiTheme="majorBidi" w:hAnsiTheme="majorBidi" w:cstheme="majorBidi"/>
          <w:b/>
          <w:bCs/>
          <w:sz w:val="20"/>
          <w:szCs w:val="20"/>
          <w:lang w:bidi="fa-IR"/>
        </w:rPr>
      </w:pPr>
      <w:r w:rsidRPr="006C1428">
        <w:rPr>
          <w:rFonts w:asciiTheme="majorBidi" w:hAnsiTheme="majorBidi" w:cstheme="majorBidi"/>
          <w:b/>
          <w:bCs/>
          <w:sz w:val="20"/>
          <w:szCs w:val="20"/>
          <w:lang w:bidi="fa-IR"/>
        </w:rPr>
        <w:t>Section 3</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Contents of section 3 goes here. It</w:t>
      </w:r>
      <w:r w:rsidR="004000CC">
        <w:rPr>
          <w:rFonts w:asciiTheme="majorBidi" w:hAnsiTheme="majorBidi" w:cstheme="majorBidi"/>
          <w:sz w:val="18"/>
          <w:szCs w:val="18"/>
          <w:lang w:bidi="fa-IR"/>
        </w:rPr>
        <w:t xml:space="preserve"> might include some subheadings. Format of subheadings are shown below:</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 xml:space="preserve"> </w:t>
      </w:r>
    </w:p>
    <w:p w:rsidR="006C1428" w:rsidRPr="006C1428" w:rsidRDefault="006C1428" w:rsidP="006C1428">
      <w:pPr>
        <w:spacing w:after="0" w:line="240" w:lineRule="auto"/>
        <w:jc w:val="lowKashida"/>
        <w:rPr>
          <w:rFonts w:asciiTheme="majorBidi" w:hAnsiTheme="majorBidi" w:cstheme="majorBidi"/>
          <w:b/>
          <w:bCs/>
          <w:i/>
          <w:iCs/>
          <w:sz w:val="18"/>
          <w:szCs w:val="18"/>
          <w:lang w:bidi="fa-IR"/>
        </w:rPr>
      </w:pPr>
      <w:r w:rsidRPr="006C1428">
        <w:rPr>
          <w:rFonts w:asciiTheme="majorBidi" w:hAnsiTheme="majorBidi" w:cstheme="majorBidi"/>
          <w:b/>
          <w:bCs/>
          <w:i/>
          <w:iCs/>
          <w:sz w:val="18"/>
          <w:szCs w:val="18"/>
          <w:lang w:bidi="fa-IR"/>
        </w:rPr>
        <w:t>3.1 Subheading 1</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Contents of subheading 1 goes here.</w:t>
      </w: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b/>
          <w:bCs/>
          <w:i/>
          <w:iCs/>
          <w:sz w:val="18"/>
          <w:szCs w:val="18"/>
          <w:lang w:bidi="fa-IR"/>
        </w:rPr>
      </w:pPr>
      <w:r w:rsidRPr="006C1428">
        <w:rPr>
          <w:rFonts w:asciiTheme="majorBidi" w:hAnsiTheme="majorBidi" w:cstheme="majorBidi"/>
          <w:b/>
          <w:bCs/>
          <w:i/>
          <w:iCs/>
          <w:sz w:val="18"/>
          <w:szCs w:val="18"/>
          <w:lang w:bidi="fa-IR"/>
        </w:rPr>
        <w:t>3.2 Subheading 2</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Contents of subheading 2 goes here.</w:t>
      </w: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b/>
          <w:bCs/>
          <w:i/>
          <w:iCs/>
          <w:sz w:val="18"/>
          <w:szCs w:val="18"/>
          <w:lang w:bidi="fa-IR"/>
        </w:rPr>
      </w:pPr>
      <w:r w:rsidRPr="006C1428">
        <w:rPr>
          <w:rFonts w:asciiTheme="majorBidi" w:hAnsiTheme="majorBidi" w:cstheme="majorBidi"/>
          <w:b/>
          <w:bCs/>
          <w:i/>
          <w:iCs/>
          <w:sz w:val="18"/>
          <w:szCs w:val="18"/>
          <w:lang w:bidi="fa-IR"/>
        </w:rPr>
        <w:t>3.3 Subheading 3</w:t>
      </w:r>
    </w:p>
    <w:p w:rsid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Contents of subheading 3 goes here.</w:t>
      </w:r>
    </w:p>
    <w:p w:rsidR="00E50439" w:rsidRPr="006C1428" w:rsidRDefault="00E50439"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b/>
          <w:bCs/>
          <w:i/>
          <w:iCs/>
          <w:sz w:val="18"/>
          <w:szCs w:val="18"/>
          <w:lang w:bidi="fa-IR"/>
        </w:rPr>
      </w:pPr>
      <w:r w:rsidRPr="006C1428">
        <w:rPr>
          <w:rFonts w:asciiTheme="majorBidi" w:hAnsiTheme="majorBidi" w:cstheme="majorBidi"/>
          <w:b/>
          <w:bCs/>
          <w:i/>
          <w:iCs/>
          <w:sz w:val="18"/>
          <w:szCs w:val="18"/>
          <w:lang w:bidi="fa-IR"/>
        </w:rPr>
        <w:t>3.4 Subheading 4</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Contents of subheading 4 goes here.</w:t>
      </w: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b/>
          <w:bCs/>
          <w:i/>
          <w:iCs/>
          <w:sz w:val="18"/>
          <w:szCs w:val="18"/>
          <w:lang w:bidi="fa-IR"/>
        </w:rPr>
      </w:pPr>
      <w:r w:rsidRPr="006C1428">
        <w:rPr>
          <w:rFonts w:asciiTheme="majorBidi" w:hAnsiTheme="majorBidi" w:cstheme="majorBidi"/>
          <w:b/>
          <w:bCs/>
          <w:i/>
          <w:iCs/>
          <w:sz w:val="18"/>
          <w:szCs w:val="18"/>
          <w:lang w:bidi="fa-IR"/>
        </w:rPr>
        <w:t>3.5 Subheading 5</w:t>
      </w:r>
    </w:p>
    <w:p w:rsidR="00E50439" w:rsidRDefault="006C1428" w:rsidP="00E50439">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Contents of subheading 5 goes here.</w:t>
      </w:r>
    </w:p>
    <w:p w:rsidR="004000CC" w:rsidRPr="006C1428" w:rsidRDefault="004000CC" w:rsidP="00E50439">
      <w:pPr>
        <w:spacing w:after="0" w:line="240" w:lineRule="auto"/>
        <w:jc w:val="lowKashida"/>
        <w:rPr>
          <w:rFonts w:asciiTheme="majorBidi" w:hAnsiTheme="majorBidi" w:cstheme="majorBidi"/>
          <w:sz w:val="18"/>
          <w:szCs w:val="18"/>
          <w:lang w:bidi="fa-IR"/>
        </w:rPr>
      </w:pPr>
    </w:p>
    <w:p w:rsidR="006C1428" w:rsidRPr="006C1428" w:rsidRDefault="006C1428" w:rsidP="006C1428">
      <w:pPr>
        <w:numPr>
          <w:ilvl w:val="0"/>
          <w:numId w:val="3"/>
        </w:numPr>
        <w:tabs>
          <w:tab w:val="clear" w:pos="720"/>
          <w:tab w:val="num" w:pos="0"/>
        </w:tabs>
        <w:spacing w:before="240" w:after="120" w:line="240" w:lineRule="auto"/>
        <w:ind w:left="357" w:hanging="357"/>
        <w:rPr>
          <w:rFonts w:asciiTheme="majorBidi" w:hAnsiTheme="majorBidi" w:cstheme="majorBidi"/>
          <w:b/>
          <w:bCs/>
          <w:sz w:val="20"/>
          <w:szCs w:val="20"/>
          <w:lang w:bidi="fa-IR"/>
        </w:rPr>
      </w:pPr>
      <w:r w:rsidRPr="006C1428">
        <w:rPr>
          <w:rFonts w:asciiTheme="majorBidi" w:hAnsiTheme="majorBidi" w:cstheme="majorBidi"/>
          <w:b/>
          <w:bCs/>
          <w:sz w:val="20"/>
          <w:szCs w:val="20"/>
          <w:lang w:bidi="fa-IR"/>
        </w:rPr>
        <w:t>Section 4</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Contents of section 4 goes here. It might i</w:t>
      </w:r>
      <w:r w:rsidR="004000CC">
        <w:rPr>
          <w:rFonts w:asciiTheme="majorBidi" w:hAnsiTheme="majorBidi" w:cstheme="majorBidi"/>
          <w:sz w:val="18"/>
          <w:szCs w:val="18"/>
          <w:lang w:bidi="fa-IR"/>
        </w:rPr>
        <w:t>nclude sample images and tables. All the figures and tables MUST be named like the samples:</w:t>
      </w: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center"/>
        <w:rPr>
          <w:rFonts w:asciiTheme="majorBidi" w:hAnsiTheme="majorBidi" w:cstheme="majorBidi"/>
          <w:sz w:val="18"/>
          <w:szCs w:val="18"/>
          <w:lang w:bidi="fa-IR"/>
        </w:rPr>
      </w:pPr>
      <w:r w:rsidRPr="006C1428">
        <w:rPr>
          <w:rFonts w:asciiTheme="majorBidi" w:hAnsiTheme="majorBidi" w:cstheme="majorBidi"/>
          <w:noProof/>
          <w:sz w:val="18"/>
          <w:szCs w:val="18"/>
        </w:rPr>
        <w:drawing>
          <wp:inline distT="0" distB="0" distL="0" distR="0">
            <wp:extent cx="3253417" cy="1723292"/>
            <wp:effectExtent l="19050" t="0" r="413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54047" cy="1723626"/>
                    </a:xfrm>
                    <a:prstGeom prst="rect">
                      <a:avLst/>
                    </a:prstGeom>
                    <a:noFill/>
                    <a:ln w="9525">
                      <a:noFill/>
                      <a:miter lim="800000"/>
                      <a:headEnd/>
                      <a:tailEnd/>
                    </a:ln>
                  </pic:spPr>
                </pic:pic>
              </a:graphicData>
            </a:graphic>
          </wp:inline>
        </w:drawing>
      </w:r>
    </w:p>
    <w:p w:rsidR="006C1428" w:rsidRPr="006C1428" w:rsidRDefault="006C1428" w:rsidP="006C1428">
      <w:pPr>
        <w:spacing w:after="0" w:line="240" w:lineRule="auto"/>
        <w:jc w:val="center"/>
        <w:rPr>
          <w:rFonts w:asciiTheme="majorBidi" w:hAnsiTheme="majorBidi" w:cstheme="majorBidi"/>
          <w:b/>
          <w:bCs/>
          <w:sz w:val="16"/>
          <w:szCs w:val="16"/>
          <w:lang w:bidi="fa-IR"/>
        </w:rPr>
      </w:pPr>
    </w:p>
    <w:p w:rsidR="006C1428" w:rsidRPr="006C1428" w:rsidRDefault="006C1428" w:rsidP="006C1428">
      <w:pPr>
        <w:spacing w:after="0" w:line="240" w:lineRule="auto"/>
        <w:jc w:val="center"/>
        <w:rPr>
          <w:rFonts w:asciiTheme="majorBidi" w:hAnsiTheme="majorBidi" w:cstheme="majorBidi"/>
          <w:sz w:val="18"/>
          <w:szCs w:val="18"/>
          <w:lang w:bidi="fa-IR"/>
        </w:rPr>
      </w:pPr>
      <w:r w:rsidRPr="006C1428">
        <w:rPr>
          <w:rFonts w:asciiTheme="majorBidi" w:hAnsiTheme="majorBidi" w:cstheme="majorBidi"/>
          <w:b/>
          <w:bCs/>
          <w:sz w:val="18"/>
          <w:szCs w:val="18"/>
          <w:lang w:bidi="fa-IR"/>
        </w:rPr>
        <w:t>Figure 1.</w:t>
      </w:r>
      <w:r w:rsidRPr="006C1428">
        <w:rPr>
          <w:rFonts w:asciiTheme="majorBidi" w:hAnsiTheme="majorBidi" w:cstheme="majorBidi"/>
          <w:sz w:val="18"/>
          <w:szCs w:val="18"/>
          <w:lang w:bidi="fa-IR"/>
        </w:rPr>
        <w:t xml:space="preserve"> Sample image (Font: Times New Roman 8pt)</w:t>
      </w: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Or there might be a table:</w:t>
      </w: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after="0" w:line="240" w:lineRule="auto"/>
        <w:jc w:val="lowKashida"/>
        <w:rPr>
          <w:rFonts w:asciiTheme="majorBidi" w:hAnsiTheme="majorBidi" w:cstheme="majorBidi"/>
          <w:sz w:val="18"/>
          <w:szCs w:val="18"/>
          <w:lang w:bidi="fa-IR"/>
        </w:rPr>
      </w:pPr>
    </w:p>
    <w:p w:rsidR="006C1428" w:rsidRPr="007151D6" w:rsidRDefault="006C1428" w:rsidP="006C1428">
      <w:pPr>
        <w:spacing w:after="0" w:line="240" w:lineRule="auto"/>
        <w:jc w:val="center"/>
        <w:rPr>
          <w:rFonts w:asciiTheme="majorBidi" w:hAnsiTheme="majorBidi" w:cstheme="majorBidi"/>
          <w:sz w:val="18"/>
          <w:szCs w:val="18"/>
          <w:lang w:bidi="fa-IR"/>
        </w:rPr>
      </w:pPr>
      <w:r w:rsidRPr="007151D6">
        <w:rPr>
          <w:rFonts w:asciiTheme="majorBidi" w:hAnsiTheme="majorBidi" w:cstheme="majorBidi"/>
          <w:b/>
          <w:bCs/>
          <w:sz w:val="18"/>
          <w:szCs w:val="18"/>
          <w:lang w:bidi="fa-IR"/>
        </w:rPr>
        <w:t>Table 1.</w:t>
      </w:r>
      <w:r w:rsidRPr="007151D6">
        <w:rPr>
          <w:rFonts w:asciiTheme="majorBidi" w:hAnsiTheme="majorBidi" w:cstheme="majorBidi"/>
          <w:sz w:val="18"/>
          <w:szCs w:val="18"/>
          <w:lang w:bidi="fa-IR"/>
        </w:rPr>
        <w:t xml:space="preserve"> Sample table (Font: Times New Roman 8pt)</w:t>
      </w:r>
    </w:p>
    <w:p w:rsidR="006C1428" w:rsidRPr="006C1428" w:rsidRDefault="006C1428" w:rsidP="006C1428">
      <w:pPr>
        <w:spacing w:after="0" w:line="240" w:lineRule="auto"/>
        <w:jc w:val="center"/>
        <w:rPr>
          <w:rFonts w:asciiTheme="majorBidi" w:hAnsiTheme="majorBidi" w:cstheme="majorBidi"/>
          <w:sz w:val="16"/>
          <w:szCs w:val="16"/>
          <w:lang w:bidi="fa-IR"/>
        </w:rPr>
      </w:pPr>
    </w:p>
    <w:tbl>
      <w:tblPr>
        <w:tblStyle w:val="TableGrid"/>
        <w:tblW w:w="0" w:type="auto"/>
        <w:jc w:val="center"/>
        <w:tblLook w:val="01E0" w:firstRow="1" w:lastRow="1" w:firstColumn="1" w:lastColumn="1" w:noHBand="0" w:noVBand="0"/>
      </w:tblPr>
      <w:tblGrid>
        <w:gridCol w:w="2315"/>
        <w:gridCol w:w="2880"/>
        <w:gridCol w:w="2788"/>
      </w:tblGrid>
      <w:tr w:rsidR="006C1428" w:rsidRPr="006C1428" w:rsidTr="007151D6">
        <w:trPr>
          <w:jc w:val="center"/>
        </w:trPr>
        <w:tc>
          <w:tcPr>
            <w:tcW w:w="2315" w:type="dxa"/>
            <w:tcBorders>
              <w:left w:val="nil"/>
              <w:right w:val="nil"/>
            </w:tcBorders>
          </w:tcPr>
          <w:p w:rsidR="006C1428" w:rsidRPr="006C1428" w:rsidRDefault="006C1428" w:rsidP="006C1428">
            <w:pPr>
              <w:jc w:val="center"/>
              <w:rPr>
                <w:rFonts w:asciiTheme="majorBidi" w:hAnsiTheme="majorBidi" w:cstheme="majorBidi"/>
                <w:b/>
                <w:bCs/>
                <w:sz w:val="18"/>
                <w:szCs w:val="18"/>
                <w:lang w:bidi="fa-IR"/>
              </w:rPr>
            </w:pPr>
            <w:r w:rsidRPr="006C1428">
              <w:rPr>
                <w:rFonts w:asciiTheme="majorBidi" w:hAnsiTheme="majorBidi" w:cstheme="majorBidi"/>
                <w:b/>
                <w:bCs/>
                <w:sz w:val="18"/>
                <w:szCs w:val="18"/>
                <w:lang w:bidi="fa-IR"/>
              </w:rPr>
              <w:t>Header 1</w:t>
            </w:r>
          </w:p>
        </w:tc>
        <w:tc>
          <w:tcPr>
            <w:tcW w:w="2880" w:type="dxa"/>
            <w:tcBorders>
              <w:left w:val="nil"/>
              <w:right w:val="nil"/>
            </w:tcBorders>
          </w:tcPr>
          <w:p w:rsidR="006C1428" w:rsidRPr="006C1428" w:rsidRDefault="006C1428" w:rsidP="006C1428">
            <w:pPr>
              <w:jc w:val="center"/>
              <w:rPr>
                <w:rFonts w:asciiTheme="majorBidi" w:hAnsiTheme="majorBidi" w:cstheme="majorBidi"/>
                <w:b/>
                <w:bCs/>
                <w:sz w:val="18"/>
                <w:szCs w:val="18"/>
                <w:lang w:bidi="fa-IR"/>
              </w:rPr>
            </w:pPr>
            <w:r w:rsidRPr="006C1428">
              <w:rPr>
                <w:rFonts w:asciiTheme="majorBidi" w:hAnsiTheme="majorBidi" w:cstheme="majorBidi"/>
                <w:b/>
                <w:bCs/>
                <w:sz w:val="18"/>
                <w:szCs w:val="18"/>
                <w:lang w:bidi="fa-IR"/>
              </w:rPr>
              <w:t>Header 2</w:t>
            </w:r>
          </w:p>
        </w:tc>
        <w:tc>
          <w:tcPr>
            <w:tcW w:w="2788" w:type="dxa"/>
            <w:tcBorders>
              <w:left w:val="nil"/>
              <w:right w:val="nil"/>
            </w:tcBorders>
          </w:tcPr>
          <w:p w:rsidR="006C1428" w:rsidRPr="006C1428" w:rsidRDefault="006C1428" w:rsidP="006C1428">
            <w:pPr>
              <w:jc w:val="center"/>
              <w:rPr>
                <w:rFonts w:asciiTheme="majorBidi" w:hAnsiTheme="majorBidi" w:cstheme="majorBidi"/>
                <w:b/>
                <w:bCs/>
                <w:sz w:val="18"/>
                <w:szCs w:val="18"/>
                <w:lang w:bidi="fa-IR"/>
              </w:rPr>
            </w:pPr>
            <w:r w:rsidRPr="006C1428">
              <w:rPr>
                <w:rFonts w:asciiTheme="majorBidi" w:hAnsiTheme="majorBidi" w:cstheme="majorBidi"/>
                <w:b/>
                <w:bCs/>
                <w:sz w:val="18"/>
                <w:szCs w:val="18"/>
                <w:lang w:bidi="fa-IR"/>
              </w:rPr>
              <w:t>Header 3</w:t>
            </w:r>
          </w:p>
        </w:tc>
      </w:tr>
      <w:tr w:rsidR="006C1428" w:rsidRPr="006C1428" w:rsidTr="007151D6">
        <w:trPr>
          <w:jc w:val="center"/>
        </w:trPr>
        <w:tc>
          <w:tcPr>
            <w:tcW w:w="2315" w:type="dxa"/>
            <w:tcBorders>
              <w:left w:val="nil"/>
              <w:right w:val="nil"/>
            </w:tcBorders>
          </w:tcPr>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tc>
        <w:tc>
          <w:tcPr>
            <w:tcW w:w="2880" w:type="dxa"/>
            <w:tcBorders>
              <w:left w:val="nil"/>
              <w:right w:val="nil"/>
            </w:tcBorders>
          </w:tcPr>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tc>
        <w:tc>
          <w:tcPr>
            <w:tcW w:w="2788" w:type="dxa"/>
            <w:tcBorders>
              <w:left w:val="nil"/>
              <w:right w:val="nil"/>
            </w:tcBorders>
          </w:tcPr>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P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6C1428" w:rsidRDefault="006C1428" w:rsidP="007151D6">
            <w:pPr>
              <w:jc w:val="center"/>
              <w:rPr>
                <w:rFonts w:asciiTheme="majorBidi" w:hAnsiTheme="majorBidi" w:cstheme="majorBidi"/>
                <w:sz w:val="18"/>
                <w:szCs w:val="18"/>
                <w:lang w:bidi="fa-IR"/>
              </w:rPr>
            </w:pPr>
            <w:r w:rsidRPr="006C1428">
              <w:rPr>
                <w:rFonts w:asciiTheme="majorBidi" w:hAnsiTheme="majorBidi" w:cstheme="majorBidi"/>
                <w:sz w:val="18"/>
                <w:szCs w:val="18"/>
                <w:lang w:bidi="fa-IR"/>
              </w:rPr>
              <w:t>Data</w:t>
            </w:r>
          </w:p>
          <w:p w:rsidR="00E50439" w:rsidRPr="006C1428" w:rsidRDefault="00E50439" w:rsidP="007151D6">
            <w:pPr>
              <w:jc w:val="center"/>
              <w:rPr>
                <w:rFonts w:asciiTheme="majorBidi" w:hAnsiTheme="majorBidi" w:cstheme="majorBidi"/>
                <w:sz w:val="18"/>
                <w:szCs w:val="18"/>
                <w:lang w:bidi="fa-IR"/>
              </w:rPr>
            </w:pPr>
          </w:p>
        </w:tc>
      </w:tr>
    </w:tbl>
    <w:p w:rsidR="006C1428" w:rsidRDefault="006C1428" w:rsidP="006C1428">
      <w:pPr>
        <w:spacing w:after="0" w:line="240" w:lineRule="auto"/>
        <w:jc w:val="lowKashida"/>
        <w:rPr>
          <w:rFonts w:asciiTheme="majorBidi" w:hAnsiTheme="majorBidi" w:cstheme="majorBidi"/>
          <w:sz w:val="18"/>
          <w:szCs w:val="18"/>
          <w:lang w:bidi="fa-IR"/>
        </w:rPr>
      </w:pPr>
    </w:p>
    <w:p w:rsidR="00E50439" w:rsidRPr="006C1428" w:rsidRDefault="00E50439"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numPr>
          <w:ilvl w:val="0"/>
          <w:numId w:val="3"/>
        </w:numPr>
        <w:tabs>
          <w:tab w:val="clear" w:pos="720"/>
          <w:tab w:val="num" w:pos="0"/>
        </w:tabs>
        <w:spacing w:before="240" w:after="120" w:line="240" w:lineRule="auto"/>
        <w:ind w:left="357" w:hanging="357"/>
        <w:rPr>
          <w:rFonts w:asciiTheme="majorBidi" w:hAnsiTheme="majorBidi" w:cstheme="majorBidi"/>
          <w:b/>
          <w:bCs/>
          <w:sz w:val="20"/>
          <w:szCs w:val="20"/>
          <w:lang w:bidi="fa-IR"/>
        </w:rPr>
      </w:pPr>
      <w:r w:rsidRPr="006C1428">
        <w:rPr>
          <w:rFonts w:asciiTheme="majorBidi" w:hAnsiTheme="majorBidi" w:cstheme="majorBidi"/>
          <w:b/>
          <w:bCs/>
          <w:sz w:val="20"/>
          <w:szCs w:val="20"/>
          <w:lang w:bidi="fa-IR"/>
        </w:rPr>
        <w:t>Conclusion</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At the end of paper, conclusion and discussion must be placed.</w:t>
      </w:r>
    </w:p>
    <w:p w:rsidR="006C1428" w:rsidRP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Also, it may contain discussion and recommendations.</w:t>
      </w:r>
    </w:p>
    <w:p w:rsidR="006C1428" w:rsidRDefault="006C1428" w:rsidP="006C1428">
      <w:pPr>
        <w:spacing w:after="0" w:line="240" w:lineRule="auto"/>
        <w:jc w:val="lowKashida"/>
        <w:rPr>
          <w:rFonts w:asciiTheme="majorBidi" w:hAnsiTheme="majorBidi" w:cstheme="majorBidi"/>
          <w:sz w:val="18"/>
          <w:szCs w:val="18"/>
          <w:lang w:bidi="fa-IR"/>
        </w:rPr>
      </w:pPr>
      <w:r w:rsidRPr="006C1428">
        <w:rPr>
          <w:rFonts w:asciiTheme="majorBidi" w:hAnsiTheme="majorBidi" w:cstheme="majorBidi"/>
          <w:sz w:val="18"/>
          <w:szCs w:val="18"/>
          <w:lang w:bidi="fa-IR"/>
        </w:rPr>
        <w:t>Future works can be a separate section of paper.</w:t>
      </w:r>
    </w:p>
    <w:p w:rsidR="004000CC" w:rsidRPr="006C1428" w:rsidRDefault="004000CC" w:rsidP="006C1428">
      <w:pPr>
        <w:spacing w:after="0" w:line="240" w:lineRule="auto"/>
        <w:jc w:val="lowKashida"/>
        <w:rPr>
          <w:rFonts w:asciiTheme="majorBidi" w:hAnsiTheme="majorBidi" w:cstheme="majorBidi"/>
          <w:sz w:val="18"/>
          <w:szCs w:val="18"/>
          <w:lang w:bidi="fa-IR"/>
        </w:rPr>
      </w:pPr>
    </w:p>
    <w:p w:rsidR="006C1428" w:rsidRPr="006C1428" w:rsidRDefault="006C1428" w:rsidP="006C1428">
      <w:pPr>
        <w:spacing w:before="240" w:after="120" w:line="240" w:lineRule="auto"/>
        <w:rPr>
          <w:rFonts w:asciiTheme="majorBidi" w:hAnsiTheme="majorBidi" w:cstheme="majorBidi"/>
          <w:b/>
          <w:bCs/>
          <w:sz w:val="20"/>
          <w:szCs w:val="20"/>
          <w:lang w:bidi="fa-IR"/>
        </w:rPr>
      </w:pPr>
      <w:r w:rsidRPr="006C1428">
        <w:rPr>
          <w:rFonts w:asciiTheme="majorBidi" w:hAnsiTheme="majorBidi" w:cstheme="majorBidi"/>
          <w:b/>
          <w:bCs/>
          <w:sz w:val="20"/>
          <w:szCs w:val="20"/>
          <w:lang w:bidi="fa-IR"/>
        </w:rPr>
        <w:t>Acknowledgements</w:t>
      </w:r>
    </w:p>
    <w:p w:rsidR="006C1428" w:rsidRDefault="004000CC" w:rsidP="004000CC">
      <w:pPr>
        <w:spacing w:after="0" w:line="240" w:lineRule="auto"/>
        <w:jc w:val="lowKashida"/>
        <w:rPr>
          <w:rFonts w:asciiTheme="majorBidi" w:hAnsiTheme="majorBidi" w:cstheme="majorBidi"/>
          <w:sz w:val="18"/>
          <w:szCs w:val="18"/>
          <w:lang w:bidi="fa-IR"/>
        </w:rPr>
      </w:pPr>
      <w:r>
        <w:rPr>
          <w:rFonts w:asciiTheme="majorBidi" w:hAnsiTheme="majorBidi" w:cstheme="majorBidi"/>
          <w:sz w:val="18"/>
          <w:szCs w:val="18"/>
          <w:lang w:bidi="fa-IR"/>
        </w:rPr>
        <w:t>A</w:t>
      </w:r>
      <w:r w:rsidRPr="006C1428">
        <w:rPr>
          <w:rFonts w:asciiTheme="majorBidi" w:hAnsiTheme="majorBidi" w:cstheme="majorBidi"/>
          <w:sz w:val="18"/>
          <w:szCs w:val="18"/>
          <w:lang w:bidi="fa-IR"/>
        </w:rPr>
        <w:t xml:space="preserve">cknowledgements </w:t>
      </w:r>
      <w:r>
        <w:rPr>
          <w:rFonts w:asciiTheme="majorBidi" w:hAnsiTheme="majorBidi" w:cstheme="majorBidi"/>
          <w:sz w:val="18"/>
          <w:szCs w:val="18"/>
          <w:lang w:bidi="fa-IR"/>
        </w:rPr>
        <w:t>section is optional and it can be placed before references section.</w:t>
      </w:r>
    </w:p>
    <w:p w:rsidR="00E50439" w:rsidRPr="006C1428" w:rsidRDefault="00E50439" w:rsidP="006C1428">
      <w:pPr>
        <w:spacing w:after="0" w:line="240" w:lineRule="auto"/>
        <w:jc w:val="lowKashida"/>
        <w:rPr>
          <w:rFonts w:asciiTheme="majorBidi" w:hAnsiTheme="majorBidi" w:cstheme="majorBidi"/>
          <w:sz w:val="18"/>
          <w:szCs w:val="18"/>
          <w:lang w:bidi="fa-IR"/>
        </w:rPr>
      </w:pPr>
    </w:p>
    <w:p w:rsidR="00EB42C4" w:rsidRPr="00EB42C4" w:rsidRDefault="006C1428" w:rsidP="00EB42C4">
      <w:pPr>
        <w:spacing w:before="240" w:after="120" w:line="240" w:lineRule="auto"/>
        <w:rPr>
          <w:rFonts w:asciiTheme="majorBidi" w:hAnsiTheme="majorBidi" w:cstheme="majorBidi"/>
          <w:b/>
          <w:bCs/>
          <w:sz w:val="20"/>
          <w:szCs w:val="20"/>
          <w:lang w:bidi="fa-IR"/>
        </w:rPr>
      </w:pPr>
      <w:r w:rsidRPr="006C1428">
        <w:rPr>
          <w:rFonts w:asciiTheme="majorBidi" w:hAnsiTheme="majorBidi" w:cstheme="majorBidi"/>
          <w:b/>
          <w:bCs/>
          <w:sz w:val="20"/>
          <w:szCs w:val="20"/>
          <w:lang w:bidi="fa-IR"/>
        </w:rPr>
        <w:t>References</w:t>
      </w:r>
    </w:p>
    <w:p w:rsidR="006C1428" w:rsidRDefault="00EB42C4" w:rsidP="006C1428">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Hughes, D.J., Rowe, M.</w:t>
      </w:r>
      <w:r w:rsidRPr="00EB42C4">
        <w:rPr>
          <w:rFonts w:asciiTheme="majorBidi" w:hAnsiTheme="majorBidi" w:cstheme="majorBidi"/>
          <w:sz w:val="16"/>
          <w:szCs w:val="16"/>
        </w:rPr>
        <w:t xml:space="preserve">, </w:t>
      </w:r>
      <w:proofErr w:type="spellStart"/>
      <w:r w:rsidRPr="00EB42C4">
        <w:rPr>
          <w:rFonts w:asciiTheme="majorBidi" w:hAnsiTheme="majorBidi" w:cstheme="majorBidi"/>
          <w:sz w:val="16"/>
          <w:szCs w:val="16"/>
        </w:rPr>
        <w:t>Batey</w:t>
      </w:r>
      <w:proofErr w:type="spellEnd"/>
      <w:r w:rsidRPr="00EB42C4">
        <w:rPr>
          <w:rFonts w:asciiTheme="majorBidi" w:hAnsiTheme="majorBidi" w:cstheme="majorBidi"/>
          <w:sz w:val="16"/>
          <w:szCs w:val="16"/>
        </w:rPr>
        <w:t>, M.</w:t>
      </w:r>
      <w:r w:rsidRPr="00EB42C4">
        <w:rPr>
          <w:rFonts w:asciiTheme="majorBidi" w:hAnsiTheme="majorBidi" w:cstheme="majorBidi"/>
          <w:sz w:val="16"/>
          <w:szCs w:val="16"/>
        </w:rPr>
        <w:t xml:space="preserve">, Lee, A. (2011). A tale of two sites: Twitter </w:t>
      </w:r>
      <w:r w:rsidRPr="00EB42C4">
        <w:rPr>
          <w:rFonts w:asciiTheme="majorBidi" w:hAnsiTheme="majorBidi" w:cstheme="majorBidi"/>
          <w:sz w:val="16"/>
          <w:szCs w:val="16"/>
        </w:rPr>
        <w:t>vs. Facebook and the personality predictors of social media usage</w:t>
      </w:r>
      <w:r w:rsidRPr="00EB42C4">
        <w:rPr>
          <w:rFonts w:asciiTheme="majorBidi" w:hAnsiTheme="majorBidi" w:cstheme="majorBidi"/>
          <w:sz w:val="16"/>
          <w:szCs w:val="16"/>
        </w:rPr>
        <w:t>. Computers in Human</w:t>
      </w:r>
      <w:r>
        <w:rPr>
          <w:rFonts w:asciiTheme="majorBidi" w:hAnsiTheme="majorBidi" w:cstheme="majorBidi"/>
          <w:sz w:val="16"/>
          <w:szCs w:val="16"/>
        </w:rPr>
        <w:t xml:space="preserve"> Behavior.</w:t>
      </w:r>
    </w:p>
    <w:p w:rsidR="006C1428" w:rsidRP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Thelwall</w:t>
      </w:r>
      <w:proofErr w:type="spellEnd"/>
      <w:r w:rsidRPr="00EB42C4">
        <w:rPr>
          <w:rFonts w:asciiTheme="majorBidi" w:hAnsiTheme="majorBidi" w:cstheme="majorBidi"/>
          <w:sz w:val="16"/>
          <w:szCs w:val="16"/>
        </w:rPr>
        <w:t xml:space="preserve">, M., Wilkinson, D., Uppal, S. (2010). Data Mining Emotion in Social Network Communication: Gender Differences in </w:t>
      </w:r>
      <w:proofErr w:type="spellStart"/>
      <w:r w:rsidRPr="00EB42C4">
        <w:rPr>
          <w:rFonts w:asciiTheme="majorBidi" w:hAnsiTheme="majorBidi" w:cstheme="majorBidi"/>
          <w:sz w:val="16"/>
          <w:szCs w:val="16"/>
        </w:rPr>
        <w:t>MySpace</w:t>
      </w:r>
      <w:proofErr w:type="spellEnd"/>
      <w:r w:rsidRPr="00EB42C4">
        <w:rPr>
          <w:rFonts w:asciiTheme="majorBidi" w:hAnsiTheme="majorBidi" w:cstheme="majorBidi"/>
          <w:sz w:val="16"/>
          <w:szCs w:val="16"/>
        </w:rPr>
        <w:t>. JOURNAL OF THE AMERICAN SOCIETY FOR INFORMATION SCIENCE AND TECHNOLOGY, 61(1):190–199</w:t>
      </w:r>
      <w:r w:rsidR="006C1428" w:rsidRPr="00EB42C4">
        <w:rPr>
          <w:rFonts w:asciiTheme="majorBidi" w:hAnsiTheme="majorBidi" w:cstheme="majorBidi"/>
          <w:sz w:val="16"/>
          <w:szCs w:val="16"/>
        </w:rPr>
        <w:t>Reference 3.</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 xml:space="preserve">Brendan O’Connor, B., </w:t>
      </w:r>
      <w:proofErr w:type="spellStart"/>
      <w:r w:rsidRPr="00EB42C4">
        <w:rPr>
          <w:rFonts w:asciiTheme="majorBidi" w:hAnsiTheme="majorBidi" w:cstheme="majorBidi"/>
          <w:sz w:val="16"/>
          <w:szCs w:val="16"/>
        </w:rPr>
        <w:t>Balasubramanyan</w:t>
      </w:r>
      <w:proofErr w:type="spellEnd"/>
      <w:r w:rsidRPr="00EB42C4">
        <w:rPr>
          <w:rFonts w:asciiTheme="majorBidi" w:hAnsiTheme="majorBidi" w:cstheme="majorBidi"/>
          <w:sz w:val="16"/>
          <w:szCs w:val="16"/>
        </w:rPr>
        <w:t>, R., Routledge, B.R., Smith, N.A. (2010). From Tweets to Polls: Linking Text Sentiment to Public Opinion Time Series. Association for the Advancement of Artificial Intelligence.</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 xml:space="preserve">Mittal, A., </w:t>
      </w:r>
      <w:proofErr w:type="spellStart"/>
      <w:r w:rsidRPr="00EB42C4">
        <w:rPr>
          <w:rFonts w:asciiTheme="majorBidi" w:hAnsiTheme="majorBidi" w:cstheme="majorBidi"/>
          <w:sz w:val="16"/>
          <w:szCs w:val="16"/>
        </w:rPr>
        <w:t>Goel</w:t>
      </w:r>
      <w:proofErr w:type="spellEnd"/>
      <w:r w:rsidRPr="00EB42C4">
        <w:rPr>
          <w:rFonts w:asciiTheme="majorBidi" w:hAnsiTheme="majorBidi" w:cstheme="majorBidi"/>
          <w:sz w:val="16"/>
          <w:szCs w:val="16"/>
        </w:rPr>
        <w:t>, A. Stock Prediction Using Twitter Sentiment Analysis.</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Bollen</w:t>
      </w:r>
      <w:proofErr w:type="spellEnd"/>
      <w:r w:rsidRPr="00EB42C4">
        <w:rPr>
          <w:rFonts w:asciiTheme="majorBidi" w:hAnsiTheme="majorBidi" w:cstheme="majorBidi"/>
          <w:sz w:val="16"/>
          <w:szCs w:val="16"/>
        </w:rPr>
        <w:t>, J., Mao, H., Pepe, A. (2011). Modeling Public Mood and Emotion: Twitter Sentiment and Socio-Economic Phenomena. The Fifth International AAAI Conference on Weblogs and Social Media.</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Tumasjan</w:t>
      </w:r>
      <w:proofErr w:type="spellEnd"/>
      <w:r w:rsidRPr="00EB42C4">
        <w:rPr>
          <w:rFonts w:asciiTheme="majorBidi" w:hAnsiTheme="majorBidi" w:cstheme="majorBidi"/>
          <w:sz w:val="16"/>
          <w:szCs w:val="16"/>
        </w:rPr>
        <w:t xml:space="preserve">, A., Sprenger, T.O., </w:t>
      </w:r>
      <w:proofErr w:type="spellStart"/>
      <w:r w:rsidRPr="00EB42C4">
        <w:rPr>
          <w:rFonts w:asciiTheme="majorBidi" w:hAnsiTheme="majorBidi" w:cstheme="majorBidi"/>
          <w:sz w:val="16"/>
          <w:szCs w:val="16"/>
        </w:rPr>
        <w:t>Sandner</w:t>
      </w:r>
      <w:proofErr w:type="spellEnd"/>
      <w:r w:rsidRPr="00EB42C4">
        <w:rPr>
          <w:rFonts w:asciiTheme="majorBidi" w:hAnsiTheme="majorBidi" w:cstheme="majorBidi"/>
          <w:sz w:val="16"/>
          <w:szCs w:val="16"/>
        </w:rPr>
        <w:t>, P.G.</w:t>
      </w:r>
      <w:proofErr w:type="gramStart"/>
      <w:r w:rsidRPr="00EB42C4">
        <w:rPr>
          <w:rFonts w:asciiTheme="majorBidi" w:hAnsiTheme="majorBidi" w:cstheme="majorBidi"/>
          <w:sz w:val="16"/>
          <w:szCs w:val="16"/>
        </w:rPr>
        <w:t xml:space="preserve">,  </w:t>
      </w:r>
      <w:proofErr w:type="spellStart"/>
      <w:r w:rsidRPr="00EB42C4">
        <w:rPr>
          <w:rFonts w:asciiTheme="majorBidi" w:hAnsiTheme="majorBidi" w:cstheme="majorBidi"/>
          <w:sz w:val="16"/>
          <w:szCs w:val="16"/>
        </w:rPr>
        <w:t>Welpe</w:t>
      </w:r>
      <w:proofErr w:type="spellEnd"/>
      <w:proofErr w:type="gramEnd"/>
      <w:r w:rsidRPr="00EB42C4">
        <w:rPr>
          <w:rFonts w:asciiTheme="majorBidi" w:hAnsiTheme="majorBidi" w:cstheme="majorBidi"/>
          <w:sz w:val="16"/>
          <w:szCs w:val="16"/>
        </w:rPr>
        <w:t>, I.M. (2010). Predicting Elections with Twitter:</w:t>
      </w:r>
      <w:r>
        <w:rPr>
          <w:rFonts w:asciiTheme="majorBidi" w:hAnsiTheme="majorBidi" w:cstheme="majorBidi"/>
          <w:sz w:val="16"/>
          <w:szCs w:val="16"/>
        </w:rPr>
        <w:t xml:space="preserve"> </w:t>
      </w:r>
      <w:r w:rsidRPr="00EB42C4">
        <w:rPr>
          <w:rFonts w:asciiTheme="majorBidi" w:hAnsiTheme="majorBidi" w:cstheme="majorBidi"/>
          <w:sz w:val="16"/>
          <w:szCs w:val="16"/>
        </w:rPr>
        <w:t>What 140 Characters Reveal about Political Sentiment. The Fourth International AAAI Conference on Weblogs and Social Media</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Weiser, E.B. (2001). The Functions of Internet Use and Their Social and Psychological Consequences. Cyberpsychology&amp; behavior</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 xml:space="preserve">Gilbert, E., Karrie </w:t>
      </w:r>
      <w:proofErr w:type="spellStart"/>
      <w:r w:rsidRPr="00EB42C4">
        <w:rPr>
          <w:rFonts w:asciiTheme="majorBidi" w:hAnsiTheme="majorBidi" w:cstheme="majorBidi"/>
          <w:sz w:val="16"/>
          <w:szCs w:val="16"/>
        </w:rPr>
        <w:t>Karahalios</w:t>
      </w:r>
      <w:proofErr w:type="spellEnd"/>
      <w:r w:rsidRPr="00EB42C4">
        <w:rPr>
          <w:rFonts w:asciiTheme="majorBidi" w:hAnsiTheme="majorBidi" w:cstheme="majorBidi"/>
          <w:sz w:val="16"/>
          <w:szCs w:val="16"/>
        </w:rPr>
        <w:t xml:space="preserve">, K. (2009). Predicting Tie Strength </w:t>
      </w:r>
      <w:r w:rsidRPr="00EB42C4">
        <w:rPr>
          <w:rFonts w:asciiTheme="majorBidi" w:hAnsiTheme="majorBidi" w:cstheme="majorBidi"/>
          <w:sz w:val="16"/>
          <w:szCs w:val="16"/>
        </w:rPr>
        <w:t>with</w:t>
      </w:r>
      <w:r w:rsidRPr="00EB42C4">
        <w:rPr>
          <w:rFonts w:asciiTheme="majorBidi" w:hAnsiTheme="majorBidi" w:cstheme="majorBidi"/>
          <w:sz w:val="16"/>
          <w:szCs w:val="16"/>
        </w:rPr>
        <w:t xml:space="preserve"> Social Media. The SIGCHI Conference on Human Factors in Computing Systems</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 xml:space="preserve">Choudhury, M. D., Counts, S., </w:t>
      </w:r>
      <w:proofErr w:type="spellStart"/>
      <w:r w:rsidRPr="00EB42C4">
        <w:rPr>
          <w:rFonts w:asciiTheme="majorBidi" w:hAnsiTheme="majorBidi" w:cstheme="majorBidi"/>
          <w:sz w:val="16"/>
          <w:szCs w:val="16"/>
        </w:rPr>
        <w:t>Gamon</w:t>
      </w:r>
      <w:proofErr w:type="spellEnd"/>
      <w:r w:rsidRPr="00EB42C4">
        <w:rPr>
          <w:rFonts w:asciiTheme="majorBidi" w:hAnsiTheme="majorBidi" w:cstheme="majorBidi"/>
          <w:sz w:val="16"/>
          <w:szCs w:val="16"/>
        </w:rPr>
        <w:t xml:space="preserve">, M. (2012). Not All Moods re Created Equal! </w:t>
      </w:r>
      <w:r w:rsidRPr="00EB42C4">
        <w:rPr>
          <w:rFonts w:asciiTheme="majorBidi" w:hAnsiTheme="majorBidi" w:cstheme="majorBidi"/>
          <w:sz w:val="16"/>
          <w:szCs w:val="16"/>
        </w:rPr>
        <w:t>An</w:t>
      </w:r>
      <w:r w:rsidRPr="00EB42C4">
        <w:rPr>
          <w:rFonts w:asciiTheme="majorBidi" w:hAnsiTheme="majorBidi" w:cstheme="majorBidi"/>
          <w:sz w:val="16"/>
          <w:szCs w:val="16"/>
        </w:rPr>
        <w:t xml:space="preserve"> Exploring Human Emotional States in Social Media. Proceeding of The Sixth International AAAI Conference on Weblogs and Social Media</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Tsitsika</w:t>
      </w:r>
      <w:proofErr w:type="spellEnd"/>
      <w:r w:rsidRPr="00EB42C4">
        <w:rPr>
          <w:rFonts w:asciiTheme="majorBidi" w:hAnsiTheme="majorBidi" w:cstheme="majorBidi"/>
          <w:sz w:val="16"/>
          <w:szCs w:val="16"/>
        </w:rPr>
        <w:t xml:space="preserve"> A, </w:t>
      </w:r>
      <w:proofErr w:type="spellStart"/>
      <w:r w:rsidRPr="00EB42C4">
        <w:rPr>
          <w:rFonts w:asciiTheme="majorBidi" w:hAnsiTheme="majorBidi" w:cstheme="majorBidi"/>
          <w:sz w:val="16"/>
          <w:szCs w:val="16"/>
        </w:rPr>
        <w:t>Critselis</w:t>
      </w:r>
      <w:proofErr w:type="spellEnd"/>
      <w:r w:rsidRPr="00EB42C4">
        <w:rPr>
          <w:rFonts w:asciiTheme="majorBidi" w:hAnsiTheme="majorBidi" w:cstheme="majorBidi"/>
          <w:sz w:val="16"/>
          <w:szCs w:val="16"/>
        </w:rPr>
        <w:t xml:space="preserve"> E, Kormas G, et al. Internet use and misuse: A multivariate regression analysis of the predictive factors of internet use among Greek adolescents. European Journal of Pediatrics 2009; 168:655–665.</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 xml:space="preserve">Young KS. Internet addiction: The emergence of a new clinical disorder. </w:t>
      </w:r>
      <w:proofErr w:type="spellStart"/>
      <w:r w:rsidRPr="00EB42C4">
        <w:rPr>
          <w:rFonts w:asciiTheme="majorBidi" w:hAnsiTheme="majorBidi" w:cstheme="majorBidi"/>
          <w:sz w:val="16"/>
          <w:szCs w:val="16"/>
        </w:rPr>
        <w:t>CyberPsychology</w:t>
      </w:r>
      <w:proofErr w:type="spellEnd"/>
      <w:r w:rsidRPr="00EB42C4">
        <w:rPr>
          <w:rFonts w:asciiTheme="majorBidi" w:hAnsiTheme="majorBidi" w:cstheme="majorBidi"/>
          <w:sz w:val="16"/>
          <w:szCs w:val="16"/>
        </w:rPr>
        <w:t xml:space="preserve"> &amp; Behavior 1998; 1:237–244</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Durkee</w:t>
      </w:r>
      <w:proofErr w:type="spellEnd"/>
      <w:r w:rsidRPr="00EB42C4">
        <w:rPr>
          <w:rFonts w:asciiTheme="majorBidi" w:hAnsiTheme="majorBidi" w:cstheme="majorBidi"/>
          <w:sz w:val="16"/>
          <w:szCs w:val="16"/>
        </w:rPr>
        <w:t xml:space="preserve"> T, </w:t>
      </w:r>
      <w:proofErr w:type="spellStart"/>
      <w:r w:rsidRPr="00EB42C4">
        <w:rPr>
          <w:rFonts w:asciiTheme="majorBidi" w:hAnsiTheme="majorBidi" w:cstheme="majorBidi"/>
          <w:sz w:val="16"/>
          <w:szCs w:val="16"/>
        </w:rPr>
        <w:t>Kaess</w:t>
      </w:r>
      <w:proofErr w:type="spellEnd"/>
      <w:r w:rsidRPr="00EB42C4">
        <w:rPr>
          <w:rFonts w:asciiTheme="majorBidi" w:hAnsiTheme="majorBidi" w:cstheme="majorBidi"/>
          <w:sz w:val="16"/>
          <w:szCs w:val="16"/>
        </w:rPr>
        <w:t xml:space="preserve"> M, Carli V, et al. Prevalence of pathological internet use among adolescents in Europe: Demographic and social factors. Addiction 2012;107: 2210–2222.</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 xml:space="preserve">Weiser E. B. The functions of internet use and their social and psychological consequences. </w:t>
      </w:r>
      <w:proofErr w:type="spellStart"/>
      <w:r w:rsidRPr="00EB42C4">
        <w:rPr>
          <w:rFonts w:asciiTheme="majorBidi" w:hAnsiTheme="majorBidi" w:cstheme="majorBidi"/>
          <w:sz w:val="16"/>
          <w:szCs w:val="16"/>
        </w:rPr>
        <w:t>CyberPsychology</w:t>
      </w:r>
      <w:proofErr w:type="spellEnd"/>
      <w:r w:rsidRPr="00EB42C4">
        <w:rPr>
          <w:rFonts w:asciiTheme="majorBidi" w:hAnsiTheme="majorBidi" w:cstheme="majorBidi"/>
          <w:sz w:val="16"/>
          <w:szCs w:val="16"/>
        </w:rPr>
        <w:t xml:space="preserve"> &amp; Behavior 2001; 4:723–743.</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 xml:space="preserve">Kim, J., LaRose, R., Peng, W. (2009) Loneliness as the cause and the effect of problematic internet use: The relationship between internet use and psychological well-being. </w:t>
      </w:r>
      <w:proofErr w:type="spellStart"/>
      <w:r w:rsidRPr="00EB42C4">
        <w:rPr>
          <w:rFonts w:asciiTheme="majorBidi" w:hAnsiTheme="majorBidi" w:cstheme="majorBidi"/>
          <w:sz w:val="16"/>
          <w:szCs w:val="16"/>
        </w:rPr>
        <w:t>CyberPsychology</w:t>
      </w:r>
      <w:proofErr w:type="spellEnd"/>
      <w:r w:rsidRPr="00EB42C4">
        <w:rPr>
          <w:rFonts w:asciiTheme="majorBidi" w:hAnsiTheme="majorBidi" w:cstheme="majorBidi"/>
          <w:sz w:val="16"/>
          <w:szCs w:val="16"/>
        </w:rPr>
        <w:t xml:space="preserve"> &amp; Behavior 2009; 12:451–455</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Amichai</w:t>
      </w:r>
      <w:proofErr w:type="spellEnd"/>
      <w:r w:rsidRPr="00EB42C4">
        <w:rPr>
          <w:rFonts w:asciiTheme="majorBidi" w:hAnsiTheme="majorBidi" w:cstheme="majorBidi"/>
          <w:sz w:val="16"/>
          <w:szCs w:val="16"/>
        </w:rPr>
        <w:t>-Hamburger, Y., &amp; Ben-</w:t>
      </w:r>
      <w:proofErr w:type="spellStart"/>
      <w:r w:rsidRPr="00EB42C4">
        <w:rPr>
          <w:rFonts w:asciiTheme="majorBidi" w:hAnsiTheme="majorBidi" w:cstheme="majorBidi"/>
          <w:sz w:val="16"/>
          <w:szCs w:val="16"/>
        </w:rPr>
        <w:t>Artzi</w:t>
      </w:r>
      <w:proofErr w:type="spellEnd"/>
      <w:r w:rsidRPr="00EB42C4">
        <w:rPr>
          <w:rFonts w:asciiTheme="majorBidi" w:hAnsiTheme="majorBidi" w:cstheme="majorBidi"/>
          <w:sz w:val="16"/>
          <w:szCs w:val="16"/>
        </w:rPr>
        <w:t>, E. (2000). The relationship between extraversion and neuroticism and the different uses of the internet. Computers in Human Behavior, 16, 441–449.</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Amiel</w:t>
      </w:r>
      <w:proofErr w:type="spellEnd"/>
      <w:r w:rsidRPr="00EB42C4">
        <w:rPr>
          <w:rFonts w:asciiTheme="majorBidi" w:hAnsiTheme="majorBidi" w:cstheme="majorBidi"/>
          <w:sz w:val="16"/>
          <w:szCs w:val="16"/>
        </w:rPr>
        <w:t>, T., &amp; Sargent, S. L. (2004). Individual differences in internet usage motives. Computers in Human Behavior, 20, 711–726</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Huberman, B. A., Romero, D. M., &amp; Wu, F. (2009). Social networks that matter: Twitter under the micro-scope. First Monday, 14(1)</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Raacke</w:t>
      </w:r>
      <w:proofErr w:type="spellEnd"/>
      <w:r w:rsidRPr="00EB42C4">
        <w:rPr>
          <w:rFonts w:asciiTheme="majorBidi" w:hAnsiTheme="majorBidi" w:cstheme="majorBidi"/>
          <w:sz w:val="16"/>
          <w:szCs w:val="16"/>
        </w:rPr>
        <w:t>, J., &amp; Bonds-</w:t>
      </w:r>
      <w:proofErr w:type="spellStart"/>
      <w:r w:rsidRPr="00EB42C4">
        <w:rPr>
          <w:rFonts w:asciiTheme="majorBidi" w:hAnsiTheme="majorBidi" w:cstheme="majorBidi"/>
          <w:sz w:val="16"/>
          <w:szCs w:val="16"/>
        </w:rPr>
        <w:t>Raacke</w:t>
      </w:r>
      <w:proofErr w:type="spellEnd"/>
      <w:r w:rsidRPr="00EB42C4">
        <w:rPr>
          <w:rFonts w:asciiTheme="majorBidi" w:hAnsiTheme="majorBidi" w:cstheme="majorBidi"/>
          <w:sz w:val="16"/>
          <w:szCs w:val="16"/>
        </w:rPr>
        <w:t xml:space="preserve">, J. (2008). </w:t>
      </w:r>
      <w:proofErr w:type="spellStart"/>
      <w:r w:rsidRPr="00EB42C4">
        <w:rPr>
          <w:rFonts w:asciiTheme="majorBidi" w:hAnsiTheme="majorBidi" w:cstheme="majorBidi"/>
          <w:sz w:val="16"/>
          <w:szCs w:val="16"/>
        </w:rPr>
        <w:t>MySpace</w:t>
      </w:r>
      <w:proofErr w:type="spellEnd"/>
      <w:r w:rsidRPr="00EB42C4">
        <w:rPr>
          <w:rFonts w:asciiTheme="majorBidi" w:hAnsiTheme="majorBidi" w:cstheme="majorBidi"/>
          <w:sz w:val="16"/>
          <w:szCs w:val="16"/>
        </w:rPr>
        <w:t xml:space="preserve"> and Facebook: Applying the uses and gratifications theory to exploring friend-networking sites. Cyberpsychology &amp; Behavior, 11(2), 169–174.</w:t>
      </w:r>
    </w:p>
    <w:p w:rsid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r w:rsidRPr="00EB42C4">
        <w:rPr>
          <w:rFonts w:asciiTheme="majorBidi" w:hAnsiTheme="majorBidi" w:cstheme="majorBidi"/>
          <w:sz w:val="16"/>
          <w:szCs w:val="16"/>
        </w:rPr>
        <w:t xml:space="preserve">Ryan, T., &amp; </w:t>
      </w:r>
      <w:proofErr w:type="spellStart"/>
      <w:r w:rsidRPr="00EB42C4">
        <w:rPr>
          <w:rFonts w:asciiTheme="majorBidi" w:hAnsiTheme="majorBidi" w:cstheme="majorBidi"/>
          <w:sz w:val="16"/>
          <w:szCs w:val="16"/>
        </w:rPr>
        <w:t>Xenos</w:t>
      </w:r>
      <w:proofErr w:type="spellEnd"/>
      <w:r w:rsidRPr="00EB42C4">
        <w:rPr>
          <w:rFonts w:asciiTheme="majorBidi" w:hAnsiTheme="majorBidi" w:cstheme="majorBidi"/>
          <w:sz w:val="16"/>
          <w:szCs w:val="16"/>
        </w:rPr>
        <w:t>, S. (2011). Who uses Facebook? An investigation into the relationship between the Big Five, shyness, narcissism, loneliness, and Facebook usage. Computers in Human Behavior, (2011). ISSN 0747-5632, 27(5), 1658–1664 (8 March 2011)</w:t>
      </w:r>
    </w:p>
    <w:p w:rsidR="00EB42C4" w:rsidRP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roofErr w:type="spellStart"/>
      <w:r w:rsidRPr="00EB42C4">
        <w:rPr>
          <w:rFonts w:asciiTheme="majorBidi" w:hAnsiTheme="majorBidi" w:cstheme="majorBidi"/>
          <w:sz w:val="16"/>
          <w:szCs w:val="16"/>
        </w:rPr>
        <w:t>Tuten</w:t>
      </w:r>
      <w:proofErr w:type="spellEnd"/>
      <w:r w:rsidRPr="00EB42C4">
        <w:rPr>
          <w:rFonts w:asciiTheme="majorBidi" w:hAnsiTheme="majorBidi" w:cstheme="majorBidi"/>
          <w:sz w:val="16"/>
          <w:szCs w:val="16"/>
        </w:rPr>
        <w:t xml:space="preserve">, T. L., &amp; </w:t>
      </w:r>
      <w:proofErr w:type="spellStart"/>
      <w:r w:rsidRPr="00EB42C4">
        <w:rPr>
          <w:rFonts w:asciiTheme="majorBidi" w:hAnsiTheme="majorBidi" w:cstheme="majorBidi"/>
          <w:sz w:val="16"/>
          <w:szCs w:val="16"/>
        </w:rPr>
        <w:t>Bosnjak</w:t>
      </w:r>
      <w:proofErr w:type="spellEnd"/>
      <w:r w:rsidRPr="00EB42C4">
        <w:rPr>
          <w:rFonts w:asciiTheme="majorBidi" w:hAnsiTheme="majorBidi" w:cstheme="majorBidi"/>
          <w:sz w:val="16"/>
          <w:szCs w:val="16"/>
        </w:rPr>
        <w:t>, M. (2001). Understanding differences in web usage: The role of need for cognition and the fiv</w:t>
      </w:r>
      <w:r>
        <w:rPr>
          <w:rFonts w:asciiTheme="majorBidi" w:hAnsiTheme="majorBidi" w:cstheme="majorBidi"/>
          <w:sz w:val="16"/>
          <w:szCs w:val="16"/>
        </w:rPr>
        <w:t>e-</w:t>
      </w:r>
      <w:bookmarkStart w:id="0" w:name="_GoBack"/>
      <w:bookmarkEnd w:id="0"/>
      <w:r w:rsidRPr="00EB42C4">
        <w:rPr>
          <w:rFonts w:asciiTheme="majorBidi" w:hAnsiTheme="majorBidi" w:cstheme="majorBidi"/>
          <w:sz w:val="16"/>
          <w:szCs w:val="16"/>
        </w:rPr>
        <w:t>factor model of personality. Social Behavior and Personality, 29, 391–398</w:t>
      </w:r>
    </w:p>
    <w:p w:rsidR="00EB42C4" w:rsidRPr="00EB42C4" w:rsidRDefault="00EB42C4" w:rsidP="00EB42C4">
      <w:pPr>
        <w:numPr>
          <w:ilvl w:val="0"/>
          <w:numId w:val="2"/>
        </w:numPr>
        <w:tabs>
          <w:tab w:val="clear" w:pos="720"/>
        </w:tabs>
        <w:spacing w:after="0" w:line="240" w:lineRule="auto"/>
        <w:ind w:left="360"/>
        <w:jc w:val="both"/>
        <w:rPr>
          <w:rFonts w:asciiTheme="majorBidi" w:hAnsiTheme="majorBidi" w:cstheme="majorBidi"/>
          <w:sz w:val="16"/>
          <w:szCs w:val="16"/>
        </w:rPr>
      </w:pPr>
    </w:p>
    <w:sectPr w:rsidR="00EB42C4" w:rsidRPr="00EB42C4" w:rsidSect="00E50439">
      <w:pgSz w:w="11909" w:h="16834" w:code="9"/>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27113"/>
    <w:multiLevelType w:val="hybridMultilevel"/>
    <w:tmpl w:val="7856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C716A"/>
    <w:multiLevelType w:val="multilevel"/>
    <w:tmpl w:val="A6FA5F1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720"/>
        </w:tabs>
        <w:ind w:left="720" w:hanging="36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440"/>
        </w:tabs>
        <w:ind w:left="1440" w:hanging="108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 w15:restartNumberingAfterBreak="0">
    <w:nsid w:val="72B906F3"/>
    <w:multiLevelType w:val="hybridMultilevel"/>
    <w:tmpl w:val="B8541D14"/>
    <w:lvl w:ilvl="0" w:tplc="79869E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B5267"/>
    <w:rsid w:val="000042F7"/>
    <w:rsid w:val="00067DE5"/>
    <w:rsid w:val="00074C9C"/>
    <w:rsid w:val="001157AC"/>
    <w:rsid w:val="00144172"/>
    <w:rsid w:val="00150ED0"/>
    <w:rsid w:val="00186526"/>
    <w:rsid w:val="001932D8"/>
    <w:rsid w:val="001F4DE3"/>
    <w:rsid w:val="00262F90"/>
    <w:rsid w:val="00291158"/>
    <w:rsid w:val="002D5CE6"/>
    <w:rsid w:val="004000CC"/>
    <w:rsid w:val="00450DCF"/>
    <w:rsid w:val="005C03AC"/>
    <w:rsid w:val="005F7D64"/>
    <w:rsid w:val="0064132B"/>
    <w:rsid w:val="006C0F79"/>
    <w:rsid w:val="006C1428"/>
    <w:rsid w:val="007151D6"/>
    <w:rsid w:val="007B5267"/>
    <w:rsid w:val="008C4538"/>
    <w:rsid w:val="00953847"/>
    <w:rsid w:val="00953F04"/>
    <w:rsid w:val="00A276E0"/>
    <w:rsid w:val="00B4568D"/>
    <w:rsid w:val="00BD16F0"/>
    <w:rsid w:val="00D1571A"/>
    <w:rsid w:val="00E50439"/>
    <w:rsid w:val="00EB42C4"/>
    <w:rsid w:val="00F54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9E69"/>
  <w15:docId w15:val="{953A937C-53C3-4C48-B353-80B0688B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6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267"/>
    <w:rPr>
      <w:color w:val="0000FF" w:themeColor="hyperlink"/>
      <w:u w:val="single"/>
    </w:rPr>
  </w:style>
  <w:style w:type="table" w:styleId="TableGrid">
    <w:name w:val="Table Grid"/>
    <w:basedOn w:val="TableNormal"/>
    <w:rsid w:val="007B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267"/>
    <w:pPr>
      <w:ind w:left="720"/>
      <w:contextualSpacing/>
    </w:pPr>
  </w:style>
  <w:style w:type="paragraph" w:styleId="BalloonText">
    <w:name w:val="Balloon Text"/>
    <w:basedOn w:val="Normal"/>
    <w:link w:val="BalloonTextChar"/>
    <w:uiPriority w:val="99"/>
    <w:semiHidden/>
    <w:unhideWhenUsed/>
    <w:rsid w:val="006C1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e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362447-2C78-4527-861F-E108564F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dc:creator>
  <cp:lastModifiedBy>Permafrost</cp:lastModifiedBy>
  <cp:revision>17</cp:revision>
  <cp:lastPrinted>2012-07-20T07:58:00Z</cp:lastPrinted>
  <dcterms:created xsi:type="dcterms:W3CDTF">2012-07-19T20:10:00Z</dcterms:created>
  <dcterms:modified xsi:type="dcterms:W3CDTF">2017-11-22T17:42:00Z</dcterms:modified>
</cp:coreProperties>
</file>