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03" w:rsidRDefault="00A8760E">
      <w:pPr>
        <w:tabs>
          <w:tab w:val="center" w:pos="4933"/>
          <w:tab w:val="right" w:pos="10231"/>
        </w:tabs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-609</wp:posOffset>
            </wp:positionH>
            <wp:positionV relativeFrom="paragraph">
              <wp:posOffset>-16763</wp:posOffset>
            </wp:positionV>
            <wp:extent cx="1152144" cy="1152145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15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2"/>
        </w:rPr>
        <w:tab/>
      </w:r>
      <w:proofErr w:type="spellStart"/>
      <w:r>
        <w:rPr>
          <w:color w:val="000000"/>
          <w:sz w:val="60"/>
        </w:rPr>
        <w:t>Aleksandr</w:t>
      </w:r>
      <w:proofErr w:type="spellEnd"/>
      <w:r>
        <w:rPr>
          <w:color w:val="000000"/>
          <w:sz w:val="60"/>
        </w:rPr>
        <w:t xml:space="preserve"> </w:t>
      </w:r>
      <w:proofErr w:type="spellStart"/>
      <w:r>
        <w:rPr>
          <w:color w:val="000000"/>
          <w:sz w:val="60"/>
        </w:rPr>
        <w:t>Mukhortau</w:t>
      </w:r>
      <w:proofErr w:type="spellEnd"/>
      <w:r>
        <w:rPr>
          <w:color w:val="000000"/>
          <w:sz w:val="60"/>
        </w:rPr>
        <w:tab/>
      </w:r>
    </w:p>
    <w:p w:rsidR="00B92703" w:rsidRDefault="00A8760E">
      <w:pPr>
        <w:spacing w:after="539"/>
        <w:ind w:left="10"/>
      </w:pPr>
      <w:proofErr w:type="spellStart"/>
      <w:r>
        <w:t>Senior</w:t>
      </w:r>
      <w:proofErr w:type="spellEnd"/>
      <w:r>
        <w:t xml:space="preserve"> .NET </w:t>
      </w:r>
      <w:proofErr w:type="spellStart"/>
      <w:r>
        <w:t>developer</w:t>
      </w:r>
      <w:proofErr w:type="spellEnd"/>
    </w:p>
    <w:p w:rsidR="00B92703" w:rsidRDefault="00A8760E">
      <w:pPr>
        <w:spacing w:after="699" w:line="259" w:lineRule="auto"/>
        <w:ind w:left="-14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467349" cy="9144"/>
                <wp:effectExtent l="0" t="0" r="0" b="0"/>
                <wp:docPr id="1680" name="Group 1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349" cy="9144"/>
                          <a:chOff x="0" y="0"/>
                          <a:chExt cx="6467349" cy="9144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64673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349">
                                <a:moveTo>
                                  <a:pt x="0" y="0"/>
                                </a:moveTo>
                                <a:lnTo>
                                  <a:pt x="6467349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0" style="width:509.24pt;height:0.72pt;mso-position-horizontal-relative:char;mso-position-vertical-relative:line" coordsize="64673,91">
                <v:shape id="Shape 14" style="position:absolute;width:64673;height:0;left:0;top:0;" coordsize="6467349,0" path="m0,0l6467349,0">
                  <v:stroke weight="0.72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B92703" w:rsidRPr="00B73EA3" w:rsidRDefault="00A8760E">
      <w:pPr>
        <w:pStyle w:val="1"/>
        <w:ind w:left="0"/>
        <w:rPr>
          <w:lang w:val="en-US"/>
        </w:rPr>
      </w:pPr>
      <w:r w:rsidRPr="00B73EA3">
        <w:rPr>
          <w:lang w:val="en-US"/>
        </w:rPr>
        <w:t>Professional summary</w:t>
      </w:r>
    </w:p>
    <w:p w:rsidR="00B92703" w:rsidRPr="00B73EA3" w:rsidRDefault="00A8760E">
      <w:pPr>
        <w:spacing w:after="474"/>
        <w:ind w:left="10"/>
        <w:rPr>
          <w:lang w:val="en-US"/>
        </w:rPr>
      </w:pPr>
      <w:r w:rsidRPr="00B73EA3">
        <w:rPr>
          <w:lang w:val="en-US"/>
        </w:rPr>
        <w:t xml:space="preserve">Senior .NET developer with over 10 years of experience in building desktop, web and distributed applications. The main technology stack </w:t>
      </w:r>
      <w:proofErr w:type="gramStart"/>
      <w:r w:rsidRPr="00B73EA3">
        <w:rPr>
          <w:lang w:val="en-US"/>
        </w:rPr>
        <w:t>is built</w:t>
      </w:r>
      <w:proofErr w:type="gramEnd"/>
      <w:r w:rsidRPr="00B73EA3">
        <w:rPr>
          <w:lang w:val="en-US"/>
        </w:rPr>
        <w:t xml:space="preserve"> on .NET infrastructure. Likes clean architecture and SOLID principles. Prefers to make sure that everything wor</w:t>
      </w:r>
      <w:r w:rsidRPr="00B73EA3">
        <w:rPr>
          <w:lang w:val="en-US"/>
        </w:rPr>
        <w:t>ks as expected by covering source code with unit tests.</w:t>
      </w:r>
    </w:p>
    <w:p w:rsidR="00B92703" w:rsidRPr="00B73EA3" w:rsidRDefault="00A8760E">
      <w:pPr>
        <w:spacing w:after="0" w:line="259" w:lineRule="auto"/>
        <w:ind w:left="0"/>
        <w:rPr>
          <w:lang w:val="en-US"/>
        </w:rPr>
      </w:pPr>
      <w:r w:rsidRPr="00B73EA3">
        <w:rPr>
          <w:color w:val="000000"/>
          <w:sz w:val="36"/>
          <w:lang w:val="en-US"/>
        </w:rPr>
        <w:t>Education</w:t>
      </w:r>
    </w:p>
    <w:p w:rsidR="00B92703" w:rsidRPr="00B73EA3" w:rsidRDefault="00A8760E">
      <w:pPr>
        <w:spacing w:after="771"/>
        <w:ind w:left="10"/>
        <w:rPr>
          <w:lang w:val="en-US"/>
        </w:rPr>
      </w:pPr>
      <w:r w:rsidRPr="00B73EA3">
        <w:rPr>
          <w:lang w:val="en-US"/>
        </w:rPr>
        <w:t xml:space="preserve">Belarusian State University of Informatics and </w:t>
      </w:r>
      <w:proofErr w:type="spellStart"/>
      <w:r w:rsidRPr="00B73EA3">
        <w:rPr>
          <w:lang w:val="en-US"/>
        </w:rPr>
        <w:t>Radioelectronics</w:t>
      </w:r>
      <w:proofErr w:type="spellEnd"/>
      <w:r w:rsidRPr="00B73EA3">
        <w:rPr>
          <w:lang w:val="en-US"/>
        </w:rPr>
        <w:t>.</w:t>
      </w:r>
    </w:p>
    <w:p w:rsidR="00B92703" w:rsidRPr="00B73EA3" w:rsidRDefault="00A8760E">
      <w:pPr>
        <w:spacing w:after="0" w:line="259" w:lineRule="auto"/>
        <w:ind w:left="0"/>
        <w:rPr>
          <w:lang w:val="en-US"/>
        </w:rPr>
      </w:pPr>
      <w:r w:rsidRPr="00B73EA3">
        <w:rPr>
          <w:color w:val="000000"/>
          <w:sz w:val="36"/>
          <w:lang w:val="en-US"/>
        </w:rPr>
        <w:t>Industries</w:t>
      </w:r>
    </w:p>
    <w:p w:rsidR="00B92703" w:rsidRPr="00B73EA3" w:rsidRDefault="00A8760E">
      <w:pPr>
        <w:spacing w:after="816"/>
        <w:ind w:left="10"/>
        <w:rPr>
          <w:lang w:val="en-US"/>
        </w:rPr>
      </w:pPr>
      <w:proofErr w:type="spellStart"/>
      <w:r w:rsidRPr="00B73EA3">
        <w:rPr>
          <w:lang w:val="en-US"/>
        </w:rPr>
        <w:t>FinTech</w:t>
      </w:r>
      <w:proofErr w:type="spellEnd"/>
      <w:r w:rsidRPr="00B73EA3">
        <w:rPr>
          <w:lang w:val="en-US"/>
        </w:rPr>
        <w:t xml:space="preserve">, Technology </w:t>
      </w:r>
    </w:p>
    <w:p w:rsidR="00B92703" w:rsidRPr="00B73EA3" w:rsidRDefault="00A8760E">
      <w:pPr>
        <w:pStyle w:val="1"/>
        <w:ind w:left="0"/>
        <w:rPr>
          <w:lang w:val="en-US"/>
        </w:rPr>
      </w:pPr>
      <w:r w:rsidRPr="00B73EA3">
        <w:rPr>
          <w:lang w:val="en-US"/>
        </w:rPr>
        <w:t>Technologies and tools</w:t>
      </w:r>
    </w:p>
    <w:p w:rsidR="00B92703" w:rsidRDefault="00B73EA3">
      <w:pPr>
        <w:numPr>
          <w:ilvl w:val="0"/>
          <w:numId w:val="1"/>
        </w:numPr>
        <w:spacing w:after="16" w:line="259" w:lineRule="auto"/>
        <w:ind w:hanging="226"/>
      </w:pPr>
      <w:r>
        <w:t xml:space="preserve">C#, </w:t>
      </w:r>
      <w:proofErr w:type="spellStart"/>
      <w:r>
        <w:t>JavaScript</w:t>
      </w:r>
      <w:proofErr w:type="spellEnd"/>
    </w:p>
    <w:p w:rsidR="00B92703" w:rsidRDefault="00A8760E">
      <w:pPr>
        <w:numPr>
          <w:ilvl w:val="0"/>
          <w:numId w:val="1"/>
        </w:numPr>
        <w:spacing w:after="16" w:line="259" w:lineRule="auto"/>
        <w:ind w:hanging="226"/>
      </w:pPr>
      <w:r>
        <w:t>.NET, Node</w:t>
      </w:r>
      <w:r>
        <w:t>.js</w:t>
      </w:r>
    </w:p>
    <w:p w:rsidR="00B92703" w:rsidRPr="00B73EA3" w:rsidRDefault="00A8760E">
      <w:pPr>
        <w:numPr>
          <w:ilvl w:val="0"/>
          <w:numId w:val="1"/>
        </w:numPr>
        <w:ind w:hanging="226"/>
        <w:rPr>
          <w:lang w:val="en-US"/>
        </w:rPr>
      </w:pPr>
      <w:r w:rsidRPr="00B73EA3">
        <w:rPr>
          <w:lang w:val="en-US"/>
        </w:rPr>
        <w:t xml:space="preserve">ASP.NET </w:t>
      </w:r>
      <w:r w:rsidRPr="00B73EA3">
        <w:rPr>
          <w:lang w:val="en-US"/>
        </w:rPr>
        <w:t xml:space="preserve">(Core, MVC), jQuery, </w:t>
      </w:r>
      <w:r w:rsidRPr="00B73EA3">
        <w:rPr>
          <w:lang w:val="en-US"/>
        </w:rPr>
        <w:t>Kendo UI, Bootstrap</w:t>
      </w:r>
    </w:p>
    <w:p w:rsidR="00B92703" w:rsidRDefault="00A8760E">
      <w:pPr>
        <w:numPr>
          <w:ilvl w:val="0"/>
          <w:numId w:val="1"/>
        </w:numPr>
        <w:ind w:hanging="226"/>
      </w:pPr>
      <w:r>
        <w:t xml:space="preserve">MS </w:t>
      </w:r>
      <w:r w:rsidR="00B73EA3">
        <w:t>SQL</w:t>
      </w:r>
    </w:p>
    <w:p w:rsidR="00B92703" w:rsidRDefault="00A8760E">
      <w:pPr>
        <w:numPr>
          <w:ilvl w:val="0"/>
          <w:numId w:val="1"/>
        </w:numPr>
        <w:spacing w:after="16" w:line="259" w:lineRule="auto"/>
        <w:ind w:hanging="226"/>
      </w:pPr>
      <w:r>
        <w:t xml:space="preserve">IIS, </w:t>
      </w:r>
      <w:proofErr w:type="spellStart"/>
      <w:r>
        <w:t>Postman</w:t>
      </w:r>
      <w:proofErr w:type="spellEnd"/>
      <w:r>
        <w:t xml:space="preserve">, </w:t>
      </w:r>
      <w:proofErr w:type="spellStart"/>
      <w:r>
        <w:t>Fiddler</w:t>
      </w:r>
      <w:proofErr w:type="spellEnd"/>
      <w:r>
        <w:t xml:space="preserve"> </w:t>
      </w:r>
    </w:p>
    <w:p w:rsidR="00B92703" w:rsidRDefault="00A8760E">
      <w:pPr>
        <w:numPr>
          <w:ilvl w:val="0"/>
          <w:numId w:val="1"/>
        </w:numPr>
        <w:spacing w:after="16" w:line="259" w:lineRule="auto"/>
        <w:ind w:hanging="226"/>
      </w:pPr>
      <w:r>
        <w:t xml:space="preserve">WPF, </w:t>
      </w:r>
      <w:proofErr w:type="spellStart"/>
      <w:r>
        <w:t>WinForms</w:t>
      </w:r>
      <w:proofErr w:type="spellEnd"/>
    </w:p>
    <w:p w:rsidR="00B92703" w:rsidRDefault="00A8760E">
      <w:pPr>
        <w:numPr>
          <w:ilvl w:val="0"/>
          <w:numId w:val="1"/>
        </w:numPr>
        <w:ind w:hanging="226"/>
      </w:pPr>
      <w:r>
        <w:t xml:space="preserve">HTML5, CSS3, XAML </w:t>
      </w:r>
    </w:p>
    <w:p w:rsidR="00B92703" w:rsidRPr="00B73EA3" w:rsidRDefault="00A8760E">
      <w:pPr>
        <w:numPr>
          <w:ilvl w:val="0"/>
          <w:numId w:val="1"/>
        </w:numPr>
        <w:ind w:hanging="226"/>
        <w:rPr>
          <w:lang w:val="en-US"/>
        </w:rPr>
      </w:pPr>
      <w:proofErr w:type="spellStart"/>
      <w:r w:rsidRPr="00B73EA3">
        <w:rPr>
          <w:lang w:val="en-US"/>
        </w:rPr>
        <w:t>NUnit</w:t>
      </w:r>
      <w:proofErr w:type="spellEnd"/>
      <w:r w:rsidRPr="00B73EA3">
        <w:rPr>
          <w:lang w:val="en-US"/>
        </w:rPr>
        <w:t xml:space="preserve">, </w:t>
      </w:r>
      <w:proofErr w:type="spellStart"/>
      <w:r w:rsidRPr="00B73EA3">
        <w:rPr>
          <w:lang w:val="en-US"/>
        </w:rPr>
        <w:t>xUnit</w:t>
      </w:r>
      <w:proofErr w:type="spellEnd"/>
      <w:r w:rsidRPr="00B73EA3">
        <w:rPr>
          <w:lang w:val="en-US"/>
        </w:rPr>
        <w:t>, Load Runner, MF Performance Center</w:t>
      </w:r>
    </w:p>
    <w:p w:rsidR="00B92703" w:rsidRDefault="00A8760E">
      <w:pPr>
        <w:numPr>
          <w:ilvl w:val="0"/>
          <w:numId w:val="1"/>
        </w:numPr>
        <w:spacing w:after="16" w:line="259" w:lineRule="auto"/>
        <w:ind w:hanging="226"/>
      </w:pPr>
      <w:proofErr w:type="spellStart"/>
      <w:r>
        <w:t>Git</w:t>
      </w:r>
      <w:proofErr w:type="spellEnd"/>
      <w:r>
        <w:t>, TFS</w:t>
      </w:r>
    </w:p>
    <w:p w:rsidR="00B92703" w:rsidRDefault="00A8760E">
      <w:pPr>
        <w:pStyle w:val="1"/>
        <w:ind w:left="0" w:right="332" w:firstLine="0"/>
        <w:jc w:val="center"/>
      </w:pPr>
      <w:r>
        <w:rPr>
          <w:sz w:val="70"/>
        </w:rPr>
        <w:lastRenderedPageBreak/>
        <w:t>PROJECTS</w:t>
      </w:r>
    </w:p>
    <w:p w:rsidR="00B92703" w:rsidRDefault="00A8760E">
      <w:pPr>
        <w:spacing w:after="876" w:line="259" w:lineRule="auto"/>
        <w:ind w:left="-14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467349" cy="9144"/>
                <wp:effectExtent l="0" t="0" r="0" b="0"/>
                <wp:docPr id="1635" name="Group 1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349" cy="9144"/>
                          <a:chOff x="0" y="0"/>
                          <a:chExt cx="6467349" cy="9144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64673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349">
                                <a:moveTo>
                                  <a:pt x="0" y="0"/>
                                </a:moveTo>
                                <a:lnTo>
                                  <a:pt x="6467349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5" style="width:509.24pt;height:0.72pt;mso-position-horizontal-relative:char;mso-position-vertical-relative:line" coordsize="64673,91">
                <v:shape id="Shape 56" style="position:absolute;width:64673;height:0;left:0;top:0;" coordsize="6467349,0" path="m0,0l6467349,0">
                  <v:stroke weight="0.72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:rsidR="00B92703" w:rsidRPr="00B73EA3" w:rsidRDefault="00A8760E">
      <w:pPr>
        <w:tabs>
          <w:tab w:val="center" w:pos="8170"/>
        </w:tabs>
        <w:spacing w:after="292" w:line="259" w:lineRule="auto"/>
        <w:ind w:left="-15" w:firstLine="0"/>
        <w:rPr>
          <w:lang w:val="en-US"/>
        </w:rPr>
      </w:pPr>
      <w:proofErr w:type="spellStart"/>
      <w:r w:rsidRPr="00B73EA3">
        <w:rPr>
          <w:color w:val="000000"/>
          <w:sz w:val="44"/>
          <w:lang w:val="en-US"/>
        </w:rPr>
        <w:t>GTRMInfo</w:t>
      </w:r>
      <w:proofErr w:type="spellEnd"/>
      <w:r w:rsidRPr="00B73EA3">
        <w:rPr>
          <w:color w:val="000000"/>
          <w:sz w:val="44"/>
          <w:lang w:val="en-US"/>
        </w:rPr>
        <w:tab/>
      </w:r>
      <w:r w:rsidRPr="00B73EA3">
        <w:rPr>
          <w:color w:val="000000"/>
          <w:lang w:val="en-US"/>
        </w:rPr>
        <w:t xml:space="preserve">Duration: 02.2021 </w:t>
      </w:r>
      <w:r w:rsidRPr="00B73EA3">
        <w:rPr>
          <w:color w:val="000000"/>
          <w:lang w:val="en-US"/>
        </w:rPr>
        <w:t xml:space="preserve">– </w:t>
      </w:r>
      <w:proofErr w:type="gramStart"/>
      <w:r w:rsidRPr="00B73EA3">
        <w:rPr>
          <w:color w:val="000000"/>
          <w:lang w:val="en-US"/>
        </w:rPr>
        <w:t>till</w:t>
      </w:r>
      <w:proofErr w:type="gramEnd"/>
      <w:r w:rsidRPr="00B73EA3">
        <w:rPr>
          <w:color w:val="000000"/>
          <w:lang w:val="en-US"/>
        </w:rPr>
        <w:t xml:space="preserve"> now</w:t>
      </w:r>
    </w:p>
    <w:p w:rsidR="00B92703" w:rsidRPr="00B73EA3" w:rsidRDefault="00A8760E">
      <w:pPr>
        <w:spacing w:after="1220"/>
        <w:ind w:left="10"/>
        <w:rPr>
          <w:lang w:val="en-US"/>
        </w:rPr>
      </w:pPr>
      <w:r w:rsidRPr="00B73EA3">
        <w:rPr>
          <w:lang w:val="en-US"/>
        </w:rPr>
        <w:t>A financial tool in the form of a web application and a console application that generates different reports, integrates with various systems in the bank.</w:t>
      </w:r>
    </w:p>
    <w:p w:rsidR="00B92703" w:rsidRPr="00B73EA3" w:rsidRDefault="00A8760E">
      <w:pPr>
        <w:tabs>
          <w:tab w:val="center" w:pos="3762"/>
        </w:tabs>
        <w:spacing w:after="0" w:line="259" w:lineRule="auto"/>
        <w:ind w:left="-10" w:firstLine="0"/>
        <w:rPr>
          <w:lang w:val="en-US"/>
        </w:rPr>
      </w:pPr>
      <w:r w:rsidRPr="00B73EA3">
        <w:rPr>
          <w:color w:val="000000"/>
          <w:sz w:val="36"/>
          <w:lang w:val="en-US"/>
        </w:rPr>
        <w:t>Team</w:t>
      </w:r>
      <w:r w:rsidRPr="00B73EA3">
        <w:rPr>
          <w:color w:val="000000"/>
          <w:sz w:val="36"/>
          <w:lang w:val="en-US"/>
        </w:rPr>
        <w:tab/>
        <w:t>Position</w:t>
      </w:r>
    </w:p>
    <w:p w:rsidR="00B92703" w:rsidRPr="00B73EA3" w:rsidRDefault="00A8760E">
      <w:pPr>
        <w:tabs>
          <w:tab w:val="center" w:pos="5449"/>
        </w:tabs>
        <w:spacing w:after="1192"/>
        <w:ind w:left="0" w:firstLine="0"/>
        <w:rPr>
          <w:lang w:val="en-US"/>
        </w:rPr>
      </w:pPr>
      <w:proofErr w:type="gramStart"/>
      <w:r w:rsidRPr="00B73EA3">
        <w:rPr>
          <w:lang w:val="en-US"/>
        </w:rPr>
        <w:t>3</w:t>
      </w:r>
      <w:proofErr w:type="gramEnd"/>
      <w:r w:rsidRPr="00B73EA3">
        <w:rPr>
          <w:lang w:val="en-US"/>
        </w:rPr>
        <w:t xml:space="preserve"> specialists</w:t>
      </w:r>
      <w:r w:rsidRPr="00B73EA3">
        <w:rPr>
          <w:lang w:val="en-US"/>
        </w:rPr>
        <w:tab/>
        <w:t>Senior .NET developer / Data Engineer</w:t>
      </w:r>
    </w:p>
    <w:p w:rsidR="00B92703" w:rsidRDefault="00A8760E">
      <w:pPr>
        <w:pStyle w:val="2"/>
        <w:ind w:left="0"/>
      </w:pPr>
      <w:proofErr w:type="spellStart"/>
      <w:r>
        <w:t>Responsibilities</w:t>
      </w:r>
      <w:proofErr w:type="spellEnd"/>
    </w:p>
    <w:p w:rsidR="00B92703" w:rsidRDefault="00A8760E">
      <w:pPr>
        <w:numPr>
          <w:ilvl w:val="0"/>
          <w:numId w:val="2"/>
        </w:numPr>
        <w:ind w:hanging="226"/>
      </w:pPr>
      <w:proofErr w:type="spellStart"/>
      <w:r>
        <w:t>Developing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fea</w:t>
      </w:r>
      <w:r>
        <w:t>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</w:p>
    <w:p w:rsidR="00B92703" w:rsidRDefault="00A8760E">
      <w:pPr>
        <w:numPr>
          <w:ilvl w:val="0"/>
          <w:numId w:val="2"/>
        </w:numPr>
        <w:ind w:hanging="226"/>
      </w:pPr>
      <w:proofErr w:type="spellStart"/>
      <w:r>
        <w:t>Developing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</w:p>
    <w:p w:rsidR="00B92703" w:rsidRDefault="00A8760E">
      <w:pPr>
        <w:numPr>
          <w:ilvl w:val="0"/>
          <w:numId w:val="2"/>
        </w:numPr>
        <w:ind w:hanging="226"/>
      </w:pPr>
      <w:proofErr w:type="spellStart"/>
      <w:r>
        <w:t>Integration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Oracle</w:t>
      </w:r>
      <w:proofErr w:type="spellEnd"/>
    </w:p>
    <w:p w:rsidR="00B92703" w:rsidRPr="00B73EA3" w:rsidRDefault="00A8760E">
      <w:pPr>
        <w:numPr>
          <w:ilvl w:val="0"/>
          <w:numId w:val="2"/>
        </w:numPr>
        <w:ind w:hanging="226"/>
        <w:rPr>
          <w:lang w:val="en-US"/>
        </w:rPr>
      </w:pPr>
      <w:r w:rsidRPr="00B73EA3">
        <w:rPr>
          <w:lang w:val="en-US"/>
        </w:rPr>
        <w:t>Creation of technical documentation for reference and reporting</w:t>
      </w:r>
    </w:p>
    <w:p w:rsidR="00B92703" w:rsidRDefault="00A8760E">
      <w:pPr>
        <w:numPr>
          <w:ilvl w:val="0"/>
          <w:numId w:val="2"/>
        </w:numPr>
        <w:ind w:hanging="226"/>
      </w:pPr>
      <w:proofErr w:type="spellStart"/>
      <w:r>
        <w:t>System</w:t>
      </w:r>
      <w:proofErr w:type="spellEnd"/>
      <w:r>
        <w:t xml:space="preserve"> </w:t>
      </w:r>
      <w:proofErr w:type="spellStart"/>
      <w:r>
        <w:t>deployment</w:t>
      </w:r>
      <w:proofErr w:type="spellEnd"/>
    </w:p>
    <w:p w:rsidR="00B92703" w:rsidRPr="00B73EA3" w:rsidRDefault="00A8760E">
      <w:pPr>
        <w:numPr>
          <w:ilvl w:val="0"/>
          <w:numId w:val="2"/>
        </w:numPr>
        <w:spacing w:after="1136"/>
        <w:ind w:hanging="226"/>
        <w:rPr>
          <w:lang w:val="en-US"/>
        </w:rPr>
      </w:pPr>
      <w:r w:rsidRPr="00B73EA3">
        <w:rPr>
          <w:lang w:val="en-US"/>
        </w:rPr>
        <w:t>Utilizing good design practices, code reuse and writing efficient source code</w:t>
      </w:r>
    </w:p>
    <w:p w:rsidR="00B92703" w:rsidRPr="00B73EA3" w:rsidRDefault="00A8760E">
      <w:pPr>
        <w:pStyle w:val="2"/>
        <w:ind w:left="0"/>
        <w:rPr>
          <w:lang w:val="en-US"/>
        </w:rPr>
      </w:pPr>
      <w:r w:rsidRPr="00B73EA3">
        <w:rPr>
          <w:lang w:val="en-US"/>
        </w:rPr>
        <w:t>Technologies and tools</w:t>
      </w:r>
    </w:p>
    <w:p w:rsidR="006B35B4" w:rsidRDefault="00A8760E">
      <w:pPr>
        <w:spacing w:after="282"/>
        <w:ind w:left="10"/>
        <w:rPr>
          <w:lang w:val="en-US"/>
        </w:rPr>
      </w:pPr>
      <w:r w:rsidRPr="00B73EA3">
        <w:rPr>
          <w:lang w:val="en-US"/>
        </w:rPr>
        <w:t xml:space="preserve">•  C#, </w:t>
      </w:r>
      <w:r w:rsidRPr="00B73EA3">
        <w:rPr>
          <w:lang w:val="en-US"/>
        </w:rPr>
        <w:t xml:space="preserve">.NET, ASP.NET MVC, MS SQL, Oracle, IIS, </w:t>
      </w:r>
      <w:proofErr w:type="spellStart"/>
      <w:r w:rsidRPr="00B73EA3">
        <w:rPr>
          <w:lang w:val="en-US"/>
        </w:rPr>
        <w:t>Gitlab</w:t>
      </w:r>
      <w:proofErr w:type="spellEnd"/>
      <w:r w:rsidRPr="00B73EA3">
        <w:rPr>
          <w:lang w:val="en-US"/>
        </w:rPr>
        <w:t xml:space="preserve">, Power BI </w:t>
      </w:r>
    </w:p>
    <w:p w:rsidR="00B92703" w:rsidRPr="00B73EA3" w:rsidRDefault="00A8760E">
      <w:pPr>
        <w:spacing w:after="282"/>
        <w:ind w:left="10"/>
        <w:rPr>
          <w:lang w:val="en-US"/>
        </w:rPr>
      </w:pPr>
      <w:proofErr w:type="spellStart"/>
      <w:r w:rsidRPr="00B73EA3">
        <w:rPr>
          <w:color w:val="000000"/>
          <w:sz w:val="44"/>
          <w:lang w:val="en-US"/>
        </w:rPr>
        <w:lastRenderedPageBreak/>
        <w:t>PartnerPayment</w:t>
      </w:r>
      <w:proofErr w:type="spellEnd"/>
      <w:r w:rsidRPr="00B73EA3">
        <w:rPr>
          <w:color w:val="000000"/>
          <w:sz w:val="44"/>
          <w:lang w:val="en-US"/>
        </w:rPr>
        <w:t xml:space="preserve"> </w:t>
      </w:r>
      <w:r w:rsidRPr="00B73EA3">
        <w:rPr>
          <w:color w:val="000000"/>
          <w:sz w:val="44"/>
          <w:lang w:val="en-US"/>
        </w:rPr>
        <w:tab/>
      </w:r>
      <w:r w:rsidRPr="00B73EA3">
        <w:rPr>
          <w:color w:val="000000"/>
          <w:lang w:val="en-US"/>
        </w:rPr>
        <w:t xml:space="preserve">Duration: 01.2017 </w:t>
      </w:r>
      <w:r w:rsidRPr="00B73EA3">
        <w:rPr>
          <w:color w:val="000000"/>
          <w:lang w:val="en-US"/>
        </w:rPr>
        <w:t xml:space="preserve">– </w:t>
      </w:r>
      <w:proofErr w:type="gramStart"/>
      <w:r w:rsidRPr="00B73EA3">
        <w:rPr>
          <w:color w:val="000000"/>
          <w:lang w:val="en-US"/>
        </w:rPr>
        <w:t>till</w:t>
      </w:r>
      <w:proofErr w:type="gramEnd"/>
      <w:r w:rsidRPr="00B73EA3">
        <w:rPr>
          <w:color w:val="000000"/>
          <w:lang w:val="en-US"/>
        </w:rPr>
        <w:t xml:space="preserve"> now</w:t>
      </w:r>
    </w:p>
    <w:p w:rsidR="00B92703" w:rsidRPr="00B73EA3" w:rsidRDefault="00A8760E">
      <w:pPr>
        <w:spacing w:after="1362"/>
        <w:ind w:left="10"/>
        <w:rPr>
          <w:lang w:val="en-US"/>
        </w:rPr>
      </w:pPr>
      <w:r w:rsidRPr="00B73EA3">
        <w:rPr>
          <w:lang w:val="en-US"/>
        </w:rPr>
        <w:t>Financial tool based on web applications and console applications that generate different reports, integrate with different systems. The tool carri</w:t>
      </w:r>
      <w:r w:rsidRPr="00B73EA3">
        <w:rPr>
          <w:lang w:val="en-US"/>
        </w:rPr>
        <w:t>es out settlements with clients.</w:t>
      </w:r>
    </w:p>
    <w:p w:rsidR="00B92703" w:rsidRPr="00B73EA3" w:rsidRDefault="00A8760E">
      <w:pPr>
        <w:tabs>
          <w:tab w:val="center" w:pos="3762"/>
        </w:tabs>
        <w:spacing w:after="0" w:line="259" w:lineRule="auto"/>
        <w:ind w:left="-10" w:firstLine="0"/>
        <w:rPr>
          <w:lang w:val="en-US"/>
        </w:rPr>
      </w:pPr>
      <w:r w:rsidRPr="00B73EA3">
        <w:rPr>
          <w:color w:val="000000"/>
          <w:sz w:val="36"/>
          <w:lang w:val="en-US"/>
        </w:rPr>
        <w:t>Team</w:t>
      </w:r>
      <w:r w:rsidRPr="00B73EA3">
        <w:rPr>
          <w:color w:val="000000"/>
          <w:sz w:val="36"/>
          <w:lang w:val="en-US"/>
        </w:rPr>
        <w:tab/>
        <w:t>Position</w:t>
      </w:r>
    </w:p>
    <w:p w:rsidR="00B92703" w:rsidRPr="00B73EA3" w:rsidRDefault="00A8760E">
      <w:pPr>
        <w:tabs>
          <w:tab w:val="center" w:pos="5449"/>
        </w:tabs>
        <w:spacing w:after="1382"/>
        <w:ind w:left="0" w:firstLine="0"/>
        <w:rPr>
          <w:lang w:val="en-US"/>
        </w:rPr>
      </w:pPr>
      <w:proofErr w:type="gramStart"/>
      <w:r w:rsidRPr="00B73EA3">
        <w:rPr>
          <w:lang w:val="en-US"/>
        </w:rPr>
        <w:t>3</w:t>
      </w:r>
      <w:proofErr w:type="gramEnd"/>
      <w:r w:rsidRPr="00B73EA3">
        <w:rPr>
          <w:lang w:val="en-US"/>
        </w:rPr>
        <w:t xml:space="preserve"> specialists</w:t>
      </w:r>
      <w:r w:rsidRPr="00B73EA3">
        <w:rPr>
          <w:lang w:val="en-US"/>
        </w:rPr>
        <w:tab/>
        <w:t>Senior .NET developer / Data Engineer</w:t>
      </w:r>
    </w:p>
    <w:p w:rsidR="00B92703" w:rsidRDefault="00A8760E">
      <w:pPr>
        <w:pStyle w:val="2"/>
        <w:ind w:left="0"/>
      </w:pPr>
      <w:proofErr w:type="spellStart"/>
      <w:r>
        <w:t>Responsibilities</w:t>
      </w:r>
      <w:proofErr w:type="spellEnd"/>
    </w:p>
    <w:p w:rsidR="00B92703" w:rsidRDefault="00A8760E">
      <w:pPr>
        <w:numPr>
          <w:ilvl w:val="0"/>
          <w:numId w:val="3"/>
        </w:numPr>
        <w:ind w:hanging="226"/>
      </w:pPr>
      <w:proofErr w:type="spellStart"/>
      <w:r>
        <w:t>Developing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</w:p>
    <w:p w:rsidR="00B92703" w:rsidRDefault="00A8760E">
      <w:pPr>
        <w:numPr>
          <w:ilvl w:val="0"/>
          <w:numId w:val="3"/>
        </w:numPr>
        <w:ind w:hanging="226"/>
      </w:pPr>
      <w:proofErr w:type="spellStart"/>
      <w:r>
        <w:t>Developing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</w:p>
    <w:p w:rsidR="00B92703" w:rsidRDefault="00A8760E">
      <w:pPr>
        <w:numPr>
          <w:ilvl w:val="0"/>
          <w:numId w:val="3"/>
        </w:numPr>
        <w:ind w:hanging="226"/>
      </w:pPr>
      <w:proofErr w:type="spellStart"/>
      <w:r>
        <w:t>Integration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Oracle</w:t>
      </w:r>
      <w:proofErr w:type="spellEnd"/>
    </w:p>
    <w:p w:rsidR="00B92703" w:rsidRPr="00B73EA3" w:rsidRDefault="00A8760E">
      <w:pPr>
        <w:numPr>
          <w:ilvl w:val="0"/>
          <w:numId w:val="3"/>
        </w:numPr>
        <w:ind w:hanging="226"/>
        <w:rPr>
          <w:lang w:val="en-US"/>
        </w:rPr>
      </w:pPr>
      <w:r w:rsidRPr="00B73EA3">
        <w:rPr>
          <w:lang w:val="en-US"/>
        </w:rPr>
        <w:t xml:space="preserve">Creation of technical documentation for reference and </w:t>
      </w:r>
      <w:r w:rsidRPr="00B73EA3">
        <w:rPr>
          <w:lang w:val="en-US"/>
        </w:rPr>
        <w:t>reporting</w:t>
      </w:r>
    </w:p>
    <w:p w:rsidR="00B92703" w:rsidRDefault="00A8760E">
      <w:pPr>
        <w:numPr>
          <w:ilvl w:val="0"/>
          <w:numId w:val="3"/>
        </w:numPr>
        <w:ind w:hanging="226"/>
      </w:pPr>
      <w:proofErr w:type="spellStart"/>
      <w:r>
        <w:t>System</w:t>
      </w:r>
      <w:proofErr w:type="spellEnd"/>
      <w:r>
        <w:t xml:space="preserve"> </w:t>
      </w:r>
      <w:proofErr w:type="spellStart"/>
      <w:r>
        <w:t>deployment</w:t>
      </w:r>
      <w:proofErr w:type="spellEnd"/>
    </w:p>
    <w:p w:rsidR="00B92703" w:rsidRPr="00B73EA3" w:rsidRDefault="00A8760E">
      <w:pPr>
        <w:numPr>
          <w:ilvl w:val="0"/>
          <w:numId w:val="3"/>
        </w:numPr>
        <w:spacing w:after="1302"/>
        <w:ind w:hanging="226"/>
        <w:rPr>
          <w:lang w:val="en-US"/>
        </w:rPr>
      </w:pPr>
      <w:r w:rsidRPr="00B73EA3">
        <w:rPr>
          <w:lang w:val="en-US"/>
        </w:rPr>
        <w:t>Utilizing good design practices, code reuse and writing efficient source code</w:t>
      </w:r>
    </w:p>
    <w:p w:rsidR="00B92703" w:rsidRPr="00B73EA3" w:rsidRDefault="00A8760E">
      <w:pPr>
        <w:pStyle w:val="2"/>
        <w:ind w:left="0"/>
        <w:rPr>
          <w:lang w:val="en-US"/>
        </w:rPr>
      </w:pPr>
      <w:r w:rsidRPr="00B73EA3">
        <w:rPr>
          <w:lang w:val="en-US"/>
        </w:rPr>
        <w:t>Technologies and tools</w:t>
      </w:r>
    </w:p>
    <w:p w:rsidR="00B92703" w:rsidRPr="00B73EA3" w:rsidRDefault="00A8760E">
      <w:pPr>
        <w:ind w:left="202" w:hanging="202"/>
        <w:rPr>
          <w:lang w:val="en-US"/>
        </w:rPr>
      </w:pPr>
      <w:r w:rsidRPr="00B73EA3">
        <w:rPr>
          <w:lang w:val="en-US"/>
        </w:rPr>
        <w:t xml:space="preserve">•  C#, .NET, ASP.NET MVC, JavaScript, </w:t>
      </w:r>
      <w:r w:rsidRPr="00B73EA3">
        <w:rPr>
          <w:lang w:val="en-US"/>
        </w:rPr>
        <w:t xml:space="preserve">Kendo UI, Bootstrap, MS SQL, Oracle, IIS, </w:t>
      </w:r>
      <w:proofErr w:type="spellStart"/>
      <w:r w:rsidRPr="00B73EA3">
        <w:rPr>
          <w:lang w:val="en-US"/>
        </w:rPr>
        <w:t>Gitlab</w:t>
      </w:r>
      <w:proofErr w:type="spellEnd"/>
      <w:r w:rsidRPr="00B73EA3">
        <w:rPr>
          <w:lang w:val="en-US"/>
        </w:rPr>
        <w:t>, Power BI</w:t>
      </w:r>
    </w:p>
    <w:p w:rsidR="006B35B4" w:rsidRDefault="006B35B4">
      <w:pPr>
        <w:tabs>
          <w:tab w:val="right" w:pos="10231"/>
        </w:tabs>
        <w:spacing w:after="292" w:line="259" w:lineRule="auto"/>
        <w:ind w:left="-15" w:firstLine="0"/>
        <w:rPr>
          <w:color w:val="000000"/>
          <w:sz w:val="44"/>
          <w:lang w:val="en-US"/>
        </w:rPr>
      </w:pPr>
    </w:p>
    <w:p w:rsidR="006B35B4" w:rsidRDefault="006B35B4">
      <w:pPr>
        <w:tabs>
          <w:tab w:val="right" w:pos="10231"/>
        </w:tabs>
        <w:spacing w:after="292" w:line="259" w:lineRule="auto"/>
        <w:ind w:left="-15" w:firstLine="0"/>
        <w:rPr>
          <w:color w:val="000000"/>
          <w:sz w:val="44"/>
          <w:lang w:val="en-US"/>
        </w:rPr>
      </w:pPr>
    </w:p>
    <w:p w:rsidR="00B92703" w:rsidRPr="00B73EA3" w:rsidRDefault="00A8760E">
      <w:pPr>
        <w:tabs>
          <w:tab w:val="right" w:pos="10231"/>
        </w:tabs>
        <w:spacing w:after="292" w:line="259" w:lineRule="auto"/>
        <w:ind w:left="-15" w:firstLine="0"/>
        <w:rPr>
          <w:lang w:val="en-US"/>
        </w:rPr>
      </w:pPr>
      <w:r w:rsidRPr="00B73EA3">
        <w:rPr>
          <w:color w:val="000000"/>
          <w:sz w:val="44"/>
          <w:lang w:val="en-US"/>
        </w:rPr>
        <w:lastRenderedPageBreak/>
        <w:t xml:space="preserve">Client-Bank  </w:t>
      </w:r>
      <w:r w:rsidRPr="00B73EA3">
        <w:rPr>
          <w:color w:val="000000"/>
          <w:sz w:val="44"/>
          <w:lang w:val="en-US"/>
        </w:rPr>
        <w:tab/>
      </w:r>
      <w:r w:rsidRPr="00B73EA3">
        <w:rPr>
          <w:color w:val="000000"/>
          <w:lang w:val="en-US"/>
        </w:rPr>
        <w:t>Duration: 01.201</w:t>
      </w:r>
      <w:r w:rsidRPr="00B73EA3">
        <w:rPr>
          <w:color w:val="000000"/>
          <w:lang w:val="en-US"/>
        </w:rPr>
        <w:t xml:space="preserve">0 </w:t>
      </w:r>
      <w:r w:rsidRPr="00B73EA3">
        <w:rPr>
          <w:color w:val="000000"/>
          <w:lang w:val="en-US"/>
        </w:rPr>
        <w:t xml:space="preserve">– </w:t>
      </w:r>
      <w:proofErr w:type="gramStart"/>
      <w:r w:rsidRPr="00B73EA3">
        <w:rPr>
          <w:color w:val="000000"/>
          <w:lang w:val="en-US"/>
        </w:rPr>
        <w:t>till</w:t>
      </w:r>
      <w:proofErr w:type="gramEnd"/>
      <w:r w:rsidRPr="00B73EA3">
        <w:rPr>
          <w:color w:val="000000"/>
          <w:lang w:val="en-US"/>
        </w:rPr>
        <w:t xml:space="preserve"> now</w:t>
      </w:r>
    </w:p>
    <w:p w:rsidR="00B92703" w:rsidRPr="00B73EA3" w:rsidRDefault="00A8760E">
      <w:pPr>
        <w:spacing w:after="1354"/>
        <w:ind w:left="10"/>
        <w:rPr>
          <w:lang w:val="en-US"/>
        </w:rPr>
      </w:pPr>
      <w:r w:rsidRPr="00B73EA3">
        <w:rPr>
          <w:lang w:val="en-US"/>
        </w:rPr>
        <w:t xml:space="preserve">A web-based financial tool that controls an account, performs transactions, generates various reports, </w:t>
      </w:r>
      <w:proofErr w:type="gramStart"/>
      <w:r w:rsidRPr="00B73EA3">
        <w:rPr>
          <w:lang w:val="en-US"/>
        </w:rPr>
        <w:t>integrates</w:t>
      </w:r>
      <w:proofErr w:type="gramEnd"/>
      <w:r w:rsidRPr="00B73EA3">
        <w:rPr>
          <w:lang w:val="en-US"/>
        </w:rPr>
        <w:t xml:space="preserve"> with another system.</w:t>
      </w:r>
    </w:p>
    <w:p w:rsidR="00B92703" w:rsidRPr="00B73EA3" w:rsidRDefault="00A8760E">
      <w:pPr>
        <w:tabs>
          <w:tab w:val="center" w:pos="3761"/>
        </w:tabs>
        <w:spacing w:after="0" w:line="259" w:lineRule="auto"/>
        <w:ind w:left="-10" w:firstLine="0"/>
        <w:rPr>
          <w:lang w:val="en-US"/>
        </w:rPr>
      </w:pPr>
      <w:r w:rsidRPr="00B73EA3">
        <w:rPr>
          <w:color w:val="000000"/>
          <w:sz w:val="36"/>
          <w:lang w:val="en-US"/>
        </w:rPr>
        <w:t>Team</w:t>
      </w:r>
      <w:r w:rsidRPr="00B73EA3">
        <w:rPr>
          <w:color w:val="000000"/>
          <w:sz w:val="36"/>
          <w:lang w:val="en-US"/>
        </w:rPr>
        <w:tab/>
        <w:t>Position</w:t>
      </w:r>
    </w:p>
    <w:p w:rsidR="00B92703" w:rsidRPr="00B73EA3" w:rsidRDefault="00A8760E">
      <w:pPr>
        <w:tabs>
          <w:tab w:val="center" w:pos="5190"/>
        </w:tabs>
        <w:spacing w:after="1353"/>
        <w:ind w:left="0" w:firstLine="0"/>
        <w:rPr>
          <w:lang w:val="en-US"/>
        </w:rPr>
      </w:pPr>
      <w:proofErr w:type="gramStart"/>
      <w:r w:rsidRPr="00B73EA3">
        <w:rPr>
          <w:lang w:val="en-US"/>
        </w:rPr>
        <w:t>5</w:t>
      </w:r>
      <w:proofErr w:type="gramEnd"/>
      <w:r w:rsidRPr="00B73EA3">
        <w:rPr>
          <w:lang w:val="en-US"/>
        </w:rPr>
        <w:t xml:space="preserve"> specialists</w:t>
      </w:r>
      <w:r w:rsidRPr="00B73EA3">
        <w:rPr>
          <w:lang w:val="en-US"/>
        </w:rPr>
        <w:tab/>
        <w:t xml:space="preserve">Senior .NET / Front-end developer </w:t>
      </w:r>
    </w:p>
    <w:p w:rsidR="00B92703" w:rsidRDefault="00A8760E">
      <w:pPr>
        <w:pStyle w:val="2"/>
        <w:ind w:left="0"/>
      </w:pPr>
      <w:proofErr w:type="spellStart"/>
      <w:r>
        <w:t>Responsibilities</w:t>
      </w:r>
      <w:proofErr w:type="spellEnd"/>
    </w:p>
    <w:p w:rsidR="00B92703" w:rsidRDefault="00A8760E">
      <w:pPr>
        <w:numPr>
          <w:ilvl w:val="0"/>
          <w:numId w:val="4"/>
        </w:numPr>
        <w:ind w:hanging="226"/>
      </w:pPr>
      <w:proofErr w:type="spellStart"/>
      <w:r>
        <w:t>Developing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</w:p>
    <w:p w:rsidR="00B92703" w:rsidRDefault="00A8760E">
      <w:pPr>
        <w:numPr>
          <w:ilvl w:val="0"/>
          <w:numId w:val="4"/>
        </w:numPr>
        <w:ind w:hanging="226"/>
      </w:pPr>
      <w:proofErr w:type="spellStart"/>
      <w:r>
        <w:t>Developing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</w:p>
    <w:p w:rsidR="00B92703" w:rsidRPr="00B73EA3" w:rsidRDefault="00A8760E">
      <w:pPr>
        <w:numPr>
          <w:ilvl w:val="0"/>
          <w:numId w:val="4"/>
        </w:numPr>
        <w:ind w:hanging="226"/>
        <w:rPr>
          <w:lang w:val="en-US"/>
        </w:rPr>
      </w:pPr>
      <w:r w:rsidRPr="00B73EA3">
        <w:rPr>
          <w:lang w:val="en-US"/>
        </w:rPr>
        <w:t>Integration with other systems via protocol OAuth 2.0</w:t>
      </w:r>
    </w:p>
    <w:p w:rsidR="00B92703" w:rsidRPr="00B73EA3" w:rsidRDefault="00A8760E">
      <w:pPr>
        <w:numPr>
          <w:ilvl w:val="0"/>
          <w:numId w:val="4"/>
        </w:numPr>
        <w:ind w:hanging="226"/>
        <w:rPr>
          <w:lang w:val="en-US"/>
        </w:rPr>
      </w:pPr>
      <w:r w:rsidRPr="00B73EA3">
        <w:rPr>
          <w:lang w:val="en-US"/>
        </w:rPr>
        <w:t>Creation of technical documentation for reference and reporting</w:t>
      </w:r>
    </w:p>
    <w:p w:rsidR="00B92703" w:rsidRDefault="00A8760E">
      <w:pPr>
        <w:numPr>
          <w:ilvl w:val="0"/>
          <w:numId w:val="4"/>
        </w:numPr>
        <w:ind w:hanging="226"/>
      </w:pPr>
      <w:proofErr w:type="spellStart"/>
      <w:r>
        <w:t>System</w:t>
      </w:r>
      <w:proofErr w:type="spellEnd"/>
      <w:r>
        <w:t xml:space="preserve"> </w:t>
      </w:r>
      <w:proofErr w:type="spellStart"/>
      <w:r>
        <w:t>deployment</w:t>
      </w:r>
      <w:proofErr w:type="spellEnd"/>
    </w:p>
    <w:p w:rsidR="00B92703" w:rsidRPr="00B73EA3" w:rsidRDefault="00A8760E">
      <w:pPr>
        <w:numPr>
          <w:ilvl w:val="0"/>
          <w:numId w:val="4"/>
        </w:numPr>
        <w:spacing w:after="1254"/>
        <w:ind w:hanging="226"/>
        <w:rPr>
          <w:lang w:val="en-US"/>
        </w:rPr>
      </w:pPr>
      <w:r w:rsidRPr="00B73EA3">
        <w:rPr>
          <w:lang w:val="en-US"/>
        </w:rPr>
        <w:t>Utilizing good design practices, code reuse and writing ef</w:t>
      </w:r>
      <w:r w:rsidRPr="00B73EA3">
        <w:rPr>
          <w:lang w:val="en-US"/>
        </w:rPr>
        <w:t>ficient source code</w:t>
      </w:r>
    </w:p>
    <w:p w:rsidR="00B92703" w:rsidRPr="00B73EA3" w:rsidRDefault="00A8760E">
      <w:pPr>
        <w:pStyle w:val="2"/>
        <w:ind w:left="0"/>
        <w:rPr>
          <w:lang w:val="en-US"/>
        </w:rPr>
      </w:pPr>
      <w:r w:rsidRPr="00B73EA3">
        <w:rPr>
          <w:lang w:val="en-US"/>
        </w:rPr>
        <w:t>Technologies and tools</w:t>
      </w:r>
    </w:p>
    <w:p w:rsidR="00B92703" w:rsidRPr="00B73EA3" w:rsidRDefault="00A8760E">
      <w:pPr>
        <w:spacing w:after="16" w:line="259" w:lineRule="auto"/>
        <w:ind w:left="0"/>
        <w:rPr>
          <w:lang w:val="en-US"/>
        </w:rPr>
      </w:pPr>
      <w:proofErr w:type="gramStart"/>
      <w:r w:rsidRPr="00B73EA3">
        <w:rPr>
          <w:lang w:val="en-US"/>
        </w:rPr>
        <w:t>•  C</w:t>
      </w:r>
      <w:proofErr w:type="gramEnd"/>
      <w:r w:rsidRPr="00B73EA3">
        <w:rPr>
          <w:lang w:val="en-US"/>
        </w:rPr>
        <w:t xml:space="preserve">#, .NET, JavaScript, MS SQL, Postman, Fiddler, IIS, Load Runner, </w:t>
      </w:r>
    </w:p>
    <w:p w:rsidR="00B92703" w:rsidRPr="00B73EA3" w:rsidRDefault="00A8760E">
      <w:pPr>
        <w:ind w:left="212"/>
        <w:rPr>
          <w:lang w:val="en-US"/>
        </w:rPr>
      </w:pPr>
      <w:r w:rsidRPr="00B73EA3">
        <w:rPr>
          <w:lang w:val="en-US"/>
        </w:rPr>
        <w:t xml:space="preserve">MF Performance Center, XAML, </w:t>
      </w:r>
      <w:proofErr w:type="spellStart"/>
      <w:r w:rsidRPr="00B73EA3">
        <w:rPr>
          <w:lang w:val="en-US"/>
        </w:rPr>
        <w:t>Gitlab</w:t>
      </w:r>
      <w:proofErr w:type="spellEnd"/>
      <w:r w:rsidRPr="00B73EA3">
        <w:rPr>
          <w:lang w:val="en-US"/>
        </w:rPr>
        <w:t>, Power BI</w:t>
      </w:r>
    </w:p>
    <w:p w:rsidR="006B35B4" w:rsidRDefault="006B35B4">
      <w:pPr>
        <w:tabs>
          <w:tab w:val="right" w:pos="10231"/>
        </w:tabs>
        <w:spacing w:after="292" w:line="259" w:lineRule="auto"/>
        <w:ind w:left="-15" w:firstLine="0"/>
        <w:rPr>
          <w:color w:val="000000"/>
          <w:sz w:val="44"/>
          <w:lang w:val="en-US"/>
        </w:rPr>
      </w:pPr>
    </w:p>
    <w:p w:rsidR="006B35B4" w:rsidRDefault="006B35B4">
      <w:pPr>
        <w:tabs>
          <w:tab w:val="right" w:pos="10231"/>
        </w:tabs>
        <w:spacing w:after="292" w:line="259" w:lineRule="auto"/>
        <w:ind w:left="-15" w:firstLine="0"/>
        <w:rPr>
          <w:color w:val="000000"/>
          <w:sz w:val="44"/>
          <w:lang w:val="en-US"/>
        </w:rPr>
      </w:pPr>
    </w:p>
    <w:p w:rsidR="00B92703" w:rsidRPr="00B73EA3" w:rsidRDefault="00A8760E">
      <w:pPr>
        <w:tabs>
          <w:tab w:val="right" w:pos="10231"/>
        </w:tabs>
        <w:spacing w:after="292" w:line="259" w:lineRule="auto"/>
        <w:ind w:left="-15" w:firstLine="0"/>
        <w:rPr>
          <w:lang w:val="en-US"/>
        </w:rPr>
      </w:pPr>
      <w:bookmarkStart w:id="0" w:name="_GoBack"/>
      <w:bookmarkEnd w:id="0"/>
      <w:proofErr w:type="spellStart"/>
      <w:r w:rsidRPr="00B73EA3">
        <w:rPr>
          <w:color w:val="000000"/>
          <w:sz w:val="44"/>
          <w:lang w:val="en-US"/>
        </w:rPr>
        <w:lastRenderedPageBreak/>
        <w:t>InterChange</w:t>
      </w:r>
      <w:proofErr w:type="spellEnd"/>
      <w:r w:rsidRPr="00B73EA3">
        <w:rPr>
          <w:color w:val="000000"/>
          <w:sz w:val="44"/>
          <w:lang w:val="en-US"/>
        </w:rPr>
        <w:tab/>
      </w:r>
      <w:r w:rsidRPr="00B73EA3">
        <w:rPr>
          <w:color w:val="000000"/>
          <w:lang w:val="en-US"/>
        </w:rPr>
        <w:t xml:space="preserve">Duration: 02.2021 </w:t>
      </w:r>
      <w:r w:rsidRPr="00B73EA3">
        <w:rPr>
          <w:color w:val="000000"/>
          <w:lang w:val="en-US"/>
        </w:rPr>
        <w:t xml:space="preserve">– </w:t>
      </w:r>
      <w:r w:rsidRPr="00B73EA3">
        <w:rPr>
          <w:color w:val="000000"/>
          <w:lang w:val="en-US"/>
        </w:rPr>
        <w:t>05.2021</w:t>
      </w:r>
    </w:p>
    <w:p w:rsidR="00B92703" w:rsidRPr="00B73EA3" w:rsidRDefault="00A8760E">
      <w:pPr>
        <w:spacing w:after="1345"/>
        <w:ind w:left="10"/>
        <w:rPr>
          <w:lang w:val="en-US"/>
        </w:rPr>
      </w:pPr>
      <w:r w:rsidRPr="00B73EA3">
        <w:rPr>
          <w:lang w:val="en-US"/>
        </w:rPr>
        <w:t>Financial tool based on web applications and console applications that generate different reports, integrate with different systems.</w:t>
      </w:r>
    </w:p>
    <w:p w:rsidR="00B92703" w:rsidRPr="00B73EA3" w:rsidRDefault="00A8760E">
      <w:pPr>
        <w:tabs>
          <w:tab w:val="center" w:pos="3761"/>
        </w:tabs>
        <w:spacing w:after="0" w:line="259" w:lineRule="auto"/>
        <w:ind w:left="-10" w:firstLine="0"/>
        <w:rPr>
          <w:lang w:val="en-US"/>
        </w:rPr>
      </w:pPr>
      <w:r w:rsidRPr="00B73EA3">
        <w:rPr>
          <w:color w:val="000000"/>
          <w:sz w:val="36"/>
          <w:lang w:val="en-US"/>
        </w:rPr>
        <w:t>Team</w:t>
      </w:r>
      <w:r w:rsidRPr="00B73EA3">
        <w:rPr>
          <w:color w:val="000000"/>
          <w:sz w:val="36"/>
          <w:lang w:val="en-US"/>
        </w:rPr>
        <w:tab/>
        <w:t>Position</w:t>
      </w:r>
    </w:p>
    <w:p w:rsidR="00B92703" w:rsidRPr="00B73EA3" w:rsidRDefault="00A8760E">
      <w:pPr>
        <w:tabs>
          <w:tab w:val="center" w:pos="4472"/>
        </w:tabs>
        <w:spacing w:after="1381"/>
        <w:ind w:left="0" w:firstLine="0"/>
        <w:rPr>
          <w:lang w:val="en-US"/>
        </w:rPr>
      </w:pPr>
      <w:proofErr w:type="gramStart"/>
      <w:r w:rsidRPr="00B73EA3">
        <w:rPr>
          <w:lang w:val="en-US"/>
        </w:rPr>
        <w:t>2</w:t>
      </w:r>
      <w:proofErr w:type="gramEnd"/>
      <w:r w:rsidRPr="00B73EA3">
        <w:rPr>
          <w:lang w:val="en-US"/>
        </w:rPr>
        <w:t xml:space="preserve"> specialists</w:t>
      </w:r>
      <w:r w:rsidRPr="00B73EA3">
        <w:rPr>
          <w:lang w:val="en-US"/>
        </w:rPr>
        <w:tab/>
        <w:t xml:space="preserve">Senior .NET developer </w:t>
      </w:r>
    </w:p>
    <w:p w:rsidR="00B92703" w:rsidRDefault="00A8760E">
      <w:pPr>
        <w:pStyle w:val="2"/>
        <w:ind w:left="0"/>
      </w:pPr>
      <w:proofErr w:type="spellStart"/>
      <w:r>
        <w:t>Responsibilities</w:t>
      </w:r>
      <w:proofErr w:type="spellEnd"/>
    </w:p>
    <w:p w:rsidR="00B92703" w:rsidRDefault="00A8760E">
      <w:pPr>
        <w:numPr>
          <w:ilvl w:val="0"/>
          <w:numId w:val="5"/>
        </w:numPr>
        <w:ind w:hanging="226"/>
      </w:pPr>
      <w:proofErr w:type="spellStart"/>
      <w:r>
        <w:t>Developed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</w:p>
    <w:p w:rsidR="00B92703" w:rsidRDefault="00A8760E">
      <w:pPr>
        <w:numPr>
          <w:ilvl w:val="0"/>
          <w:numId w:val="5"/>
        </w:numPr>
        <w:ind w:hanging="226"/>
      </w:pPr>
      <w:proofErr w:type="spellStart"/>
      <w:r>
        <w:t>Developed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</w:p>
    <w:p w:rsidR="00B92703" w:rsidRPr="00B73EA3" w:rsidRDefault="00A8760E">
      <w:pPr>
        <w:numPr>
          <w:ilvl w:val="0"/>
          <w:numId w:val="5"/>
        </w:numPr>
        <w:ind w:hanging="226"/>
        <w:rPr>
          <w:lang w:val="en-US"/>
        </w:rPr>
      </w:pPr>
      <w:r w:rsidRPr="00B73EA3">
        <w:rPr>
          <w:lang w:val="en-US"/>
        </w:rPr>
        <w:t>Created technical documentation for reference and reporting</w:t>
      </w:r>
    </w:p>
    <w:p w:rsidR="00B92703" w:rsidRDefault="00A8760E">
      <w:pPr>
        <w:numPr>
          <w:ilvl w:val="0"/>
          <w:numId w:val="5"/>
        </w:numPr>
        <w:ind w:hanging="226"/>
      </w:pPr>
      <w:proofErr w:type="spellStart"/>
      <w:r>
        <w:t>Wrote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</w:p>
    <w:p w:rsidR="00B92703" w:rsidRDefault="00A8760E">
      <w:pPr>
        <w:numPr>
          <w:ilvl w:val="0"/>
          <w:numId w:val="5"/>
        </w:numPr>
        <w:ind w:hanging="226"/>
      </w:pPr>
      <w:proofErr w:type="spellStart"/>
      <w:r>
        <w:t>System</w:t>
      </w:r>
      <w:proofErr w:type="spellEnd"/>
      <w:r>
        <w:t xml:space="preserve"> </w:t>
      </w:r>
      <w:proofErr w:type="spellStart"/>
      <w:r>
        <w:t>deployment</w:t>
      </w:r>
      <w:proofErr w:type="spellEnd"/>
    </w:p>
    <w:p w:rsidR="00B92703" w:rsidRPr="00B73EA3" w:rsidRDefault="00A8760E">
      <w:pPr>
        <w:numPr>
          <w:ilvl w:val="0"/>
          <w:numId w:val="5"/>
        </w:numPr>
        <w:spacing w:after="1283"/>
        <w:ind w:hanging="226"/>
        <w:rPr>
          <w:lang w:val="en-US"/>
        </w:rPr>
      </w:pPr>
      <w:r w:rsidRPr="00B73EA3">
        <w:rPr>
          <w:lang w:val="en-US"/>
        </w:rPr>
        <w:t>Utilized good design practices, code reuse and wrote efficient source code</w:t>
      </w:r>
    </w:p>
    <w:p w:rsidR="00B92703" w:rsidRPr="00B73EA3" w:rsidRDefault="00A8760E">
      <w:pPr>
        <w:pStyle w:val="2"/>
        <w:ind w:left="0"/>
        <w:rPr>
          <w:lang w:val="en-US"/>
        </w:rPr>
      </w:pPr>
      <w:r w:rsidRPr="00B73EA3">
        <w:rPr>
          <w:lang w:val="en-US"/>
        </w:rPr>
        <w:t>Technologies and tools</w:t>
      </w:r>
    </w:p>
    <w:p w:rsidR="00B92703" w:rsidRPr="00B73EA3" w:rsidRDefault="00A8760E">
      <w:pPr>
        <w:spacing w:after="16" w:line="259" w:lineRule="auto"/>
        <w:ind w:left="0"/>
        <w:rPr>
          <w:lang w:val="en-US"/>
        </w:rPr>
      </w:pPr>
      <w:proofErr w:type="gramStart"/>
      <w:r w:rsidRPr="00B73EA3">
        <w:rPr>
          <w:lang w:val="en-US"/>
        </w:rPr>
        <w:t>•  C</w:t>
      </w:r>
      <w:proofErr w:type="gramEnd"/>
      <w:r w:rsidRPr="00B73EA3">
        <w:rPr>
          <w:lang w:val="en-US"/>
        </w:rPr>
        <w:t>#, .NET, JavaScript, Bootstrap, MS S</w:t>
      </w:r>
      <w:r w:rsidRPr="00B73EA3">
        <w:rPr>
          <w:lang w:val="en-US"/>
        </w:rPr>
        <w:t xml:space="preserve">QL, Oracle, IIS, </w:t>
      </w:r>
      <w:proofErr w:type="spellStart"/>
      <w:r w:rsidRPr="00B73EA3">
        <w:rPr>
          <w:lang w:val="en-US"/>
        </w:rPr>
        <w:t>Gitlab</w:t>
      </w:r>
      <w:proofErr w:type="spellEnd"/>
      <w:r w:rsidRPr="00B73EA3">
        <w:rPr>
          <w:lang w:val="en-US"/>
        </w:rPr>
        <w:t>, Power BI</w:t>
      </w:r>
    </w:p>
    <w:sectPr w:rsidR="00B92703" w:rsidRPr="00B73EA3">
      <w:footerReference w:type="even" r:id="rId8"/>
      <w:footerReference w:type="default" r:id="rId9"/>
      <w:footerReference w:type="first" r:id="rId10"/>
      <w:pgSz w:w="11904" w:h="16838"/>
      <w:pgMar w:top="694" w:right="674" w:bottom="3593" w:left="9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60E" w:rsidRDefault="00A8760E">
      <w:pPr>
        <w:spacing w:after="0" w:line="240" w:lineRule="auto"/>
      </w:pPr>
      <w:r>
        <w:separator/>
      </w:r>
    </w:p>
  </w:endnote>
  <w:endnote w:type="continuationSeparator" w:id="0">
    <w:p w:rsidR="00A8760E" w:rsidRDefault="00A87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703" w:rsidRDefault="00A8760E">
    <w:pPr>
      <w:spacing w:after="0" w:line="259" w:lineRule="auto"/>
      <w:ind w:left="-999" w:right="11230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9720071</wp:posOffset>
              </wp:positionV>
              <wp:extent cx="7560564" cy="972727"/>
              <wp:effectExtent l="0" t="0" r="0" b="0"/>
              <wp:wrapSquare wrapText="bothSides"/>
              <wp:docPr id="2171" name="Group 2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972727"/>
                        <a:chOff x="0" y="0"/>
                        <a:chExt cx="7560564" cy="972727"/>
                      </a:xfrm>
                    </wpg:grpSpPr>
                    <wps:wsp>
                      <wps:cNvPr id="2316" name="Shape 2316"/>
                      <wps:cNvSpPr/>
                      <wps:spPr>
                        <a:xfrm>
                          <a:off x="0" y="0"/>
                          <a:ext cx="7555993" cy="972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93" h="972310">
                              <a:moveTo>
                                <a:pt x="0" y="0"/>
                              </a:moveTo>
                              <a:lnTo>
                                <a:pt x="7555993" y="0"/>
                              </a:lnTo>
                              <a:lnTo>
                                <a:pt x="7555993" y="972310"/>
                              </a:lnTo>
                              <a:lnTo>
                                <a:pt x="0" y="9723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6F6F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73" name="Picture 21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848878"/>
                          <a:ext cx="7560564" cy="12384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74" name="Rectangle 2174"/>
                      <wps:cNvSpPr/>
                      <wps:spPr>
                        <a:xfrm>
                          <a:off x="634594" y="372238"/>
                          <a:ext cx="2386200" cy="2371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92703" w:rsidRDefault="00A8760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www.andersenlab.com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1" style="width:595.32pt;height:76.5927pt;position:absolute;mso-position-horizontal-relative:page;mso-position-horizontal:absolute;margin-left:0pt;mso-position-vertical-relative:page;margin-top:765.36pt;" coordsize="75605,9727">
              <v:shape id="Shape 2319" style="position:absolute;width:75559;height:9723;left:0;top:0;" coordsize="7555993,972310" path="m0,0l7555993,0l7555993,972310l0,972310l0,0">
                <v:stroke weight="0pt" endcap="flat" joinstyle="miter" miterlimit="10" on="false" color="#000000" opacity="0"/>
                <v:fill on="true" color="#f6f6f6"/>
              </v:shape>
              <v:shape id="Picture 2173" style="position:absolute;width:75605;height:1238;left:0;top:8488;" filled="f">
                <v:imagedata r:id="rId6"/>
              </v:shape>
              <v:rect id="Rectangle 2174" style="position:absolute;width:23862;height:2371;left:6345;top:372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www.andersenlab.com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703" w:rsidRDefault="00A8760E">
    <w:pPr>
      <w:spacing w:after="0" w:line="259" w:lineRule="auto"/>
      <w:ind w:left="-999" w:right="11230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9721850</wp:posOffset>
              </wp:positionV>
              <wp:extent cx="7555993" cy="972310"/>
              <wp:effectExtent l="0" t="0" r="6985" b="0"/>
              <wp:wrapSquare wrapText="bothSides"/>
              <wp:docPr id="2163" name="Group 21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5993" cy="972310"/>
                        <a:chOff x="0" y="0"/>
                        <a:chExt cx="7555993" cy="972310"/>
                      </a:xfrm>
                    </wpg:grpSpPr>
                    <wps:wsp>
                      <wps:cNvPr id="2310" name="Shape 2310"/>
                      <wps:cNvSpPr/>
                      <wps:spPr>
                        <a:xfrm>
                          <a:off x="0" y="0"/>
                          <a:ext cx="7555993" cy="972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93" h="972310">
                              <a:moveTo>
                                <a:pt x="0" y="0"/>
                              </a:moveTo>
                              <a:lnTo>
                                <a:pt x="7555993" y="0"/>
                              </a:lnTo>
                              <a:lnTo>
                                <a:pt x="7555993" y="972310"/>
                              </a:lnTo>
                              <a:lnTo>
                                <a:pt x="0" y="9723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6F6F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6" name="Rectangle 2166"/>
                      <wps:cNvSpPr/>
                      <wps:spPr>
                        <a:xfrm>
                          <a:off x="634594" y="372238"/>
                          <a:ext cx="2386200" cy="2371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92703" w:rsidRDefault="00B92703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163" o:spid="_x0000_s1030" style="position:absolute;left:0;text-align:left;margin-left:0;margin-top:765.5pt;width:594.95pt;height:76.55pt;z-index:251659264;mso-position-horizontal-relative:page;mso-position-vertical-relative:page" coordsize="75559,9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0xFHQMAADQIAAAOAAAAZHJzL2Uyb0RvYy54bWy8VXtr2zAQ/3+w7yD8/+rEaZLGJCmjXctg&#10;rKXtPoAiyw+QJSEpcbJPv7vzI2nHutHCErDPp3v+7qHl5b5WbCedr4xeReOzUcSkFiardLGKfjzd&#10;fLqImA9cZ1wZLVfRQfrocv3xw7KxqUxMaVQmHQMj2qeNXUVlCDaNYy9KWXN/ZqzUcJgbV/MAn66I&#10;M8cbsF6rOBmNZnFjXGadEdJ74F63h9Ga7Oe5FOEuz70MTK0iiC3Q09Fzg894veRp4bgtK9GFwd8Q&#10;Rc0rDU4HU9c8cLZ11W+m6ko4400ezoSpY5PnlZCUA2QzHr3I5taZraVcirQp7AATQPsCpzebFd93&#10;945V2SpKxrNJxDSvoUrkmBEHAGpskYLcrbOP9t51jKL9wpz3uavxDdmwPUF7GKCV+8AEMOfT6XSx&#10;AAcCzhbzZDLusBclFOg3NVF+eV0x7t3GGN0QTGOhjfwRKf8+pB5LbiUVwCMCPVIYfIcUSbA+HXQP&#10;cgNMPvWA2DsxGlLlqdj6cCsNoc1333xo2zfrKV72lNjrnnQwBK+2v+UB9TBMJFlzUq5yqBYe12Yn&#10;nwwJhhc1gyiPp0qfSg2179sCZHuJ/m3J3qnksUn+KA5VeNZNfxGkjhtkgMBs18uOIASAPsVYaQQD&#10;3AgOuylXPNCQ11WApaWqGjZeMh+NjobBGvZAW3WiwkFJBEzpB5nDoNGAIMO7YnOlHNtxXE30I+Nc&#10;2ZJ3XFxPEFInSjTZQf28UmowOSbVZyZvZvjvLHTCqCdpKw6ao1ZTdNG0qxEWDCTdL0iIYFAiz0aH&#10;QV/DWicnJ9kiuTHZgZYFAQIziXvkfwzneDbrh/MBOp/rQklcZQQFhvBPAzqbnE8X59Rfk3mSTC4w&#10;R8Ch20rAmMH1066zZDIfny86pPtlaF07qgyJVYRD2Ja3G1vsuk4EDSuNT21uoKpt0ZHzopnCfrOn&#10;XT1GZ0eUWWnczzu4hXNloF9hSImK8GIG33gaMfVVwzaEkENPuJ7Y9IQL6srQTdlG83kbTF7hlqFI&#10;2pp2H1RSYNPVRK3ZXaN4951+k/zxsl//AgAA//8DAFBLAwQUAAYACAAAACEAXgOf4eAAAAALAQAA&#10;DwAAAGRycy9kb3ducmV2LnhtbEyPQWvCQBCF74X+h2WE3upma5UYsxGRticpVAultzUZk2B2NmTX&#10;JP77jqd6ezNvePO9dD3aRvTY+dqRBjWNQCDlrqip1PB9eH+OQfhgqDCNI9RwRQ/r7PEhNUnhBvrC&#10;fh9KwSHkE6OhCqFNpPR5hdb4qWuR2Du5zprAY1fKojMDh9tGvkTRQlpTE3+oTIvbCvPz/mI1fAxm&#10;2MzUW787n7bX38P882enUOunybhZgQg4hv9juOEzOmTMdHQXKrxoNHCRwNv5TLG6+SpeLkEcWS3i&#10;VwUyS+V9h+wPAAD//wMAUEsBAi0AFAAGAAgAAAAhALaDOJL+AAAA4QEAABMAAAAAAAAAAAAAAAAA&#10;AAAAAFtDb250ZW50X1R5cGVzXS54bWxQSwECLQAUAAYACAAAACEAOP0h/9YAAACUAQAACwAAAAAA&#10;AAAAAAAAAAAvAQAAX3JlbHMvLnJlbHNQSwECLQAUAAYACAAAACEADktMRR0DAAA0CAAADgAAAAAA&#10;AAAAAAAAAAAuAgAAZHJzL2Uyb0RvYy54bWxQSwECLQAUAAYACAAAACEAXgOf4eAAAAALAQAADwAA&#10;AAAAAAAAAAAAAAB3BQAAZHJzL2Rvd25yZXYueG1sUEsFBgAAAAAEAAQA8wAAAIQGAAAAAA==&#10;">
              <v:shape id="Shape 2310" o:spid="_x0000_s1031" style="position:absolute;width:75559;height:9723;visibility:visible;mso-wrap-style:square;v-text-anchor:top" coordsize="7555993,972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de0xQAAAN0AAAAPAAAAZHJzL2Rvd25yZXYueG1sRE/LasJA&#10;FN0L/sNwBTdSJz7R1FFEEboQaW0Vl7eZaxLM3AmZUVO/3lkIXR7Oe7aoTSFuVLncsoJeNwJBnFid&#10;c6rg53vzNgHhPLLGwjIp+CMHi3mzMcNY2zt/0W3vUxFC2MWoIPO+jKV0SUYGXdeWxIE728qgD7BK&#10;pa7wHsJNIftRNJYGcw4NGZa0yii57K9GgTvu1qPtYzBaXTufw+gwOf2Op1apdqtevoPwVPt/8cv9&#10;oRX0B72wP7wJT0DOnwAAAP//AwBQSwECLQAUAAYACAAAACEA2+H2y+4AAACFAQAAEwAAAAAAAAAA&#10;AAAAAAAAAAAAW0NvbnRlbnRfVHlwZXNdLnhtbFBLAQItABQABgAIAAAAIQBa9CxbvwAAABUBAAAL&#10;AAAAAAAAAAAAAAAAAB8BAABfcmVscy8ucmVsc1BLAQItABQABgAIAAAAIQAYHde0xQAAAN0AAAAP&#10;AAAAAAAAAAAAAAAAAAcCAABkcnMvZG93bnJldi54bWxQSwUGAAAAAAMAAwC3AAAA+QIAAAAA&#10;" path="m,l7555993,r,972310l,972310,,e" fillcolor="#f6f6f6" stroked="f" strokeweight="0">
                <v:stroke miterlimit="83231f" joinstyle="miter"/>
                <v:path arrowok="t" textboxrect="0,0,7555993,972310"/>
              </v:shape>
              <v:rect id="Rectangle 2166" o:spid="_x0000_s1032" style="position:absolute;left:6345;top:3722;width:23862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gBKxQAAAN0AAAAPAAAAZHJzL2Rvd25yZXYueG1sRI9Pi8Iw&#10;FMTvC36H8IS9rakeilajyO6KHv0H1dujebZlm5fSRNv10xtB8DjMzG+Y2aIzlbhR40rLCoaDCARx&#10;ZnXJuYLjYfU1BuE8ssbKMin4JweLee9jhom2Le/otve5CBB2CSoovK8TKV1WkEE3sDVx8C62MeiD&#10;bHKpG2wD3FRyFEWxNFhyWCiwpu+Csr/91ShYj+vlaWPvbV79ntfpNp38HCZeqc9+t5yC8NT5d/jV&#10;3mgFo2Ecw/NNeAJy/gAAAP//AwBQSwECLQAUAAYACAAAACEA2+H2y+4AAACFAQAAEwAAAAAAAAAA&#10;AAAAAAAAAAAAW0NvbnRlbnRfVHlwZXNdLnhtbFBLAQItABQABgAIAAAAIQBa9CxbvwAAABUBAAAL&#10;AAAAAAAAAAAAAAAAAB8BAABfcmVscy8ucmVsc1BLAQItABQABgAIAAAAIQCbWgBKxQAAAN0AAAAP&#10;AAAAAAAAAAAAAAAAAAcCAABkcnMvZG93bnJldi54bWxQSwUGAAAAAAMAAwC3AAAA+QIAAAAA&#10;" filled="f" stroked="f">
                <v:textbox inset="0,0,0,0">
                  <w:txbxContent>
                    <w:p w:rsidR="00B92703" w:rsidRDefault="00B92703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703" w:rsidRDefault="00A8760E">
    <w:pPr>
      <w:spacing w:after="0" w:line="259" w:lineRule="auto"/>
      <w:ind w:left="-999" w:right="11230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9720071</wp:posOffset>
              </wp:positionV>
              <wp:extent cx="7560564" cy="972727"/>
              <wp:effectExtent l="0" t="0" r="0" b="0"/>
              <wp:wrapSquare wrapText="bothSides"/>
              <wp:docPr id="2155" name="Group 2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972727"/>
                        <a:chOff x="0" y="0"/>
                        <a:chExt cx="7560564" cy="972727"/>
                      </a:xfrm>
                    </wpg:grpSpPr>
                    <wps:wsp>
                      <wps:cNvPr id="2304" name="Shape 2304"/>
                      <wps:cNvSpPr/>
                      <wps:spPr>
                        <a:xfrm>
                          <a:off x="0" y="0"/>
                          <a:ext cx="7555993" cy="972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5993" h="972310">
                              <a:moveTo>
                                <a:pt x="0" y="0"/>
                              </a:moveTo>
                              <a:lnTo>
                                <a:pt x="7555993" y="0"/>
                              </a:lnTo>
                              <a:lnTo>
                                <a:pt x="7555993" y="972310"/>
                              </a:lnTo>
                              <a:lnTo>
                                <a:pt x="0" y="9723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6F6F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57" name="Picture 21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848878"/>
                          <a:ext cx="7560564" cy="12384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58" name="Rectangle 2158"/>
                      <wps:cNvSpPr/>
                      <wps:spPr>
                        <a:xfrm>
                          <a:off x="634594" y="372238"/>
                          <a:ext cx="2386200" cy="2371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92703" w:rsidRDefault="00A8760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www.andersenlab.com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5" style="width:595.32pt;height:76.5927pt;position:absolute;mso-position-horizontal-relative:page;mso-position-horizontal:absolute;margin-left:0pt;mso-position-vertical-relative:page;margin-top:765.36pt;" coordsize="75605,9727">
              <v:shape id="Shape 2307" style="position:absolute;width:75559;height:9723;left:0;top:0;" coordsize="7555993,972310" path="m0,0l7555993,0l7555993,972310l0,972310l0,0">
                <v:stroke weight="0pt" endcap="flat" joinstyle="miter" miterlimit="10" on="false" color="#000000" opacity="0"/>
                <v:fill on="true" color="#f6f6f6"/>
              </v:shape>
              <v:shape id="Picture 2157" style="position:absolute;width:75605;height:1238;left:0;top:8488;" filled="f">
                <v:imagedata r:id="rId6"/>
              </v:shape>
              <v:rect id="Rectangle 2158" style="position:absolute;width:23862;height:2371;left:6345;top:372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www.andersenlab.com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60E" w:rsidRDefault="00A8760E">
      <w:pPr>
        <w:spacing w:after="0" w:line="240" w:lineRule="auto"/>
      </w:pPr>
      <w:r>
        <w:separator/>
      </w:r>
    </w:p>
  </w:footnote>
  <w:footnote w:type="continuationSeparator" w:id="0">
    <w:p w:rsidR="00A8760E" w:rsidRDefault="00A87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3789"/>
    <w:multiLevelType w:val="hybridMultilevel"/>
    <w:tmpl w:val="76A4D3DC"/>
    <w:lvl w:ilvl="0" w:tplc="4DA07792">
      <w:start w:val="1"/>
      <w:numFmt w:val="bullet"/>
      <w:lvlText w:val="•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5C672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6E504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B48AA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5C44A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8ABD3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4E67A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BC462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E4D7C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29630A"/>
    <w:multiLevelType w:val="hybridMultilevel"/>
    <w:tmpl w:val="9506A2E6"/>
    <w:lvl w:ilvl="0" w:tplc="D32AB000">
      <w:start w:val="1"/>
      <w:numFmt w:val="bullet"/>
      <w:lvlText w:val="•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C2F0C8">
      <w:start w:val="1"/>
      <w:numFmt w:val="bullet"/>
      <w:lvlText w:val="o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A68019C">
      <w:start w:val="1"/>
      <w:numFmt w:val="bullet"/>
      <w:lvlText w:val="▪"/>
      <w:lvlJc w:val="left"/>
      <w:pPr>
        <w:ind w:left="180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421192">
      <w:start w:val="1"/>
      <w:numFmt w:val="bullet"/>
      <w:lvlText w:val="•"/>
      <w:lvlJc w:val="left"/>
      <w:pPr>
        <w:ind w:left="252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9CB554">
      <w:start w:val="1"/>
      <w:numFmt w:val="bullet"/>
      <w:lvlText w:val="o"/>
      <w:lvlJc w:val="left"/>
      <w:pPr>
        <w:ind w:left="324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1021AC">
      <w:start w:val="1"/>
      <w:numFmt w:val="bullet"/>
      <w:lvlText w:val="▪"/>
      <w:lvlJc w:val="left"/>
      <w:pPr>
        <w:ind w:left="396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96CC8A">
      <w:start w:val="1"/>
      <w:numFmt w:val="bullet"/>
      <w:lvlText w:val="•"/>
      <w:lvlJc w:val="left"/>
      <w:pPr>
        <w:ind w:left="468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74ED8A">
      <w:start w:val="1"/>
      <w:numFmt w:val="bullet"/>
      <w:lvlText w:val="o"/>
      <w:lvlJc w:val="left"/>
      <w:pPr>
        <w:ind w:left="540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286E8C">
      <w:start w:val="1"/>
      <w:numFmt w:val="bullet"/>
      <w:lvlText w:val="▪"/>
      <w:lvlJc w:val="left"/>
      <w:pPr>
        <w:ind w:left="6125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05355A"/>
    <w:multiLevelType w:val="hybridMultilevel"/>
    <w:tmpl w:val="D9540D9E"/>
    <w:lvl w:ilvl="0" w:tplc="DC6A5C2A">
      <w:start w:val="1"/>
      <w:numFmt w:val="bullet"/>
      <w:lvlText w:val="•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363EA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74C44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3AE15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0053E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3A816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462A1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5A0C6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2EB01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EA3ACB"/>
    <w:multiLevelType w:val="hybridMultilevel"/>
    <w:tmpl w:val="79A8C116"/>
    <w:lvl w:ilvl="0" w:tplc="15B2CAA0">
      <w:start w:val="1"/>
      <w:numFmt w:val="bullet"/>
      <w:lvlText w:val="•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A240B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840C5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F2C63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C4E10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5E54C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62FC3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7A787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DE794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31572E"/>
    <w:multiLevelType w:val="hybridMultilevel"/>
    <w:tmpl w:val="B630CBF2"/>
    <w:lvl w:ilvl="0" w:tplc="8E54BAC0">
      <w:start w:val="1"/>
      <w:numFmt w:val="bullet"/>
      <w:lvlText w:val="•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6ECA5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12E00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9647F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8458D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DA5E5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666D9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1C926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9E7AF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03"/>
    <w:rsid w:val="00597A56"/>
    <w:rsid w:val="006B35B4"/>
    <w:rsid w:val="00A8760E"/>
    <w:rsid w:val="00B73EA3"/>
    <w:rsid w:val="00B9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0A906F"/>
  <w15:docId w15:val="{CF7E8D73-215D-4DA0-9708-E646D0A9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" w:line="265" w:lineRule="auto"/>
      <w:ind w:left="2192" w:hanging="10"/>
    </w:pPr>
    <w:rPr>
      <w:rFonts w:ascii="Calibri" w:eastAsia="Calibri" w:hAnsi="Calibri" w:cs="Calibri"/>
      <w:color w:val="666666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36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color w:val="000000"/>
      <w:sz w:val="36"/>
    </w:rPr>
  </w:style>
  <w:style w:type="paragraph" w:styleId="a3">
    <w:name w:val="header"/>
    <w:basedOn w:val="a"/>
    <w:link w:val="a4"/>
    <w:uiPriority w:val="99"/>
    <w:unhideWhenUsed/>
    <w:rsid w:val="00597A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7A56"/>
    <w:rPr>
      <w:rFonts w:ascii="Calibri" w:eastAsia="Calibri" w:hAnsi="Calibri" w:cs="Calibri"/>
      <w:color w:val="66666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6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6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Мухортов Александр Анатольевич</cp:lastModifiedBy>
  <cp:revision>4</cp:revision>
  <dcterms:created xsi:type="dcterms:W3CDTF">2021-07-13T11:48:00Z</dcterms:created>
  <dcterms:modified xsi:type="dcterms:W3CDTF">2021-07-13T11:50:00Z</dcterms:modified>
</cp:coreProperties>
</file>