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BF" w:rsidRDefault="00A018DA">
      <w:pPr>
        <w:pStyle w:val="af6"/>
      </w:pPr>
      <w:sdt>
        <w:sdtPr>
          <w:alias w:val="Почтовый адрес"/>
          <w:tag w:val="Почтовый адрес"/>
          <w:id w:val="1415969137"/>
          <w:placeholder>
            <w:docPart w:val="5D14C11490F04663A78E15F4CD8F22E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CA58FD">
            <w:t>Мухортов А.А.</w:t>
          </w:r>
        </w:sdtContent>
      </w:sdt>
    </w:p>
    <w:p w:rsidR="00666CBF" w:rsidRDefault="00A018DA">
      <w:pPr>
        <w:pStyle w:val="af6"/>
      </w:pPr>
      <w:sdt>
        <w:sdtPr>
          <w:alias w:val="Телефон"/>
          <w:tag w:val="Телефон"/>
          <w:id w:val="599758962"/>
          <w:placeholder>
            <w:docPart w:val="4F62BE23C1EA494595A2AB65858D69A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A58FD">
            <w:t>Тел. 2188935</w:t>
          </w:r>
        </w:sdtContent>
      </w:sdt>
    </w:p>
    <w:p w:rsidR="00666CBF" w:rsidRDefault="00CA58FD" w:rsidP="008E06B5">
      <w:pPr>
        <w:pStyle w:val="af7"/>
        <w:spacing w:line="264" w:lineRule="auto"/>
        <w:ind w:left="142" w:right="142"/>
      </w:pPr>
      <w:sdt>
        <w:sdtPr>
          <w:alias w:val="Ваше имя"/>
          <w:tag w:val=""/>
          <w:id w:val="1197042864"/>
          <w:placeholder>
            <w:docPart w:val="D19D4E25AA3F4F30A8C64A2959DD41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CA58FD">
            <w:t xml:space="preserve">Отчет по </w:t>
          </w:r>
          <w:r>
            <w:t xml:space="preserve">Нагрузочному </w:t>
          </w:r>
          <w:r w:rsidRPr="00CA58FD">
            <w:t xml:space="preserve">тестированию ПК SC-Bank.360 </w:t>
          </w:r>
        </w:sdtContent>
      </w:sdt>
    </w:p>
    <w:tbl>
      <w:tblPr>
        <w:tblStyle w:val="aa"/>
        <w:tblW w:w="5000" w:type="pct"/>
        <w:tblLook w:val="04A0" w:firstRow="1" w:lastRow="0" w:firstColumn="1" w:lastColumn="0" w:noHBand="0" w:noVBand="1"/>
        <w:tblDescription w:val="Resume"/>
      </w:tblPr>
      <w:tblGrid>
        <w:gridCol w:w="3364"/>
        <w:gridCol w:w="285"/>
        <w:gridCol w:w="10900"/>
      </w:tblGrid>
      <w:tr w:rsidR="00CA58FD" w:rsidRPr="00CA58FD" w:rsidTr="00CA58FD">
        <w:tc>
          <w:tcPr>
            <w:tcW w:w="2268" w:type="dxa"/>
          </w:tcPr>
          <w:p w:rsidR="00666CBF" w:rsidRDefault="00CA58FD" w:rsidP="00CA58FD">
            <w:pPr>
              <w:pStyle w:val="1"/>
              <w:spacing w:line="264" w:lineRule="auto"/>
            </w:pPr>
            <w:r w:rsidRPr="00CA58FD">
              <w:t>Ход тестирования</w:t>
            </w:r>
          </w:p>
        </w:tc>
        <w:tc>
          <w:tcPr>
            <w:tcW w:w="192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347" w:type="dxa"/>
          </w:tcPr>
          <w:p w:rsidR="00CA58FD" w:rsidRDefault="00CA58FD" w:rsidP="00CA58FD">
            <w:pPr>
              <w:spacing w:line="264" w:lineRule="auto"/>
            </w:pPr>
            <w:r>
              <w:t xml:space="preserve">1.Создано два сценария работы пользователя. 1- сценарий – только вход в систему. 2-сценарий вход в систему и поиск в картотеки договоров. </w:t>
            </w:r>
          </w:p>
          <w:p w:rsidR="00CA58FD" w:rsidRDefault="00CA58FD" w:rsidP="00CA58FD">
            <w:pPr>
              <w:spacing w:line="264" w:lineRule="auto"/>
            </w:pPr>
            <w:r>
              <w:t xml:space="preserve">2.Выполнение нагрузочного тестирования 14.05.2021 </w:t>
            </w:r>
          </w:p>
          <w:p w:rsidR="00CA58FD" w:rsidRDefault="00CA58FD" w:rsidP="00CA58FD">
            <w:pPr>
              <w:spacing w:line="264" w:lineRule="auto"/>
            </w:pP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8:27:19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9:28:54</w:t>
            </w:r>
          </w:p>
          <w:p w:rsidR="00666CBF" w:rsidRDefault="00CA58FD" w:rsidP="00CA58FD">
            <w:pPr>
              <w:pStyle w:val="a7"/>
              <w:spacing w:line="264" w:lineRule="auto"/>
            </w:pPr>
            <w:r>
              <w:t>3.Выполнен запуск 50 пользователей. В таблице представлен средний отклик системы на выполняемые по сценарию события. Количество успешных транзакций 1432 фактов.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2835"/>
              <w:gridCol w:w="1984"/>
            </w:tblGrid>
            <w:tr w:rsidR="00CA58FD" w:rsidTr="00676FA8">
              <w:tc>
                <w:tcPr>
                  <w:tcW w:w="421" w:type="dxa"/>
                </w:tcPr>
                <w:p w:rsidR="00CA58FD" w:rsidRDefault="00CA58FD" w:rsidP="00CA58F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</w:t>
                  </w:r>
                </w:p>
              </w:tc>
              <w:tc>
                <w:tcPr>
                  <w:tcW w:w="2835" w:type="dxa"/>
                </w:tcPr>
                <w:p w:rsidR="00CA58FD" w:rsidRDefault="00CA58FD" w:rsidP="00CA58F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Маркер транзакции</w:t>
                  </w:r>
                </w:p>
              </w:tc>
              <w:tc>
                <w:tcPr>
                  <w:tcW w:w="1984" w:type="dxa"/>
                </w:tcPr>
                <w:p w:rsidR="00CA58FD" w:rsidRDefault="00CA58FD" w:rsidP="00CA58F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Среднее время, сек</w:t>
                  </w:r>
                </w:p>
              </w:tc>
            </w:tr>
            <w:tr w:rsidR="00CA58FD" w:rsidTr="00676FA8">
              <w:tc>
                <w:tcPr>
                  <w:tcW w:w="421" w:type="dxa"/>
                </w:tcPr>
                <w:p w:rsidR="00CA58FD" w:rsidRDefault="00CA58FD" w:rsidP="00CA58F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835" w:type="dxa"/>
                </w:tcPr>
                <w:p w:rsidR="00CA58FD" w:rsidRDefault="00CA58FD" w:rsidP="00CA58F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вход в систему 1-й сценарий</w:t>
                  </w:r>
                </w:p>
              </w:tc>
              <w:tc>
                <w:tcPr>
                  <w:tcW w:w="1984" w:type="dxa"/>
                </w:tcPr>
                <w:p w:rsidR="00CA58FD" w:rsidRDefault="00CA58FD" w:rsidP="00CA58F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0,107</w:t>
                  </w:r>
                </w:p>
              </w:tc>
            </w:tr>
            <w:tr w:rsidR="00CA58FD" w:rsidTr="00676FA8">
              <w:tc>
                <w:tcPr>
                  <w:tcW w:w="421" w:type="dxa"/>
                </w:tcPr>
                <w:p w:rsidR="00CA58FD" w:rsidRDefault="00CA58FD" w:rsidP="00CA58F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835" w:type="dxa"/>
                </w:tcPr>
                <w:p w:rsidR="00CA58FD" w:rsidRDefault="00CA58FD" w:rsidP="00CA58F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вход в систему 2-ой сценарий</w:t>
                  </w:r>
                </w:p>
              </w:tc>
              <w:tc>
                <w:tcPr>
                  <w:tcW w:w="1984" w:type="dxa"/>
                </w:tcPr>
                <w:p w:rsidR="00CA58FD" w:rsidRDefault="00CA58FD" w:rsidP="00CA58F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0,056</w:t>
                  </w:r>
                </w:p>
              </w:tc>
            </w:tr>
            <w:tr w:rsidR="00CA58FD" w:rsidTr="00676FA8">
              <w:tc>
                <w:tcPr>
                  <w:tcW w:w="421" w:type="dxa"/>
                </w:tcPr>
                <w:p w:rsidR="00CA58FD" w:rsidRDefault="00CA58FD" w:rsidP="00CA58F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835" w:type="dxa"/>
                </w:tcPr>
                <w:p w:rsidR="00CA58FD" w:rsidRDefault="00CA58FD" w:rsidP="00CA58F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поиск договора 2-ой сценарий</w:t>
                  </w:r>
                </w:p>
              </w:tc>
              <w:tc>
                <w:tcPr>
                  <w:tcW w:w="1984" w:type="dxa"/>
                </w:tcPr>
                <w:p w:rsidR="00CA58FD" w:rsidRDefault="00CA58FD" w:rsidP="00CA58F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0,157</w:t>
                  </w:r>
                </w:p>
              </w:tc>
            </w:tr>
          </w:tbl>
          <w:p w:rsidR="00CA58FD" w:rsidRDefault="00CA58FD" w:rsidP="00CA58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4.На протяжении нагрузки отмечались ошибки при выполнении сценария 1113 фактов. Причина ошибок:</w:t>
            </w:r>
          </w:p>
          <w:p w:rsidR="00CA58FD" w:rsidRPr="00BD6832" w:rsidRDefault="00CA58FD" w:rsidP="00CA58FD">
            <w:pPr>
              <w:pStyle w:val="af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BD6832">
              <w:rPr>
                <w:rFonts w:ascii="Times New Roman" w:hAnsi="Times New Roman" w:cs="Times New Roman"/>
                <w:sz w:val="20"/>
                <w:lang w:val="en-US"/>
              </w:rPr>
              <w:t>Request</w:t>
            </w:r>
            <w:r w:rsidRPr="00BD683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D6832">
              <w:rPr>
                <w:rFonts w:ascii="Times New Roman" w:hAnsi="Times New Roman" w:cs="Times New Roman"/>
                <w:sz w:val="20"/>
                <w:lang w:val="en-US"/>
              </w:rPr>
              <w:t>timed</w:t>
            </w:r>
            <w:r w:rsidRPr="00BD683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D6832">
              <w:rPr>
                <w:rFonts w:ascii="Times New Roman" w:hAnsi="Times New Roman" w:cs="Times New Roman"/>
                <w:sz w:val="20"/>
                <w:lang w:val="en-US"/>
              </w:rPr>
              <w:t>out</w:t>
            </w:r>
          </w:p>
          <w:p w:rsidR="00CA58FD" w:rsidRDefault="00CA58FD" w:rsidP="00CA58FD">
            <w:pPr>
              <w:pStyle w:val="af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End event error due to network timeout</w:t>
            </w:r>
          </w:p>
          <w:p w:rsidR="00CA58FD" w:rsidRPr="00CA58FD" w:rsidRDefault="00CA58FD" w:rsidP="00CA58FD">
            <w:pPr>
              <w:pStyle w:val="a7"/>
              <w:spacing w:line="264" w:lineRule="auto"/>
              <w:rPr>
                <w:lang w:val="en-US"/>
              </w:rPr>
            </w:pPr>
          </w:p>
        </w:tc>
      </w:tr>
      <w:tr w:rsidR="00CA58FD" w:rsidTr="00CA58FD">
        <w:tc>
          <w:tcPr>
            <w:tcW w:w="2268" w:type="dxa"/>
          </w:tcPr>
          <w:p w:rsidR="00666CBF" w:rsidRDefault="00CA58FD" w:rsidP="00CA58FD">
            <w:pPr>
              <w:pStyle w:val="1"/>
              <w:spacing w:line="264" w:lineRule="auto"/>
            </w:pPr>
            <w:r w:rsidRPr="00CA58FD">
              <w:t>Граф наиболее активных метрик</w:t>
            </w:r>
          </w:p>
        </w:tc>
        <w:tc>
          <w:tcPr>
            <w:tcW w:w="192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347" w:type="dxa"/>
          </w:tcPr>
          <w:p w:rsidR="00666CBF" w:rsidRPr="004839D0" w:rsidRDefault="004839D0" w:rsidP="00CA58FD">
            <w:pPr>
              <w:pStyle w:val="a7"/>
              <w:tabs>
                <w:tab w:val="left" w:pos="5686"/>
              </w:tabs>
              <w:spacing w:line="264" w:lineRule="auto"/>
            </w:pPr>
            <w:proofErr w:type="spellStart"/>
            <w:r>
              <w:t>См.приложение</w:t>
            </w:r>
            <w:proofErr w:type="spellEnd"/>
          </w:p>
        </w:tc>
      </w:tr>
      <w:tr w:rsidR="00CA58FD" w:rsidTr="00CA58FD">
        <w:tc>
          <w:tcPr>
            <w:tcW w:w="2268" w:type="dxa"/>
          </w:tcPr>
          <w:p w:rsidR="00666CBF" w:rsidRDefault="00CA58FD" w:rsidP="00CA58FD">
            <w:pPr>
              <w:pStyle w:val="1"/>
              <w:spacing w:line="264" w:lineRule="auto"/>
            </w:pPr>
            <w:r w:rsidRPr="00CA58FD">
              <w:t>Выводы и рекомендации</w:t>
            </w:r>
          </w:p>
        </w:tc>
        <w:tc>
          <w:tcPr>
            <w:tcW w:w="192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347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1436861535"/>
            </w:sdtPr>
            <w:sdtEndPr>
              <w:rPr>
                <w:b w:val="0"/>
                <w:bCs w:val="0"/>
                <w:caps w:val="0"/>
              </w:rPr>
            </w:sdtEndPr>
            <w:sdtContent>
              <w:p w:rsidR="00CA58FD" w:rsidRDefault="00CA58FD" w:rsidP="00CA58FD">
                <w:pPr>
                  <w:ind w:left="45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1.Соответствие среднего времени </w:t>
                </w:r>
                <w:proofErr w:type="gramStart"/>
                <w:r>
                  <w:rPr>
                    <w:rFonts w:ascii="Times New Roman" w:hAnsi="Times New Roman" w:cs="Times New Roman"/>
                  </w:rPr>
                  <w:t>отклика  -</w:t>
                </w:r>
                <w:proofErr w:type="gramEnd"/>
                <w:r>
                  <w:rPr>
                    <w:rFonts w:ascii="Times New Roman" w:hAnsi="Times New Roman" w:cs="Times New Roman"/>
                  </w:rPr>
                  <w:t xml:space="preserve"> соглашению об уровне услуг (</w:t>
                </w:r>
                <w:r>
                  <w:rPr>
                    <w:rFonts w:ascii="Times New Roman" w:hAnsi="Times New Roman" w:cs="Times New Roman"/>
                    <w:lang w:val="en-US"/>
                  </w:rPr>
                  <w:t>SLA</w:t>
                </w:r>
                <w:r>
                  <w:rPr>
                    <w:rFonts w:ascii="Times New Roman" w:hAnsi="Times New Roman" w:cs="Times New Roman"/>
                  </w:rPr>
                  <w:t>).</w:t>
                </w:r>
              </w:p>
              <w:p w:rsidR="00CA58FD" w:rsidRPr="008634F9" w:rsidRDefault="00CA58FD" w:rsidP="00CA58FD">
                <w:pPr>
                  <w:ind w:left="45"/>
                  <w:rPr>
                    <w:rFonts w:ascii="Times New Roman" w:hAnsi="Times New Roman" w:cs="Times New Roman"/>
                  </w:rPr>
                </w:pPr>
                <w:r w:rsidRPr="008634F9">
                  <w:rPr>
                    <w:rFonts w:ascii="Times New Roman" w:hAnsi="Times New Roman" w:cs="Times New Roman"/>
                  </w:rPr>
                  <w:t>2.</w:t>
                </w:r>
                <w:r>
                  <w:rPr>
                    <w:rFonts w:ascii="Times New Roman" w:hAnsi="Times New Roman" w:cs="Times New Roman"/>
                  </w:rPr>
                  <w:t>Количество и характер ошибок свидетельствует о вероятных проблемах в производительности веб – серверов.</w:t>
                </w:r>
              </w:p>
              <w:sdt>
                <w:sdtPr>
                  <w:rPr>
                    <w:rFonts w:eastAsiaTheme="minorEastAsia"/>
                  </w:rPr>
                  <w:id w:val="68699791"/>
                  <w:placeholder>
                    <w:docPart w:val="11D708BBC64447FFA088C7D42A16F259"/>
                  </w:placeholder>
                  <w15:appearance w15:val="hidden"/>
                </w:sdtPr>
                <w:sdtContent>
                  <w:sdt>
                    <w:sdtPr>
                      <w:rPr>
                        <w:rFonts w:eastAsiaTheme="minorEastAsia"/>
                      </w:rPr>
                      <w:id w:val="1429920425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</w:rPr>
                          <w:id w:val="870727558"/>
                          <w:placeholder>
                            <w:docPart w:val="A91A4EEF04A44083A3F8E5B8D1752A47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eastAsiaTheme="minorEastAsia"/>
                              </w:rPr>
                              <w:id w:val="-800686580"/>
                              <w15:repeatingSection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eastAsiaTheme="minorEastAsia"/>
                                  </w:rPr>
                                  <w:id w:val="-1328365310"/>
                                  <w:placeholder>
                                    <w:docPart w:val="A91A4EEF04A44083A3F8E5B8D1752A47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rFonts w:eastAsiaTheme="minorHAnsi"/>
                                  </w:rPr>
                                </w:sdtEndPr>
                                <w:sdtContent>
                                  <w:p w:rsidR="00666CBF" w:rsidRDefault="00666CBF" w:rsidP="008E06B5">
                                    <w:pPr>
                                      <w:pStyle w:val="a7"/>
                                      <w:spacing w:line="264" w:lineRule="auto"/>
                                    </w:pPr>
                                  </w:p>
                                  <w:p w:rsidR="00666CBF" w:rsidRDefault="00CA58FD" w:rsidP="00A018DA">
                                    <w:pPr>
                                      <w:spacing w:line="264" w:lineRule="auto"/>
                                    </w:pP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666CBF" w:rsidRDefault="00666CBF">
      <w:bookmarkStart w:id="0" w:name="_GoBack"/>
      <w:bookmarkEnd w:id="0"/>
    </w:p>
    <w:p w:rsidR="004839D0" w:rsidRDefault="004839D0"/>
    <w:p w:rsidR="004839D0" w:rsidRDefault="00993F6C">
      <w:r w:rsidRPr="008634F9">
        <w:rPr>
          <w:rFonts w:ascii="Times New Roman" w:hAnsi="Times New Roman" w:cs="Times New Roman"/>
          <w:lang w:val="en-US"/>
        </w:rPr>
        <w:drawing>
          <wp:inline distT="0" distB="0" distL="0" distR="0" wp14:anchorId="416C4ABF" wp14:editId="727C64D0">
            <wp:extent cx="9207610" cy="559406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13585" cy="55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D0" w:rsidRDefault="004839D0"/>
    <w:p w:rsidR="004839D0" w:rsidRDefault="004839D0"/>
    <w:p w:rsidR="004839D0" w:rsidRDefault="004839D0"/>
    <w:p w:rsidR="004839D0" w:rsidRDefault="004839D0"/>
    <w:p w:rsidR="004839D0" w:rsidRDefault="004839D0"/>
    <w:p w:rsidR="004839D0" w:rsidRDefault="004839D0"/>
    <w:p w:rsidR="004839D0" w:rsidRDefault="004839D0"/>
    <w:p w:rsidR="004839D0" w:rsidRDefault="004839D0"/>
    <w:sectPr w:rsidR="004839D0" w:rsidSect="004839D0">
      <w:footerReference w:type="default" r:id="rId11"/>
      <w:pgSz w:w="16839" w:h="11907" w:orient="landscape" w:code="9"/>
      <w:pgMar w:top="1049" w:right="1145" w:bottom="1049" w:left="1145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8FD" w:rsidRDefault="00CA58FD">
      <w:pPr>
        <w:spacing w:before="0" w:after="0" w:line="240" w:lineRule="auto"/>
      </w:pPr>
      <w:r>
        <w:separator/>
      </w:r>
    </w:p>
  </w:endnote>
  <w:endnote w:type="continuationSeparator" w:id="0">
    <w:p w:rsidR="00CA58FD" w:rsidRDefault="00CA58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CBF" w:rsidRDefault="008B4B8F">
    <w:pPr>
      <w:pStyle w:val="a5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 w:rsidR="00A018D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8FD" w:rsidRDefault="00CA58FD">
      <w:pPr>
        <w:spacing w:before="0" w:after="0" w:line="240" w:lineRule="auto"/>
      </w:pPr>
      <w:r>
        <w:separator/>
      </w:r>
    </w:p>
  </w:footnote>
  <w:footnote w:type="continuationSeparator" w:id="0">
    <w:p w:rsidR="00CA58FD" w:rsidRDefault="00CA58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44E7E"/>
    <w:multiLevelType w:val="hybridMultilevel"/>
    <w:tmpl w:val="4BCC44F2"/>
    <w:lvl w:ilvl="0" w:tplc="5BD0ACDE">
      <w:start w:val="2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FD"/>
    <w:rsid w:val="000839BB"/>
    <w:rsid w:val="00160C8B"/>
    <w:rsid w:val="00361E60"/>
    <w:rsid w:val="004839D0"/>
    <w:rsid w:val="00666CBF"/>
    <w:rsid w:val="007650BC"/>
    <w:rsid w:val="008B4B8F"/>
    <w:rsid w:val="008E06B5"/>
    <w:rsid w:val="00993F6C"/>
    <w:rsid w:val="00A018DA"/>
    <w:rsid w:val="00C2237E"/>
    <w:rsid w:val="00CA58FD"/>
    <w:rsid w:val="00D9554D"/>
    <w:rsid w:val="00E11F73"/>
    <w:rsid w:val="00FA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B19EF"/>
  <w15:docId w15:val="{9A8191BA-4B57-467B-95A9-56291520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2">
    <w:name w:val="заголовок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"/>
    <w:rPr>
      <w:kern w:val="20"/>
    </w:rPr>
  </w:style>
  <w:style w:type="paragraph" w:customStyle="1" w:styleId="a5">
    <w:name w:val="нижний колонтитул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2"/>
    <w:rPr>
      <w:kern w:val="20"/>
    </w:rPr>
  </w:style>
  <w:style w:type="paragraph" w:customStyle="1" w:styleId="a7">
    <w:name w:val="Текст резюме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(знак)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(знак)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Таблица резюме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Таблица бланка письма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Дата Знак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Получатель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Приветствие Знак"/>
    <w:basedOn w:val="a0"/>
    <w:link w:val="af"/>
    <w:uiPriority w:val="8"/>
    <w:rPr>
      <w:kern w:val="20"/>
    </w:rPr>
  </w:style>
  <w:style w:type="paragraph" w:customStyle="1" w:styleId="af1">
    <w:name w:val="Заключение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Заключение (знак)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Подпись Знак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Контактные данные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Им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8">
    <w:name w:val="List Paragraph"/>
    <w:basedOn w:val="a"/>
    <w:uiPriority w:val="34"/>
    <w:qFormat/>
    <w:rsid w:val="00CA58FD"/>
    <w:pPr>
      <w:spacing w:before="0" w:line="259" w:lineRule="auto"/>
      <w:ind w:left="72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14C11490F04663A78E15F4CD8F2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59C25-9D25-4745-91F1-C6225521CBA7}"/>
      </w:docPartPr>
      <w:docPartBody>
        <w:p w:rsidR="00000000" w:rsidRDefault="00104667">
          <w:pPr>
            <w:pStyle w:val="5D14C11490F04663A78E15F4CD8F22E5"/>
          </w:pPr>
          <w:r>
            <w:t>[Почтовый адрес]</w:t>
          </w:r>
        </w:p>
      </w:docPartBody>
    </w:docPart>
    <w:docPart>
      <w:docPartPr>
        <w:name w:val="4F62BE23C1EA494595A2AB65858D69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DE3393-9CC9-46C5-88D9-61D68D3B9FA1}"/>
      </w:docPartPr>
      <w:docPartBody>
        <w:p w:rsidR="00000000" w:rsidRDefault="00104667">
          <w:pPr>
            <w:pStyle w:val="4F62BE23C1EA494595A2AB65858D69AD"/>
          </w:pPr>
          <w:r>
            <w:t>[Телефон]</w:t>
          </w:r>
        </w:p>
      </w:docPartBody>
    </w:docPart>
    <w:docPart>
      <w:docPartPr>
        <w:name w:val="D19D4E25AA3F4F30A8C64A2959DD41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42600-A3C6-48DD-90F3-E773854F9981}"/>
      </w:docPartPr>
      <w:docPartBody>
        <w:p w:rsidR="00000000" w:rsidRDefault="00104667">
          <w:pPr>
            <w:pStyle w:val="D19D4E25AA3F4F30A8C64A2959DD4180"/>
          </w:pPr>
          <w:r>
            <w:t>[Ваше имя]</w:t>
          </w:r>
        </w:p>
      </w:docPartBody>
    </w:docPart>
    <w:docPart>
      <w:docPartPr>
        <w:name w:val="A91A4EEF04A44083A3F8E5B8D1752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1C5D81-59A2-465A-8DBD-C3B7D2F35C4E}"/>
      </w:docPartPr>
      <w:docPartBody>
        <w:p w:rsidR="00000000" w:rsidRDefault="00104667">
          <w:pPr>
            <w:pStyle w:val="A91A4EEF04A44083A3F8E5B8D1752A47"/>
          </w:pPr>
          <w:r w:rsidRPr="0092799A">
            <w:rPr>
              <w:rStyle w:val="a5"/>
            </w:rPr>
            <w:t>Enter any content that you want to repeat, including other content controls. You can also insert this contr</w:t>
          </w:r>
          <w:r w:rsidRPr="0092799A">
            <w:rPr>
              <w:rStyle w:val="a5"/>
            </w:rPr>
            <w:t>ol around table rows in order to repeat parts of a table.</w:t>
          </w:r>
        </w:p>
      </w:docPartBody>
    </w:docPart>
    <w:docPart>
      <w:docPartPr>
        <w:name w:val="11D708BBC64447FFA088C7D42A16F2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F88A1-96C0-4564-A957-82A04E02C43B}"/>
      </w:docPartPr>
      <w:docPartBody>
        <w:p w:rsidR="00000000" w:rsidRDefault="00104667">
          <w:pPr>
            <w:pStyle w:val="11D708BBC64447FFA088C7D42A16F259"/>
          </w:pPr>
          <w:r>
            <w:rPr>
              <w:rStyle w:val="a5"/>
            </w:rPr>
            <w:t>Введите любое дублирующееся содержимое, включая другие элементы управления содержимым. Этот элемент управления можно также вставлять вокруг строк таблицы, чтобы дублировать части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67"/>
    <w:rsid w:val="0010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14C11490F04663A78E15F4CD8F22E5">
    <w:name w:val="5D14C11490F04663A78E15F4CD8F22E5"/>
  </w:style>
  <w:style w:type="paragraph" w:customStyle="1" w:styleId="B6A9398F2F97437DBB31E0B5D0F503D1">
    <w:name w:val="B6A9398F2F97437DBB31E0B5D0F503D1"/>
  </w:style>
  <w:style w:type="paragraph" w:customStyle="1" w:styleId="4F62BE23C1EA494595A2AB65858D69AD">
    <w:name w:val="4F62BE23C1EA494595A2AB65858D69AD"/>
  </w:style>
  <w:style w:type="paragraph" w:customStyle="1" w:styleId="B717AEAD48D8467C8B2EC88F3AAA32AF">
    <w:name w:val="B717AEAD48D8467C8B2EC88F3AAA32AF"/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FF39EA0EE7A940DABB0ECE7365CD7A90">
    <w:name w:val="FF39EA0EE7A940DABB0ECE7365CD7A90"/>
  </w:style>
  <w:style w:type="paragraph" w:customStyle="1" w:styleId="D19D4E25AA3F4F30A8C64A2959DD4180">
    <w:name w:val="D19D4E25AA3F4F30A8C64A2959DD4180"/>
  </w:style>
  <w:style w:type="paragraph" w:customStyle="1" w:styleId="E4743BC99558465DB9F24D9C24B35DB5">
    <w:name w:val="E4743BC99558465DB9F24D9C24B35DB5"/>
  </w:style>
  <w:style w:type="paragraph" w:customStyle="1" w:styleId="a4">
    <w:name w:val="Текст резюме"/>
    <w:basedOn w:val="a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C6B008CC250042E3AE751D6F72C4D92B">
    <w:name w:val="C6B008CC250042E3AE751D6F72C4D92B"/>
  </w:style>
  <w:style w:type="character" w:styleId="a5">
    <w:name w:val="Placeholder Text"/>
    <w:basedOn w:val="a0"/>
    <w:uiPriority w:val="99"/>
    <w:semiHidden/>
    <w:rsid w:val="00104667"/>
    <w:rPr>
      <w:color w:val="808080"/>
    </w:rPr>
  </w:style>
  <w:style w:type="paragraph" w:customStyle="1" w:styleId="A91A4EEF04A44083A3F8E5B8D1752A47">
    <w:name w:val="A91A4EEF04A44083A3F8E5B8D1752A47"/>
  </w:style>
  <w:style w:type="paragraph" w:customStyle="1" w:styleId="11D708BBC64447FFA088C7D42A16F259">
    <w:name w:val="11D708BBC64447FFA088C7D42A16F259"/>
  </w:style>
  <w:style w:type="paragraph" w:customStyle="1" w:styleId="E6BB6E53E9F245F09AE65B5D0FFC595C">
    <w:name w:val="E6BB6E53E9F245F09AE65B5D0FFC595C"/>
  </w:style>
  <w:style w:type="paragraph" w:customStyle="1" w:styleId="9BB95CD4C6B14E48893EE323C8AC3B66">
    <w:name w:val="9BB95CD4C6B14E48893EE323C8AC3B66"/>
  </w:style>
  <w:style w:type="paragraph" w:customStyle="1" w:styleId="0A029F3A36C546EA9C4D2B13949C93C2">
    <w:name w:val="0A029F3A36C546EA9C4D2B13949C93C2"/>
  </w:style>
  <w:style w:type="paragraph" w:customStyle="1" w:styleId="0E0A713416414A7298F1DE74641BAC66">
    <w:name w:val="0E0A713416414A7298F1DE74641BAC66"/>
  </w:style>
  <w:style w:type="paragraph" w:customStyle="1" w:styleId="E5B4EC6A2C63404E8FA086C64044B97E">
    <w:name w:val="E5B4EC6A2C63404E8FA086C64044B97E"/>
  </w:style>
  <w:style w:type="paragraph" w:customStyle="1" w:styleId="78672A96DA6B4BB7BFA9DA4F9D3B00E1">
    <w:name w:val="78672A96DA6B4BB7BFA9DA4F9D3B00E1"/>
  </w:style>
  <w:style w:type="paragraph" w:customStyle="1" w:styleId="D6C6F5819DC84B7EB81DC5A3A6DD05FD">
    <w:name w:val="D6C6F5819DC84B7EB81DC5A3A6DD05FD"/>
  </w:style>
  <w:style w:type="paragraph" w:customStyle="1" w:styleId="54A0C25C777D4B3BB686EF6F4B522110">
    <w:name w:val="54A0C25C777D4B3BB686EF6F4B522110"/>
  </w:style>
  <w:style w:type="paragraph" w:customStyle="1" w:styleId="853E8181BF7E40B1B03D042840C673FC">
    <w:name w:val="853E8181BF7E40B1B03D042840C673FC"/>
  </w:style>
  <w:style w:type="paragraph" w:customStyle="1" w:styleId="52A450BEEF0247DC80A7B00F9B5C6AC2">
    <w:name w:val="52A450BEEF0247DC80A7B00F9B5C6AC2"/>
  </w:style>
  <w:style w:type="paragraph" w:customStyle="1" w:styleId="EF8F95E4B3DB4C11B6C602BADC915764">
    <w:name w:val="EF8F95E4B3DB4C11B6C602BADC915764"/>
    <w:rsid w:val="00104667"/>
  </w:style>
  <w:style w:type="paragraph" w:customStyle="1" w:styleId="B06EDCB049BD4B20A1E068F815D6ADE5">
    <w:name w:val="B06EDCB049BD4B20A1E068F815D6ADE5"/>
    <w:rsid w:val="001046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Мухортов А.А.</CompanyAddress>
  <CompanyPhone>Тел. 2188935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A3500-750C-4C04-93A9-50AF24692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8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Отчет по Нагрузочному тестированию ПК SC-Bank.360</dc:creator>
  <cp:keywords/>
  <cp:lastModifiedBy>Мухортов Александр Анатольевич</cp:lastModifiedBy>
  <cp:revision>6</cp:revision>
  <dcterms:created xsi:type="dcterms:W3CDTF">2021-05-14T12:40:00Z</dcterms:created>
  <dcterms:modified xsi:type="dcterms:W3CDTF">2021-05-14T12:49:00Z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