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3C8DD" w14:textId="26652EE9" w:rsidR="00990BA6" w:rsidRPr="00990BA6" w:rsidRDefault="00B22A93" w:rsidP="00932EDB">
      <w:pPr>
        <w:pStyle w:val="Title"/>
      </w:pPr>
      <w:r>
        <w:t>Week 6</w:t>
      </w:r>
      <w:r w:rsidR="00105463" w:rsidRPr="00105463">
        <w:t xml:space="preserve"> Lecture</w:t>
      </w:r>
    </w:p>
    <w:p w14:paraId="629F7EAD" w14:textId="000D7207" w:rsidR="00D320D0" w:rsidRDefault="008A5F20" w:rsidP="00D320D0">
      <w:pPr>
        <w:pStyle w:val="Heading1"/>
      </w:pPr>
      <w:r>
        <w:t>Dynamic Memory Allocation (B&amp;O 9.9-9.11)</w:t>
      </w:r>
    </w:p>
    <w:p w14:paraId="73473591" w14:textId="737D0211" w:rsidR="001066EC" w:rsidRDefault="001066EC" w:rsidP="005C64B8">
      <w:pPr>
        <w:pStyle w:val="Heading2"/>
      </w:pPr>
      <w:r>
        <w:t>Recall from an earlier lecture</w:t>
      </w:r>
    </w:p>
    <w:p w14:paraId="07F38A8B" w14:textId="4EAB45E7" w:rsidR="001066EC" w:rsidRPr="001066EC" w:rsidRDefault="001066EC" w:rsidP="00932EDB">
      <w:pPr>
        <w:jc w:val="right"/>
      </w:pPr>
      <w:r>
        <w:rPr>
          <w:noProof/>
        </w:rPr>
        <w:drawing>
          <wp:inline distT="0" distB="0" distL="0" distR="0" wp14:anchorId="70BF9C3E" wp14:editId="42A3C0A4">
            <wp:extent cx="4539429" cy="4827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p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29" cy="48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40E4" w14:textId="5A6F1A0C" w:rsidR="005C64B8" w:rsidRPr="005C64B8" w:rsidRDefault="005C64B8" w:rsidP="005C64B8">
      <w:pPr>
        <w:pStyle w:val="Heading2"/>
      </w:pPr>
      <w:r>
        <w:t>Overview</w:t>
      </w:r>
    </w:p>
    <w:p w14:paraId="2112C3DC" w14:textId="2983030D" w:rsidR="0076593B" w:rsidRDefault="008A5F20" w:rsidP="00342BD6">
      <w:pPr>
        <w:pStyle w:val="ListParagraph"/>
        <w:numPr>
          <w:ilvl w:val="0"/>
          <w:numId w:val="12"/>
        </w:numPr>
      </w:pPr>
      <w:r w:rsidRPr="00802518">
        <w:rPr>
          <w:rStyle w:val="Strong"/>
        </w:rPr>
        <w:t>Dynamic memory allocators</w:t>
      </w:r>
      <w:r>
        <w:t xml:space="preserve"> maintain an area of a process’s virtual memory, which is known as the </w:t>
      </w:r>
      <w:r w:rsidRPr="008A5F20">
        <w:rPr>
          <w:rStyle w:val="Strong"/>
        </w:rPr>
        <w:t>heap</w:t>
      </w:r>
      <w:r>
        <w:t>.</w:t>
      </w:r>
    </w:p>
    <w:p w14:paraId="4BE6BC66" w14:textId="2E4C5918" w:rsidR="008A5F20" w:rsidRDefault="008A5F20" w:rsidP="008A5F20">
      <w:pPr>
        <w:pStyle w:val="ListParagraph"/>
        <w:numPr>
          <w:ilvl w:val="0"/>
          <w:numId w:val="12"/>
        </w:numPr>
      </w:pPr>
      <w:r>
        <w:t xml:space="preserve">An allocator maintains the heap as a collection of various sized </w:t>
      </w:r>
      <w:r w:rsidRPr="00802518">
        <w:rPr>
          <w:rStyle w:val="Strong"/>
        </w:rPr>
        <w:t>blocks</w:t>
      </w:r>
      <w:r>
        <w:t>.</w:t>
      </w:r>
    </w:p>
    <w:p w14:paraId="4202C6E2" w14:textId="634DBA9B" w:rsidR="008A5F20" w:rsidRDefault="008A5F20" w:rsidP="008A5F20">
      <w:pPr>
        <w:pStyle w:val="ListParagraph"/>
        <w:numPr>
          <w:ilvl w:val="0"/>
          <w:numId w:val="12"/>
        </w:numPr>
      </w:pPr>
      <w:r>
        <w:t>Each block</w:t>
      </w:r>
      <w:r w:rsidR="00802518">
        <w:t xml:space="preserve"> is a contiguous chunk of virtual memory that is either </w:t>
      </w:r>
      <w:r w:rsidR="00802518" w:rsidRPr="00802518">
        <w:rPr>
          <w:rStyle w:val="Strong"/>
        </w:rPr>
        <w:t>allocated</w:t>
      </w:r>
      <w:r w:rsidR="00802518">
        <w:t xml:space="preserve"> or </w:t>
      </w:r>
      <w:r w:rsidR="00802518" w:rsidRPr="00802518">
        <w:rPr>
          <w:rStyle w:val="Strong"/>
        </w:rPr>
        <w:t>free</w:t>
      </w:r>
      <w:r w:rsidR="00802518">
        <w:t>.</w:t>
      </w:r>
    </w:p>
    <w:p w14:paraId="37FCB309" w14:textId="25A1E0C8" w:rsidR="00802518" w:rsidRDefault="00802518" w:rsidP="00802518">
      <w:pPr>
        <w:pStyle w:val="ListParagraph"/>
        <w:numPr>
          <w:ilvl w:val="1"/>
          <w:numId w:val="12"/>
        </w:numPr>
      </w:pPr>
      <w:r w:rsidRPr="00802518">
        <w:rPr>
          <w:rStyle w:val="Strong"/>
        </w:rPr>
        <w:t>Allocated block</w:t>
      </w:r>
      <w:r>
        <w:t xml:space="preserve"> – a block that has been reserved explicitly for use by the application</w:t>
      </w:r>
    </w:p>
    <w:p w14:paraId="4E391DD1" w14:textId="7A0BA1A7" w:rsidR="00802518" w:rsidRDefault="00802518" w:rsidP="00802518">
      <w:pPr>
        <w:pStyle w:val="ListParagraph"/>
        <w:numPr>
          <w:ilvl w:val="1"/>
          <w:numId w:val="12"/>
        </w:numPr>
      </w:pPr>
      <w:r w:rsidRPr="00802518">
        <w:rPr>
          <w:rStyle w:val="Strong"/>
        </w:rPr>
        <w:t xml:space="preserve">Free block </w:t>
      </w:r>
      <w:r>
        <w:t>– a block that is available to be allocated</w:t>
      </w:r>
    </w:p>
    <w:p w14:paraId="6C1128F2" w14:textId="3B622B5B" w:rsidR="00802518" w:rsidRDefault="00802518" w:rsidP="00802518">
      <w:pPr>
        <w:pStyle w:val="ListParagraph"/>
        <w:numPr>
          <w:ilvl w:val="0"/>
          <w:numId w:val="12"/>
        </w:numPr>
      </w:pPr>
      <w:r>
        <w:t xml:space="preserve">There are two basic allocator styles, </w:t>
      </w:r>
      <w:r w:rsidRPr="00802518">
        <w:rPr>
          <w:rStyle w:val="Strong"/>
        </w:rPr>
        <w:t>explicit allocators</w:t>
      </w:r>
      <w:r>
        <w:t xml:space="preserve"> and </w:t>
      </w:r>
      <w:r w:rsidRPr="00802518">
        <w:rPr>
          <w:rStyle w:val="Strong"/>
        </w:rPr>
        <w:t>implicit allocators</w:t>
      </w:r>
      <w:r>
        <w:t>.</w:t>
      </w:r>
    </w:p>
    <w:p w14:paraId="7547B449" w14:textId="24BEB982" w:rsidR="00802518" w:rsidRDefault="00802518" w:rsidP="00802518">
      <w:pPr>
        <w:pStyle w:val="ListParagraph"/>
        <w:numPr>
          <w:ilvl w:val="1"/>
          <w:numId w:val="12"/>
        </w:numPr>
      </w:pPr>
      <w:r>
        <w:t>Both require the application to explicitly allocate blocks.</w:t>
      </w:r>
    </w:p>
    <w:p w14:paraId="3853C820" w14:textId="5CAB84EA" w:rsidR="00802518" w:rsidRDefault="00802518" w:rsidP="00802518">
      <w:pPr>
        <w:pStyle w:val="ListParagraph"/>
        <w:numPr>
          <w:ilvl w:val="1"/>
          <w:numId w:val="12"/>
        </w:numPr>
      </w:pPr>
      <w:r>
        <w:lastRenderedPageBreak/>
        <w:t>The difference between them is which entity they hold responsible for freeing allocated blocks after the information stored in those blocks is no longer being used by the application.</w:t>
      </w:r>
    </w:p>
    <w:p w14:paraId="3B16ED4F" w14:textId="5C38DB6F" w:rsidR="00802518" w:rsidRDefault="00C87D3F" w:rsidP="00C87D3F">
      <w:pPr>
        <w:pStyle w:val="ListParagraph"/>
        <w:numPr>
          <w:ilvl w:val="2"/>
          <w:numId w:val="12"/>
        </w:numPr>
      </w:pPr>
      <w:r w:rsidRPr="00C87D3F">
        <w:rPr>
          <w:rStyle w:val="Strong"/>
        </w:rPr>
        <w:t>Explicit allocators</w:t>
      </w:r>
      <w:r>
        <w:t xml:space="preserve"> – require the application to explicitly free any allocated blocks</w:t>
      </w:r>
    </w:p>
    <w:p w14:paraId="0C471DC0" w14:textId="0B98D01C" w:rsidR="00C87D3F" w:rsidRDefault="00C87D3F" w:rsidP="00C87D3F">
      <w:pPr>
        <w:pStyle w:val="ListParagraph"/>
        <w:numPr>
          <w:ilvl w:val="3"/>
          <w:numId w:val="12"/>
        </w:numPr>
      </w:pPr>
      <w:r w:rsidRPr="00C87D3F">
        <w:rPr>
          <w:rStyle w:val="Strong"/>
        </w:rPr>
        <w:t>Example</w:t>
      </w:r>
      <w:r>
        <w:t xml:space="preserve">: The C Standard Library’s </w:t>
      </w:r>
      <w:r w:rsidRPr="00D255A3">
        <w:t>malloc</w:t>
      </w:r>
      <w:r>
        <w:t xml:space="preserve"> package</w:t>
      </w:r>
    </w:p>
    <w:p w14:paraId="43A54C71" w14:textId="558D9D46" w:rsidR="00C87D3F" w:rsidRDefault="00C87D3F" w:rsidP="00C87D3F">
      <w:pPr>
        <w:pStyle w:val="ListParagraph"/>
        <w:numPr>
          <w:ilvl w:val="4"/>
          <w:numId w:val="12"/>
        </w:numPr>
      </w:pPr>
      <w:r>
        <w:t xml:space="preserve">Allocate blocks by calling the </w:t>
      </w:r>
      <w:r w:rsidRPr="00C87D3F">
        <w:rPr>
          <w:b/>
        </w:rPr>
        <w:t>malloc</w:t>
      </w:r>
      <w:r>
        <w:t xml:space="preserve"> function.</w:t>
      </w:r>
    </w:p>
    <w:p w14:paraId="4638E15E" w14:textId="11F5ADFC" w:rsidR="00C87D3F" w:rsidRDefault="00C87D3F" w:rsidP="00C87D3F">
      <w:pPr>
        <w:pStyle w:val="ListParagraph"/>
        <w:numPr>
          <w:ilvl w:val="4"/>
          <w:numId w:val="12"/>
        </w:numPr>
      </w:pPr>
      <w:r>
        <w:t xml:space="preserve">Free blocks by calling the </w:t>
      </w:r>
      <w:r w:rsidRPr="00C87D3F">
        <w:rPr>
          <w:b/>
        </w:rPr>
        <w:t>free</w:t>
      </w:r>
      <w:r>
        <w:t xml:space="preserve"> function.</w:t>
      </w:r>
    </w:p>
    <w:p w14:paraId="4EB6E7C0" w14:textId="741D7253" w:rsidR="00C87D3F" w:rsidRDefault="00C87D3F" w:rsidP="00C87D3F">
      <w:pPr>
        <w:pStyle w:val="ListParagraph"/>
        <w:numPr>
          <w:ilvl w:val="2"/>
          <w:numId w:val="12"/>
        </w:numPr>
      </w:pPr>
      <w:r w:rsidRPr="00342BD6">
        <w:rPr>
          <w:b/>
        </w:rPr>
        <w:t>Implicit allocators</w:t>
      </w:r>
      <w:r>
        <w:t xml:space="preserve"> – require the allocator to detect when an allocated block is no longer being used by the program and then free the block</w:t>
      </w:r>
    </w:p>
    <w:p w14:paraId="66595A41" w14:textId="4EC415E9" w:rsidR="00C87D3F" w:rsidRDefault="00C87D3F" w:rsidP="00C87D3F">
      <w:pPr>
        <w:pStyle w:val="ListParagraph"/>
        <w:numPr>
          <w:ilvl w:val="3"/>
          <w:numId w:val="12"/>
        </w:numPr>
      </w:pPr>
      <w:r>
        <w:t>These are also known as garbage collectors</w:t>
      </w:r>
    </w:p>
    <w:p w14:paraId="538970A6" w14:textId="5F8A2BBC" w:rsidR="00AD3F4E" w:rsidRDefault="00AD3F4E" w:rsidP="00C87D3F">
      <w:pPr>
        <w:pStyle w:val="ListParagraph"/>
        <w:numPr>
          <w:ilvl w:val="3"/>
          <w:numId w:val="12"/>
        </w:numPr>
      </w:pPr>
      <w:r w:rsidRPr="00342BD6">
        <w:rPr>
          <w:b/>
        </w:rPr>
        <w:t>Example</w:t>
      </w:r>
      <w:r>
        <w:t>: Java’</w:t>
      </w:r>
      <w:r w:rsidR="00342BD6">
        <w:t>s g</w:t>
      </w:r>
      <w:r>
        <w:t>arbage collector</w:t>
      </w:r>
    </w:p>
    <w:p w14:paraId="52BCB578" w14:textId="429122EB" w:rsidR="000A6743" w:rsidRDefault="000A6743" w:rsidP="000A6743">
      <w:pPr>
        <w:pStyle w:val="ListParagraph"/>
        <w:numPr>
          <w:ilvl w:val="0"/>
          <w:numId w:val="12"/>
        </w:numPr>
      </w:pPr>
      <w:r>
        <w:t xml:space="preserve">If an application requests a block of </w:t>
      </w:r>
      <m:oMath>
        <m:r>
          <w:rPr>
            <w:rFonts w:ascii="Cambria Math" w:hAnsi="Cambria Math"/>
          </w:rPr>
          <m:t>p</m:t>
        </m:r>
      </m:oMath>
      <w:r>
        <w:t xml:space="preserve"> bytes, the resulting allocated block has a </w:t>
      </w:r>
      <w:r w:rsidRPr="00263C3B">
        <w:rPr>
          <w:b/>
        </w:rPr>
        <w:t>payload</w:t>
      </w:r>
      <w:r>
        <w:t xml:space="preserve"> of </w:t>
      </w:r>
      <m:oMath>
        <m:r>
          <w:rPr>
            <w:rFonts w:ascii="Cambria Math" w:hAnsi="Cambria Math"/>
          </w:rPr>
          <m:t>p</m:t>
        </m:r>
      </m:oMath>
      <w:r>
        <w:t xml:space="preserve"> bytes.</w:t>
      </w:r>
    </w:p>
    <w:p w14:paraId="22AF5B9A" w14:textId="29C0D614" w:rsidR="00342BD6" w:rsidRDefault="00342BD6" w:rsidP="00342BD6">
      <w:pPr>
        <w:pStyle w:val="Heading2"/>
      </w:pPr>
      <w:r>
        <w:t>Explicit Allocators</w:t>
      </w:r>
    </w:p>
    <w:p w14:paraId="5AA4EA45" w14:textId="0E44272F" w:rsidR="00342BD6" w:rsidRDefault="005C64B8" w:rsidP="00342BD6">
      <w:pPr>
        <w:pStyle w:val="ListParagraph"/>
        <w:numPr>
          <w:ilvl w:val="0"/>
          <w:numId w:val="13"/>
        </w:numPr>
      </w:pPr>
      <w:r w:rsidRPr="001474EB">
        <w:rPr>
          <w:b/>
        </w:rPr>
        <w:t>Example</w:t>
      </w:r>
      <w:r>
        <w:t>:</w:t>
      </w:r>
      <w:r w:rsidR="00342BD6">
        <w:t xml:space="preserve"> </w:t>
      </w:r>
      <w:r>
        <w:t>A</w:t>
      </w:r>
      <w:r w:rsidR="00342BD6">
        <w:t xml:space="preserve">llocating and freeing blocks with malloc </w:t>
      </w:r>
      <w:r w:rsidR="00810168">
        <w:t>package</w:t>
      </w:r>
    </w:p>
    <w:p w14:paraId="6AE438B2" w14:textId="7713A5B9" w:rsidR="00810168" w:rsidRDefault="001A67F3" w:rsidP="001474EB">
      <w:pPr>
        <w:pStyle w:val="ListParagraph"/>
        <w:numPr>
          <w:ilvl w:val="1"/>
          <w:numId w:val="13"/>
        </w:numPr>
      </w:pPr>
      <w:r>
        <w:t>P</w:t>
      </w:r>
      <w:r w:rsidR="00810168">
        <w:t>ackage</w:t>
      </w:r>
      <w:r>
        <w:t xml:space="preserve"> functions</w:t>
      </w:r>
    </w:p>
    <w:p w14:paraId="027FED88" w14:textId="55B3DF06" w:rsidR="00810168" w:rsidRPr="001474EB" w:rsidRDefault="00810168" w:rsidP="001474EB">
      <w:pPr>
        <w:pStyle w:val="ListParagraph"/>
        <w:numPr>
          <w:ilvl w:val="2"/>
          <w:numId w:val="13"/>
        </w:numPr>
        <w:rPr>
          <w:b/>
        </w:rPr>
      </w:pPr>
      <w:r w:rsidRPr="001474EB">
        <w:rPr>
          <w:b/>
        </w:rPr>
        <w:t>void *malloc(size_t size)</w:t>
      </w:r>
      <w:r w:rsidR="001474EB" w:rsidRPr="001474EB">
        <w:rPr>
          <w:b/>
        </w:rPr>
        <w:t>;</w:t>
      </w:r>
    </w:p>
    <w:p w14:paraId="4216E8CC" w14:textId="77777777" w:rsidR="00810168" w:rsidRDefault="00810168" w:rsidP="001474EB">
      <w:pPr>
        <w:pStyle w:val="ListParagraph"/>
        <w:numPr>
          <w:ilvl w:val="3"/>
          <w:numId w:val="13"/>
        </w:numPr>
      </w:pPr>
      <w:r>
        <w:t>If successful:</w:t>
      </w:r>
    </w:p>
    <w:p w14:paraId="53378380" w14:textId="77777777" w:rsidR="00810168" w:rsidRDefault="00810168" w:rsidP="001474EB">
      <w:pPr>
        <w:pStyle w:val="ListParagraph"/>
        <w:numPr>
          <w:ilvl w:val="4"/>
          <w:numId w:val="13"/>
        </w:numPr>
      </w:pPr>
      <w:r>
        <w:t>Returns a pointer to a memory block of at least size bytes</w:t>
      </w:r>
    </w:p>
    <w:p w14:paraId="3CE639D2" w14:textId="004431CF" w:rsidR="00810168" w:rsidRDefault="00810168" w:rsidP="001474EB">
      <w:pPr>
        <w:pStyle w:val="ListParagraph"/>
        <w:numPr>
          <w:ilvl w:val="4"/>
          <w:numId w:val="13"/>
        </w:numPr>
      </w:pPr>
      <w:r>
        <w:t>If size == 0, returns NULL</w:t>
      </w:r>
    </w:p>
    <w:p w14:paraId="74BBBB35" w14:textId="2028113F" w:rsidR="00810168" w:rsidRDefault="00810168" w:rsidP="001474EB">
      <w:pPr>
        <w:pStyle w:val="ListParagraph"/>
        <w:numPr>
          <w:ilvl w:val="3"/>
          <w:numId w:val="13"/>
        </w:numPr>
      </w:pPr>
      <w:r>
        <w:t>If unsuccessful: returns NULL.</w:t>
      </w:r>
    </w:p>
    <w:p w14:paraId="6D247A68" w14:textId="3B2D58C9" w:rsidR="00810168" w:rsidRPr="001474EB" w:rsidRDefault="00810168" w:rsidP="001474EB">
      <w:pPr>
        <w:pStyle w:val="ListParagraph"/>
        <w:numPr>
          <w:ilvl w:val="2"/>
          <w:numId w:val="13"/>
        </w:numPr>
        <w:rPr>
          <w:b/>
        </w:rPr>
      </w:pPr>
      <w:r w:rsidRPr="001474EB">
        <w:rPr>
          <w:b/>
        </w:rPr>
        <w:t>void free(void *p)</w:t>
      </w:r>
      <w:r w:rsidR="001474EB" w:rsidRPr="001474EB">
        <w:rPr>
          <w:b/>
        </w:rPr>
        <w:t>;</w:t>
      </w:r>
    </w:p>
    <w:p w14:paraId="38AE9BDC" w14:textId="707FD85F" w:rsidR="00810168" w:rsidRDefault="00810168" w:rsidP="001474EB">
      <w:pPr>
        <w:pStyle w:val="ListParagraph"/>
        <w:numPr>
          <w:ilvl w:val="3"/>
          <w:numId w:val="13"/>
        </w:numPr>
      </w:pPr>
      <w:r>
        <w:t>Returns the block pointed at by p to pool of available memory</w:t>
      </w:r>
      <w:r w:rsidR="001474EB">
        <w:t>.</w:t>
      </w:r>
    </w:p>
    <w:p w14:paraId="3C2A54CF" w14:textId="1D9E2376" w:rsidR="00810168" w:rsidRDefault="00810168" w:rsidP="001474EB">
      <w:pPr>
        <w:pStyle w:val="ListParagraph"/>
        <w:numPr>
          <w:ilvl w:val="3"/>
          <w:numId w:val="13"/>
        </w:numPr>
      </w:pPr>
      <w:r>
        <w:t>p must come from a previous call to malloc or realloc.</w:t>
      </w:r>
    </w:p>
    <w:p w14:paraId="407727CB" w14:textId="7A160E3E" w:rsidR="00810168" w:rsidRPr="001474EB" w:rsidRDefault="00810168" w:rsidP="001474EB">
      <w:pPr>
        <w:pStyle w:val="ListParagraph"/>
        <w:numPr>
          <w:ilvl w:val="2"/>
          <w:numId w:val="13"/>
        </w:numPr>
        <w:rPr>
          <w:b/>
        </w:rPr>
      </w:pPr>
      <w:r w:rsidRPr="001474EB">
        <w:rPr>
          <w:b/>
        </w:rPr>
        <w:t>void *realloc(void *p, size_t size)</w:t>
      </w:r>
      <w:r w:rsidR="001474EB" w:rsidRPr="001474EB">
        <w:rPr>
          <w:b/>
        </w:rPr>
        <w:t>;</w:t>
      </w:r>
    </w:p>
    <w:p w14:paraId="363E65A6" w14:textId="2E9FBF49" w:rsidR="00810168" w:rsidRDefault="00810168" w:rsidP="001474EB">
      <w:pPr>
        <w:pStyle w:val="ListParagraph"/>
        <w:numPr>
          <w:ilvl w:val="3"/>
          <w:numId w:val="13"/>
        </w:numPr>
      </w:pPr>
      <w:r>
        <w:t>Changes size of block p and returns pointer to new block.</w:t>
      </w:r>
    </w:p>
    <w:p w14:paraId="56C325DB" w14:textId="318FC42B" w:rsidR="00810168" w:rsidRDefault="00810168" w:rsidP="001474EB">
      <w:pPr>
        <w:pStyle w:val="ListParagraph"/>
        <w:numPr>
          <w:ilvl w:val="3"/>
          <w:numId w:val="13"/>
        </w:numPr>
      </w:pPr>
      <w:r>
        <w:t>Contents of new block unchanged up to min of old and new size.</w:t>
      </w:r>
    </w:p>
    <w:p w14:paraId="73657292" w14:textId="27A50C8E" w:rsidR="001474EB" w:rsidRPr="001A67F3" w:rsidRDefault="001474EB" w:rsidP="001474EB">
      <w:pPr>
        <w:pStyle w:val="ListParagraph"/>
        <w:numPr>
          <w:ilvl w:val="2"/>
          <w:numId w:val="13"/>
        </w:numPr>
        <w:rPr>
          <w:b/>
        </w:rPr>
      </w:pPr>
      <w:r w:rsidRPr="001474EB">
        <w:rPr>
          <w:b/>
        </w:rPr>
        <w:t>void *calloc(size_t nmemb, size_t size);</w:t>
      </w:r>
    </w:p>
    <w:p w14:paraId="01DF5977" w14:textId="47C9980D" w:rsidR="001A67F3" w:rsidRDefault="001A67F3" w:rsidP="001A67F3">
      <w:pPr>
        <w:pStyle w:val="ListParagraph"/>
        <w:numPr>
          <w:ilvl w:val="3"/>
          <w:numId w:val="13"/>
        </w:numPr>
      </w:pPr>
      <w:r>
        <w:t xml:space="preserve">Version </w:t>
      </w:r>
      <w:r w:rsidRPr="001A67F3">
        <w:t>of</w:t>
      </w:r>
      <w:r>
        <w:t xml:space="preserve"> </w:t>
      </w:r>
      <w:r w:rsidRPr="001A67F3">
        <w:t>malloc</w:t>
      </w:r>
      <w:r>
        <w:t xml:space="preserve"> </w:t>
      </w:r>
      <w:r w:rsidRPr="001A67F3">
        <w:t>that</w:t>
      </w:r>
      <w:r>
        <w:t xml:space="preserve"> initializes </w:t>
      </w:r>
      <w:r w:rsidRPr="001A67F3">
        <w:t>allocated</w:t>
      </w:r>
      <w:r>
        <w:t xml:space="preserve"> </w:t>
      </w:r>
      <w:r w:rsidRPr="001A67F3">
        <w:t>block</w:t>
      </w:r>
      <w:r>
        <w:t xml:space="preserve"> </w:t>
      </w:r>
      <w:r w:rsidRPr="001A67F3">
        <w:t>to</w:t>
      </w:r>
      <w:r>
        <w:t xml:space="preserve"> </w:t>
      </w:r>
      <w:r w:rsidRPr="001A67F3">
        <w:t>zero.</w:t>
      </w:r>
    </w:p>
    <w:p w14:paraId="1BDB0FA7" w14:textId="75D4EEB5" w:rsidR="001A67F3" w:rsidRDefault="008922EB" w:rsidP="001A67F3">
      <w:pPr>
        <w:pStyle w:val="ListParagraph"/>
        <w:numPr>
          <w:ilvl w:val="1"/>
          <w:numId w:val="13"/>
        </w:numPr>
      </w:pPr>
      <w:r>
        <w:t>malloc example</w:t>
      </w:r>
    </w:p>
    <w:tbl>
      <w:tblPr>
        <w:tblStyle w:val="TableGrid"/>
        <w:tblW w:w="0" w:type="auto"/>
        <w:jc w:val="center"/>
        <w:tblBorders>
          <w:top w:val="single" w:sz="24" w:space="0" w:color="578793" w:themeColor="accent5" w:themeShade="BF"/>
          <w:left w:val="single" w:sz="24" w:space="0" w:color="578793" w:themeColor="accent5" w:themeShade="BF"/>
          <w:bottom w:val="single" w:sz="24" w:space="0" w:color="578793" w:themeColor="accent5" w:themeShade="BF"/>
          <w:right w:val="single" w:sz="24" w:space="0" w:color="578793" w:themeColor="accent5" w:themeShade="BF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720"/>
      </w:tblGrid>
      <w:tr w:rsidR="008922EB" w:rsidRPr="00CE335E" w14:paraId="7A754C4E" w14:textId="77777777" w:rsidTr="007549F5">
        <w:trPr>
          <w:jc w:val="center"/>
        </w:trPr>
        <w:tc>
          <w:tcPr>
            <w:tcW w:w="6720" w:type="dxa"/>
          </w:tcPr>
          <w:p w14:paraId="316DC8C5" w14:textId="77777777" w:rsidR="008922EB" w:rsidRPr="00CE335E" w:rsidRDefault="008922EB" w:rsidP="008922EB">
            <w:pPr>
              <w:pStyle w:val="ListParagraph"/>
              <w:ind w:left="150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>#include &lt;stdio.h&gt;</w:t>
            </w:r>
          </w:p>
          <w:p w14:paraId="5BBBED2E" w14:textId="490A2BC1" w:rsidR="008922EB" w:rsidRPr="00CE335E" w:rsidRDefault="008922EB" w:rsidP="00CE335E">
            <w:pPr>
              <w:pStyle w:val="ListParagraph"/>
              <w:ind w:left="150" w:right="301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>#include &lt;stdlib.h&gt;</w:t>
            </w:r>
          </w:p>
          <w:p w14:paraId="263D62A2" w14:textId="77777777" w:rsidR="008922EB" w:rsidRPr="00CE335E" w:rsidRDefault="008922EB" w:rsidP="008922EB">
            <w:pPr>
              <w:pStyle w:val="ListParagraph"/>
              <w:ind w:left="150"/>
              <w:rPr>
                <w:rFonts w:ascii="Consolas" w:hAnsi="Consolas"/>
              </w:rPr>
            </w:pPr>
          </w:p>
          <w:p w14:paraId="5386DFB7" w14:textId="77777777" w:rsidR="008922EB" w:rsidRPr="00CE335E" w:rsidRDefault="008922EB" w:rsidP="008922EB">
            <w:pPr>
              <w:pStyle w:val="ListParagraph"/>
              <w:ind w:left="150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>void foo(int n) {</w:t>
            </w:r>
          </w:p>
          <w:p w14:paraId="78415FCB" w14:textId="5A1AF33F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int i, *p;</w:t>
            </w:r>
          </w:p>
          <w:p w14:paraId="56F28C08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</w:p>
          <w:p w14:paraId="7F04F9A9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/* Allocate a block of n ints */</w:t>
            </w:r>
          </w:p>
          <w:p w14:paraId="7CEABF9A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p = (int *) malloc(n * sizeof(int));</w:t>
            </w:r>
          </w:p>
          <w:p w14:paraId="54C576D9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if (p == NULL) {</w:t>
            </w:r>
          </w:p>
          <w:p w14:paraId="366D3F12" w14:textId="77777777" w:rsidR="008922EB" w:rsidRPr="00CE335E" w:rsidRDefault="008922EB" w:rsidP="008922EB">
            <w:pPr>
              <w:pStyle w:val="ListParagraph"/>
              <w:ind w:left="1440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perror("malloc");</w:t>
            </w:r>
          </w:p>
          <w:p w14:paraId="18196005" w14:textId="77777777" w:rsidR="008922EB" w:rsidRPr="00CE335E" w:rsidRDefault="008922EB" w:rsidP="008922EB">
            <w:pPr>
              <w:pStyle w:val="ListParagraph"/>
              <w:ind w:left="1440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exit(0);</w:t>
            </w:r>
          </w:p>
          <w:p w14:paraId="2085686D" w14:textId="31F2E812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lastRenderedPageBreak/>
              <w:t xml:space="preserve"> }</w:t>
            </w:r>
          </w:p>
          <w:p w14:paraId="4EBDDA39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</w:p>
          <w:p w14:paraId="3903D173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/* Initialize allocated block */</w:t>
            </w:r>
          </w:p>
          <w:p w14:paraId="6286F6ED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for (i=0; i&lt;n; i++)</w:t>
            </w:r>
          </w:p>
          <w:p w14:paraId="6EBBCD3E" w14:textId="646994D2" w:rsidR="008922EB" w:rsidRPr="00CE335E" w:rsidRDefault="008922EB" w:rsidP="008922EB">
            <w:pPr>
              <w:pStyle w:val="ListParagraph"/>
              <w:ind w:left="1440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>p[i] = i;</w:t>
            </w:r>
          </w:p>
          <w:p w14:paraId="417F2D82" w14:textId="77777777" w:rsidR="008922EB" w:rsidRPr="00CE335E" w:rsidRDefault="008922EB" w:rsidP="008922EB">
            <w:pPr>
              <w:pStyle w:val="ListParagraph"/>
              <w:ind w:left="1440"/>
              <w:rPr>
                <w:rFonts w:ascii="Consolas" w:hAnsi="Consolas"/>
              </w:rPr>
            </w:pPr>
          </w:p>
          <w:p w14:paraId="35BDB9FC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/* Return allocated block to the heap */</w:t>
            </w:r>
          </w:p>
          <w:p w14:paraId="4A94D921" w14:textId="77777777" w:rsidR="008922EB" w:rsidRPr="00CE335E" w:rsidRDefault="008922EB" w:rsidP="008922EB">
            <w:pPr>
              <w:pStyle w:val="ListParagraph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 xml:space="preserve"> free(p);</w:t>
            </w:r>
          </w:p>
          <w:p w14:paraId="48FF0526" w14:textId="4B5AA5FF" w:rsidR="008922EB" w:rsidRPr="00CE335E" w:rsidRDefault="008922EB" w:rsidP="008922EB">
            <w:pPr>
              <w:pStyle w:val="ListParagraph"/>
              <w:ind w:left="150"/>
              <w:rPr>
                <w:rFonts w:ascii="Consolas" w:hAnsi="Consolas"/>
              </w:rPr>
            </w:pPr>
            <w:r w:rsidRPr="00CE335E">
              <w:rPr>
                <w:rFonts w:ascii="Consolas" w:hAnsi="Consolas"/>
              </w:rPr>
              <w:t>}</w:t>
            </w:r>
          </w:p>
        </w:tc>
      </w:tr>
    </w:tbl>
    <w:p w14:paraId="277B87F9" w14:textId="77777777" w:rsidR="008922EB" w:rsidRDefault="008922EB" w:rsidP="008922EB">
      <w:pPr>
        <w:pStyle w:val="ListParagraph"/>
        <w:ind w:left="1440"/>
      </w:pPr>
    </w:p>
    <w:p w14:paraId="75E8E782" w14:textId="733AE65B" w:rsidR="008922EB" w:rsidRDefault="00C130C9" w:rsidP="00C130C9">
      <w:pPr>
        <w:pStyle w:val="ListParagraph"/>
        <w:numPr>
          <w:ilvl w:val="0"/>
          <w:numId w:val="13"/>
        </w:numPr>
      </w:pPr>
      <w:r>
        <w:t>Assumptions we will make in this lecture:</w:t>
      </w:r>
    </w:p>
    <w:p w14:paraId="35A42CD7" w14:textId="7C3D1E48" w:rsidR="00C130C9" w:rsidRDefault="00C0648C" w:rsidP="00C130C9">
      <w:pPr>
        <w:pStyle w:val="ListParagraph"/>
        <w:numPr>
          <w:ilvl w:val="1"/>
          <w:numId w:val="13"/>
        </w:numPr>
      </w:pPr>
      <w:r>
        <w:t>Memory is word addressed.</w:t>
      </w:r>
    </w:p>
    <w:p w14:paraId="4FBFA5A5" w14:textId="3FD1EA5C" w:rsidR="00C0648C" w:rsidRPr="001A67F3" w:rsidRDefault="00C0648C" w:rsidP="00C130C9">
      <w:pPr>
        <w:pStyle w:val="ListParagraph"/>
        <w:numPr>
          <w:ilvl w:val="1"/>
          <w:numId w:val="13"/>
        </w:numPr>
      </w:pPr>
      <w:r>
        <w:t>Word size is equal to sizeof(int).</w:t>
      </w:r>
    </w:p>
    <w:p w14:paraId="3EB1E78A" w14:textId="0A6FB334" w:rsidR="00535866" w:rsidRDefault="006D1630" w:rsidP="00257866">
      <w:pPr>
        <w:pStyle w:val="Heading3"/>
      </w:pPr>
      <w:r>
        <w:t>Allocator Requirements/Constraints</w:t>
      </w:r>
    </w:p>
    <w:p w14:paraId="7A3A9B78" w14:textId="166020A8" w:rsidR="006D1630" w:rsidRDefault="006D1630" w:rsidP="00257866">
      <w:pPr>
        <w:pStyle w:val="ListParagraph"/>
        <w:numPr>
          <w:ilvl w:val="0"/>
          <w:numId w:val="13"/>
        </w:numPr>
      </w:pPr>
      <w:r>
        <w:t>Must be able to handle arbitrary request sequences</w:t>
      </w:r>
    </w:p>
    <w:p w14:paraId="00D18E39" w14:textId="4D3CFDD2" w:rsidR="006D1630" w:rsidRDefault="006D1630" w:rsidP="00257866">
      <w:pPr>
        <w:pStyle w:val="ListParagraph"/>
        <w:numPr>
          <w:ilvl w:val="1"/>
          <w:numId w:val="13"/>
        </w:numPr>
      </w:pPr>
      <w:r>
        <w:t>The allocator cannot make assumptions about the ordering of allocate and free requests since there isn’t necessarily any meaningful pattern</w:t>
      </w:r>
      <w:r w:rsidR="00D93BB9">
        <w:t xml:space="preserve"> there</w:t>
      </w:r>
      <w:r>
        <w:t>.</w:t>
      </w:r>
    </w:p>
    <w:p w14:paraId="7A12B66E" w14:textId="24EA4967" w:rsidR="006D1630" w:rsidRDefault="00D93BB9" w:rsidP="00257866">
      <w:pPr>
        <w:pStyle w:val="ListParagraph"/>
        <w:numPr>
          <w:ilvl w:val="2"/>
          <w:numId w:val="13"/>
        </w:numPr>
      </w:pPr>
      <w:r>
        <w:t>As long as the application frees what it allocates and allocates before it tries to free, then the application may make these request in an arbitrary sequence.</w:t>
      </w:r>
    </w:p>
    <w:p w14:paraId="4B0ECD0F" w14:textId="7BFE497C" w:rsidR="00D93BB9" w:rsidRDefault="00D93BB9" w:rsidP="00257866">
      <w:pPr>
        <w:pStyle w:val="ListParagraph"/>
        <w:numPr>
          <w:ilvl w:val="0"/>
          <w:numId w:val="13"/>
        </w:numPr>
      </w:pPr>
      <w:r>
        <w:t>Must respond immediately to requests</w:t>
      </w:r>
    </w:p>
    <w:p w14:paraId="65562051" w14:textId="49774231" w:rsidR="00D93BB9" w:rsidRDefault="00D93BB9" w:rsidP="00257866">
      <w:pPr>
        <w:pStyle w:val="ListParagraph"/>
        <w:numPr>
          <w:ilvl w:val="1"/>
          <w:numId w:val="13"/>
        </w:numPr>
      </w:pPr>
      <w:r>
        <w:t>This means that the allocator is not allowed to reorder or buffer requests in order to improve performance.</w:t>
      </w:r>
    </w:p>
    <w:p w14:paraId="7F333EBE" w14:textId="18490F3B" w:rsidR="00D93BB9" w:rsidRDefault="00D93BB9" w:rsidP="00257866">
      <w:pPr>
        <w:pStyle w:val="ListParagraph"/>
        <w:numPr>
          <w:ilvl w:val="0"/>
          <w:numId w:val="13"/>
        </w:numPr>
      </w:pPr>
      <w:r>
        <w:t>Must align blocks in such a way that they can hold any type of data object</w:t>
      </w:r>
    </w:p>
    <w:p w14:paraId="45DA004F" w14:textId="70289BAB" w:rsidR="00D93BB9" w:rsidRDefault="00D93BB9" w:rsidP="00257866">
      <w:pPr>
        <w:pStyle w:val="ListParagraph"/>
        <w:numPr>
          <w:ilvl w:val="0"/>
          <w:numId w:val="13"/>
        </w:numPr>
      </w:pPr>
      <w:r>
        <w:t>Must only manipulate and change free blocks</w:t>
      </w:r>
    </w:p>
    <w:p w14:paraId="60E8D0AD" w14:textId="1E2A77F3" w:rsidR="00D93BB9" w:rsidRDefault="00D93BB9" w:rsidP="00257866">
      <w:pPr>
        <w:pStyle w:val="ListParagraph"/>
        <w:numPr>
          <w:ilvl w:val="1"/>
          <w:numId w:val="13"/>
        </w:numPr>
      </w:pPr>
      <w:r>
        <w:t>Allocators cannot modify or move blocks once they are allocated</w:t>
      </w:r>
    </w:p>
    <w:p w14:paraId="5E486916" w14:textId="5CB10D36" w:rsidR="00D93BB9" w:rsidRDefault="00D93BB9" w:rsidP="00257866">
      <w:pPr>
        <w:pStyle w:val="ListParagraph"/>
        <w:numPr>
          <w:ilvl w:val="2"/>
          <w:numId w:val="13"/>
        </w:numPr>
      </w:pPr>
      <w:r>
        <w:t>This means that techniques such as compaction of allocated blocks are not allowed.</w:t>
      </w:r>
    </w:p>
    <w:p w14:paraId="0F54C97B" w14:textId="568C281A" w:rsidR="00D93BB9" w:rsidRDefault="00D93BB9" w:rsidP="00257866">
      <w:pPr>
        <w:pStyle w:val="Heading3"/>
      </w:pPr>
      <w:r>
        <w:t>Allocator Goals</w:t>
      </w:r>
    </w:p>
    <w:p w14:paraId="59EB5119" w14:textId="4072CE5C" w:rsidR="00D93BB9" w:rsidRDefault="00D93BB9" w:rsidP="00257866">
      <w:pPr>
        <w:pStyle w:val="ListParagraph"/>
        <w:numPr>
          <w:ilvl w:val="0"/>
          <w:numId w:val="13"/>
        </w:numPr>
      </w:pPr>
      <w:r>
        <w:t>Maximize throughput</w:t>
      </w:r>
    </w:p>
    <w:p w14:paraId="0F6384F4" w14:textId="71BEF3EF" w:rsidR="00D93BB9" w:rsidRDefault="00D93BB9" w:rsidP="00257866">
      <w:pPr>
        <w:pStyle w:val="ListParagraph"/>
        <w:numPr>
          <w:ilvl w:val="1"/>
          <w:numId w:val="13"/>
        </w:numPr>
      </w:pPr>
      <w:r w:rsidRPr="007B7729">
        <w:rPr>
          <w:b/>
        </w:rPr>
        <w:t>Throughput</w:t>
      </w:r>
      <w:r>
        <w:t xml:space="preserve"> – the number of requests completed per unit time</w:t>
      </w:r>
    </w:p>
    <w:p w14:paraId="45A0FC3A" w14:textId="13E88C75" w:rsidR="00D93BB9" w:rsidRDefault="00D93BB9" w:rsidP="00257866">
      <w:pPr>
        <w:pStyle w:val="ListParagraph"/>
        <w:numPr>
          <w:ilvl w:val="1"/>
          <w:numId w:val="13"/>
        </w:numPr>
      </w:pPr>
      <w:r>
        <w:t>In general this goal is achieved by minimizing the average time to satisfy allocate and free requests</w:t>
      </w:r>
    </w:p>
    <w:p w14:paraId="091D7D32" w14:textId="1EE9ECB7" w:rsidR="00D93BB9" w:rsidRDefault="00D93BB9" w:rsidP="00257866">
      <w:pPr>
        <w:pStyle w:val="ListParagraph"/>
        <w:numPr>
          <w:ilvl w:val="0"/>
          <w:numId w:val="13"/>
        </w:numPr>
      </w:pPr>
      <w:r>
        <w:t>Maximize memory utilization</w:t>
      </w:r>
    </w:p>
    <w:p w14:paraId="4F0D84A1" w14:textId="62B39DE3" w:rsidR="000A6743" w:rsidRDefault="00257866" w:rsidP="000A6743">
      <w:pPr>
        <w:pStyle w:val="ListParagraph"/>
        <w:numPr>
          <w:ilvl w:val="1"/>
          <w:numId w:val="13"/>
        </w:numPr>
      </w:pPr>
      <w:r w:rsidRPr="00552838">
        <w:rPr>
          <w:rStyle w:val="Strong"/>
        </w:rPr>
        <w:t>Memory utilization</w:t>
      </w:r>
      <w:r>
        <w:t xml:space="preserve"> – essentially just how efficiently the allocator uses the heap</w:t>
      </w:r>
    </w:p>
    <w:p w14:paraId="1FBCE702" w14:textId="409E2C3E" w:rsidR="008D6DB6" w:rsidRDefault="008D6DB6" w:rsidP="008D6DB6">
      <w:pPr>
        <w:pStyle w:val="ListParagraph"/>
        <w:numPr>
          <w:ilvl w:val="2"/>
          <w:numId w:val="13"/>
        </w:numPr>
      </w:pPr>
      <w:r>
        <w:t>The total amount of memory allocated to the application divided by the heap size</w:t>
      </w:r>
    </w:p>
    <w:p w14:paraId="6587C25A" w14:textId="2E7C0684" w:rsidR="00257866" w:rsidRDefault="00257866" w:rsidP="00257866">
      <w:pPr>
        <w:pStyle w:val="Heading3"/>
      </w:pPr>
      <w:r>
        <w:t>Fragmentation</w:t>
      </w:r>
    </w:p>
    <w:p w14:paraId="6712B53A" w14:textId="783ED961" w:rsidR="00257866" w:rsidRDefault="00257866" w:rsidP="00257866">
      <w:pPr>
        <w:pStyle w:val="ListParagraph"/>
        <w:numPr>
          <w:ilvl w:val="0"/>
          <w:numId w:val="13"/>
        </w:numPr>
      </w:pPr>
      <w:r w:rsidRPr="00552838">
        <w:rPr>
          <w:rStyle w:val="Strong"/>
        </w:rPr>
        <w:t>Fragmentation</w:t>
      </w:r>
      <w:r>
        <w:t xml:space="preserve"> – a phenomenon which occurs when otherwise unused memory is not available to satisfy allocate requests</w:t>
      </w:r>
    </w:p>
    <w:p w14:paraId="1E265035" w14:textId="1EAA5357" w:rsidR="00257866" w:rsidRDefault="00552838" w:rsidP="00257866">
      <w:pPr>
        <w:pStyle w:val="ListParagraph"/>
        <w:numPr>
          <w:ilvl w:val="0"/>
          <w:numId w:val="13"/>
        </w:numPr>
      </w:pPr>
      <w:r>
        <w:t>This is a p</w:t>
      </w:r>
      <w:r w:rsidR="00257866">
        <w:t>rimary cause of poor heap utilization.</w:t>
      </w:r>
    </w:p>
    <w:p w14:paraId="6B6BFE4A" w14:textId="192644B7" w:rsidR="00257866" w:rsidRDefault="00257866" w:rsidP="00257866">
      <w:pPr>
        <w:pStyle w:val="ListParagraph"/>
        <w:numPr>
          <w:ilvl w:val="0"/>
          <w:numId w:val="13"/>
        </w:numPr>
      </w:pPr>
      <w:r>
        <w:lastRenderedPageBreak/>
        <w:t xml:space="preserve">There are two types of fragmentation, </w:t>
      </w:r>
      <w:r w:rsidRPr="00257866">
        <w:rPr>
          <w:b/>
        </w:rPr>
        <w:t>internal fragmentation</w:t>
      </w:r>
      <w:r>
        <w:t xml:space="preserve"> and </w:t>
      </w:r>
      <w:r w:rsidRPr="00257866">
        <w:rPr>
          <w:b/>
        </w:rPr>
        <w:t>external fragmentation</w:t>
      </w:r>
      <w:r>
        <w:t>.</w:t>
      </w:r>
    </w:p>
    <w:p w14:paraId="6C26D959" w14:textId="4D030FC3" w:rsidR="005470E7" w:rsidRDefault="005470E7" w:rsidP="005470E7">
      <w:pPr>
        <w:pStyle w:val="Heading4"/>
      </w:pPr>
      <w:r>
        <w:t>Internal Fragmentation</w:t>
      </w:r>
    </w:p>
    <w:p w14:paraId="0980908C" w14:textId="26359826" w:rsidR="005470E7" w:rsidRDefault="008D6DB6" w:rsidP="005470E7">
      <w:pPr>
        <w:pStyle w:val="ListParagraph"/>
        <w:numPr>
          <w:ilvl w:val="0"/>
          <w:numId w:val="14"/>
        </w:numPr>
      </w:pPr>
      <w:r>
        <w:t>This occurs when the size of an</w:t>
      </w:r>
      <w:r w:rsidR="00B8194D">
        <w:t xml:space="preserve"> allocated block is larger than </w:t>
      </w:r>
      <w:r w:rsidR="000A6743">
        <w:t>the payload</w:t>
      </w:r>
      <w:r>
        <w:t xml:space="preserve"> size</w:t>
      </w:r>
      <w:r w:rsidR="000A6743">
        <w:t>.</w:t>
      </w:r>
    </w:p>
    <w:p w14:paraId="1A622467" w14:textId="67D2D55E" w:rsidR="000A6743" w:rsidRDefault="000A6743" w:rsidP="005470E7">
      <w:pPr>
        <w:pStyle w:val="ListParagraph"/>
        <w:numPr>
          <w:ilvl w:val="0"/>
          <w:numId w:val="14"/>
        </w:numPr>
      </w:pPr>
      <w:r>
        <w:t>Why does this happen?</w:t>
      </w:r>
    </w:p>
    <w:p w14:paraId="396AAE62" w14:textId="77777777" w:rsidR="000A6743" w:rsidRDefault="000A6743" w:rsidP="000A6743">
      <w:pPr>
        <w:pStyle w:val="ListParagraph"/>
        <w:numPr>
          <w:ilvl w:val="1"/>
          <w:numId w:val="14"/>
        </w:numPr>
      </w:pPr>
      <w:r>
        <w:t>There are a number of reasons why it could happen.</w:t>
      </w:r>
    </w:p>
    <w:p w14:paraId="52F85CE7" w14:textId="77777777" w:rsidR="000A6743" w:rsidRDefault="000A6743" w:rsidP="000A6743">
      <w:pPr>
        <w:pStyle w:val="ListParagraph"/>
        <w:numPr>
          <w:ilvl w:val="1"/>
          <w:numId w:val="14"/>
        </w:numPr>
      </w:pPr>
      <w:r>
        <w:t xml:space="preserve">Two examples are as follows. </w:t>
      </w:r>
    </w:p>
    <w:p w14:paraId="1E50787A" w14:textId="57510C50" w:rsidR="000A6743" w:rsidRDefault="000A6743" w:rsidP="000A6743">
      <w:pPr>
        <w:pStyle w:val="ListParagraph"/>
        <w:numPr>
          <w:ilvl w:val="2"/>
          <w:numId w:val="14"/>
        </w:numPr>
      </w:pPr>
      <w:r>
        <w:t xml:space="preserve">The implementation of the allocator imposes a minimum size for allocated blocks that is greater than the size of </w:t>
      </w:r>
      <w:r w:rsidR="00263C3B">
        <w:t>the</w:t>
      </w:r>
      <w:r>
        <w:t xml:space="preserve"> requested</w:t>
      </w:r>
      <w:r w:rsidR="00263C3B">
        <w:t xml:space="preserve"> payload</w:t>
      </w:r>
      <w:r>
        <w:t>.</w:t>
      </w:r>
    </w:p>
    <w:p w14:paraId="314F41B5" w14:textId="067E9665" w:rsidR="000A6743" w:rsidRDefault="000A6743" w:rsidP="000A6743">
      <w:pPr>
        <w:pStyle w:val="ListParagraph"/>
        <w:numPr>
          <w:ilvl w:val="2"/>
          <w:numId w:val="14"/>
        </w:numPr>
      </w:pPr>
      <w:r>
        <w:t>The allocator might increase block size in order to satisfy alignment constraints</w:t>
      </w:r>
    </w:p>
    <w:p w14:paraId="443266BB" w14:textId="066FA9E5" w:rsidR="000A6743" w:rsidRDefault="00263C3B" w:rsidP="000A6743">
      <w:pPr>
        <w:pStyle w:val="ListParagraph"/>
        <w:numPr>
          <w:ilvl w:val="0"/>
          <w:numId w:val="14"/>
        </w:numPr>
      </w:pPr>
      <w:r>
        <w:t>Quantifying internal fragmentation</w:t>
      </w:r>
    </w:p>
    <w:p w14:paraId="04D5682C" w14:textId="711942F0" w:rsidR="00263C3B" w:rsidRDefault="00263C3B" w:rsidP="00263C3B">
      <w:pPr>
        <w:pStyle w:val="ListParagraph"/>
        <w:numPr>
          <w:ilvl w:val="1"/>
          <w:numId w:val="14"/>
        </w:numPr>
      </w:pPr>
      <w:r>
        <w:t>It is simply the sum of the differences between the sizes of the allocated blocks and their payload</w:t>
      </w:r>
      <w:r w:rsidR="00441B33">
        <w:t>.</w:t>
      </w:r>
    </w:p>
    <w:p w14:paraId="766A8FBD" w14:textId="6E44F468" w:rsidR="00441B33" w:rsidRDefault="00441B33" w:rsidP="00441B33">
      <w:pPr>
        <w:pStyle w:val="Heading4"/>
      </w:pPr>
      <w:r>
        <w:t>External Fragmentation</w:t>
      </w:r>
    </w:p>
    <w:p w14:paraId="66613962" w14:textId="57F17C0C" w:rsidR="00441B33" w:rsidRDefault="00441B33" w:rsidP="00441B33">
      <w:pPr>
        <w:pStyle w:val="ListParagraph"/>
        <w:numPr>
          <w:ilvl w:val="0"/>
          <w:numId w:val="15"/>
        </w:numPr>
      </w:pPr>
      <w:r>
        <w:t>This occurs when there is enough aggregate free memory to satisfy an allocate request but no single free block is large enough to handle the request.</w:t>
      </w:r>
    </w:p>
    <w:p w14:paraId="6630B784" w14:textId="3B6AB439" w:rsidR="00441B33" w:rsidRDefault="00441B33" w:rsidP="00441B33">
      <w:pPr>
        <w:pStyle w:val="ListParagraph"/>
        <w:numPr>
          <w:ilvl w:val="0"/>
          <w:numId w:val="15"/>
        </w:numPr>
      </w:pPr>
      <w:r>
        <w:t>Quantifying external fragmentation</w:t>
      </w:r>
    </w:p>
    <w:p w14:paraId="0790CE3F" w14:textId="03403F54" w:rsidR="00441B33" w:rsidRDefault="00441B33" w:rsidP="00441B33">
      <w:pPr>
        <w:pStyle w:val="ListParagraph"/>
        <w:numPr>
          <w:ilvl w:val="1"/>
          <w:numId w:val="15"/>
        </w:numPr>
      </w:pPr>
      <w:r>
        <w:t xml:space="preserve">Much more </w:t>
      </w:r>
      <w:r w:rsidR="00892584">
        <w:t>difficult to quantify than</w:t>
      </w:r>
      <w:r>
        <w:t xml:space="preserve"> internal fragmentation</w:t>
      </w:r>
      <w:r w:rsidR="00892584">
        <w:t xml:space="preserve"> is</w:t>
      </w:r>
      <w:r>
        <w:t>.</w:t>
      </w:r>
    </w:p>
    <w:p w14:paraId="4EED0858" w14:textId="42E241CD" w:rsidR="00441B33" w:rsidRDefault="00441B33" w:rsidP="00892584">
      <w:pPr>
        <w:pStyle w:val="ListParagraph"/>
        <w:numPr>
          <w:ilvl w:val="1"/>
          <w:numId w:val="15"/>
        </w:numPr>
      </w:pPr>
      <w:r>
        <w:t>This is because it depends not only on the pattern of previous requests and the allocator implementation but also the pattern of future requests.</w:t>
      </w:r>
    </w:p>
    <w:p w14:paraId="26AC8C2F" w14:textId="7FCED411" w:rsidR="00441B33" w:rsidRDefault="00DE0C6C" w:rsidP="005A43C5">
      <w:pPr>
        <w:pStyle w:val="Heading3"/>
      </w:pPr>
      <w:r>
        <w:t>Allocator implementation issues</w:t>
      </w:r>
    </w:p>
    <w:p w14:paraId="3CAA95EC" w14:textId="570D9512" w:rsidR="005A43C5" w:rsidRDefault="00566702" w:rsidP="00566702">
      <w:pPr>
        <w:pStyle w:val="ListParagraph"/>
        <w:numPr>
          <w:ilvl w:val="0"/>
          <w:numId w:val="17"/>
        </w:numPr>
      </w:pPr>
      <w:r>
        <w:t>Difficult to find a balance between throughput and memory utilization.</w:t>
      </w:r>
    </w:p>
    <w:p w14:paraId="3F1CB253" w14:textId="69FE41CA" w:rsidR="00566702" w:rsidRDefault="00D5469B" w:rsidP="00566702">
      <w:pPr>
        <w:pStyle w:val="ListParagraph"/>
        <w:numPr>
          <w:ilvl w:val="0"/>
          <w:numId w:val="17"/>
        </w:numPr>
      </w:pPr>
      <w:r>
        <w:t>Overview of what i</w:t>
      </w:r>
      <w:r w:rsidR="00566702">
        <w:t>ssues to consider:</w:t>
      </w:r>
    </w:p>
    <w:p w14:paraId="4DCF2382" w14:textId="7224AEF6" w:rsidR="00566702" w:rsidRDefault="00566702" w:rsidP="00566702">
      <w:pPr>
        <w:pStyle w:val="ListParagraph"/>
        <w:numPr>
          <w:ilvl w:val="1"/>
          <w:numId w:val="17"/>
        </w:numPr>
      </w:pPr>
      <w:r>
        <w:t>Free block organization</w:t>
      </w:r>
    </w:p>
    <w:p w14:paraId="04590018" w14:textId="0FFDF499" w:rsidR="00566702" w:rsidRDefault="00566702" w:rsidP="00566702">
      <w:pPr>
        <w:pStyle w:val="ListParagraph"/>
        <w:numPr>
          <w:ilvl w:val="2"/>
          <w:numId w:val="17"/>
        </w:numPr>
      </w:pPr>
      <w:r>
        <w:t>How do we keep track of free blocks?</w:t>
      </w:r>
    </w:p>
    <w:p w14:paraId="1C9D4E93" w14:textId="47DB6334" w:rsidR="00566702" w:rsidRDefault="00566702" w:rsidP="00566702">
      <w:pPr>
        <w:pStyle w:val="ListParagraph"/>
        <w:numPr>
          <w:ilvl w:val="1"/>
          <w:numId w:val="17"/>
        </w:numPr>
      </w:pPr>
      <w:r>
        <w:t>Placement</w:t>
      </w:r>
      <w:r w:rsidR="004570E5">
        <w:t xml:space="preserve"> of allocated blocks</w:t>
      </w:r>
    </w:p>
    <w:p w14:paraId="556DBFBC" w14:textId="681DBB64" w:rsidR="00566702" w:rsidRDefault="00566702" w:rsidP="00566702">
      <w:pPr>
        <w:pStyle w:val="ListParagraph"/>
        <w:numPr>
          <w:ilvl w:val="2"/>
          <w:numId w:val="17"/>
        </w:numPr>
      </w:pPr>
      <w:r>
        <w:t>How do we choose an appropriate free block in which to place a newly allocated block?</w:t>
      </w:r>
    </w:p>
    <w:p w14:paraId="60AC4FA1" w14:textId="595DCBB9" w:rsidR="00566702" w:rsidRDefault="00566702" w:rsidP="00566702">
      <w:pPr>
        <w:pStyle w:val="ListParagraph"/>
        <w:numPr>
          <w:ilvl w:val="1"/>
          <w:numId w:val="17"/>
        </w:numPr>
      </w:pPr>
      <w:r>
        <w:t>Splitting</w:t>
      </w:r>
      <w:r w:rsidR="004570E5">
        <w:t xml:space="preserve"> free blocks</w:t>
      </w:r>
    </w:p>
    <w:p w14:paraId="65A5DFD3" w14:textId="15147D38" w:rsidR="00566702" w:rsidRDefault="00566702" w:rsidP="00566702">
      <w:pPr>
        <w:pStyle w:val="ListParagraph"/>
        <w:numPr>
          <w:ilvl w:val="2"/>
          <w:numId w:val="17"/>
        </w:numPr>
      </w:pPr>
      <w:r>
        <w:t>After we place a newly allocated block in some free block, what do we do with the remainder of the free block?</w:t>
      </w:r>
    </w:p>
    <w:p w14:paraId="4E1479ED" w14:textId="308A50D0" w:rsidR="00566702" w:rsidRDefault="00566702" w:rsidP="00566702">
      <w:pPr>
        <w:pStyle w:val="ListParagraph"/>
        <w:numPr>
          <w:ilvl w:val="1"/>
          <w:numId w:val="17"/>
        </w:numPr>
      </w:pPr>
      <w:r>
        <w:t>Coalescing</w:t>
      </w:r>
    </w:p>
    <w:p w14:paraId="454B1780" w14:textId="7280D7EB" w:rsidR="00566702" w:rsidRDefault="00566702" w:rsidP="00566702">
      <w:pPr>
        <w:pStyle w:val="ListParagraph"/>
        <w:numPr>
          <w:ilvl w:val="2"/>
          <w:numId w:val="17"/>
        </w:numPr>
      </w:pPr>
      <w:r>
        <w:t>What do we do with a block that has just been freed</w:t>
      </w:r>
      <w:r w:rsidR="00681521">
        <w:t>?</w:t>
      </w:r>
    </w:p>
    <w:p w14:paraId="025A3346" w14:textId="57743C78" w:rsidR="00D5469B" w:rsidRDefault="004570E5" w:rsidP="00892584">
      <w:pPr>
        <w:pStyle w:val="Heading4"/>
      </w:pPr>
      <w:r>
        <w:t>Implicit free lists</w:t>
      </w:r>
    </w:p>
    <w:p w14:paraId="21409AD7" w14:textId="5CD885BC" w:rsidR="00892584" w:rsidRPr="00892584" w:rsidRDefault="00892584" w:rsidP="00892584">
      <w:pPr>
        <w:pStyle w:val="ListParagraph"/>
        <w:numPr>
          <w:ilvl w:val="0"/>
          <w:numId w:val="19"/>
        </w:numPr>
      </w:pPr>
      <w:r w:rsidRPr="00892584">
        <w:t>Free block organization</w:t>
      </w:r>
    </w:p>
    <w:p w14:paraId="5D61531D" w14:textId="7CCC2B88" w:rsidR="008D6DB6" w:rsidRDefault="008D6DB6" w:rsidP="008D6DB6">
      <w:pPr>
        <w:pStyle w:val="ListParagraph"/>
        <w:numPr>
          <w:ilvl w:val="1"/>
          <w:numId w:val="18"/>
        </w:numPr>
      </w:pPr>
      <w:r>
        <w:t>Each block contains a header with some extra information.</w:t>
      </w:r>
    </w:p>
    <w:p w14:paraId="79BE6FB3" w14:textId="3AB2A360" w:rsidR="008D6DB6" w:rsidRDefault="008D6DB6" w:rsidP="008D6DB6">
      <w:pPr>
        <w:pStyle w:val="ListParagraph"/>
        <w:numPr>
          <w:ilvl w:val="2"/>
          <w:numId w:val="18"/>
        </w:numPr>
      </w:pPr>
      <w:r>
        <w:t>Allocated bit indicates whether block is allocated or free.</w:t>
      </w:r>
    </w:p>
    <w:p w14:paraId="60DBDCAA" w14:textId="3A0031A5" w:rsidR="008D6DB6" w:rsidRDefault="008D6DB6" w:rsidP="008D6DB6">
      <w:pPr>
        <w:pStyle w:val="ListParagraph"/>
        <w:numPr>
          <w:ilvl w:val="2"/>
          <w:numId w:val="18"/>
        </w:numPr>
      </w:pPr>
      <w:r>
        <w:t>Size field indicates entire size of block (including the header)</w:t>
      </w:r>
    </w:p>
    <w:p w14:paraId="7B634A3F" w14:textId="798F67C4" w:rsidR="008D6DB6" w:rsidRDefault="008D6DB6" w:rsidP="008D6DB6">
      <w:pPr>
        <w:pStyle w:val="ListParagraph"/>
        <w:numPr>
          <w:ilvl w:val="2"/>
          <w:numId w:val="18"/>
        </w:numPr>
      </w:pPr>
      <w:r>
        <w:t>Trick: Allocation bit is just the high-order bit of the size word</w:t>
      </w:r>
    </w:p>
    <w:p w14:paraId="0D8CCEAE" w14:textId="5F7DD054" w:rsidR="00892584" w:rsidRDefault="00892584" w:rsidP="00892584">
      <w:pPr>
        <w:pStyle w:val="ListParagraph"/>
        <w:numPr>
          <w:ilvl w:val="0"/>
          <w:numId w:val="18"/>
        </w:numPr>
      </w:pPr>
      <w:r>
        <w:lastRenderedPageBreak/>
        <w:t>Placement of allocated blocks</w:t>
      </w:r>
    </w:p>
    <w:p w14:paraId="20FAF219" w14:textId="77777777" w:rsidR="008D6DB6" w:rsidRDefault="008D6DB6" w:rsidP="008D6DB6">
      <w:pPr>
        <w:pStyle w:val="ListParagraph"/>
        <w:numPr>
          <w:ilvl w:val="1"/>
          <w:numId w:val="18"/>
        </w:numPr>
      </w:pPr>
      <w:r>
        <w:t>No explicit structure tracking location of free/allocated blocks.</w:t>
      </w:r>
    </w:p>
    <w:p w14:paraId="507D44FA" w14:textId="77777777" w:rsidR="004B79ED" w:rsidRDefault="008D6DB6" w:rsidP="004B79ED">
      <w:pPr>
        <w:pStyle w:val="ListParagraph"/>
        <w:numPr>
          <w:ilvl w:val="2"/>
          <w:numId w:val="18"/>
        </w:numPr>
      </w:pPr>
      <w:r>
        <w:t>Rather, the size word (and allocated bit) in each block form an implicit</w:t>
      </w:r>
      <w:r w:rsidR="004B79ED">
        <w:t xml:space="preserve"> </w:t>
      </w:r>
      <w:r>
        <w:t>“block list”</w:t>
      </w:r>
    </w:p>
    <w:p w14:paraId="0C474E78" w14:textId="7FC555E6" w:rsidR="008D6DB6" w:rsidRDefault="008D6DB6" w:rsidP="004B79ED">
      <w:pPr>
        <w:pStyle w:val="ListParagraph"/>
        <w:numPr>
          <w:ilvl w:val="1"/>
          <w:numId w:val="18"/>
        </w:numPr>
      </w:pPr>
      <w:r>
        <w:t>How do we find a free block in the heap?</w:t>
      </w:r>
    </w:p>
    <w:p w14:paraId="269A0CF0" w14:textId="1D713BE7" w:rsidR="008D6DB6" w:rsidRDefault="008D6DB6" w:rsidP="004B79ED">
      <w:pPr>
        <w:pStyle w:val="ListParagraph"/>
        <w:numPr>
          <w:ilvl w:val="2"/>
          <w:numId w:val="18"/>
        </w:numPr>
      </w:pPr>
      <w:r>
        <w:t>Start scanning from the beginning of the heap.</w:t>
      </w:r>
    </w:p>
    <w:p w14:paraId="37D04087" w14:textId="37554FE5" w:rsidR="008D6DB6" w:rsidRDefault="008D6DB6" w:rsidP="004B79ED">
      <w:pPr>
        <w:pStyle w:val="ListParagraph"/>
        <w:numPr>
          <w:ilvl w:val="2"/>
          <w:numId w:val="18"/>
        </w:numPr>
      </w:pPr>
      <w:r>
        <w:t>Traverse each block until (a) we find a free block and (b) the block is large</w:t>
      </w:r>
      <w:r w:rsidR="004B79ED">
        <w:t xml:space="preserve"> </w:t>
      </w:r>
      <w:r>
        <w:t>enough to handle the request.</w:t>
      </w:r>
    </w:p>
    <w:p w14:paraId="0FEDF412" w14:textId="5F9D10C5" w:rsidR="008D6DB6" w:rsidRDefault="008D6DB6" w:rsidP="00892584">
      <w:pPr>
        <w:pStyle w:val="ListParagraph"/>
        <w:numPr>
          <w:ilvl w:val="2"/>
          <w:numId w:val="18"/>
        </w:numPr>
      </w:pPr>
      <w:r>
        <w:t xml:space="preserve">This is called the </w:t>
      </w:r>
      <w:r w:rsidRPr="00892584">
        <w:rPr>
          <w:b/>
        </w:rPr>
        <w:t>first fit</w:t>
      </w:r>
      <w:r>
        <w:t xml:space="preserve"> strategy.</w:t>
      </w:r>
    </w:p>
    <w:p w14:paraId="39EC3EDF" w14:textId="1FA1AC1C" w:rsidR="004570E5" w:rsidRPr="00D5469B" w:rsidRDefault="00810168" w:rsidP="0081016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08DDC3C" wp14:editId="699E09B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5182870" cy="1940514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194051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0E5" w:rsidRPr="00D5469B" w:rsidSect="001054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5894"/>
    <w:multiLevelType w:val="hybridMultilevel"/>
    <w:tmpl w:val="BB2E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21C1"/>
    <w:multiLevelType w:val="hybridMultilevel"/>
    <w:tmpl w:val="5980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1BF7"/>
    <w:multiLevelType w:val="hybridMultilevel"/>
    <w:tmpl w:val="F096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C6AB5"/>
    <w:multiLevelType w:val="hybridMultilevel"/>
    <w:tmpl w:val="02B0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E42CF"/>
    <w:multiLevelType w:val="hybridMultilevel"/>
    <w:tmpl w:val="5D7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04923"/>
    <w:multiLevelType w:val="hybridMultilevel"/>
    <w:tmpl w:val="CD3C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3313"/>
    <w:multiLevelType w:val="hybridMultilevel"/>
    <w:tmpl w:val="8F6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235E4"/>
    <w:multiLevelType w:val="hybridMultilevel"/>
    <w:tmpl w:val="2F66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6716E"/>
    <w:multiLevelType w:val="hybridMultilevel"/>
    <w:tmpl w:val="B3EC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A0A1A"/>
    <w:multiLevelType w:val="hybridMultilevel"/>
    <w:tmpl w:val="7AD0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67857"/>
    <w:multiLevelType w:val="hybridMultilevel"/>
    <w:tmpl w:val="FEFA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5D5E"/>
    <w:multiLevelType w:val="hybridMultilevel"/>
    <w:tmpl w:val="35A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C9C"/>
    <w:multiLevelType w:val="hybridMultilevel"/>
    <w:tmpl w:val="400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B22DD"/>
    <w:multiLevelType w:val="hybridMultilevel"/>
    <w:tmpl w:val="65D4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A0CD6"/>
    <w:multiLevelType w:val="hybridMultilevel"/>
    <w:tmpl w:val="3ECC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52AB6"/>
    <w:multiLevelType w:val="hybridMultilevel"/>
    <w:tmpl w:val="88D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73BE"/>
    <w:multiLevelType w:val="hybridMultilevel"/>
    <w:tmpl w:val="0DBA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80D2A"/>
    <w:multiLevelType w:val="hybridMultilevel"/>
    <w:tmpl w:val="46E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C4DF8"/>
    <w:multiLevelType w:val="hybridMultilevel"/>
    <w:tmpl w:val="DE4C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0711E"/>
    <w:multiLevelType w:val="hybridMultilevel"/>
    <w:tmpl w:val="9B62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10"/>
  </w:num>
  <w:num w:numId="5">
    <w:abstractNumId w:val="19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15"/>
  </w:num>
  <w:num w:numId="11">
    <w:abstractNumId w:val="18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0"/>
  </w:num>
  <w:num w:numId="17">
    <w:abstractNumId w:val="2"/>
  </w:num>
  <w:num w:numId="18">
    <w:abstractNumId w:val="14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63"/>
    <w:rsid w:val="00013CBE"/>
    <w:rsid w:val="00055B56"/>
    <w:rsid w:val="0008388D"/>
    <w:rsid w:val="00090AA3"/>
    <w:rsid w:val="00097C9C"/>
    <w:rsid w:val="000A6743"/>
    <w:rsid w:val="000E0767"/>
    <w:rsid w:val="000E2004"/>
    <w:rsid w:val="000E5B72"/>
    <w:rsid w:val="000E65E4"/>
    <w:rsid w:val="000F0273"/>
    <w:rsid w:val="00102CB5"/>
    <w:rsid w:val="00105463"/>
    <w:rsid w:val="001066EC"/>
    <w:rsid w:val="001474EB"/>
    <w:rsid w:val="00167F16"/>
    <w:rsid w:val="00173DA9"/>
    <w:rsid w:val="00176DD9"/>
    <w:rsid w:val="001A5B25"/>
    <w:rsid w:val="001A67F3"/>
    <w:rsid w:val="001B1B3F"/>
    <w:rsid w:val="001B5B67"/>
    <w:rsid w:val="00257866"/>
    <w:rsid w:val="00263C3B"/>
    <w:rsid w:val="0029286A"/>
    <w:rsid w:val="002F1C0B"/>
    <w:rsid w:val="00300D99"/>
    <w:rsid w:val="003330D7"/>
    <w:rsid w:val="00342470"/>
    <w:rsid w:val="00342BD6"/>
    <w:rsid w:val="0037087B"/>
    <w:rsid w:val="003A617C"/>
    <w:rsid w:val="003D04F4"/>
    <w:rsid w:val="003D3523"/>
    <w:rsid w:val="00441B33"/>
    <w:rsid w:val="004570E5"/>
    <w:rsid w:val="004737C1"/>
    <w:rsid w:val="0047553A"/>
    <w:rsid w:val="004B00E5"/>
    <w:rsid w:val="004B6E4F"/>
    <w:rsid w:val="004B79ED"/>
    <w:rsid w:val="004C4576"/>
    <w:rsid w:val="004D3B94"/>
    <w:rsid w:val="00535866"/>
    <w:rsid w:val="005440D7"/>
    <w:rsid w:val="005470E7"/>
    <w:rsid w:val="00552838"/>
    <w:rsid w:val="00555BA9"/>
    <w:rsid w:val="00556345"/>
    <w:rsid w:val="00566702"/>
    <w:rsid w:val="00573FE3"/>
    <w:rsid w:val="00592419"/>
    <w:rsid w:val="005A43C5"/>
    <w:rsid w:val="005C64B8"/>
    <w:rsid w:val="005D6C01"/>
    <w:rsid w:val="005E62F5"/>
    <w:rsid w:val="005F5783"/>
    <w:rsid w:val="00610860"/>
    <w:rsid w:val="006510F6"/>
    <w:rsid w:val="0067684C"/>
    <w:rsid w:val="00681521"/>
    <w:rsid w:val="00687C1B"/>
    <w:rsid w:val="006969F8"/>
    <w:rsid w:val="00696EDA"/>
    <w:rsid w:val="006A0814"/>
    <w:rsid w:val="006A1CEE"/>
    <w:rsid w:val="006B7CB1"/>
    <w:rsid w:val="006D1630"/>
    <w:rsid w:val="007072B9"/>
    <w:rsid w:val="00740ED0"/>
    <w:rsid w:val="0074728B"/>
    <w:rsid w:val="007549F5"/>
    <w:rsid w:val="00763F42"/>
    <w:rsid w:val="0076559D"/>
    <w:rsid w:val="0076593B"/>
    <w:rsid w:val="007A205F"/>
    <w:rsid w:val="007A57F1"/>
    <w:rsid w:val="007B329A"/>
    <w:rsid w:val="007B43F1"/>
    <w:rsid w:val="007B55F6"/>
    <w:rsid w:val="007B7729"/>
    <w:rsid w:val="007D1BF5"/>
    <w:rsid w:val="007E4EE6"/>
    <w:rsid w:val="007F3D80"/>
    <w:rsid w:val="008013DD"/>
    <w:rsid w:val="00802518"/>
    <w:rsid w:val="0080770E"/>
    <w:rsid w:val="00810168"/>
    <w:rsid w:val="008208A9"/>
    <w:rsid w:val="00825D05"/>
    <w:rsid w:val="00827EA6"/>
    <w:rsid w:val="00852DCB"/>
    <w:rsid w:val="0087091C"/>
    <w:rsid w:val="008878BC"/>
    <w:rsid w:val="0089040F"/>
    <w:rsid w:val="008908A1"/>
    <w:rsid w:val="008922EB"/>
    <w:rsid w:val="00892584"/>
    <w:rsid w:val="008A378F"/>
    <w:rsid w:val="008A5F20"/>
    <w:rsid w:val="008D6DB6"/>
    <w:rsid w:val="00901133"/>
    <w:rsid w:val="00901CF9"/>
    <w:rsid w:val="00910158"/>
    <w:rsid w:val="009141F6"/>
    <w:rsid w:val="0092497B"/>
    <w:rsid w:val="00932EDB"/>
    <w:rsid w:val="00934D30"/>
    <w:rsid w:val="00947FFE"/>
    <w:rsid w:val="009557FE"/>
    <w:rsid w:val="009826E2"/>
    <w:rsid w:val="009904A9"/>
    <w:rsid w:val="00990BA6"/>
    <w:rsid w:val="00991FCF"/>
    <w:rsid w:val="00993F03"/>
    <w:rsid w:val="009C51E3"/>
    <w:rsid w:val="009C77BE"/>
    <w:rsid w:val="009C7F05"/>
    <w:rsid w:val="00A146CF"/>
    <w:rsid w:val="00A37372"/>
    <w:rsid w:val="00A53562"/>
    <w:rsid w:val="00A73C09"/>
    <w:rsid w:val="00A849F8"/>
    <w:rsid w:val="00AD0122"/>
    <w:rsid w:val="00AD3F4E"/>
    <w:rsid w:val="00AE3F28"/>
    <w:rsid w:val="00B14949"/>
    <w:rsid w:val="00B22A93"/>
    <w:rsid w:val="00B37265"/>
    <w:rsid w:val="00B42888"/>
    <w:rsid w:val="00B552EB"/>
    <w:rsid w:val="00B8194D"/>
    <w:rsid w:val="00B856DF"/>
    <w:rsid w:val="00BD1EA7"/>
    <w:rsid w:val="00BE4A44"/>
    <w:rsid w:val="00BF7D3B"/>
    <w:rsid w:val="00C032E2"/>
    <w:rsid w:val="00C0648C"/>
    <w:rsid w:val="00C130C9"/>
    <w:rsid w:val="00C751DE"/>
    <w:rsid w:val="00C84BCF"/>
    <w:rsid w:val="00C85E9D"/>
    <w:rsid w:val="00C87D3F"/>
    <w:rsid w:val="00C90683"/>
    <w:rsid w:val="00CB1B8D"/>
    <w:rsid w:val="00CC3237"/>
    <w:rsid w:val="00CE335E"/>
    <w:rsid w:val="00D16173"/>
    <w:rsid w:val="00D255A3"/>
    <w:rsid w:val="00D316D8"/>
    <w:rsid w:val="00D320D0"/>
    <w:rsid w:val="00D3556B"/>
    <w:rsid w:val="00D5469B"/>
    <w:rsid w:val="00D5492C"/>
    <w:rsid w:val="00D63202"/>
    <w:rsid w:val="00D93BB9"/>
    <w:rsid w:val="00DA12CF"/>
    <w:rsid w:val="00DB0708"/>
    <w:rsid w:val="00DB24EA"/>
    <w:rsid w:val="00DB794F"/>
    <w:rsid w:val="00DC4DD8"/>
    <w:rsid w:val="00DE0C6C"/>
    <w:rsid w:val="00DE1AE4"/>
    <w:rsid w:val="00E05B2F"/>
    <w:rsid w:val="00E2615D"/>
    <w:rsid w:val="00E669F4"/>
    <w:rsid w:val="00E82F15"/>
    <w:rsid w:val="00E92FAF"/>
    <w:rsid w:val="00ED42F0"/>
    <w:rsid w:val="00EE1BB0"/>
    <w:rsid w:val="00EF3034"/>
    <w:rsid w:val="00EF6286"/>
    <w:rsid w:val="00F04FC2"/>
    <w:rsid w:val="00F20436"/>
    <w:rsid w:val="00F32F22"/>
    <w:rsid w:val="00F7154A"/>
    <w:rsid w:val="00FB764F"/>
    <w:rsid w:val="00F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B0EF"/>
  <w15:chartTrackingRefBased/>
  <w15:docId w15:val="{B615765B-351E-4DF5-A5F4-F8404EBA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94F"/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E9D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E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E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E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84C"/>
    <w:rPr>
      <w:rFonts w:asciiTheme="majorHAnsi" w:eastAsiaTheme="majorEastAsia" w:hAnsiTheme="majorHAnsi" w:cstheme="majorBidi"/>
      <w:color w:val="398E98" w:themeColor="accen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5E9D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9D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9D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9D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E9D"/>
    <w:pPr>
      <w:spacing w:line="240" w:lineRule="auto"/>
    </w:pPr>
    <w:rPr>
      <w:rFonts w:eastAsiaTheme="minorHAnsi"/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A57F1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9D"/>
    <w:pPr>
      <w:numPr>
        <w:ilvl w:val="1"/>
      </w:numPr>
      <w:spacing w:after="240"/>
    </w:pPr>
    <w:rPr>
      <w:rFonts w:eastAsiaTheme="minorHAnsi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9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5E9D"/>
    <w:rPr>
      <w:b/>
      <w:bCs/>
    </w:rPr>
  </w:style>
  <w:style w:type="character" w:styleId="Emphasis">
    <w:name w:val="Emphasis"/>
    <w:basedOn w:val="DefaultParagraphFont"/>
    <w:uiPriority w:val="20"/>
    <w:qFormat/>
    <w:rsid w:val="00C85E9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E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E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9D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9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5E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684C"/>
    <w:rPr>
      <w:b/>
      <w:bCs/>
      <w:i/>
      <w:iCs/>
      <w:caps w:val="0"/>
      <w:smallCaps w:val="0"/>
      <w:strike w:val="0"/>
      <w:dstrike w:val="0"/>
      <w:color w:val="265F65" w:themeColor="accent2" w:themeShade="80"/>
    </w:rPr>
  </w:style>
  <w:style w:type="character" w:styleId="SubtleReference">
    <w:name w:val="Subtle Reference"/>
    <w:basedOn w:val="DefaultParagraphFont"/>
    <w:uiPriority w:val="31"/>
    <w:qFormat/>
    <w:rsid w:val="00C85E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E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E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E9D"/>
    <w:pPr>
      <w:outlineLvl w:val="9"/>
    </w:pPr>
  </w:style>
  <w:style w:type="paragraph" w:styleId="ListParagraph">
    <w:name w:val="List Paragraph"/>
    <w:basedOn w:val="Normal"/>
    <w:uiPriority w:val="34"/>
    <w:qFormat/>
    <w:rsid w:val="008878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6D8"/>
    <w:rPr>
      <w:color w:val="808080"/>
    </w:rPr>
  </w:style>
  <w:style w:type="table" w:styleId="TableGrid">
    <w:name w:val="Table Grid"/>
    <w:basedOn w:val="TableNormal"/>
    <w:uiPriority w:val="39"/>
    <w:rsid w:val="0091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9286A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37372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42470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F578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F5783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1">
    <w:name w:val="Custom Table Style 1"/>
    <w:basedOn w:val="TableNormal"/>
    <w:uiPriority w:val="99"/>
    <w:rsid w:val="0089040F"/>
    <w:pPr>
      <w:spacing w:after="0" w:line="240" w:lineRule="auto"/>
    </w:pPr>
    <w:rPr>
      <w:rFonts w:ascii="Century Gothic" w:hAnsi="Century Gothic"/>
      <w:sz w:val="24"/>
    </w:rPr>
    <w:tblPr>
      <w:tblBorders>
        <w:top w:val="single" w:sz="4" w:space="0" w:color="1A495D" w:themeColor="accent1" w:themeShade="80"/>
        <w:left w:val="single" w:sz="4" w:space="0" w:color="1A495D" w:themeColor="accent1" w:themeShade="80"/>
        <w:bottom w:val="single" w:sz="4" w:space="0" w:color="1A495D" w:themeColor="accent1" w:themeShade="80"/>
        <w:right w:val="single" w:sz="4" w:space="0" w:color="1A495D" w:themeColor="accent1" w:themeShade="80"/>
        <w:insideH w:val="single" w:sz="4" w:space="0" w:color="1A495D" w:themeColor="accent1" w:themeShade="80"/>
        <w:insideV w:val="single" w:sz="4" w:space="0" w:color="1A495D" w:themeColor="accent1" w:themeShade="80"/>
      </w:tblBorders>
    </w:tblPr>
    <w:tblStylePr w:type="firstRow">
      <w:rPr>
        <w:b/>
        <w:color w:val="FFFFFF" w:themeColor="background1"/>
      </w:rPr>
      <w:tblPr/>
      <w:tcPr>
        <w:shd w:val="clear" w:color="auto" w:fill="276E8B" w:themeFill="accent1" w:themeFillShade="BF"/>
      </w:tcPr>
    </w:tblStylePr>
  </w:style>
  <w:style w:type="table" w:customStyle="1" w:styleId="Style1">
    <w:name w:val="Style1"/>
    <w:basedOn w:val="CustomTableStyle1"/>
    <w:uiPriority w:val="99"/>
    <w:rsid w:val="009C77BE"/>
    <w:tblPr>
      <w:tblBorders>
        <w:top w:val="single" w:sz="4" w:space="0" w:color="3C4647" w:themeColor="accent4" w:themeShade="80"/>
        <w:left w:val="single" w:sz="4" w:space="0" w:color="3C4647" w:themeColor="accent4" w:themeShade="80"/>
        <w:bottom w:val="single" w:sz="4" w:space="0" w:color="3C4647" w:themeColor="accent4" w:themeShade="80"/>
        <w:right w:val="single" w:sz="4" w:space="0" w:color="3C4647" w:themeColor="accent4" w:themeShade="80"/>
        <w:insideH w:val="single" w:sz="4" w:space="0" w:color="3C4647" w:themeColor="accent4" w:themeShade="80"/>
        <w:insideV w:val="single" w:sz="4" w:space="0" w:color="3C4647" w:themeColor="accent4" w:themeShade="80"/>
      </w:tblBorders>
    </w:tblPr>
    <w:tblStylePr w:type="firstRow">
      <w:rPr>
        <w:b/>
        <w:color w:val="FFFFFF" w:themeColor="background1"/>
      </w:rPr>
      <w:tblPr/>
      <w:tcPr>
        <w:shd w:val="clear" w:color="auto" w:fill="5A696A" w:themeFill="accent4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535866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Salvatore</dc:creator>
  <cp:keywords/>
  <dc:description/>
  <cp:lastModifiedBy>Sophia Salvatore</cp:lastModifiedBy>
  <cp:revision>5</cp:revision>
  <cp:lastPrinted>2017-10-25T19:52:00Z</cp:lastPrinted>
  <dcterms:created xsi:type="dcterms:W3CDTF">2018-02-21T21:14:00Z</dcterms:created>
  <dcterms:modified xsi:type="dcterms:W3CDTF">2018-02-21T21:44:00Z</dcterms:modified>
</cp:coreProperties>
</file>