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Sara Khan</w:t>
      </w:r>
    </w:p>
    <w:p>
      <w:pPr>
        <w:pStyle w:val="PreformattedText"/>
        <w:bidi w:val="0"/>
        <w:spacing w:before="0" w:after="0"/>
        <w:jc w:val="left"/>
        <w:rPr/>
      </w:pPr>
      <w:r>
        <w:rPr/>
        <w:t>sara.sample@example.com | linkedin.com/in/sara-sample | github.com/sarasample</w:t>
      </w:r>
    </w:p>
    <w:p>
      <w:pPr>
        <w:pStyle w:val="PreformattedText"/>
        <w:bidi w:val="0"/>
        <w:spacing w:before="0" w:after="0"/>
        <w:jc w:val="left"/>
        <w:rPr/>
      </w:pPr>
      <w:r>
        <w:rPr/>
        <w:t>RESEARCH INTERESTS</w:t>
      </w:r>
    </w:p>
    <w:p>
      <w:pPr>
        <w:pStyle w:val="PreformattedText"/>
        <w:bidi w:val="0"/>
        <w:spacing w:before="0" w:after="0"/>
        <w:jc w:val="left"/>
        <w:rPr/>
      </w:pPr>
      <w:r>
        <w:rPr/>
        <w:t>Supply chain optimization, reinforcement learning, stochastic optimization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EDUCATION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MS in Industrial Engineering, Example State University, 2026</w:t>
      </w:r>
    </w:p>
    <w:p>
      <w:pPr>
        <w:pStyle w:val="PreformattedText"/>
        <w:bidi w:val="0"/>
        <w:spacing w:before="0" w:after="0"/>
        <w:jc w:val="left"/>
        <w:rPr/>
      </w:pPr>
      <w:r>
        <w:rPr/>
        <w:t>GPA: 3.86/4.0</w:t>
      </w:r>
    </w:p>
    <w:p>
      <w:pPr>
        <w:pStyle w:val="PreformattedText"/>
        <w:bidi w:val="0"/>
        <w:spacing w:before="0" w:after="0"/>
        <w:jc w:val="left"/>
        <w:rPr/>
      </w:pPr>
      <w:r>
        <w:rPr/>
        <w:t>BS in Mathematics, Sample Institute of Science, 2024</w:t>
      </w:r>
    </w:p>
    <w:p>
      <w:pPr>
        <w:pStyle w:val="PreformattedText"/>
        <w:bidi w:val="0"/>
        <w:spacing w:before="0" w:after="0"/>
        <w:jc w:val="left"/>
        <w:rPr/>
      </w:pPr>
      <w:r>
        <w:rPr/>
        <w:t>CGPA 3.52 / 4.0</w:t>
      </w:r>
    </w:p>
    <w:p>
      <w:pPr>
        <w:pStyle w:val="PreformattedText"/>
        <w:bidi w:val="0"/>
        <w:spacing w:before="0" w:after="0"/>
        <w:jc w:val="left"/>
        <w:rPr/>
      </w:pPr>
      <w:r>
        <w:rPr/>
        <w:t>TEST SCORES</w:t>
      </w:r>
    </w:p>
    <w:p>
      <w:pPr>
        <w:pStyle w:val="PreformattedText"/>
        <w:bidi w:val="0"/>
        <w:spacing w:before="0" w:after="0"/>
        <w:jc w:val="left"/>
        <w:rPr/>
      </w:pPr>
      <w:r>
        <w:rPr/>
        <w:t>IELTS Academic: 7.5 (Listening 8.0, Reading 7.5, Writing 6.5, Speaking 7.0)</w:t>
      </w:r>
    </w:p>
    <w:p>
      <w:pPr>
        <w:pStyle w:val="PreformattedText"/>
        <w:bidi w:val="0"/>
        <w:spacing w:before="0" w:after="0"/>
        <w:jc w:val="left"/>
        <w:rPr/>
      </w:pPr>
      <w:r>
        <w:rPr/>
        <w:t>GRE: Verbal 152, Quant 166, AW 3.5</w:t>
      </w:r>
    </w:p>
    <w:p>
      <w:pPr>
        <w:pStyle w:val="PreformattedText"/>
        <w:bidi w:val="0"/>
        <w:spacing w:before="0" w:after="0"/>
        <w:jc w:val="left"/>
        <w:rPr/>
      </w:pPr>
      <w:r>
        <w:rPr/>
        <w:t>SKILLS</w:t>
      </w:r>
    </w:p>
    <w:p>
      <w:pPr>
        <w:pStyle w:val="PreformattedText"/>
        <w:bidi w:val="0"/>
        <w:spacing w:before="0" w:after="0"/>
        <w:jc w:val="left"/>
        <w:rPr/>
      </w:pPr>
      <w:r>
        <w:rPr/>
        <w:t>Python, Gurobi, PyTorch, 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Discrete-event simulation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RELEVANT COURSEWORK</w:t>
      </w:r>
    </w:p>
    <w:p>
      <w:pPr>
        <w:pStyle w:val="PreformattedText"/>
        <w:bidi w:val="0"/>
        <w:spacing w:before="0" w:after="0"/>
        <w:jc w:val="left"/>
        <w:rPr/>
      </w:pPr>
      <w:r>
        <w:rPr/>
        <w:t>Nonlinear Programming, Stochastic Processes</w:t>
      </w:r>
    </w:p>
    <w:p>
      <w:pPr>
        <w:pStyle w:val="PreformattedText"/>
        <w:bidi w:val="0"/>
        <w:spacing w:before="0" w:after="0"/>
        <w:jc w:val="left"/>
        <w:rPr/>
      </w:pPr>
      <w:r>
        <w:rPr/>
        <w:t>PUBLICATIONS</w:t>
      </w:r>
    </w:p>
    <w:p>
      <w:pPr>
        <w:pStyle w:val="PreformattedText"/>
        <w:bidi w:val="0"/>
        <w:spacing w:before="0" w:after="0"/>
        <w:jc w:val="left"/>
        <w:rPr/>
      </w:pPr>
      <w:r>
        <w:rPr/>
        <w:t>Demand forecasting with gradient boosting for pharmacy inventory (under review)</w:t>
      </w:r>
    </w:p>
    <w:p>
      <w:pPr>
        <w:pStyle w:val="PreformattedText"/>
        <w:bidi w:val="0"/>
        <w:spacing w:before="0" w:after="0"/>
        <w:jc w:val="left"/>
        <w:rPr/>
      </w:pPr>
      <w:r>
        <w:rPr/>
        <w:t>AWARDS</w:t>
      </w:r>
    </w:p>
    <w:p>
      <w:pPr>
        <w:pStyle w:val="PreformattedText"/>
        <w:bidi w:val="0"/>
        <w:spacing w:before="0" w:after="0"/>
        <w:jc w:val="left"/>
        <w:rPr/>
      </w:pPr>
      <w:r>
        <w:rPr/>
        <w:t>Graduate Merit Scholarship, 2025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