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566A6A" w14:textId="672C3F6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Mobile Product Genius</w:t>
      </w:r>
    </w:p>
    <w:p w14:paraId="403D5B45"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Driven by Innovation. Defined by Experience.</w:t>
      </w:r>
    </w:p>
    <w:p w14:paraId="0CE33C16"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0E1060D2">
          <v:rect id="_x0000_i1037" alt="" style="width:453.6pt;height:.05pt;mso-width-percent:0;mso-height-percent:0;mso-width-percent:0;mso-height-percent:0" o:hralign="center" o:hrstd="t" o:hr="t" fillcolor="#a0a0a0" stroked="f"/>
        </w:pict>
      </w:r>
    </w:p>
    <w:p w14:paraId="0484DF8D"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Über Uns</w:t>
      </w:r>
    </w:p>
    <w:p w14:paraId="7880E99A"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Bei der Mobile Product Genius UG sind wir von Innovation getrieben und durch Erfahrung definiert.</w:t>
      </w:r>
    </w:p>
    <w:p w14:paraId="048EC0CB"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Mit über 15 Jahren internationaler Expertise in der Automobilbranche sind wir spezialisiert auf die Durchführung von wirkungsvollen Produkt- und Verkaufstrainings, strategischer Beratung sowie exklusiver Eventumsetzung für führende globale Marken.</w:t>
      </w:r>
    </w:p>
    <w:p w14:paraId="7386EB5B"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Unsere Kernkompetenz liegt darin, Wissen in messbare Performance zu transformieren. Durch innovative Trainingsmethoden, praxisnahes Coaching und ein tiefes Verständnis für Kundenverhalten befähigen wir Verkaufs- und Produktteams sowie das Management, auf höchstem Niveau zu performen.</w:t>
      </w:r>
    </w:p>
    <w:p w14:paraId="1A000A6E"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Über das Training hinaus erwecken wir Marken zum Leben. Von internationalen Automobilmessen bis hin zu exklusiven VIP-Erlebnissen schaffen wir bedeutungsvolle Interaktionen, die Kunden emotional mit der Marke verbinden und jeden Touchpoint nachhaltig prägen.</w:t>
      </w:r>
    </w:p>
    <w:p w14:paraId="0E9CE7EB"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arbeiten in ganz Europa, dem Nahen Osten und Nordafrika und verbinden globale Standards mit kulturellem Verständnis, um konsistente und hochwertige Ergebnisse zu liefern.</w:t>
      </w:r>
    </w:p>
    <w:p w14:paraId="3479E090"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Bei der Mobile Product Genius UG treibt Innovation alles an – und außergewöhnliche Erlebnisse definieren das Ergebnis.</w:t>
      </w:r>
    </w:p>
    <w:p w14:paraId="42A8C503"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097CD847">
          <v:rect id="_x0000_i1036" style="width:0;height:1.5pt" o:hralign="center" o:hrstd="t" o:hr="t" fillcolor="#a0a0a0" stroked="f"/>
        </w:pict>
      </w:r>
    </w:p>
    <w:p w14:paraId="5F9ACF9E"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Unsere Kernleistungen</w:t>
      </w:r>
    </w:p>
    <w:p w14:paraId="511BBDD5"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1. Training &amp; Coaching</w:t>
      </w:r>
    </w:p>
    <w:p w14:paraId="304E81A0"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Getrieben von Innovation sind unsere Trainings- und Coachingprogramme darauf ausgelegt, Wissen in messbare Leistung umzuwandeln.</w:t>
      </w:r>
    </w:p>
    <w:p w14:paraId="4ECFAA85"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kombinieren moderne Trainingsmethoden, praxisnahes Coaching und tiefes Produktwissen, um Verkaufsberater, Produktexperten und Führungskräfte auf höchstem Niveau zu entwickeln. Von Produktschulungen über Customer Experience bis hin zu Luxury Mindset – unser Ansatz sorgt für konsistente, souveräne und wirkungsvolle Kundeninteraktionen.</w:t>
      </w:r>
    </w:p>
    <w:p w14:paraId="0FCD9087"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lastRenderedPageBreak/>
        <w:t>Das Ergebnis: gesteigerte Performance und ein Premium-Kundenerlebnis auf höchstem Markenstandard.</w:t>
      </w:r>
    </w:p>
    <w:p w14:paraId="5C2E4736"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Produktschulungen</w:t>
      </w:r>
    </w:p>
    <w:p w14:paraId="766EB6FC" w14:textId="77777777" w:rsidR="00480052" w:rsidRPr="00480052" w:rsidRDefault="00480052" w:rsidP="00480052">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Vollständige Produktportfolio-Trainings </w:t>
      </w:r>
    </w:p>
    <w:p w14:paraId="106ECF9F" w14:textId="77777777" w:rsidR="00480052" w:rsidRPr="00480052" w:rsidRDefault="00480052" w:rsidP="00480052">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Fahr- &amp; digitale Innovationen </w:t>
      </w:r>
    </w:p>
    <w:p w14:paraId="061FB3CC" w14:textId="77777777" w:rsidR="00480052" w:rsidRPr="00480052" w:rsidRDefault="00480052" w:rsidP="00480052">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E-Mobilitäts-Trainings </w:t>
      </w:r>
    </w:p>
    <w:p w14:paraId="094152F5" w14:textId="77777777" w:rsidR="00480052" w:rsidRPr="00480052" w:rsidRDefault="00480052" w:rsidP="00480052">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Produktlaunch-Trainings </w:t>
      </w:r>
    </w:p>
    <w:p w14:paraId="2A183D2C" w14:textId="77777777" w:rsidR="00480052" w:rsidRPr="00480052" w:rsidRDefault="00480052" w:rsidP="00480052">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Fahrdynamik &amp; Produkterlebnis </w:t>
      </w:r>
    </w:p>
    <w:p w14:paraId="7EEF955A"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Verkaufstraining</w:t>
      </w:r>
    </w:p>
    <w:p w14:paraId="48418BC4" w14:textId="77777777" w:rsidR="00480052" w:rsidRPr="00480052" w:rsidRDefault="00480052" w:rsidP="00480052">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Exzellenz im Verkaufsprozess </w:t>
      </w:r>
    </w:p>
    <w:p w14:paraId="159BB19A" w14:textId="77777777" w:rsidR="00480052" w:rsidRPr="00480052" w:rsidRDefault="00480052" w:rsidP="00480052">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Lead-Handling &amp; Qualifizierung </w:t>
      </w:r>
    </w:p>
    <w:p w14:paraId="10F91ACB" w14:textId="77777777" w:rsidR="00480052" w:rsidRPr="00480052" w:rsidRDefault="00480052" w:rsidP="00480052">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Luxury Mindset Training </w:t>
      </w:r>
    </w:p>
    <w:p w14:paraId="3F8599EA" w14:textId="77777777" w:rsidR="00480052" w:rsidRPr="00480052" w:rsidRDefault="00480052" w:rsidP="00480052">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Testdrive-Exzellenz </w:t>
      </w:r>
    </w:p>
    <w:p w14:paraId="036E7A62" w14:textId="77777777" w:rsidR="00480052" w:rsidRPr="00480052" w:rsidRDefault="00480052" w:rsidP="00480052">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Einwandbehandlung &amp; Abschlussstärke </w:t>
      </w:r>
    </w:p>
    <w:p w14:paraId="4059A2F2"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Customer Experience Training</w:t>
      </w:r>
    </w:p>
    <w:p w14:paraId="49CCF13C" w14:textId="77777777" w:rsidR="00480052" w:rsidRPr="00480052" w:rsidRDefault="00480052" w:rsidP="00480052">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Premium-Service-Verhalten </w:t>
      </w:r>
    </w:p>
    <w:p w14:paraId="564F6409" w14:textId="77777777" w:rsidR="00480052" w:rsidRPr="00480052" w:rsidRDefault="00480052" w:rsidP="00480052">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Optimierung der Customer Journey </w:t>
      </w:r>
    </w:p>
    <w:p w14:paraId="3EBD93EC" w14:textId="77777777" w:rsidR="00480052" w:rsidRPr="00480052" w:rsidRDefault="00480052" w:rsidP="00480052">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Touchpoint-Qualität </w:t>
      </w:r>
    </w:p>
    <w:p w14:paraId="09E098BC" w14:textId="77777777" w:rsidR="00480052" w:rsidRPr="00480052" w:rsidRDefault="00480052" w:rsidP="00480052">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CRM-Training </w:t>
      </w:r>
    </w:p>
    <w:p w14:paraId="0850092A"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Coaching (Teams &amp; Management)</w:t>
      </w:r>
    </w:p>
    <w:p w14:paraId="017C51D3" w14:textId="77777777" w:rsidR="00480052" w:rsidRPr="00480052" w:rsidRDefault="00480052" w:rsidP="00480052">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On-the-Job Coaching im Showroom </w:t>
      </w:r>
    </w:p>
    <w:p w14:paraId="195BBCA8" w14:textId="77777777" w:rsidR="00480052" w:rsidRPr="00480052" w:rsidRDefault="00480052" w:rsidP="00480052">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Management- &amp; Führungskräfteentwicklung </w:t>
      </w:r>
    </w:p>
    <w:p w14:paraId="6F614AED" w14:textId="77777777" w:rsidR="00480052" w:rsidRPr="00480052" w:rsidRDefault="00480052" w:rsidP="00480052">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Performance-Steuerung </w:t>
      </w:r>
    </w:p>
    <w:p w14:paraId="02845FE6" w14:textId="77777777" w:rsidR="00480052" w:rsidRPr="00480052" w:rsidRDefault="00480052" w:rsidP="00480052">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Kommunikations- und Verhaltenscoaching </w:t>
      </w:r>
    </w:p>
    <w:p w14:paraId="2B5FA4BE"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60DA33DE">
          <v:rect id="_x0000_i1035" style="width:0;height:1.5pt" o:hralign="center" o:hrstd="t" o:hr="t" fillcolor="#a0a0a0" stroked="f"/>
        </w:pict>
      </w:r>
    </w:p>
    <w:p w14:paraId="0F3FCA9F"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2. Beratung für Automobilhändler</w:t>
      </w:r>
    </w:p>
    <w:p w14:paraId="1D4CE5B8"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Getrieben von Innovation konzentrieren sich unsere Beratungsleistungen auf den Aufbau leistungsstarker Automobilhandelsorganisationen.</w:t>
      </w:r>
    </w:p>
    <w:p w14:paraId="2A1580E9"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analysieren, optimieren und implementieren Strategien entlang von Verkaufsperformance, Teamstruktur und Customer Journey Management. Durch die Kombination aus strategischem Denken und operativer Umsetzung unterstützen wir Management und Vertriebsteams dabei, nachhaltiges Wachstum und operative Exzellenz zu erreichen.</w:t>
      </w:r>
    </w:p>
    <w:p w14:paraId="15FF45E9"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Das Ergebnis: intelligente Strukturen, stärkere Teams und Kundenerlebnisse, die Ihre Marke klar differenzieren.</w:t>
      </w:r>
    </w:p>
    <w:p w14:paraId="1A63AA70" w14:textId="77777777" w:rsid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p>
    <w:p w14:paraId="7D29B842" w14:textId="06E1AAD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lastRenderedPageBreak/>
        <w:t>Sales &amp; Business Performance</w:t>
      </w:r>
    </w:p>
    <w:p w14:paraId="448EBA28" w14:textId="77777777" w:rsidR="00480052" w:rsidRPr="00480052" w:rsidRDefault="00480052" w:rsidP="00480052">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Optimierung des Sales Funnels </w:t>
      </w:r>
    </w:p>
    <w:p w14:paraId="328865E0" w14:textId="77777777" w:rsidR="00480052" w:rsidRPr="00480052" w:rsidRDefault="00480052" w:rsidP="00480052">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Strukturierung des Lead-Managements </w:t>
      </w:r>
    </w:p>
    <w:p w14:paraId="35B917F2" w14:textId="77777777" w:rsidR="00480052" w:rsidRPr="00480052" w:rsidRDefault="00480052" w:rsidP="00480052">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Testdrive-Strategie &amp; Umsetzung </w:t>
      </w:r>
    </w:p>
    <w:p w14:paraId="18D86307" w14:textId="77777777" w:rsidR="00480052" w:rsidRPr="00480052" w:rsidRDefault="00480052" w:rsidP="00480052">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KPI-Steuerung &amp; Performance-Analyse </w:t>
      </w:r>
    </w:p>
    <w:p w14:paraId="405BBB4A"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Team- &amp; Kommunikationsentwicklung</w:t>
      </w:r>
    </w:p>
    <w:p w14:paraId="1A2CE51F" w14:textId="77777777" w:rsidR="00480052" w:rsidRPr="00480052" w:rsidRDefault="00480052" w:rsidP="00480052">
      <w:pPr>
        <w:numPr>
          <w:ilvl w:val="0"/>
          <w:numId w:val="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Verbesserung der Zusammenarbeit </w:t>
      </w:r>
    </w:p>
    <w:p w14:paraId="475E8491" w14:textId="77777777" w:rsidR="00480052" w:rsidRPr="00480052" w:rsidRDefault="00480052" w:rsidP="00480052">
      <w:pPr>
        <w:numPr>
          <w:ilvl w:val="0"/>
          <w:numId w:val="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Interne Kommunikationsberatung </w:t>
      </w:r>
    </w:p>
    <w:p w14:paraId="10109242" w14:textId="77777777" w:rsidR="00480052" w:rsidRPr="00480052" w:rsidRDefault="00480052" w:rsidP="00480052">
      <w:pPr>
        <w:numPr>
          <w:ilvl w:val="0"/>
          <w:numId w:val="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Coaching für Premium-Standards </w:t>
      </w:r>
    </w:p>
    <w:p w14:paraId="66C7B0D0"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Customer Journey Excellence</w:t>
      </w:r>
    </w:p>
    <w:p w14:paraId="15D6F64E" w14:textId="77777777" w:rsidR="00480052" w:rsidRPr="00480052" w:rsidRDefault="00480052" w:rsidP="00480052">
      <w:pPr>
        <w:numPr>
          <w:ilvl w:val="0"/>
          <w:numId w:val="7"/>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Touchpoint-Mapping </w:t>
      </w:r>
    </w:p>
    <w:p w14:paraId="72B3C089" w14:textId="77777777" w:rsidR="00480052" w:rsidRPr="00480052" w:rsidRDefault="00480052" w:rsidP="00480052">
      <w:pPr>
        <w:numPr>
          <w:ilvl w:val="0"/>
          <w:numId w:val="7"/>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Experience Design </w:t>
      </w:r>
    </w:p>
    <w:p w14:paraId="74EE3C6E" w14:textId="77777777" w:rsidR="00480052" w:rsidRPr="00480052" w:rsidRDefault="00480052" w:rsidP="00480052">
      <w:pPr>
        <w:numPr>
          <w:ilvl w:val="0"/>
          <w:numId w:val="7"/>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Prozessoptimierung für Sales &amp; After-Sales </w:t>
      </w:r>
    </w:p>
    <w:p w14:paraId="7291411E"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Onboarding &amp; Recruitment</w:t>
      </w:r>
    </w:p>
    <w:p w14:paraId="497C1129" w14:textId="77777777" w:rsidR="00480052" w:rsidRPr="00480052" w:rsidRDefault="00480052" w:rsidP="00480052">
      <w:pPr>
        <w:numPr>
          <w:ilvl w:val="0"/>
          <w:numId w:val="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Strukturierte Onboarding-Programme </w:t>
      </w:r>
    </w:p>
    <w:p w14:paraId="37AB3613" w14:textId="77777777" w:rsidR="00480052" w:rsidRPr="00480052" w:rsidRDefault="00480052" w:rsidP="00480052">
      <w:pPr>
        <w:numPr>
          <w:ilvl w:val="0"/>
          <w:numId w:val="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Unterstützung bei der Rekrutierung von Vertriebsteams </w:t>
      </w:r>
    </w:p>
    <w:p w14:paraId="3E464B1F" w14:textId="77777777" w:rsidR="00480052" w:rsidRPr="00480052" w:rsidRDefault="00480052" w:rsidP="00480052">
      <w:pPr>
        <w:numPr>
          <w:ilvl w:val="0"/>
          <w:numId w:val="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Unterstützung bei Neueröffnungen von Autohäusern </w:t>
      </w:r>
    </w:p>
    <w:p w14:paraId="29BCC465"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6967AA55">
          <v:rect id="_x0000_i1034" style="width:0;height:1.5pt" o:hralign="center" o:hrstd="t" o:hr="t" fillcolor="#a0a0a0" stroked="f"/>
        </w:pict>
      </w:r>
    </w:p>
    <w:p w14:paraId="49C73241"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3. Events, Markenerlebnisse &amp; VIP Services</w:t>
      </w:r>
    </w:p>
    <w:p w14:paraId="79DFC01A"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Getrieben von Innovation entwickeln wir Automotive-Events und Markenerlebnisse, die weit über klassische Präsentationen hinausgehen.</w:t>
      </w:r>
    </w:p>
    <w:p w14:paraId="17D99325"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Von internationalen Automobilmessen bis zu exklusiven VIP-Aktivierungen gestalten wir Erlebnisse, die Kunden emotional mit der Marke verbinden. Durch Storytelling, professionelle Produktpräsentationen und hochwertiges Gästemanagement machen wir jede Interaktion zu einem besonderen Moment.</w:t>
      </w:r>
    </w:p>
    <w:p w14:paraId="10EEA2EC"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Das Ergebnis: starke Markenpräsenz und unvergessliche Erlebnisse mit nachhaltiger Wirkung.</w:t>
      </w:r>
    </w:p>
    <w:p w14:paraId="2DECFF38"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Event Execution</w:t>
      </w:r>
    </w:p>
    <w:p w14:paraId="7807C5C2" w14:textId="77777777" w:rsidR="00480052" w:rsidRPr="00480052" w:rsidRDefault="00480052" w:rsidP="00480052">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Internationale Automobilmessen &amp; Ausstellungen </w:t>
      </w:r>
    </w:p>
    <w:p w14:paraId="5D3A8914" w14:textId="77777777" w:rsidR="00480052" w:rsidRPr="00480052" w:rsidRDefault="00480052" w:rsidP="00480052">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Fahrzeug- &amp; Innovationslaunches </w:t>
      </w:r>
    </w:p>
    <w:p w14:paraId="29A9A9CC" w14:textId="77777777" w:rsidR="00480052" w:rsidRPr="00480052" w:rsidRDefault="00480052" w:rsidP="00480052">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Driving Events &amp; Roadshows </w:t>
      </w:r>
    </w:p>
    <w:p w14:paraId="6CE3AF4E" w14:textId="77777777" w:rsidR="00480052" w:rsidRPr="00480052" w:rsidRDefault="00480052" w:rsidP="00480052">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Händler- &amp; Kundenaktivierungen </w:t>
      </w:r>
    </w:p>
    <w:p w14:paraId="75C92603"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Produktpräsentation &amp; Moderation</w:t>
      </w:r>
    </w:p>
    <w:p w14:paraId="40C449D6" w14:textId="77777777" w:rsidR="00480052" w:rsidRPr="00480052" w:rsidRDefault="00480052" w:rsidP="00480052">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Live Präsentationen </w:t>
      </w:r>
    </w:p>
    <w:p w14:paraId="45515D40" w14:textId="77777777" w:rsidR="00480052" w:rsidRPr="00480052" w:rsidRDefault="00480052" w:rsidP="00480052">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lastRenderedPageBreak/>
        <w:t xml:space="preserve">Technisches Storytelling </w:t>
      </w:r>
    </w:p>
    <w:p w14:paraId="5D73372A" w14:textId="77777777" w:rsidR="00480052" w:rsidRPr="00480052" w:rsidRDefault="00480052" w:rsidP="00480052">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Professionelle Markenkommunikation </w:t>
      </w:r>
    </w:p>
    <w:p w14:paraId="28183B13" w14:textId="77777777" w:rsidR="00480052" w:rsidRPr="00480052" w:rsidRDefault="00480052" w:rsidP="00480052">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Produktkompetenz für Medien &amp; VIP-Gäste </w:t>
      </w:r>
    </w:p>
    <w:p w14:paraId="449F0232"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VIP Handling</w:t>
      </w:r>
    </w:p>
    <w:p w14:paraId="23241E25" w14:textId="77777777" w:rsidR="00480052" w:rsidRPr="00480052" w:rsidRDefault="00480052" w:rsidP="00480052">
      <w:pPr>
        <w:numPr>
          <w:ilvl w:val="0"/>
          <w:numId w:val="1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Premium Hospitality für VIP-Kunden </w:t>
      </w:r>
    </w:p>
    <w:p w14:paraId="3BA52D16" w14:textId="77777777" w:rsidR="00480052" w:rsidRPr="00480052" w:rsidRDefault="00480052" w:rsidP="00480052">
      <w:pPr>
        <w:numPr>
          <w:ilvl w:val="0"/>
          <w:numId w:val="1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Exklusive Preview-Erlebnisse </w:t>
      </w:r>
    </w:p>
    <w:p w14:paraId="4ABF6EF2" w14:textId="77777777" w:rsidR="00480052" w:rsidRPr="00480052" w:rsidRDefault="00480052" w:rsidP="00480052">
      <w:pPr>
        <w:numPr>
          <w:ilvl w:val="0"/>
          <w:numId w:val="11"/>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Hochwertiges Gästemanagement </w:t>
      </w:r>
    </w:p>
    <w:p w14:paraId="2D101E78"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Experience Design</w:t>
      </w:r>
    </w:p>
    <w:p w14:paraId="5E6DB24A" w14:textId="77777777" w:rsidR="00480052" w:rsidRPr="00480052" w:rsidRDefault="00480052" w:rsidP="00480052">
      <w:pPr>
        <w:numPr>
          <w:ilvl w:val="0"/>
          <w:numId w:val="1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Entwicklung kreativer Konzepte </w:t>
      </w:r>
    </w:p>
    <w:p w14:paraId="315DB2C6" w14:textId="77777777" w:rsidR="00480052" w:rsidRPr="00480052" w:rsidRDefault="00480052" w:rsidP="00480052">
      <w:pPr>
        <w:numPr>
          <w:ilvl w:val="0"/>
          <w:numId w:val="1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Planung von Luxury Experiences </w:t>
      </w:r>
    </w:p>
    <w:p w14:paraId="72A0335D" w14:textId="77777777" w:rsidR="00480052" w:rsidRPr="00480052" w:rsidRDefault="00480052" w:rsidP="00480052">
      <w:pPr>
        <w:numPr>
          <w:ilvl w:val="0"/>
          <w:numId w:val="12"/>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Integration digitaler &amp; physischer Touchpoints </w:t>
      </w:r>
    </w:p>
    <w:p w14:paraId="06DF6409"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4111ACA2">
          <v:rect id="_x0000_i1033" style="width:0;height:1.5pt" o:hralign="center" o:hrstd="t" o:hr="t" fillcolor="#a0a0a0" stroked="f"/>
        </w:pict>
      </w:r>
    </w:p>
    <w:p w14:paraId="430D5A4D" w14:textId="2E6722E0"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Warum Mobile Product Genius</w:t>
      </w:r>
    </w:p>
    <w:p w14:paraId="724E1C2E"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Driven by Innovation. Defined by Experience.</w:t>
      </w:r>
    </w:p>
    <w:p w14:paraId="399BF33E"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Bei der Mobile Product Genius UG verbinden wir tiefes Branchenwissen mit klarem Fokus auf Performance, Kundenerlebnis und Premium-Markenrepräsentation.</w:t>
      </w:r>
    </w:p>
    <w:p w14:paraId="2ECF65F8"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Was uns auszeichnet, ist nicht nur was wir tun, sondern wie wir es umsetzen.</w:t>
      </w:r>
    </w:p>
    <w:p w14:paraId="6587A9C4"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Mit über 15 Jahren internationaler Erfahrung in Automotive Retail, globalen Events und hochprofessionellen Kundenumfeldern verstehen wir die Erwartungen von Premium-Marken und anspruchsvollen Kunden.</w:t>
      </w:r>
    </w:p>
    <w:p w14:paraId="2088B9C5"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bieten keine Standardlösungen.</w:t>
      </w:r>
      <w:r w:rsidRPr="00480052">
        <w:rPr>
          <w:rFonts w:ascii="Times New Roman" w:eastAsia="Times New Roman" w:hAnsi="Times New Roman" w:cs="Times New Roman"/>
          <w:kern w:val="0"/>
          <w:lang w:val="de-DE" w:eastAsia="de-DE"/>
          <w14:ligatures w14:val="none"/>
        </w:rPr>
        <w:br/>
        <w:t>Wir liefern maßgeschneiderte, ergebnisorientierte Konzepte, die Menschen, Performance und Markenwahrnehmung nachhaltig verbessern.</w:t>
      </w:r>
    </w:p>
    <w:p w14:paraId="384B6DD1"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Unsere Stärken</w:t>
      </w:r>
    </w:p>
    <w:p w14:paraId="40C0CE0E" w14:textId="77777777" w:rsidR="00480052" w:rsidRPr="00480052" w:rsidRDefault="00480052" w:rsidP="00480052">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Über 15 Jahre internationale Automotive-Erfahrung </w:t>
      </w:r>
    </w:p>
    <w:p w14:paraId="3FADD4D7" w14:textId="77777777" w:rsidR="00480052" w:rsidRPr="00480052" w:rsidRDefault="00480052" w:rsidP="00480052">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Bewährte Expertise in Training, Beratung &amp; Event-Execution </w:t>
      </w:r>
    </w:p>
    <w:p w14:paraId="0ACB0936" w14:textId="77777777" w:rsidR="00480052" w:rsidRPr="00480052" w:rsidRDefault="00480052" w:rsidP="00480052">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Tiefes Verständnis für Premium- und Luxus-Kunden </w:t>
      </w:r>
    </w:p>
    <w:p w14:paraId="2A2D0C93" w14:textId="77777777" w:rsidR="00480052" w:rsidRPr="00480052" w:rsidRDefault="00480052" w:rsidP="00480052">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Starke Zusammenarbeit mit globalen Automobilmarken </w:t>
      </w:r>
    </w:p>
    <w:p w14:paraId="1D482079" w14:textId="77777777" w:rsidR="00480052" w:rsidRPr="00480052" w:rsidRDefault="00480052" w:rsidP="00480052">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Praxisorientierter &amp; ergebnisfokussierter Ansatz </w:t>
      </w:r>
    </w:p>
    <w:p w14:paraId="731276DB" w14:textId="77777777" w:rsidR="00480052" w:rsidRPr="00480052" w:rsidRDefault="00480052" w:rsidP="00480052">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Hohe Professionalität im VIP-Umfeld </w:t>
      </w:r>
    </w:p>
    <w:p w14:paraId="2666928A"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52AC1332">
          <v:rect id="_x0000_i1032" style="width:0;height:1.5pt" o:hralign="center" o:hrstd="t" o:hr="t" fillcolor="#a0a0a0" stroked="f"/>
        </w:pict>
      </w:r>
    </w:p>
    <w:p w14:paraId="29FEDF5B" w14:textId="77777777" w:rsid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p>
    <w:p w14:paraId="6211249C" w14:textId="77777777" w:rsid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p>
    <w:p w14:paraId="48109006" w14:textId="31CB5F3B"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Globale Präsenz</w:t>
      </w:r>
    </w:p>
    <w:p w14:paraId="3E72127E"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arbeiten in ganz Europa, dem Nahen Osten und Nordafrika und unterstützen Hersteller, Importeure und Handelsnetzwerke in über 25 Ländern.</w:t>
      </w:r>
    </w:p>
    <w:p w14:paraId="393C3D39"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Unsere internationale Präsenz ermöglicht es uns, globale Standards mit kulturellem Verständnis zu verbinden und in jedem Markt konsistente Qualität und Wirkung zu gewährleisten.</w:t>
      </w:r>
    </w:p>
    <w:p w14:paraId="57057831"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3A576D71">
          <v:rect id="_x0000_i1031" style="width:0;height:1.5pt" o:hralign="center" o:hrstd="t" o:hr="t" fillcolor="#a0a0a0" stroked="f"/>
        </w:pict>
      </w:r>
    </w:p>
    <w:p w14:paraId="07E0CA65"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Unsere Philosophie &amp; Arbeitsweise</w:t>
      </w:r>
    </w:p>
    <w:p w14:paraId="55C128F5"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Unsere Arbeit basiert auf klaren Prinzipien:</w:t>
      </w:r>
    </w:p>
    <w:p w14:paraId="6E4D158B" w14:textId="77777777" w:rsidR="00480052" w:rsidRPr="00480052" w:rsidRDefault="00480052" w:rsidP="00480052">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Innovationsgetrieben: kontinuierliche Weiterentwicklung unserer Methoden </w:t>
      </w:r>
    </w:p>
    <w:p w14:paraId="1E406DD5" w14:textId="77777777" w:rsidR="00480052" w:rsidRPr="00480052" w:rsidRDefault="00480052" w:rsidP="00480052">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Kundenfokus: jeder Schritt schafft Mehrwert für den Kunden </w:t>
      </w:r>
    </w:p>
    <w:p w14:paraId="28C25348" w14:textId="77777777" w:rsidR="00480052" w:rsidRPr="00480052" w:rsidRDefault="00480052" w:rsidP="00480052">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Performance-orientiert: messbare Ergebnisse in Vertrieb und Verhalten </w:t>
      </w:r>
    </w:p>
    <w:p w14:paraId="4201AEE6" w14:textId="77777777" w:rsidR="00480052" w:rsidRPr="00480052" w:rsidRDefault="00480052" w:rsidP="00480052">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Luxury Mindset: Premium-Standards in Kommunikation und Umsetzung </w:t>
      </w:r>
    </w:p>
    <w:p w14:paraId="559F7ACE" w14:textId="77777777" w:rsidR="00480052" w:rsidRPr="00480052" w:rsidRDefault="00480052" w:rsidP="00480052">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Menschliche Verbindung: Vertrauen und langfristige Beziehungen </w:t>
      </w:r>
    </w:p>
    <w:p w14:paraId="62371517"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436AB532">
          <v:rect id="_x0000_i1030" style="width:0;height:1.5pt" o:hralign="center" o:hrstd="t" o:hr="t" fillcolor="#a0a0a0" stroked="f"/>
        </w:pict>
      </w:r>
    </w:p>
    <w:p w14:paraId="7630EE8A"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Unser Vorgehen (Prozess)</w:t>
      </w:r>
    </w:p>
    <w:p w14:paraId="4E3C2682"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1. Analyse der Ausgangssituation</w:t>
      </w:r>
    </w:p>
    <w:p w14:paraId="749E2529"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verstehen Ihre Ziele, Herausforderungen und Rahmenbedingungen.</w:t>
      </w:r>
    </w:p>
    <w:p w14:paraId="72049139"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2. Konzeptentwicklung</w:t>
      </w:r>
    </w:p>
    <w:p w14:paraId="34443729"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entwickeln maßgeschneiderte Lösungen passend zu Ihrer Marke.</w:t>
      </w:r>
    </w:p>
    <w:p w14:paraId="3804F8AF"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3. Umsetzung</w:t>
      </w:r>
    </w:p>
    <w:p w14:paraId="31C534C8"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führen Trainings, Beratung und Events präzise und professionell durch.</w:t>
      </w:r>
    </w:p>
    <w:p w14:paraId="7586A303"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4. Follow-up &amp; Optimierung</w:t>
      </w:r>
    </w:p>
    <w:p w14:paraId="4928996F"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sichern nachhaltige Ergebnisse durch Analyse und Weiterentwicklung.</w:t>
      </w:r>
    </w:p>
    <w:p w14:paraId="35930E04"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1D7429DC">
          <v:rect id="_x0000_i1029" style="width:0;height:1.5pt" o:hralign="center" o:hrstd="t" o:hr="t" fillcolor="#a0a0a0" stroked="f"/>
        </w:pict>
      </w:r>
    </w:p>
    <w:p w14:paraId="658D8F5C"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lastRenderedPageBreak/>
        <w:t>Zertifizierungen &amp; Expertise</w:t>
      </w:r>
    </w:p>
    <w:p w14:paraId="02C1A972" w14:textId="77777777" w:rsidR="00480052" w:rsidRPr="00480052" w:rsidRDefault="00480052" w:rsidP="00480052">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Zertifizierter Sales Trainer </w:t>
      </w:r>
    </w:p>
    <w:p w14:paraId="5A8E38E7" w14:textId="77777777" w:rsidR="00480052" w:rsidRPr="00480052" w:rsidRDefault="00480052" w:rsidP="00480052">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Zertifizierter Produktexperte </w:t>
      </w:r>
    </w:p>
    <w:p w14:paraId="1D29E27E" w14:textId="77777777" w:rsidR="00480052" w:rsidRPr="00480052" w:rsidRDefault="00480052" w:rsidP="00480052">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Luxury Customer Experience Specialist </w:t>
      </w:r>
    </w:p>
    <w:p w14:paraId="6AE2CDD1" w14:textId="77777777" w:rsidR="00480052" w:rsidRPr="00480052" w:rsidRDefault="00480052" w:rsidP="00480052">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Automotive Retail &amp; EV Expertise </w:t>
      </w:r>
    </w:p>
    <w:p w14:paraId="19FEC729" w14:textId="77777777" w:rsidR="00480052" w:rsidRPr="00480052" w:rsidRDefault="00480052" w:rsidP="00480052">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Leadership &amp; Coaching Zertifizierungen </w:t>
      </w:r>
    </w:p>
    <w:p w14:paraId="5E2B2983" w14:textId="77777777" w:rsidR="00480052" w:rsidRPr="00480052" w:rsidRDefault="00480052" w:rsidP="00480052">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Herstellerzertifizierte Trainingserfahrung (BMW Group, Mercedes-Benz) </w:t>
      </w:r>
    </w:p>
    <w:p w14:paraId="38E47A94"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4199EC88">
          <v:rect id="_x0000_i1028" style="width:0;height:1.5pt" o:hralign="center" o:hrstd="t" o:hr="t" fillcolor="#a0a0a0" stroked="f"/>
        </w:pict>
      </w:r>
    </w:p>
    <w:p w14:paraId="303F6080"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Referenzen</w:t>
      </w:r>
    </w:p>
    <w:p w14:paraId="0A65D516"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Automobilpartner</w:t>
      </w:r>
    </w:p>
    <w:p w14:paraId="7FAC6483"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BMW Group Deutschland </w:t>
      </w:r>
    </w:p>
    <w:p w14:paraId="1398E649"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BMW Group Schweiz </w:t>
      </w:r>
    </w:p>
    <w:p w14:paraId="6BC73930"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BMW Group Middle East </w:t>
      </w:r>
    </w:p>
    <w:p w14:paraId="54E9C8E4"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BMW North Africa </w:t>
      </w:r>
    </w:p>
    <w:p w14:paraId="27CCC698"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Mercedes-Benz Deutschland </w:t>
      </w:r>
    </w:p>
    <w:p w14:paraId="66C27C4E"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BYD Europe </w:t>
      </w:r>
    </w:p>
    <w:p w14:paraId="4E27992C"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Mazda Iraq </w:t>
      </w:r>
    </w:p>
    <w:p w14:paraId="602C08D8" w14:textId="77777777" w:rsidR="00480052" w:rsidRPr="00480052" w:rsidRDefault="00480052" w:rsidP="00480052">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Rolls-Royce Iraq </w:t>
      </w:r>
    </w:p>
    <w:p w14:paraId="145C3AD6"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Luxus-Hospitality</w:t>
      </w:r>
    </w:p>
    <w:p w14:paraId="3149DA97" w14:textId="77777777" w:rsidR="00480052" w:rsidRPr="00480052" w:rsidRDefault="00480052" w:rsidP="00480052">
      <w:pPr>
        <w:numPr>
          <w:ilvl w:val="0"/>
          <w:numId w:val="17"/>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Mandarin Oriental München </w:t>
      </w:r>
    </w:p>
    <w:p w14:paraId="7953AB31" w14:textId="77777777" w:rsidR="00480052" w:rsidRPr="00480052" w:rsidRDefault="00480052" w:rsidP="00480052">
      <w:pPr>
        <w:numPr>
          <w:ilvl w:val="0"/>
          <w:numId w:val="17"/>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Kempinski Hotel München </w:t>
      </w:r>
    </w:p>
    <w:p w14:paraId="19DB7CED"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Wichtige Events</w:t>
      </w:r>
    </w:p>
    <w:p w14:paraId="145448D2" w14:textId="77777777" w:rsidR="00480052" w:rsidRPr="00480052" w:rsidRDefault="00480052" w:rsidP="00480052">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Concorso d’Eleganza Villa d’Este </w:t>
      </w:r>
    </w:p>
    <w:p w14:paraId="007A6707" w14:textId="77777777" w:rsidR="00480052" w:rsidRPr="00480052" w:rsidRDefault="00480052" w:rsidP="00480052">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IAA Frankfurt &amp; IAA München </w:t>
      </w:r>
    </w:p>
    <w:p w14:paraId="72CF16A3" w14:textId="77777777" w:rsidR="00480052" w:rsidRPr="00480052" w:rsidRDefault="00480052" w:rsidP="00480052">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Geneva International Motor Show </w:t>
      </w:r>
    </w:p>
    <w:p w14:paraId="0DA453AB" w14:textId="77777777" w:rsidR="00480052" w:rsidRPr="00480052" w:rsidRDefault="00480052" w:rsidP="00480052">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Qatar Geneva Motor Show </w:t>
      </w:r>
    </w:p>
    <w:p w14:paraId="742A8E13" w14:textId="77777777" w:rsidR="00480052" w:rsidRPr="00480052" w:rsidRDefault="00480052" w:rsidP="00480052">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Dubai International Motor Show </w:t>
      </w:r>
    </w:p>
    <w:p w14:paraId="1F996FA2"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71E7E25D">
          <v:rect id="_x0000_i1027" style="width:0;height:1.5pt" o:hralign="center" o:hrstd="t" o:hr="t" fillcolor="#a0a0a0" stroked="f"/>
        </w:pict>
      </w:r>
    </w:p>
    <w:p w14:paraId="5C5C4F93"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VIP-Gäste</w:t>
      </w:r>
    </w:p>
    <w:p w14:paraId="5C659D4E"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Wir hatten das Privileg, mit hochrangigen Persönlichkeiten aus Politik, Wirtschaft, Sport und Kunst zu arbeiten, darunter:</w:t>
      </w:r>
    </w:p>
    <w:p w14:paraId="4F91C453" w14:textId="77777777" w:rsidR="00480052" w:rsidRPr="00480052" w:rsidRDefault="00480052" w:rsidP="00480052">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Seine Hoheit Sheikh Tamim bin Hamad Al Thani </w:t>
      </w:r>
    </w:p>
    <w:p w14:paraId="26257959" w14:textId="77777777" w:rsidR="00480052" w:rsidRPr="00480052" w:rsidRDefault="00480052" w:rsidP="00480052">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Seine Hoheit Sheikh Mansoor bin Mohammed bin Rashid Al Maktoum </w:t>
      </w:r>
    </w:p>
    <w:p w14:paraId="06AD12F8" w14:textId="77777777" w:rsidR="00480052" w:rsidRPr="00480052" w:rsidRDefault="00480052" w:rsidP="00480052">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Seine Hoheit Sheikh Ahmad bin Mohammed bin Rashid Al Maktoum </w:t>
      </w:r>
    </w:p>
    <w:p w14:paraId="28AD90ED" w14:textId="77777777" w:rsidR="00480052" w:rsidRPr="00480052" w:rsidRDefault="00480052" w:rsidP="00480052">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lastRenderedPageBreak/>
        <w:t xml:space="preserve">Jeff Koons </w:t>
      </w:r>
    </w:p>
    <w:p w14:paraId="38BD5A15" w14:textId="77777777" w:rsidR="00480052" w:rsidRPr="00480052" w:rsidRDefault="00480052" w:rsidP="00480052">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Gianni Infantino </w:t>
      </w:r>
    </w:p>
    <w:p w14:paraId="5335B4FD" w14:textId="77777777" w:rsidR="00480052" w:rsidRPr="00480052" w:rsidRDefault="00480052" w:rsidP="00480052">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Rowan Atkinson </w:t>
      </w:r>
    </w:p>
    <w:p w14:paraId="4E6D3430" w14:textId="77777777" w:rsidR="00480052" w:rsidRPr="00480052" w:rsidRDefault="00480052" w:rsidP="00480052">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 xml:space="preserve">Jean Todt </w:t>
      </w:r>
    </w:p>
    <w:p w14:paraId="4E77ECF4"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Diese Erfahrungen spiegeln unsere Fähigkeit wider, auf höchstem Niveau mit Professionalität, Diskretion und Markenrepräsentation zu agieren.</w:t>
      </w:r>
    </w:p>
    <w:p w14:paraId="69CA2C79"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48D0B357">
          <v:rect id="_x0000_i1026" alt="" style="width:453.6pt;height:.05pt;mso-width-percent:0;mso-height-percent:0;mso-width-percent:0;mso-height-percent:0" o:hralign="center" o:hrstd="t" o:hr="t" fillcolor="#a0a0a0" stroked="f"/>
        </w:pict>
      </w:r>
    </w:p>
    <w:p w14:paraId="0C190403"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Medien</w:t>
      </w:r>
    </w:p>
    <w:p w14:paraId="36BBA9B4"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Erleben Sie unsere Arbeit in Aktion</w:t>
      </w:r>
    </w:p>
    <w:p w14:paraId="586A2439"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Unsere Mediathek zeigt reale Eindrücke aus internationalen Automotive-Events, Produkttrainings, Präsentationen und VIP-Erlebnissen. Diese Einblicke spiegeln Qualität, Energie und Professionalität wider.</w:t>
      </w:r>
    </w:p>
    <w:p w14:paraId="7AFC83A2" w14:textId="77777777" w:rsidR="00480052" w:rsidRPr="00480052" w:rsidRDefault="003F3DC6" w:rsidP="00480052">
      <w:pPr>
        <w:rPr>
          <w:rFonts w:ascii="Times New Roman" w:eastAsia="Times New Roman" w:hAnsi="Times New Roman" w:cs="Times New Roman"/>
          <w:kern w:val="0"/>
          <w:lang w:val="de-DE" w:eastAsia="de-DE"/>
          <w14:ligatures w14:val="none"/>
        </w:rPr>
      </w:pPr>
      <w:r w:rsidRPr="003F3DC6">
        <w:rPr>
          <w:rFonts w:ascii="Times New Roman" w:eastAsia="Times New Roman" w:hAnsi="Times New Roman" w:cs="Times New Roman"/>
          <w:noProof/>
          <w:kern w:val="0"/>
          <w:lang w:val="de-DE" w:eastAsia="de-DE"/>
        </w:rPr>
        <w:pict w14:anchorId="04BBE02A">
          <v:rect id="_x0000_i1025" style="width:0;height:1.5pt" o:hralign="center" o:hrstd="t" o:hr="t" fillcolor="#a0a0a0" stroked="f"/>
        </w:pict>
      </w:r>
    </w:p>
    <w:p w14:paraId="4452D164" w14:textId="77777777" w:rsidR="00480052" w:rsidRPr="00480052" w:rsidRDefault="00480052" w:rsidP="00480052">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480052">
        <w:rPr>
          <w:rFonts w:ascii="Times New Roman" w:eastAsia="Times New Roman" w:hAnsi="Times New Roman" w:cs="Times New Roman"/>
          <w:b/>
          <w:bCs/>
          <w:kern w:val="36"/>
          <w:sz w:val="48"/>
          <w:szCs w:val="48"/>
          <w:lang w:val="de-DE" w:eastAsia="de-DE"/>
          <w14:ligatures w14:val="none"/>
        </w:rPr>
        <w:t>Kontakt</w:t>
      </w:r>
    </w:p>
    <w:p w14:paraId="3837C69D" w14:textId="77777777" w:rsidR="00480052" w:rsidRPr="00480052" w:rsidRDefault="00480052" w:rsidP="00480052">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480052">
        <w:rPr>
          <w:rFonts w:ascii="Times New Roman" w:eastAsia="Times New Roman" w:hAnsi="Times New Roman" w:cs="Times New Roman"/>
          <w:b/>
          <w:bCs/>
          <w:kern w:val="0"/>
          <w:sz w:val="36"/>
          <w:szCs w:val="36"/>
          <w:lang w:val="de-DE" w:eastAsia="de-DE"/>
          <w14:ligatures w14:val="none"/>
        </w:rPr>
        <w:t>Lassen Sie uns zusammenarbeiten</w:t>
      </w:r>
    </w:p>
    <w:p w14:paraId="4ECB5458"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kern w:val="0"/>
          <w:lang w:val="de-DE" w:eastAsia="de-DE"/>
          <w14:ligatures w14:val="none"/>
        </w:rPr>
        <w:t>Ob Sie Ihr Vertriebsteam stärken, Ihr Kundenerlebnis verbessern oder Ihre Retail-Strategie optimieren möchten: Mobile Product Genius UG ist Ihr Partner für nachhaltigen Erfolg.</w:t>
      </w:r>
    </w:p>
    <w:p w14:paraId="696F8F9B" w14:textId="77777777" w:rsidR="00480052" w:rsidRPr="00480052" w:rsidRDefault="00480052" w:rsidP="00480052">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480052">
        <w:rPr>
          <w:rFonts w:ascii="Times New Roman" w:eastAsia="Times New Roman" w:hAnsi="Times New Roman" w:cs="Times New Roman"/>
          <w:b/>
          <w:bCs/>
          <w:kern w:val="0"/>
          <w:sz w:val="27"/>
          <w:szCs w:val="27"/>
          <w:lang w:val="de-DE" w:eastAsia="de-DE"/>
          <w14:ligatures w14:val="none"/>
        </w:rPr>
        <w:t>Kontaktdaten</w:t>
      </w:r>
    </w:p>
    <w:p w14:paraId="77E50CC4"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b/>
          <w:bCs/>
          <w:kern w:val="0"/>
          <w:lang w:val="de-DE" w:eastAsia="de-DE"/>
          <w14:ligatures w14:val="none"/>
        </w:rPr>
        <w:t>Mobile Product Genius UG</w:t>
      </w:r>
      <w:r w:rsidRPr="00480052">
        <w:rPr>
          <w:rFonts w:ascii="Times New Roman" w:eastAsia="Times New Roman" w:hAnsi="Times New Roman" w:cs="Times New Roman"/>
          <w:kern w:val="0"/>
          <w:lang w:val="de-DE" w:eastAsia="de-DE"/>
          <w14:ligatures w14:val="none"/>
        </w:rPr>
        <w:br/>
        <w:t>Ruth-Drexel-Strasse 17</w:t>
      </w:r>
      <w:r w:rsidRPr="00480052">
        <w:rPr>
          <w:rFonts w:ascii="Times New Roman" w:eastAsia="Times New Roman" w:hAnsi="Times New Roman" w:cs="Times New Roman"/>
          <w:kern w:val="0"/>
          <w:lang w:val="de-DE" w:eastAsia="de-DE"/>
          <w14:ligatures w14:val="none"/>
        </w:rPr>
        <w:br/>
        <w:t>81927 München</w:t>
      </w:r>
      <w:r w:rsidRPr="00480052">
        <w:rPr>
          <w:rFonts w:ascii="Times New Roman" w:eastAsia="Times New Roman" w:hAnsi="Times New Roman" w:cs="Times New Roman"/>
          <w:kern w:val="0"/>
          <w:lang w:val="de-DE" w:eastAsia="de-DE"/>
          <w14:ligatures w14:val="none"/>
        </w:rPr>
        <w:br/>
        <w:t>Deutschland</w:t>
      </w:r>
    </w:p>
    <w:p w14:paraId="2927A4C7" w14:textId="77777777" w:rsidR="00480052" w:rsidRPr="00480052" w:rsidRDefault="00480052" w:rsidP="00480052">
      <w:pPr>
        <w:spacing w:before="100" w:beforeAutospacing="1" w:after="100" w:afterAutospacing="1"/>
        <w:rPr>
          <w:rFonts w:ascii="Times New Roman" w:eastAsia="Times New Roman" w:hAnsi="Times New Roman" w:cs="Times New Roman"/>
          <w:kern w:val="0"/>
          <w:lang w:val="de-DE" w:eastAsia="de-DE"/>
          <w14:ligatures w14:val="none"/>
        </w:rPr>
      </w:pPr>
      <w:r w:rsidRPr="00480052">
        <w:rPr>
          <w:rFonts w:ascii="Times New Roman" w:eastAsia="Times New Roman" w:hAnsi="Times New Roman" w:cs="Times New Roman"/>
          <w:b/>
          <w:bCs/>
          <w:kern w:val="0"/>
          <w:lang w:val="de-DE" w:eastAsia="de-DE"/>
          <w14:ligatures w14:val="none"/>
        </w:rPr>
        <w:t>E-Mail:</w:t>
      </w:r>
      <w:r w:rsidRPr="00480052">
        <w:rPr>
          <w:rFonts w:ascii="Times New Roman" w:eastAsia="Times New Roman" w:hAnsi="Times New Roman" w:cs="Times New Roman"/>
          <w:kern w:val="0"/>
          <w:lang w:val="de-DE" w:eastAsia="de-DE"/>
          <w14:ligatures w14:val="none"/>
        </w:rPr>
        <w:t xml:space="preserve"> </w:t>
      </w:r>
      <w:hyperlink r:id="rId5" w:history="1">
        <w:r w:rsidRPr="00480052">
          <w:rPr>
            <w:rFonts w:ascii="Times New Roman" w:eastAsia="Times New Roman" w:hAnsi="Times New Roman" w:cs="Times New Roman"/>
            <w:color w:val="0000FF"/>
            <w:kern w:val="0"/>
            <w:u w:val="single"/>
            <w:lang w:val="de-DE" w:eastAsia="de-DE"/>
            <w14:ligatures w14:val="none"/>
          </w:rPr>
          <w:t>info@mprog.eu</w:t>
        </w:r>
      </w:hyperlink>
      <w:r w:rsidRPr="00480052">
        <w:rPr>
          <w:rFonts w:ascii="Times New Roman" w:eastAsia="Times New Roman" w:hAnsi="Times New Roman" w:cs="Times New Roman"/>
          <w:kern w:val="0"/>
          <w:lang w:val="de-DE" w:eastAsia="de-DE"/>
          <w14:ligatures w14:val="none"/>
        </w:rPr>
        <w:br/>
      </w:r>
      <w:r w:rsidRPr="00480052">
        <w:rPr>
          <w:rFonts w:ascii="Times New Roman" w:eastAsia="Times New Roman" w:hAnsi="Times New Roman" w:cs="Times New Roman"/>
          <w:b/>
          <w:bCs/>
          <w:kern w:val="0"/>
          <w:lang w:val="de-DE" w:eastAsia="de-DE"/>
          <w14:ligatures w14:val="none"/>
        </w:rPr>
        <w:t>Web:</w:t>
      </w:r>
      <w:r w:rsidRPr="00480052">
        <w:rPr>
          <w:rFonts w:ascii="Times New Roman" w:eastAsia="Times New Roman" w:hAnsi="Times New Roman" w:cs="Times New Roman"/>
          <w:kern w:val="0"/>
          <w:lang w:val="de-DE" w:eastAsia="de-DE"/>
          <w14:ligatures w14:val="none"/>
        </w:rPr>
        <w:t xml:space="preserve"> </w:t>
      </w:r>
      <w:hyperlink r:id="rId6" w:tgtFrame="_new" w:history="1">
        <w:r w:rsidRPr="00480052">
          <w:rPr>
            <w:rFonts w:ascii="Times New Roman" w:eastAsia="Times New Roman" w:hAnsi="Times New Roman" w:cs="Times New Roman"/>
            <w:color w:val="0000FF"/>
            <w:kern w:val="0"/>
            <w:u w:val="single"/>
            <w:lang w:val="de-DE" w:eastAsia="de-DE"/>
            <w14:ligatures w14:val="none"/>
          </w:rPr>
          <w:t>www.mprog.eu</w:t>
        </w:r>
      </w:hyperlink>
    </w:p>
    <w:p w14:paraId="7DB4AE4D" w14:textId="77777777" w:rsidR="00322A91" w:rsidRDefault="00322A91"/>
    <w:sectPr w:rsidR="00322A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A23F2"/>
    <w:multiLevelType w:val="multilevel"/>
    <w:tmpl w:val="664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5025C"/>
    <w:multiLevelType w:val="multilevel"/>
    <w:tmpl w:val="7984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D10A3"/>
    <w:multiLevelType w:val="multilevel"/>
    <w:tmpl w:val="CC2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540D"/>
    <w:multiLevelType w:val="multilevel"/>
    <w:tmpl w:val="8184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83727"/>
    <w:multiLevelType w:val="multilevel"/>
    <w:tmpl w:val="012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34485"/>
    <w:multiLevelType w:val="multilevel"/>
    <w:tmpl w:val="B75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F6675"/>
    <w:multiLevelType w:val="multilevel"/>
    <w:tmpl w:val="D0EE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E1BDF"/>
    <w:multiLevelType w:val="multilevel"/>
    <w:tmpl w:val="F24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C11A6"/>
    <w:multiLevelType w:val="multilevel"/>
    <w:tmpl w:val="66A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E2655"/>
    <w:multiLevelType w:val="multilevel"/>
    <w:tmpl w:val="9AB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F30AF"/>
    <w:multiLevelType w:val="multilevel"/>
    <w:tmpl w:val="C01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149D2"/>
    <w:multiLevelType w:val="multilevel"/>
    <w:tmpl w:val="66A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76DCC"/>
    <w:multiLevelType w:val="multilevel"/>
    <w:tmpl w:val="0A6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47D6D"/>
    <w:multiLevelType w:val="multilevel"/>
    <w:tmpl w:val="052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C3E6D"/>
    <w:multiLevelType w:val="multilevel"/>
    <w:tmpl w:val="303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51647"/>
    <w:multiLevelType w:val="multilevel"/>
    <w:tmpl w:val="9C86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D4A5D"/>
    <w:multiLevelType w:val="multilevel"/>
    <w:tmpl w:val="45E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C16FD"/>
    <w:multiLevelType w:val="multilevel"/>
    <w:tmpl w:val="437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61060"/>
    <w:multiLevelType w:val="multilevel"/>
    <w:tmpl w:val="C10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745480">
    <w:abstractNumId w:val="11"/>
  </w:num>
  <w:num w:numId="2" w16cid:durableId="1500147696">
    <w:abstractNumId w:val="10"/>
  </w:num>
  <w:num w:numId="3" w16cid:durableId="56906645">
    <w:abstractNumId w:val="2"/>
  </w:num>
  <w:num w:numId="4" w16cid:durableId="641472374">
    <w:abstractNumId w:val="12"/>
  </w:num>
  <w:num w:numId="5" w16cid:durableId="238373147">
    <w:abstractNumId w:val="8"/>
  </w:num>
  <w:num w:numId="6" w16cid:durableId="32000950">
    <w:abstractNumId w:val="16"/>
  </w:num>
  <w:num w:numId="7" w16cid:durableId="1284576002">
    <w:abstractNumId w:val="9"/>
  </w:num>
  <w:num w:numId="8" w16cid:durableId="1327855510">
    <w:abstractNumId w:val="17"/>
  </w:num>
  <w:num w:numId="9" w16cid:durableId="1519470819">
    <w:abstractNumId w:val="1"/>
  </w:num>
  <w:num w:numId="10" w16cid:durableId="2588660">
    <w:abstractNumId w:val="18"/>
  </w:num>
  <w:num w:numId="11" w16cid:durableId="616840193">
    <w:abstractNumId w:val="0"/>
  </w:num>
  <w:num w:numId="12" w16cid:durableId="653722040">
    <w:abstractNumId w:val="7"/>
  </w:num>
  <w:num w:numId="13" w16cid:durableId="712728130">
    <w:abstractNumId w:val="6"/>
  </w:num>
  <w:num w:numId="14" w16cid:durableId="991372971">
    <w:abstractNumId w:val="14"/>
  </w:num>
  <w:num w:numId="15" w16cid:durableId="1517117109">
    <w:abstractNumId w:val="5"/>
  </w:num>
  <w:num w:numId="16" w16cid:durableId="214246737">
    <w:abstractNumId w:val="3"/>
  </w:num>
  <w:num w:numId="17" w16cid:durableId="492990318">
    <w:abstractNumId w:val="13"/>
  </w:num>
  <w:num w:numId="18" w16cid:durableId="149760841">
    <w:abstractNumId w:val="4"/>
  </w:num>
  <w:num w:numId="19" w16cid:durableId="2124382042">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52"/>
    <w:rsid w:val="001D0109"/>
    <w:rsid w:val="00322A91"/>
    <w:rsid w:val="003F3DC6"/>
    <w:rsid w:val="00480052"/>
    <w:rsid w:val="007B2DFE"/>
    <w:rsid w:val="008D63AE"/>
    <w:rsid w:val="00906612"/>
    <w:rsid w:val="00C34E79"/>
    <w:rsid w:val="00DC38E4"/>
    <w:rsid w:val="00E361A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8EE2"/>
  <w15:chartTrackingRefBased/>
  <w15:docId w15:val="{62497847-6E0E-BC4E-BF15-A3300C10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4800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4800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48005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8005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8005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8005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8005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8005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8005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80052"/>
    <w:rPr>
      <w:rFonts w:asciiTheme="majorHAnsi" w:eastAsiaTheme="majorEastAsia" w:hAnsiTheme="majorHAnsi" w:cstheme="majorBidi"/>
      <w:color w:val="2F5496" w:themeColor="accent1" w:themeShade="BF"/>
      <w:sz w:val="40"/>
      <w:szCs w:val="40"/>
      <w:lang w:val="en-GB"/>
    </w:rPr>
  </w:style>
  <w:style w:type="character" w:customStyle="1" w:styleId="berschrift2Zchn">
    <w:name w:val="Überschrift 2 Zchn"/>
    <w:basedOn w:val="Absatz-Standardschriftart"/>
    <w:link w:val="berschrift2"/>
    <w:uiPriority w:val="9"/>
    <w:rsid w:val="00480052"/>
    <w:rPr>
      <w:rFonts w:asciiTheme="majorHAnsi" w:eastAsiaTheme="majorEastAsia" w:hAnsiTheme="majorHAnsi" w:cstheme="majorBidi"/>
      <w:color w:val="2F5496" w:themeColor="accent1" w:themeShade="BF"/>
      <w:sz w:val="32"/>
      <w:szCs w:val="32"/>
      <w:lang w:val="en-GB"/>
    </w:rPr>
  </w:style>
  <w:style w:type="character" w:customStyle="1" w:styleId="berschrift3Zchn">
    <w:name w:val="Überschrift 3 Zchn"/>
    <w:basedOn w:val="Absatz-Standardschriftart"/>
    <w:link w:val="berschrift3"/>
    <w:uiPriority w:val="9"/>
    <w:rsid w:val="00480052"/>
    <w:rPr>
      <w:rFonts w:eastAsiaTheme="majorEastAsia" w:cstheme="majorBidi"/>
      <w:color w:val="2F5496" w:themeColor="accent1" w:themeShade="BF"/>
      <w:sz w:val="28"/>
      <w:szCs w:val="28"/>
      <w:lang w:val="en-GB"/>
    </w:rPr>
  </w:style>
  <w:style w:type="character" w:customStyle="1" w:styleId="berschrift4Zchn">
    <w:name w:val="Überschrift 4 Zchn"/>
    <w:basedOn w:val="Absatz-Standardschriftart"/>
    <w:link w:val="berschrift4"/>
    <w:uiPriority w:val="9"/>
    <w:semiHidden/>
    <w:rsid w:val="00480052"/>
    <w:rPr>
      <w:rFonts w:eastAsiaTheme="majorEastAsia" w:cstheme="majorBidi"/>
      <w:i/>
      <w:iCs/>
      <w:color w:val="2F5496" w:themeColor="accent1" w:themeShade="BF"/>
      <w:lang w:val="en-GB"/>
    </w:rPr>
  </w:style>
  <w:style w:type="character" w:customStyle="1" w:styleId="berschrift5Zchn">
    <w:name w:val="Überschrift 5 Zchn"/>
    <w:basedOn w:val="Absatz-Standardschriftart"/>
    <w:link w:val="berschrift5"/>
    <w:uiPriority w:val="9"/>
    <w:semiHidden/>
    <w:rsid w:val="00480052"/>
    <w:rPr>
      <w:rFonts w:eastAsiaTheme="majorEastAsia" w:cstheme="majorBidi"/>
      <w:color w:val="2F5496" w:themeColor="accent1" w:themeShade="BF"/>
      <w:lang w:val="en-GB"/>
    </w:rPr>
  </w:style>
  <w:style w:type="character" w:customStyle="1" w:styleId="berschrift6Zchn">
    <w:name w:val="Überschrift 6 Zchn"/>
    <w:basedOn w:val="Absatz-Standardschriftart"/>
    <w:link w:val="berschrift6"/>
    <w:uiPriority w:val="9"/>
    <w:semiHidden/>
    <w:rsid w:val="00480052"/>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480052"/>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480052"/>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480052"/>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48005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80052"/>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48005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80052"/>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48005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80052"/>
    <w:rPr>
      <w:i/>
      <w:iCs/>
      <w:color w:val="404040" w:themeColor="text1" w:themeTint="BF"/>
      <w:lang w:val="en-GB"/>
    </w:rPr>
  </w:style>
  <w:style w:type="paragraph" w:styleId="Listenabsatz">
    <w:name w:val="List Paragraph"/>
    <w:basedOn w:val="Standard"/>
    <w:uiPriority w:val="34"/>
    <w:qFormat/>
    <w:rsid w:val="00480052"/>
    <w:pPr>
      <w:ind w:left="720"/>
      <w:contextualSpacing/>
    </w:pPr>
  </w:style>
  <w:style w:type="character" w:styleId="IntensiveHervorhebung">
    <w:name w:val="Intense Emphasis"/>
    <w:basedOn w:val="Absatz-Standardschriftart"/>
    <w:uiPriority w:val="21"/>
    <w:qFormat/>
    <w:rsid w:val="00480052"/>
    <w:rPr>
      <w:i/>
      <w:iCs/>
      <w:color w:val="2F5496" w:themeColor="accent1" w:themeShade="BF"/>
    </w:rPr>
  </w:style>
  <w:style w:type="paragraph" w:styleId="IntensivesZitat">
    <w:name w:val="Intense Quote"/>
    <w:basedOn w:val="Standard"/>
    <w:next w:val="Standard"/>
    <w:link w:val="IntensivesZitatZchn"/>
    <w:uiPriority w:val="30"/>
    <w:qFormat/>
    <w:rsid w:val="00480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80052"/>
    <w:rPr>
      <w:i/>
      <w:iCs/>
      <w:color w:val="2F5496" w:themeColor="accent1" w:themeShade="BF"/>
      <w:lang w:val="en-GB"/>
    </w:rPr>
  </w:style>
  <w:style w:type="character" w:styleId="IntensiverVerweis">
    <w:name w:val="Intense Reference"/>
    <w:basedOn w:val="Absatz-Standardschriftart"/>
    <w:uiPriority w:val="32"/>
    <w:qFormat/>
    <w:rsid w:val="00480052"/>
    <w:rPr>
      <w:b/>
      <w:bCs/>
      <w:smallCaps/>
      <w:color w:val="2F5496" w:themeColor="accent1" w:themeShade="BF"/>
      <w:spacing w:val="5"/>
    </w:rPr>
  </w:style>
  <w:style w:type="paragraph" w:styleId="StandardWeb">
    <w:name w:val="Normal (Web)"/>
    <w:basedOn w:val="Standard"/>
    <w:uiPriority w:val="99"/>
    <w:semiHidden/>
    <w:unhideWhenUsed/>
    <w:rsid w:val="00480052"/>
    <w:pPr>
      <w:spacing w:before="100" w:beforeAutospacing="1" w:after="100" w:afterAutospacing="1"/>
    </w:pPr>
    <w:rPr>
      <w:rFonts w:ascii="Times New Roman" w:eastAsia="Times New Roman" w:hAnsi="Times New Roman" w:cs="Times New Roman"/>
      <w:kern w:val="0"/>
      <w:lang w:val="de-DE" w:eastAsia="de-DE"/>
      <w14:ligatures w14:val="none"/>
    </w:rPr>
  </w:style>
  <w:style w:type="character" w:styleId="Fett">
    <w:name w:val="Strong"/>
    <w:basedOn w:val="Absatz-Standardschriftart"/>
    <w:uiPriority w:val="22"/>
    <w:qFormat/>
    <w:rsid w:val="00480052"/>
    <w:rPr>
      <w:b/>
      <w:bCs/>
    </w:rPr>
  </w:style>
  <w:style w:type="character" w:styleId="Hyperlink">
    <w:name w:val="Hyperlink"/>
    <w:basedOn w:val="Absatz-Standardschriftart"/>
    <w:uiPriority w:val="99"/>
    <w:semiHidden/>
    <w:unhideWhenUsed/>
    <w:rsid w:val="004800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prog.eu" TargetMode="External"/><Relationship Id="rId5" Type="http://schemas.openxmlformats.org/officeDocument/2006/relationships/hyperlink" Target="mailto:info@mprog.eu"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1207</Words>
  <Characters>7605</Characters>
  <Application>Microsoft Office Word</Application>
  <DocSecurity>0</DocSecurity>
  <Lines>63</Lines>
  <Paragraphs>17</Paragraphs>
  <ScaleCrop>false</ScaleCrop>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saidi</dc:creator>
  <cp:keywords/>
  <dc:description/>
  <cp:lastModifiedBy>ahmad saidi</cp:lastModifiedBy>
  <cp:revision>1</cp:revision>
  <dcterms:created xsi:type="dcterms:W3CDTF">2026-09-22T06:14:00Z</dcterms:created>
  <dcterms:modified xsi:type="dcterms:W3CDTF">2026-09-22T06:20:00Z</dcterms:modified>
</cp:coreProperties>
</file>