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7206CD">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6F1E270" w14:textId="07DA1EFF" w:rsidR="00982861"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1265571" w:history="1">
        <w:r w:rsidR="00982861" w:rsidRPr="002F45C5">
          <w:rPr>
            <w:rStyle w:val="Hyperlink"/>
            <w:rFonts w:eastAsia="MS Gothic"/>
            <w:noProof/>
          </w:rPr>
          <w:t>1</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Business Description</w:t>
        </w:r>
        <w:r w:rsidR="00982861">
          <w:rPr>
            <w:noProof/>
            <w:webHidden/>
          </w:rPr>
          <w:tab/>
        </w:r>
        <w:r w:rsidR="00982861">
          <w:rPr>
            <w:noProof/>
            <w:webHidden/>
          </w:rPr>
          <w:fldChar w:fldCharType="begin"/>
        </w:r>
        <w:r w:rsidR="00982861">
          <w:rPr>
            <w:noProof/>
            <w:webHidden/>
          </w:rPr>
          <w:instrText xml:space="preserve"> PAGEREF _Toc201265571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6888D7CC" w14:textId="234BFA0D" w:rsidR="00982861" w:rsidRDefault="000F46DB">
      <w:pPr>
        <w:pStyle w:val="TOC2"/>
        <w:tabs>
          <w:tab w:val="left" w:pos="880"/>
          <w:tab w:val="right" w:leader="dot" w:pos="9347"/>
        </w:tabs>
        <w:rPr>
          <w:rFonts w:asciiTheme="minorHAnsi" w:eastAsiaTheme="minorEastAsia" w:hAnsiTheme="minorHAnsi" w:cstheme="minorBidi"/>
          <w:noProof/>
          <w:sz w:val="22"/>
          <w:szCs w:val="22"/>
        </w:rPr>
      </w:pPr>
      <w:hyperlink w:anchor="_Toc201265572" w:history="1">
        <w:r w:rsidR="00982861" w:rsidRPr="002F45C5">
          <w:rPr>
            <w:rStyle w:val="Hyperlink"/>
            <w:rFonts w:eastAsia="MS Gothic"/>
            <w:noProof/>
          </w:rPr>
          <w:t>1.1</w:t>
        </w:r>
        <w:r w:rsidR="00982861">
          <w:rPr>
            <w:rFonts w:asciiTheme="minorHAnsi" w:eastAsiaTheme="minorEastAsia" w:hAnsiTheme="minorHAnsi" w:cstheme="minorBidi"/>
            <w:noProof/>
            <w:sz w:val="22"/>
            <w:szCs w:val="22"/>
          </w:rPr>
          <w:tab/>
        </w:r>
        <w:r w:rsidR="00982861" w:rsidRPr="002F45C5">
          <w:rPr>
            <w:rStyle w:val="Hyperlink"/>
            <w:rFonts w:eastAsia="MS Gothic"/>
            <w:noProof/>
          </w:rPr>
          <w:t>Business background</w:t>
        </w:r>
        <w:r w:rsidR="00982861">
          <w:rPr>
            <w:noProof/>
            <w:webHidden/>
          </w:rPr>
          <w:tab/>
        </w:r>
        <w:r w:rsidR="00982861">
          <w:rPr>
            <w:noProof/>
            <w:webHidden/>
          </w:rPr>
          <w:fldChar w:fldCharType="begin"/>
        </w:r>
        <w:r w:rsidR="00982861">
          <w:rPr>
            <w:noProof/>
            <w:webHidden/>
          </w:rPr>
          <w:instrText xml:space="preserve"> PAGEREF _Toc201265572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64CBA9A3" w14:textId="5F52F25C" w:rsidR="00982861" w:rsidRDefault="000F46DB">
      <w:pPr>
        <w:pStyle w:val="TOC2"/>
        <w:tabs>
          <w:tab w:val="left" w:pos="880"/>
          <w:tab w:val="right" w:leader="dot" w:pos="9347"/>
        </w:tabs>
        <w:rPr>
          <w:rFonts w:asciiTheme="minorHAnsi" w:eastAsiaTheme="minorEastAsia" w:hAnsiTheme="minorHAnsi" w:cstheme="minorBidi"/>
          <w:noProof/>
          <w:sz w:val="22"/>
          <w:szCs w:val="22"/>
        </w:rPr>
      </w:pPr>
      <w:hyperlink w:anchor="_Toc201265573" w:history="1">
        <w:r w:rsidR="00982861" w:rsidRPr="002F45C5">
          <w:rPr>
            <w:rStyle w:val="Hyperlink"/>
            <w:rFonts w:eastAsia="MS Gothic"/>
            <w:noProof/>
          </w:rPr>
          <w:t>1.2</w:t>
        </w:r>
        <w:r w:rsidR="00982861">
          <w:rPr>
            <w:rFonts w:asciiTheme="minorHAnsi" w:eastAsiaTheme="minorEastAsia" w:hAnsiTheme="minorHAnsi" w:cstheme="minorBidi"/>
            <w:noProof/>
            <w:sz w:val="22"/>
            <w:szCs w:val="22"/>
          </w:rPr>
          <w:tab/>
        </w:r>
        <w:r w:rsidR="00982861" w:rsidRPr="002F45C5">
          <w:rPr>
            <w:rStyle w:val="Hyperlink"/>
            <w:rFonts w:eastAsia="MS Gothic"/>
            <w:noProof/>
          </w:rPr>
          <w:t>Problems because of poor data management</w:t>
        </w:r>
        <w:r w:rsidR="00982861">
          <w:rPr>
            <w:noProof/>
            <w:webHidden/>
          </w:rPr>
          <w:tab/>
        </w:r>
        <w:r w:rsidR="00982861">
          <w:rPr>
            <w:noProof/>
            <w:webHidden/>
          </w:rPr>
          <w:fldChar w:fldCharType="begin"/>
        </w:r>
        <w:r w:rsidR="00982861">
          <w:rPr>
            <w:noProof/>
            <w:webHidden/>
          </w:rPr>
          <w:instrText xml:space="preserve"> PAGEREF _Toc201265573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7437CE12" w14:textId="3E346C68" w:rsidR="00982861" w:rsidRDefault="000F46DB">
      <w:pPr>
        <w:pStyle w:val="TOC2"/>
        <w:tabs>
          <w:tab w:val="left" w:pos="880"/>
          <w:tab w:val="right" w:leader="dot" w:pos="9347"/>
        </w:tabs>
        <w:rPr>
          <w:rFonts w:asciiTheme="minorHAnsi" w:eastAsiaTheme="minorEastAsia" w:hAnsiTheme="minorHAnsi" w:cstheme="minorBidi"/>
          <w:noProof/>
          <w:sz w:val="22"/>
          <w:szCs w:val="22"/>
        </w:rPr>
      </w:pPr>
      <w:hyperlink w:anchor="_Toc201265574" w:history="1">
        <w:r w:rsidR="00982861" w:rsidRPr="002F45C5">
          <w:rPr>
            <w:rStyle w:val="Hyperlink"/>
            <w:rFonts w:eastAsia="MS Gothic"/>
            <w:noProof/>
          </w:rPr>
          <w:t>1.3</w:t>
        </w:r>
        <w:r w:rsidR="00982861">
          <w:rPr>
            <w:rFonts w:asciiTheme="minorHAnsi" w:eastAsiaTheme="minorEastAsia" w:hAnsiTheme="minorHAnsi" w:cstheme="minorBidi"/>
            <w:noProof/>
            <w:sz w:val="22"/>
            <w:szCs w:val="22"/>
          </w:rPr>
          <w:tab/>
        </w:r>
        <w:r w:rsidR="00982861" w:rsidRPr="002F45C5">
          <w:rPr>
            <w:rStyle w:val="Hyperlink"/>
            <w:rFonts w:eastAsia="MS Gothic"/>
            <w:noProof/>
          </w:rPr>
          <w:t>Benefits from implementing a Data Warehouse</w:t>
        </w:r>
        <w:r w:rsidR="00982861">
          <w:rPr>
            <w:noProof/>
            <w:webHidden/>
          </w:rPr>
          <w:tab/>
        </w:r>
        <w:r w:rsidR="00982861">
          <w:rPr>
            <w:noProof/>
            <w:webHidden/>
          </w:rPr>
          <w:fldChar w:fldCharType="begin"/>
        </w:r>
        <w:r w:rsidR="00982861">
          <w:rPr>
            <w:noProof/>
            <w:webHidden/>
          </w:rPr>
          <w:instrText xml:space="preserve"> PAGEREF _Toc201265574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1BE96C0C" w14:textId="549E2C91" w:rsidR="00982861" w:rsidRDefault="000F46DB">
      <w:pPr>
        <w:pStyle w:val="TOC2"/>
        <w:tabs>
          <w:tab w:val="left" w:pos="880"/>
          <w:tab w:val="right" w:leader="dot" w:pos="9347"/>
        </w:tabs>
        <w:rPr>
          <w:rFonts w:asciiTheme="minorHAnsi" w:eastAsiaTheme="minorEastAsia" w:hAnsiTheme="minorHAnsi" w:cstheme="minorBidi"/>
          <w:noProof/>
          <w:sz w:val="22"/>
          <w:szCs w:val="22"/>
        </w:rPr>
      </w:pPr>
      <w:hyperlink w:anchor="_Toc201265575" w:history="1">
        <w:r w:rsidR="00982861" w:rsidRPr="002F45C5">
          <w:rPr>
            <w:rStyle w:val="Hyperlink"/>
            <w:rFonts w:eastAsia="MS Gothic"/>
            <w:noProof/>
          </w:rPr>
          <w:t>1.4</w:t>
        </w:r>
        <w:r w:rsidR="00982861">
          <w:rPr>
            <w:rFonts w:asciiTheme="minorHAnsi" w:eastAsiaTheme="minorEastAsia" w:hAnsiTheme="minorHAnsi" w:cstheme="minorBidi"/>
            <w:noProof/>
            <w:sz w:val="22"/>
            <w:szCs w:val="22"/>
          </w:rPr>
          <w:tab/>
        </w:r>
        <w:r w:rsidR="00982861" w:rsidRPr="002F45C5">
          <w:rPr>
            <w:rStyle w:val="Hyperlink"/>
            <w:rFonts w:eastAsia="MS Gothic"/>
            <w:noProof/>
          </w:rPr>
          <w:t>DATASETS DESCRIPTION</w:t>
        </w:r>
        <w:r w:rsidR="00982861">
          <w:rPr>
            <w:noProof/>
            <w:webHidden/>
          </w:rPr>
          <w:tab/>
        </w:r>
        <w:r w:rsidR="00982861">
          <w:rPr>
            <w:noProof/>
            <w:webHidden/>
          </w:rPr>
          <w:fldChar w:fldCharType="begin"/>
        </w:r>
        <w:r w:rsidR="00982861">
          <w:rPr>
            <w:noProof/>
            <w:webHidden/>
          </w:rPr>
          <w:instrText xml:space="preserve"> PAGEREF _Toc201265575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64E2C43A" w14:textId="09289395" w:rsidR="00982861" w:rsidRDefault="000F46DB">
      <w:pPr>
        <w:pStyle w:val="TOC3"/>
        <w:tabs>
          <w:tab w:val="left" w:pos="1100"/>
          <w:tab w:val="right" w:leader="dot" w:pos="9347"/>
        </w:tabs>
        <w:rPr>
          <w:rFonts w:asciiTheme="minorHAnsi" w:eastAsiaTheme="minorEastAsia" w:hAnsiTheme="minorHAnsi" w:cstheme="minorBidi"/>
          <w:noProof/>
          <w:sz w:val="22"/>
          <w:szCs w:val="22"/>
        </w:rPr>
      </w:pPr>
      <w:hyperlink w:anchor="_Toc201265576" w:history="1">
        <w:r w:rsidR="00982861" w:rsidRPr="002F45C5">
          <w:rPr>
            <w:rStyle w:val="Hyperlink"/>
            <w:rFonts w:eastAsia="MS Gothic"/>
            <w:noProof/>
          </w:rPr>
          <w:t>1.4.1</w:t>
        </w:r>
        <w:r w:rsidR="00982861">
          <w:rPr>
            <w:rFonts w:asciiTheme="minorHAnsi" w:eastAsiaTheme="minorEastAsia" w:hAnsiTheme="minorHAnsi" w:cstheme="minorBidi"/>
            <w:noProof/>
            <w:sz w:val="22"/>
            <w:szCs w:val="22"/>
          </w:rPr>
          <w:tab/>
        </w:r>
        <w:r w:rsidR="00982861" w:rsidRPr="002F45C5">
          <w:rPr>
            <w:rStyle w:val="Hyperlink"/>
            <w:rFonts w:eastAsia="MS Gothic"/>
            <w:noProof/>
          </w:rPr>
          <w:t>Dataset 1: Online Orders</w:t>
        </w:r>
        <w:r w:rsidR="00982861">
          <w:rPr>
            <w:noProof/>
            <w:webHidden/>
          </w:rPr>
          <w:tab/>
        </w:r>
        <w:r w:rsidR="00982861">
          <w:rPr>
            <w:noProof/>
            <w:webHidden/>
          </w:rPr>
          <w:fldChar w:fldCharType="begin"/>
        </w:r>
        <w:r w:rsidR="00982861">
          <w:rPr>
            <w:noProof/>
            <w:webHidden/>
          </w:rPr>
          <w:instrText xml:space="preserve"> PAGEREF _Toc201265576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6A8EC3ED" w14:textId="5ECB3948" w:rsidR="00982861" w:rsidRDefault="000F46DB">
      <w:pPr>
        <w:pStyle w:val="TOC3"/>
        <w:tabs>
          <w:tab w:val="left" w:pos="1100"/>
          <w:tab w:val="right" w:leader="dot" w:pos="9347"/>
        </w:tabs>
        <w:rPr>
          <w:rFonts w:asciiTheme="minorHAnsi" w:eastAsiaTheme="minorEastAsia" w:hAnsiTheme="minorHAnsi" w:cstheme="minorBidi"/>
          <w:noProof/>
          <w:sz w:val="22"/>
          <w:szCs w:val="22"/>
        </w:rPr>
      </w:pPr>
      <w:hyperlink w:anchor="_Toc201265577" w:history="1">
        <w:r w:rsidR="00982861" w:rsidRPr="002F45C5">
          <w:rPr>
            <w:rStyle w:val="Hyperlink"/>
            <w:rFonts w:eastAsia="MS Gothic"/>
            <w:noProof/>
          </w:rPr>
          <w:t>1.4.2</w:t>
        </w:r>
        <w:r w:rsidR="00982861">
          <w:rPr>
            <w:rFonts w:asciiTheme="minorHAnsi" w:eastAsiaTheme="minorEastAsia" w:hAnsiTheme="minorHAnsi" w:cstheme="minorBidi"/>
            <w:noProof/>
            <w:sz w:val="22"/>
            <w:szCs w:val="22"/>
          </w:rPr>
          <w:tab/>
        </w:r>
        <w:r w:rsidR="00982861" w:rsidRPr="002F45C5">
          <w:rPr>
            <w:rStyle w:val="Hyperlink"/>
            <w:rFonts w:eastAsia="MS Gothic"/>
            <w:noProof/>
          </w:rPr>
          <w:t>Dataset 2: Offline Orders</w:t>
        </w:r>
        <w:r w:rsidR="00982861">
          <w:rPr>
            <w:noProof/>
            <w:webHidden/>
          </w:rPr>
          <w:tab/>
        </w:r>
        <w:r w:rsidR="00982861">
          <w:rPr>
            <w:noProof/>
            <w:webHidden/>
          </w:rPr>
          <w:fldChar w:fldCharType="begin"/>
        </w:r>
        <w:r w:rsidR="00982861">
          <w:rPr>
            <w:noProof/>
            <w:webHidden/>
          </w:rPr>
          <w:instrText xml:space="preserve"> PAGEREF _Toc201265577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01FF59A8" w14:textId="7F96BE42" w:rsidR="00982861" w:rsidRDefault="000F46DB">
      <w:pPr>
        <w:pStyle w:val="TOC2"/>
        <w:tabs>
          <w:tab w:val="left" w:pos="880"/>
          <w:tab w:val="right" w:leader="dot" w:pos="9347"/>
        </w:tabs>
        <w:rPr>
          <w:rFonts w:asciiTheme="minorHAnsi" w:eastAsiaTheme="minorEastAsia" w:hAnsiTheme="minorHAnsi" w:cstheme="minorBidi"/>
          <w:noProof/>
          <w:sz w:val="22"/>
          <w:szCs w:val="22"/>
        </w:rPr>
      </w:pPr>
      <w:hyperlink w:anchor="_Toc201265578" w:history="1">
        <w:r w:rsidR="00982861" w:rsidRPr="002F45C5">
          <w:rPr>
            <w:rStyle w:val="Hyperlink"/>
            <w:rFonts w:eastAsia="MS Gothic"/>
            <w:noProof/>
          </w:rPr>
          <w:t>1.5</w:t>
        </w:r>
        <w:r w:rsidR="00982861">
          <w:rPr>
            <w:rFonts w:asciiTheme="minorHAnsi" w:eastAsiaTheme="minorEastAsia" w:hAnsiTheme="minorHAnsi" w:cstheme="minorBidi"/>
            <w:noProof/>
            <w:sz w:val="22"/>
            <w:szCs w:val="22"/>
          </w:rPr>
          <w:tab/>
        </w:r>
        <w:r w:rsidR="00982861" w:rsidRPr="002F45C5">
          <w:rPr>
            <w:rStyle w:val="Hyperlink"/>
            <w:rFonts w:eastAsia="MS Gothic"/>
            <w:noProof/>
          </w:rPr>
          <w:t>GRAIN / DIM / FACT</w:t>
        </w:r>
        <w:r w:rsidR="00982861">
          <w:rPr>
            <w:noProof/>
            <w:webHidden/>
          </w:rPr>
          <w:tab/>
        </w:r>
        <w:r w:rsidR="00982861">
          <w:rPr>
            <w:noProof/>
            <w:webHidden/>
          </w:rPr>
          <w:fldChar w:fldCharType="begin"/>
        </w:r>
        <w:r w:rsidR="00982861">
          <w:rPr>
            <w:noProof/>
            <w:webHidden/>
          </w:rPr>
          <w:instrText xml:space="preserve"> PAGEREF _Toc201265578 \h </w:instrText>
        </w:r>
        <w:r w:rsidR="00982861">
          <w:rPr>
            <w:noProof/>
            <w:webHidden/>
          </w:rPr>
        </w:r>
        <w:r w:rsidR="00982861">
          <w:rPr>
            <w:noProof/>
            <w:webHidden/>
          </w:rPr>
          <w:fldChar w:fldCharType="separate"/>
        </w:r>
        <w:r w:rsidR="00982861">
          <w:rPr>
            <w:noProof/>
            <w:webHidden/>
          </w:rPr>
          <w:t>4</w:t>
        </w:r>
        <w:r w:rsidR="00982861">
          <w:rPr>
            <w:noProof/>
            <w:webHidden/>
          </w:rPr>
          <w:fldChar w:fldCharType="end"/>
        </w:r>
      </w:hyperlink>
    </w:p>
    <w:p w14:paraId="3C1F2D7D" w14:textId="083F4CDF" w:rsidR="00982861" w:rsidRDefault="000F46D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79" w:history="1">
        <w:r w:rsidR="00982861" w:rsidRPr="002F45C5">
          <w:rPr>
            <w:rStyle w:val="Hyperlink"/>
            <w:rFonts w:eastAsia="MS Gothic"/>
            <w:noProof/>
          </w:rPr>
          <w:t>2</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Business Layer 3NF</w:t>
        </w:r>
        <w:r w:rsidR="00982861">
          <w:rPr>
            <w:noProof/>
            <w:webHidden/>
          </w:rPr>
          <w:tab/>
        </w:r>
        <w:r w:rsidR="00982861">
          <w:rPr>
            <w:noProof/>
            <w:webHidden/>
          </w:rPr>
          <w:fldChar w:fldCharType="begin"/>
        </w:r>
        <w:r w:rsidR="00982861">
          <w:rPr>
            <w:noProof/>
            <w:webHidden/>
          </w:rPr>
          <w:instrText xml:space="preserve"> PAGEREF _Toc201265579 \h </w:instrText>
        </w:r>
        <w:r w:rsidR="00982861">
          <w:rPr>
            <w:noProof/>
            <w:webHidden/>
          </w:rPr>
        </w:r>
        <w:r w:rsidR="00982861">
          <w:rPr>
            <w:noProof/>
            <w:webHidden/>
          </w:rPr>
          <w:fldChar w:fldCharType="separate"/>
        </w:r>
        <w:r w:rsidR="00982861">
          <w:rPr>
            <w:noProof/>
            <w:webHidden/>
          </w:rPr>
          <w:t>4</w:t>
        </w:r>
        <w:r w:rsidR="00982861">
          <w:rPr>
            <w:noProof/>
            <w:webHidden/>
          </w:rPr>
          <w:fldChar w:fldCharType="end"/>
        </w:r>
      </w:hyperlink>
    </w:p>
    <w:p w14:paraId="1320FBBE" w14:textId="02CED2AB" w:rsidR="00982861" w:rsidRDefault="000F46D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0" w:history="1">
        <w:r w:rsidR="00982861" w:rsidRPr="002F45C5">
          <w:rPr>
            <w:rStyle w:val="Hyperlink"/>
            <w:rFonts w:eastAsia="MS Gothic"/>
            <w:noProof/>
          </w:rPr>
          <w:t>3</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Business Layer Dimensional Model</w:t>
        </w:r>
        <w:r w:rsidR="00982861">
          <w:rPr>
            <w:noProof/>
            <w:webHidden/>
          </w:rPr>
          <w:tab/>
        </w:r>
        <w:r w:rsidR="00982861">
          <w:rPr>
            <w:noProof/>
            <w:webHidden/>
          </w:rPr>
          <w:fldChar w:fldCharType="begin"/>
        </w:r>
        <w:r w:rsidR="00982861">
          <w:rPr>
            <w:noProof/>
            <w:webHidden/>
          </w:rPr>
          <w:instrText xml:space="preserve"> PAGEREF _Toc201265580 \h </w:instrText>
        </w:r>
        <w:r w:rsidR="00982861">
          <w:rPr>
            <w:noProof/>
            <w:webHidden/>
          </w:rPr>
        </w:r>
        <w:r w:rsidR="00982861">
          <w:rPr>
            <w:noProof/>
            <w:webHidden/>
          </w:rPr>
          <w:fldChar w:fldCharType="separate"/>
        </w:r>
        <w:r w:rsidR="00982861">
          <w:rPr>
            <w:noProof/>
            <w:webHidden/>
          </w:rPr>
          <w:t>4</w:t>
        </w:r>
        <w:r w:rsidR="00982861">
          <w:rPr>
            <w:noProof/>
            <w:webHidden/>
          </w:rPr>
          <w:fldChar w:fldCharType="end"/>
        </w:r>
      </w:hyperlink>
    </w:p>
    <w:p w14:paraId="73665EA5" w14:textId="75CACDD1" w:rsidR="00982861" w:rsidRDefault="000F46D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1" w:history="1">
        <w:r w:rsidR="00982861" w:rsidRPr="002F45C5">
          <w:rPr>
            <w:rStyle w:val="Hyperlink"/>
            <w:rFonts w:eastAsia="MS Gothic"/>
            <w:noProof/>
          </w:rPr>
          <w:t>4</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Logical Scheme</w:t>
        </w:r>
        <w:r w:rsidR="00982861">
          <w:rPr>
            <w:noProof/>
            <w:webHidden/>
          </w:rPr>
          <w:tab/>
        </w:r>
        <w:r w:rsidR="00982861">
          <w:rPr>
            <w:noProof/>
            <w:webHidden/>
          </w:rPr>
          <w:fldChar w:fldCharType="begin"/>
        </w:r>
        <w:r w:rsidR="00982861">
          <w:rPr>
            <w:noProof/>
            <w:webHidden/>
          </w:rPr>
          <w:instrText xml:space="preserve"> PAGEREF _Toc201265581 \h </w:instrText>
        </w:r>
        <w:r w:rsidR="00982861">
          <w:rPr>
            <w:noProof/>
            <w:webHidden/>
          </w:rPr>
        </w:r>
        <w:r w:rsidR="00982861">
          <w:rPr>
            <w:noProof/>
            <w:webHidden/>
          </w:rPr>
          <w:fldChar w:fldCharType="separate"/>
        </w:r>
        <w:r w:rsidR="00982861">
          <w:rPr>
            <w:noProof/>
            <w:webHidden/>
          </w:rPr>
          <w:t>4</w:t>
        </w:r>
        <w:r w:rsidR="00982861">
          <w:rPr>
            <w:noProof/>
            <w:webHidden/>
          </w:rPr>
          <w:fldChar w:fldCharType="end"/>
        </w:r>
      </w:hyperlink>
    </w:p>
    <w:p w14:paraId="3949C9BE" w14:textId="6F4D1C29" w:rsidR="00982861" w:rsidRDefault="000F46D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2" w:history="1">
        <w:r w:rsidR="00982861" w:rsidRPr="002F45C5">
          <w:rPr>
            <w:rStyle w:val="Hyperlink"/>
            <w:rFonts w:eastAsia="MS Gothic"/>
            <w:noProof/>
          </w:rPr>
          <w:t>5</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Data Flow</w:t>
        </w:r>
        <w:r w:rsidR="00982861">
          <w:rPr>
            <w:noProof/>
            <w:webHidden/>
          </w:rPr>
          <w:tab/>
        </w:r>
        <w:r w:rsidR="00982861">
          <w:rPr>
            <w:noProof/>
            <w:webHidden/>
          </w:rPr>
          <w:fldChar w:fldCharType="begin"/>
        </w:r>
        <w:r w:rsidR="00982861">
          <w:rPr>
            <w:noProof/>
            <w:webHidden/>
          </w:rPr>
          <w:instrText xml:space="preserve"> PAGEREF _Toc201265582 \h </w:instrText>
        </w:r>
        <w:r w:rsidR="00982861">
          <w:rPr>
            <w:noProof/>
            <w:webHidden/>
          </w:rPr>
        </w:r>
        <w:r w:rsidR="00982861">
          <w:rPr>
            <w:noProof/>
            <w:webHidden/>
          </w:rPr>
          <w:fldChar w:fldCharType="separate"/>
        </w:r>
        <w:r w:rsidR="00982861">
          <w:rPr>
            <w:noProof/>
            <w:webHidden/>
          </w:rPr>
          <w:t>4</w:t>
        </w:r>
        <w:r w:rsidR="00982861">
          <w:rPr>
            <w:noProof/>
            <w:webHidden/>
          </w:rPr>
          <w:fldChar w:fldCharType="end"/>
        </w:r>
      </w:hyperlink>
    </w:p>
    <w:p w14:paraId="5ECD43C8" w14:textId="3A1F5DEE" w:rsidR="00982861" w:rsidRDefault="000F46D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3" w:history="1">
        <w:r w:rsidR="00982861" w:rsidRPr="002F45C5">
          <w:rPr>
            <w:rStyle w:val="Hyperlink"/>
            <w:rFonts w:eastAsia="MS Gothic"/>
            <w:noProof/>
          </w:rPr>
          <w:t>6</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Fact Table Partitioning Strategy</w:t>
        </w:r>
        <w:r w:rsidR="00982861">
          <w:rPr>
            <w:noProof/>
            <w:webHidden/>
          </w:rPr>
          <w:tab/>
        </w:r>
        <w:r w:rsidR="00982861">
          <w:rPr>
            <w:noProof/>
            <w:webHidden/>
          </w:rPr>
          <w:fldChar w:fldCharType="begin"/>
        </w:r>
        <w:r w:rsidR="00982861">
          <w:rPr>
            <w:noProof/>
            <w:webHidden/>
          </w:rPr>
          <w:instrText xml:space="preserve"> PAGEREF _Toc201265583 \h </w:instrText>
        </w:r>
        <w:r w:rsidR="00982861">
          <w:rPr>
            <w:noProof/>
            <w:webHidden/>
          </w:rPr>
        </w:r>
        <w:r w:rsidR="00982861">
          <w:rPr>
            <w:noProof/>
            <w:webHidden/>
          </w:rPr>
          <w:fldChar w:fldCharType="separate"/>
        </w:r>
        <w:r w:rsidR="00982861">
          <w:rPr>
            <w:noProof/>
            <w:webHidden/>
          </w:rPr>
          <w:t>4</w:t>
        </w:r>
        <w:r w:rsidR="00982861">
          <w:rPr>
            <w:noProof/>
            <w:webHidden/>
          </w:rPr>
          <w:fldChar w:fldCharType="end"/>
        </w:r>
      </w:hyperlink>
    </w:p>
    <w:p w14:paraId="58FCF022" w14:textId="7C9478F9"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126557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126557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126557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126557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6F12763" w14:textId="3F9BCF5B" w:rsidR="00CB4D65" w:rsidRDefault="00CB4D65" w:rsidP="00CB4D65">
      <w:pPr>
        <w:pStyle w:val="Heading2"/>
        <w:keepNext w:val="0"/>
        <w:ind w:left="851" w:hanging="851"/>
      </w:pPr>
      <w:bookmarkStart w:id="17" w:name="_Toc201265575"/>
      <w:r>
        <w:t>DATASETS DESCRIPTION</w:t>
      </w:r>
      <w:bookmarkEnd w:id="17"/>
    </w:p>
    <w:p w14:paraId="4C09FC23" w14:textId="77777777" w:rsidR="00982861" w:rsidRDefault="00982861" w:rsidP="00982861">
      <w:pPr>
        <w:pStyle w:val="Heading3"/>
      </w:pPr>
      <w:bookmarkStart w:id="18" w:name="_Toc20126557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126557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1F1437E2" w:rsidR="00982861" w:rsidRDefault="00982861" w:rsidP="00982861">
      <w:pPr>
        <w:pStyle w:val="BodyText"/>
      </w:pPr>
      <w:r>
        <w:tab/>
      </w:r>
      <w:r>
        <w:tab/>
        <w:t>Transaction ID, Source System = "Offline", Date hierarchy (Year, Month, Day)</w:t>
      </w:r>
    </w:p>
    <w:p w14:paraId="65B08D79" w14:textId="7A5EB903" w:rsidR="00982861" w:rsidRDefault="00982861" w:rsidP="00982861">
      <w:pPr>
        <w:pStyle w:val="BodyText"/>
      </w:pPr>
    </w:p>
    <w:p w14:paraId="1EEC9171" w14:textId="5BF52658"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70F4B50E" w14:textId="77777777" w:rsidR="008C1570" w:rsidRDefault="008C1570" w:rsidP="008C1570">
      <w:pPr>
        <w:pStyle w:val="BodyText"/>
      </w:pPr>
      <w:r>
        <w:t>In this dataset we have several entities, such as</w:t>
      </w:r>
    </w:p>
    <w:p w14:paraId="76D2BD5D" w14:textId="77777777" w:rsidR="008C1570" w:rsidRDefault="008C1570" w:rsidP="008C1570">
      <w:pPr>
        <w:pStyle w:val="BodyText"/>
        <w:numPr>
          <w:ilvl w:val="0"/>
          <w:numId w:val="24"/>
        </w:numPr>
      </w:pPr>
      <w:r>
        <w:rPr>
          <w:rStyle w:val="Strong"/>
        </w:rPr>
        <w:t>Product</w:t>
      </w:r>
    </w:p>
    <w:p w14:paraId="0DB78C8E" w14:textId="77777777" w:rsidR="008C1570" w:rsidRDefault="008C1570" w:rsidP="008C1570">
      <w:pPr>
        <w:pStyle w:val="BodyText"/>
        <w:ind w:left="720"/>
      </w:pPr>
      <w:r>
        <w:t>Which represents items available for sale. Includes product codes, names, categories, pricing, and expected loss rates. Used to analyze what is being sold.</w:t>
      </w:r>
    </w:p>
    <w:p w14:paraId="5597C920" w14:textId="77777777" w:rsidR="008C1570" w:rsidRDefault="008C1570" w:rsidP="008C1570">
      <w:pPr>
        <w:pStyle w:val="BodyText"/>
        <w:numPr>
          <w:ilvl w:val="0"/>
          <w:numId w:val="24"/>
        </w:numPr>
      </w:pPr>
      <w:r>
        <w:rPr>
          <w:rStyle w:val="Strong"/>
        </w:rPr>
        <w:t>Customer</w:t>
      </w:r>
    </w:p>
    <w:p w14:paraId="3B0BAA8A" w14:textId="77777777" w:rsidR="008C1570" w:rsidRDefault="008C1570" w:rsidP="008C1570">
      <w:pPr>
        <w:pStyle w:val="BodyText"/>
        <w:ind w:left="720"/>
      </w:pPr>
      <w:r>
        <w:t>Which represents the buyer.</w:t>
      </w:r>
    </w:p>
    <w:p w14:paraId="499A48C6" w14:textId="77777777" w:rsidR="008C1570" w:rsidRDefault="008C1570" w:rsidP="008C1570">
      <w:pPr>
        <w:pStyle w:val="BodyText"/>
        <w:numPr>
          <w:ilvl w:val="0"/>
          <w:numId w:val="24"/>
        </w:numPr>
      </w:pPr>
      <w:r>
        <w:rPr>
          <w:rStyle w:val="Strong"/>
        </w:rPr>
        <w:t>Date</w:t>
      </w:r>
    </w:p>
    <w:p w14:paraId="3EE6A933" w14:textId="77777777" w:rsidR="008C1570" w:rsidRDefault="008C1570" w:rsidP="008C1570">
      <w:pPr>
        <w:pStyle w:val="BodyText"/>
        <w:ind w:left="720"/>
      </w:pPr>
      <w:r>
        <w:t>Which represents the transaction date and supports hierarchical analysis by day, month, and year. Enables time-based trend reporting.</w:t>
      </w:r>
    </w:p>
    <w:p w14:paraId="31F5D821" w14:textId="77777777" w:rsidR="008C1570" w:rsidRDefault="008C1570" w:rsidP="008C1570">
      <w:pPr>
        <w:pStyle w:val="BodyText"/>
        <w:numPr>
          <w:ilvl w:val="0"/>
          <w:numId w:val="24"/>
        </w:numPr>
      </w:pPr>
      <w:r>
        <w:rPr>
          <w:rStyle w:val="Strong"/>
        </w:rPr>
        <w:t>Employee</w:t>
      </w:r>
    </w:p>
    <w:p w14:paraId="3F713238" w14:textId="77777777" w:rsidR="008C1570" w:rsidRDefault="008C1570" w:rsidP="008C1570">
      <w:pPr>
        <w:pStyle w:val="BodyText"/>
        <w:ind w:left="720"/>
      </w:pPr>
      <w:r>
        <w:t>Which represents staff responsible for handling sales (online processing or in-store). Helps assess staff performance and assignment.</w:t>
      </w:r>
    </w:p>
    <w:p w14:paraId="74A06C13" w14:textId="77777777" w:rsidR="008C1570" w:rsidRDefault="008C1570" w:rsidP="008C1570">
      <w:pPr>
        <w:pStyle w:val="BodyText"/>
        <w:numPr>
          <w:ilvl w:val="0"/>
          <w:numId w:val="24"/>
        </w:numPr>
      </w:pPr>
      <w:r>
        <w:rPr>
          <w:rStyle w:val="Strong"/>
        </w:rPr>
        <w:t>Branch</w:t>
      </w:r>
    </w:p>
    <w:p w14:paraId="495F1E05" w14:textId="77777777" w:rsidR="008C1570" w:rsidRDefault="008C1570" w:rsidP="008C1570">
      <w:pPr>
        <w:pStyle w:val="BodyText"/>
        <w:ind w:left="720"/>
      </w:pPr>
      <w:r>
        <w:t>Which represents physical store locations and helps us to analyze geographic trends and branch-level performance.</w:t>
      </w:r>
    </w:p>
    <w:p w14:paraId="610F8F3D" w14:textId="77777777" w:rsidR="008C1570" w:rsidRDefault="008C1570" w:rsidP="008C1570">
      <w:pPr>
        <w:pStyle w:val="BodyText"/>
        <w:numPr>
          <w:ilvl w:val="0"/>
          <w:numId w:val="24"/>
        </w:numPr>
      </w:pPr>
      <w:r>
        <w:rPr>
          <w:rStyle w:val="Strong"/>
        </w:rPr>
        <w:t>Channel</w:t>
      </w:r>
    </w:p>
    <w:p w14:paraId="2CF706CE" w14:textId="77777777" w:rsidR="008C1570" w:rsidRDefault="008C1570" w:rsidP="008C1570">
      <w:pPr>
        <w:pStyle w:val="BodyText"/>
        <w:ind w:left="720"/>
      </w:pPr>
      <w:r>
        <w:t xml:space="preserve">That distinguishes the source of the sale — either </w:t>
      </w:r>
      <w:r>
        <w:rPr>
          <w:rStyle w:val="Strong"/>
        </w:rPr>
        <w:t>Online</w:t>
      </w:r>
      <w:r>
        <w:t xml:space="preserve"> or </w:t>
      </w:r>
      <w:r>
        <w:rPr>
          <w:rStyle w:val="Strong"/>
        </w:rPr>
        <w:t>Offline</w:t>
      </w:r>
      <w:r>
        <w:t xml:space="preserve"> — helping compare e-commerce vs. physical store performance.</w:t>
      </w:r>
    </w:p>
    <w:p w14:paraId="1BCCD90A" w14:textId="77777777" w:rsidR="008C1570" w:rsidRDefault="008C1570" w:rsidP="008C1570">
      <w:pPr>
        <w:pStyle w:val="BodyText"/>
        <w:numPr>
          <w:ilvl w:val="0"/>
          <w:numId w:val="24"/>
        </w:numPr>
      </w:pPr>
      <w:r>
        <w:rPr>
          <w:rStyle w:val="Strong"/>
        </w:rPr>
        <w:t>Sales Facts</w:t>
      </w:r>
    </w:p>
    <w:p w14:paraId="1CAF240F" w14:textId="77777777" w:rsidR="008C1570" w:rsidRDefault="008C1570" w:rsidP="008C1570">
      <w:pPr>
        <w:pStyle w:val="BodyText"/>
        <w:ind w:left="720"/>
      </w:pPr>
      <w:r>
        <w:t>That is the central numeric data of each transaction: quantity sold, unit price, discounts, total revenue, cost, and gross income. Tied to all dimensions for complete analysis.</w:t>
      </w:r>
    </w:p>
    <w:p w14:paraId="06071B9C" w14:textId="77777777" w:rsidR="008C1570" w:rsidRDefault="008C1570" w:rsidP="008C1570">
      <w:pPr>
        <w:pStyle w:val="ListBullet"/>
        <w:widowControl w:val="0"/>
        <w:numPr>
          <w:ilvl w:val="0"/>
          <w:numId w:val="0"/>
        </w:numPr>
        <w:spacing w:before="60" w:after="120" w:line="240" w:lineRule="atLeast"/>
        <w:ind w:left="720" w:hanging="363"/>
        <w:contextualSpacing/>
      </w:pPr>
    </w:p>
    <w:p w14:paraId="52356018" w14:textId="35161A00" w:rsidR="009E416C" w:rsidRDefault="009E416C" w:rsidP="00982861">
      <w:pPr>
        <w:pStyle w:val="BodyText"/>
      </w:pPr>
      <w:bookmarkStart w:id="20" w:name="_GoBack"/>
      <w:bookmarkEnd w:id="20"/>
    </w:p>
    <w:p w14:paraId="3A871516" w14:textId="77777777" w:rsidR="0035579B" w:rsidRDefault="0035579B" w:rsidP="009E416C">
      <w:pPr>
        <w:pStyle w:val="BodyText"/>
      </w:pPr>
    </w:p>
    <w:p w14:paraId="79E37DF3" w14:textId="2A61AB1C" w:rsidR="0035579B" w:rsidRDefault="0035579B" w:rsidP="0035579B">
      <w:pPr>
        <w:pStyle w:val="Heading2"/>
        <w:keepNext w:val="0"/>
        <w:ind w:left="851" w:hanging="851"/>
      </w:pPr>
      <w:bookmarkStart w:id="21" w:name="_Toc201265578"/>
      <w:r>
        <w:t>GRAIN / DIM / FACT</w:t>
      </w:r>
      <w:bookmarkEnd w:id="21"/>
    </w:p>
    <w:p w14:paraId="403CDC7D" w14:textId="77777777" w:rsidR="0035579B" w:rsidRDefault="0035579B" w:rsidP="009E416C">
      <w:pPr>
        <w:pStyle w:val="BodyText"/>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22" w:name="_Toc201265579"/>
      <w:bookmarkStart w:id="23" w:name="_Hlk137549024"/>
      <w:bookmarkStart w:id="24" w:name="_Hlk314571188"/>
      <w:r w:rsidRPr="003C3313">
        <w:lastRenderedPageBreak/>
        <w:t>Business Layer 3NF</w:t>
      </w:r>
      <w:bookmarkEnd w:id="22"/>
    </w:p>
    <w:p w14:paraId="333A1E3B" w14:textId="27AE937D" w:rsidR="005108D5" w:rsidRPr="005108D5" w:rsidRDefault="005108D5" w:rsidP="005108D5">
      <w:pPr>
        <w:pStyle w:val="Heading1"/>
        <w:ind w:left="431" w:hanging="431"/>
      </w:pPr>
      <w:bookmarkStart w:id="25" w:name="_Toc201265580"/>
      <w:bookmarkEnd w:id="23"/>
      <w:r w:rsidRPr="003C3313">
        <w:t>Business Layer Dimensional Model</w:t>
      </w:r>
      <w:bookmarkEnd w:id="25"/>
    </w:p>
    <w:p w14:paraId="202F84C0" w14:textId="77777777" w:rsidR="00426215" w:rsidRDefault="00426215" w:rsidP="00426215">
      <w:pPr>
        <w:pStyle w:val="Heading1"/>
        <w:ind w:left="431" w:hanging="431"/>
      </w:pPr>
      <w:bookmarkStart w:id="26" w:name="_Toc412572574"/>
      <w:bookmarkStart w:id="27" w:name="_Toc509167638"/>
      <w:bookmarkStart w:id="28" w:name="_Toc201265581"/>
      <w:r>
        <w:t>Logical Scheme</w:t>
      </w:r>
      <w:bookmarkEnd w:id="26"/>
      <w:bookmarkEnd w:id="27"/>
      <w:bookmarkEnd w:id="28"/>
    </w:p>
    <w:p w14:paraId="5A047AC9" w14:textId="77777777" w:rsidR="00426215" w:rsidRDefault="00426215" w:rsidP="00426215">
      <w:pPr>
        <w:pStyle w:val="Heading1"/>
        <w:ind w:left="431" w:hanging="431"/>
      </w:pPr>
      <w:bookmarkStart w:id="29" w:name="_Toc412572575"/>
      <w:bookmarkStart w:id="30" w:name="_Toc509167639"/>
      <w:bookmarkStart w:id="31" w:name="_Toc201265582"/>
      <w:r>
        <w:t>Data Flow</w:t>
      </w:r>
      <w:bookmarkEnd w:id="29"/>
      <w:bookmarkEnd w:id="30"/>
      <w:bookmarkEnd w:id="31"/>
    </w:p>
    <w:p w14:paraId="78E76455" w14:textId="77777777" w:rsidR="00426215" w:rsidRDefault="00426215" w:rsidP="00426215">
      <w:pPr>
        <w:pStyle w:val="Heading1"/>
        <w:ind w:left="431" w:hanging="431"/>
      </w:pPr>
      <w:bookmarkStart w:id="32" w:name="_Toc412572576"/>
      <w:bookmarkStart w:id="33" w:name="_Toc509167640"/>
      <w:bookmarkStart w:id="34" w:name="_Toc201265583"/>
      <w:r>
        <w:t>Fact Table Partitioning Strategy</w:t>
      </w:r>
      <w:bookmarkEnd w:id="32"/>
      <w:bookmarkEnd w:id="33"/>
      <w:bookmarkEnd w:id="34"/>
    </w:p>
    <w:bookmarkEnd w:id="24"/>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8C6F8" w14:textId="77777777" w:rsidR="000F46DB" w:rsidRDefault="000F46DB" w:rsidP="00500742">
      <w:pPr>
        <w:spacing w:line="240" w:lineRule="auto"/>
      </w:pPr>
      <w:r>
        <w:separator/>
      </w:r>
    </w:p>
  </w:endnote>
  <w:endnote w:type="continuationSeparator" w:id="0">
    <w:p w14:paraId="02BF8685" w14:textId="77777777" w:rsidR="000F46DB" w:rsidRDefault="000F46DB"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129602B1"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C1570">
      <w:rPr>
        <w:rStyle w:val="PageNumber"/>
        <w:rFonts w:eastAsia="MS Gothic"/>
        <w:noProof/>
        <w:sz w:val="18"/>
        <w:szCs w:val="18"/>
      </w:rPr>
      <w:t>5</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B33A28"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B33A28"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BDA28" w14:textId="77777777" w:rsidR="000F46DB" w:rsidRDefault="000F46DB" w:rsidP="00500742">
      <w:pPr>
        <w:spacing w:line="240" w:lineRule="auto"/>
      </w:pPr>
      <w:r>
        <w:separator/>
      </w:r>
    </w:p>
  </w:footnote>
  <w:footnote w:type="continuationSeparator" w:id="0">
    <w:p w14:paraId="609BDFB8" w14:textId="77777777" w:rsidR="000F46DB" w:rsidRDefault="000F46DB"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9E04E43"/>
    <w:multiLevelType w:val="hybridMultilevel"/>
    <w:tmpl w:val="0940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840AB"/>
    <w:multiLevelType w:val="multilevel"/>
    <w:tmpl w:val="DE782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8"/>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10"/>
  </w:num>
  <w:num w:numId="22">
    <w:abstractNumId w:val="16"/>
  </w:num>
  <w:num w:numId="23">
    <w:abstractNumId w:val="1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96B0D"/>
    <w:rsid w:val="000F46DB"/>
    <w:rsid w:val="00125E85"/>
    <w:rsid w:val="00173F65"/>
    <w:rsid w:val="0035579B"/>
    <w:rsid w:val="003D4953"/>
    <w:rsid w:val="00426215"/>
    <w:rsid w:val="00444D3B"/>
    <w:rsid w:val="00480504"/>
    <w:rsid w:val="0048499B"/>
    <w:rsid w:val="004A4E69"/>
    <w:rsid w:val="00500742"/>
    <w:rsid w:val="00504C62"/>
    <w:rsid w:val="005108D5"/>
    <w:rsid w:val="00580835"/>
    <w:rsid w:val="005D1735"/>
    <w:rsid w:val="00666408"/>
    <w:rsid w:val="006C5206"/>
    <w:rsid w:val="007C4361"/>
    <w:rsid w:val="00876D86"/>
    <w:rsid w:val="008C1570"/>
    <w:rsid w:val="008D0346"/>
    <w:rsid w:val="0094703C"/>
    <w:rsid w:val="009660C9"/>
    <w:rsid w:val="00974743"/>
    <w:rsid w:val="00982861"/>
    <w:rsid w:val="009E416C"/>
    <w:rsid w:val="009E4BF9"/>
    <w:rsid w:val="009E7277"/>
    <w:rsid w:val="00AA68CA"/>
    <w:rsid w:val="00B072EA"/>
    <w:rsid w:val="00B33A28"/>
    <w:rsid w:val="00B63965"/>
    <w:rsid w:val="00B83E56"/>
    <w:rsid w:val="00C311A3"/>
    <w:rsid w:val="00C33BBD"/>
    <w:rsid w:val="00C901A0"/>
    <w:rsid w:val="00CA3310"/>
    <w:rsid w:val="00CB4D65"/>
    <w:rsid w:val="00CB6FAF"/>
    <w:rsid w:val="00D20F53"/>
    <w:rsid w:val="00D329F3"/>
    <w:rsid w:val="00D61C9C"/>
    <w:rsid w:val="00DC07FB"/>
    <w:rsid w:val="00DD31D9"/>
    <w:rsid w:val="00DE1B7F"/>
    <w:rsid w:val="00E016A3"/>
    <w:rsid w:val="00E15F7E"/>
    <w:rsid w:val="00E31258"/>
    <w:rsid w:val="00E43D86"/>
    <w:rsid w:val="00E57545"/>
    <w:rsid w:val="00E74BB1"/>
    <w:rsid w:val="00ED13A2"/>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1834638548">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5</Pages>
  <Words>888</Words>
  <Characters>5306</Characters>
  <Application>Microsoft Office Word</Application>
  <DocSecurity>0</DocSecurity>
  <Lines>147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30</cp:revision>
  <dcterms:created xsi:type="dcterms:W3CDTF">2019-09-01T10:25:00Z</dcterms:created>
  <dcterms:modified xsi:type="dcterms:W3CDTF">2025-06-26T00:25:00Z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