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23DA" w:rsidRDefault="007523DA" w:rsidP="007523DA">
      <w:pPr>
        <w:pStyle w:val="a3"/>
        <w:shd w:val="clear" w:color="auto" w:fill="FFFFFF"/>
        <w:spacing w:before="0" w:beforeAutospacing="0" w:after="150" w:afterAutospacing="0"/>
        <w:rPr>
          <w:rFonts w:ascii="Segoe UI" w:hAnsi="Segoe UI" w:cs="Segoe UI"/>
          <w:color w:val="353535"/>
          <w:sz w:val="21"/>
          <w:szCs w:val="21"/>
        </w:rPr>
      </w:pPr>
      <w:r>
        <w:rPr>
          <w:rFonts w:ascii="Segoe UI" w:hAnsi="Segoe UI" w:cs="Segoe UI"/>
          <w:color w:val="353535"/>
          <w:sz w:val="21"/>
          <w:szCs w:val="21"/>
        </w:rPr>
        <w:t>存放在某个磁盘上的文件系统，采用混合索引分配方式，其</w:t>
      </w:r>
      <w:r>
        <w:rPr>
          <w:rFonts w:ascii="Segoe UI" w:hAnsi="Segoe UI" w:cs="Segoe UI"/>
          <w:color w:val="353535"/>
          <w:sz w:val="21"/>
          <w:szCs w:val="21"/>
        </w:rPr>
        <w:t>FCB</w:t>
      </w:r>
      <w:r>
        <w:rPr>
          <w:rFonts w:ascii="Segoe UI" w:hAnsi="Segoe UI" w:cs="Segoe UI"/>
          <w:color w:val="353535"/>
          <w:sz w:val="21"/>
          <w:szCs w:val="21"/>
        </w:rPr>
        <w:t>中共有</w:t>
      </w:r>
      <w:r>
        <w:rPr>
          <w:rFonts w:ascii="Segoe UI" w:hAnsi="Segoe UI" w:cs="Segoe UI"/>
          <w:color w:val="353535"/>
          <w:sz w:val="21"/>
          <w:szCs w:val="21"/>
        </w:rPr>
        <w:t>13</w:t>
      </w:r>
      <w:r>
        <w:rPr>
          <w:rFonts w:ascii="Segoe UI" w:hAnsi="Segoe UI" w:cs="Segoe UI"/>
          <w:color w:val="353535"/>
          <w:sz w:val="21"/>
          <w:szCs w:val="21"/>
        </w:rPr>
        <w:t>个地址项，第</w:t>
      </w:r>
      <w:r>
        <w:rPr>
          <w:rFonts w:ascii="Segoe UI" w:hAnsi="Segoe UI" w:cs="Segoe UI"/>
          <w:color w:val="353535"/>
          <w:sz w:val="21"/>
          <w:szCs w:val="21"/>
        </w:rPr>
        <w:t>0</w:t>
      </w:r>
      <w:r>
        <w:rPr>
          <w:rFonts w:ascii="Segoe UI" w:hAnsi="Segoe UI" w:cs="Segoe UI"/>
          <w:color w:val="353535"/>
          <w:sz w:val="21"/>
          <w:szCs w:val="21"/>
        </w:rPr>
        <w:t>～</w:t>
      </w:r>
      <w:r>
        <w:rPr>
          <w:rFonts w:ascii="Segoe UI" w:hAnsi="Segoe UI" w:cs="Segoe UI"/>
          <w:color w:val="353535"/>
          <w:sz w:val="21"/>
          <w:szCs w:val="21"/>
        </w:rPr>
        <w:t>9</w:t>
      </w:r>
      <w:r>
        <w:rPr>
          <w:rFonts w:ascii="Segoe UI" w:hAnsi="Segoe UI" w:cs="Segoe UI"/>
          <w:color w:val="353535"/>
          <w:sz w:val="21"/>
          <w:szCs w:val="21"/>
        </w:rPr>
        <w:t>个地址项为直接地址，第</w:t>
      </w:r>
      <w:r>
        <w:rPr>
          <w:rFonts w:ascii="Segoe UI" w:hAnsi="Segoe UI" w:cs="Segoe UI"/>
          <w:color w:val="353535"/>
          <w:sz w:val="21"/>
          <w:szCs w:val="21"/>
        </w:rPr>
        <w:t>10</w:t>
      </w:r>
      <w:r>
        <w:rPr>
          <w:rFonts w:ascii="Segoe UI" w:hAnsi="Segoe UI" w:cs="Segoe UI"/>
          <w:color w:val="353535"/>
          <w:sz w:val="21"/>
          <w:szCs w:val="21"/>
        </w:rPr>
        <w:t>个地址项为一次间接地址，第</w:t>
      </w:r>
      <w:r>
        <w:rPr>
          <w:rFonts w:ascii="Segoe UI" w:hAnsi="Segoe UI" w:cs="Segoe UI"/>
          <w:color w:val="353535"/>
          <w:sz w:val="21"/>
          <w:szCs w:val="21"/>
        </w:rPr>
        <w:t>11</w:t>
      </w:r>
      <w:r>
        <w:rPr>
          <w:rFonts w:ascii="Segoe UI" w:hAnsi="Segoe UI" w:cs="Segoe UI"/>
          <w:color w:val="353535"/>
          <w:sz w:val="21"/>
          <w:szCs w:val="21"/>
        </w:rPr>
        <w:t>个地址项为二次间接地址，第</w:t>
      </w:r>
      <w:r>
        <w:rPr>
          <w:rFonts w:ascii="Segoe UI" w:hAnsi="Segoe UI" w:cs="Segoe UI"/>
          <w:color w:val="353535"/>
          <w:sz w:val="21"/>
          <w:szCs w:val="21"/>
        </w:rPr>
        <w:t>12</w:t>
      </w:r>
      <w:r>
        <w:rPr>
          <w:rFonts w:ascii="Segoe UI" w:hAnsi="Segoe UI" w:cs="Segoe UI"/>
          <w:color w:val="353535"/>
          <w:sz w:val="21"/>
          <w:szCs w:val="21"/>
        </w:rPr>
        <w:t>个地址项为三次间接地址。如果每个盘块的大小为</w:t>
      </w:r>
      <w:r>
        <w:rPr>
          <w:rFonts w:ascii="Segoe UI" w:hAnsi="Segoe UI" w:cs="Segoe UI"/>
          <w:color w:val="353535"/>
          <w:sz w:val="21"/>
          <w:szCs w:val="21"/>
        </w:rPr>
        <w:t>4K</w:t>
      </w:r>
      <w:r>
        <w:rPr>
          <w:rFonts w:ascii="Segoe UI" w:hAnsi="Segoe UI" w:cs="Segoe UI"/>
          <w:color w:val="353535"/>
          <w:sz w:val="21"/>
          <w:szCs w:val="21"/>
        </w:rPr>
        <w:t>字节，若盘</w:t>
      </w:r>
      <w:proofErr w:type="gramStart"/>
      <w:r>
        <w:rPr>
          <w:rFonts w:ascii="Segoe UI" w:hAnsi="Segoe UI" w:cs="Segoe UI"/>
          <w:color w:val="353535"/>
          <w:sz w:val="21"/>
          <w:szCs w:val="21"/>
        </w:rPr>
        <w:t>块号需要</w:t>
      </w:r>
      <w:proofErr w:type="gramEnd"/>
      <w:r>
        <w:rPr>
          <w:rFonts w:ascii="Segoe UI" w:hAnsi="Segoe UI" w:cs="Segoe UI"/>
          <w:color w:val="353535"/>
          <w:sz w:val="21"/>
          <w:szCs w:val="21"/>
        </w:rPr>
        <w:t>用</w:t>
      </w:r>
      <w:r>
        <w:rPr>
          <w:rFonts w:ascii="Segoe UI" w:hAnsi="Segoe UI" w:cs="Segoe UI"/>
          <w:color w:val="353535"/>
          <w:sz w:val="21"/>
          <w:szCs w:val="21"/>
        </w:rPr>
        <w:t>4</w:t>
      </w:r>
      <w:r>
        <w:rPr>
          <w:rFonts w:ascii="Segoe UI" w:hAnsi="Segoe UI" w:cs="Segoe UI"/>
          <w:color w:val="353535"/>
          <w:sz w:val="21"/>
          <w:szCs w:val="21"/>
        </w:rPr>
        <w:t>个字节来描述，请问该系统中允许的文件的最大长度是多少？</w:t>
      </w:r>
    </w:p>
    <w:p w:rsidR="007523DA" w:rsidRDefault="007523DA" w:rsidP="007523DA">
      <w:pPr>
        <w:pStyle w:val="a3"/>
        <w:shd w:val="clear" w:color="auto" w:fill="FFFFFF"/>
        <w:spacing w:before="0" w:beforeAutospacing="0" w:after="150" w:afterAutospacing="0"/>
        <w:rPr>
          <w:rFonts w:ascii="Segoe UI" w:hAnsi="Segoe UI" w:cs="Segoe UI"/>
          <w:color w:val="353535"/>
          <w:sz w:val="21"/>
          <w:szCs w:val="21"/>
        </w:rPr>
      </w:pPr>
      <w:r>
        <w:rPr>
          <w:rFonts w:ascii="Segoe UI" w:hAnsi="Segoe UI" w:cs="Segoe UI"/>
          <w:color w:val="353535"/>
          <w:sz w:val="21"/>
          <w:szCs w:val="21"/>
        </w:rPr>
        <w:t xml:space="preserve">2.        </w:t>
      </w:r>
      <w:r>
        <w:rPr>
          <w:rFonts w:ascii="Segoe UI" w:hAnsi="Segoe UI" w:cs="Segoe UI"/>
          <w:color w:val="353535"/>
          <w:sz w:val="21"/>
          <w:szCs w:val="21"/>
        </w:rPr>
        <w:t>有一计算机系统采用如下图所示</w:t>
      </w:r>
      <w:proofErr w:type="gramStart"/>
      <w:r>
        <w:rPr>
          <w:rFonts w:ascii="Segoe UI" w:hAnsi="Segoe UI" w:cs="Segoe UI"/>
          <w:color w:val="353535"/>
          <w:sz w:val="21"/>
          <w:szCs w:val="21"/>
        </w:rPr>
        <w:t>的位示图</w:t>
      </w:r>
      <w:proofErr w:type="gramEnd"/>
      <w:r>
        <w:rPr>
          <w:rFonts w:ascii="Segoe UI" w:hAnsi="Segoe UI" w:cs="Segoe UI"/>
          <w:color w:val="353535"/>
          <w:sz w:val="21"/>
          <w:szCs w:val="21"/>
        </w:rPr>
        <w:t>（行号、列号都从</w:t>
      </w:r>
      <w:r>
        <w:rPr>
          <w:rFonts w:ascii="Segoe UI" w:hAnsi="Segoe UI" w:cs="Segoe UI"/>
          <w:color w:val="353535"/>
          <w:sz w:val="21"/>
          <w:szCs w:val="21"/>
        </w:rPr>
        <w:t>0</w:t>
      </w:r>
      <w:r>
        <w:rPr>
          <w:rFonts w:ascii="Segoe UI" w:hAnsi="Segoe UI" w:cs="Segoe UI"/>
          <w:color w:val="353535"/>
          <w:sz w:val="21"/>
          <w:szCs w:val="21"/>
        </w:rPr>
        <w:t>开始编号）来管理空闲盘块。如果盘块从</w:t>
      </w:r>
      <w:r>
        <w:rPr>
          <w:rFonts w:ascii="Segoe UI" w:hAnsi="Segoe UI" w:cs="Segoe UI"/>
          <w:color w:val="353535"/>
          <w:sz w:val="21"/>
          <w:szCs w:val="21"/>
        </w:rPr>
        <w:t>1</w:t>
      </w:r>
      <w:r>
        <w:rPr>
          <w:rFonts w:ascii="Segoe UI" w:hAnsi="Segoe UI" w:cs="Segoe UI"/>
          <w:color w:val="353535"/>
          <w:sz w:val="21"/>
          <w:szCs w:val="21"/>
        </w:rPr>
        <w:t>开始编号，每个盘块的大小为</w:t>
      </w:r>
      <w:r>
        <w:rPr>
          <w:rFonts w:ascii="Segoe UI" w:hAnsi="Segoe UI" w:cs="Segoe UI"/>
          <w:color w:val="353535"/>
          <w:sz w:val="21"/>
          <w:szCs w:val="21"/>
        </w:rPr>
        <w:t>1KB</w:t>
      </w:r>
      <w:r>
        <w:rPr>
          <w:rFonts w:ascii="Segoe UI" w:hAnsi="Segoe UI" w:cs="Segoe UI"/>
          <w:color w:val="353535"/>
          <w:sz w:val="21"/>
          <w:szCs w:val="21"/>
        </w:rPr>
        <w:t>。</w:t>
      </w:r>
    </w:p>
    <w:p w:rsidR="007523DA" w:rsidRDefault="007523DA" w:rsidP="007523DA">
      <w:pPr>
        <w:pStyle w:val="a3"/>
        <w:shd w:val="clear" w:color="auto" w:fill="FFFFFF"/>
        <w:spacing w:before="0" w:beforeAutospacing="0" w:after="150" w:afterAutospacing="0"/>
        <w:rPr>
          <w:rFonts w:ascii="Segoe UI" w:hAnsi="Segoe UI" w:cs="Segoe UI"/>
          <w:color w:val="353535"/>
          <w:sz w:val="21"/>
          <w:szCs w:val="21"/>
        </w:rPr>
      </w:pPr>
      <w:r>
        <w:rPr>
          <w:noProof/>
        </w:rPr>
        <w:drawing>
          <wp:inline distT="0" distB="0" distL="0" distR="0" wp14:anchorId="67DAB901" wp14:editId="599A6A7B">
            <wp:extent cx="5274310" cy="160528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523DA" w:rsidRDefault="007523DA" w:rsidP="007523DA">
      <w:pPr>
        <w:pStyle w:val="a3"/>
        <w:shd w:val="clear" w:color="auto" w:fill="FFFFFF"/>
        <w:spacing w:before="0" w:beforeAutospacing="0" w:after="150" w:afterAutospacing="0"/>
        <w:rPr>
          <w:rFonts w:ascii="Segoe UI" w:hAnsi="Segoe UI" w:cs="Segoe UI"/>
          <w:color w:val="353535"/>
          <w:sz w:val="21"/>
          <w:szCs w:val="21"/>
        </w:rPr>
      </w:pPr>
      <w:r>
        <w:rPr>
          <w:rFonts w:ascii="Segoe UI" w:hAnsi="Segoe UI" w:cs="Segoe UI"/>
          <w:color w:val="353535"/>
          <w:sz w:val="21"/>
          <w:szCs w:val="21"/>
        </w:rPr>
        <w:t>（</w:t>
      </w:r>
      <w:r>
        <w:rPr>
          <w:rFonts w:ascii="Segoe UI" w:hAnsi="Segoe UI" w:cs="Segoe UI"/>
          <w:color w:val="353535"/>
          <w:sz w:val="21"/>
          <w:szCs w:val="21"/>
        </w:rPr>
        <w:t>1</w:t>
      </w:r>
      <w:r>
        <w:rPr>
          <w:rFonts w:ascii="Segoe UI" w:hAnsi="Segoe UI" w:cs="Segoe UI"/>
          <w:color w:val="353535"/>
          <w:sz w:val="21"/>
          <w:szCs w:val="21"/>
        </w:rPr>
        <w:t>）现要为文件分配两个连续盘块，</w:t>
      </w:r>
      <w:proofErr w:type="gramStart"/>
      <w:r>
        <w:rPr>
          <w:rFonts w:ascii="Segoe UI" w:hAnsi="Segoe UI" w:cs="Segoe UI"/>
          <w:color w:val="353535"/>
          <w:sz w:val="21"/>
          <w:szCs w:val="21"/>
        </w:rPr>
        <w:t>试具体</w:t>
      </w:r>
      <w:proofErr w:type="gramEnd"/>
      <w:r>
        <w:rPr>
          <w:rFonts w:ascii="Segoe UI" w:hAnsi="Segoe UI" w:cs="Segoe UI"/>
          <w:color w:val="353535"/>
          <w:sz w:val="21"/>
          <w:szCs w:val="21"/>
        </w:rPr>
        <w:t>说明分配过程。</w:t>
      </w:r>
    </w:p>
    <w:p w:rsidR="007523DA" w:rsidRDefault="007523DA" w:rsidP="007523DA">
      <w:pPr>
        <w:pStyle w:val="a3"/>
        <w:shd w:val="clear" w:color="auto" w:fill="FFFFFF"/>
        <w:spacing w:before="0" w:beforeAutospacing="0" w:after="150" w:afterAutospacing="0"/>
        <w:rPr>
          <w:rFonts w:ascii="Segoe UI" w:hAnsi="Segoe UI" w:cs="Segoe UI"/>
          <w:color w:val="353535"/>
          <w:sz w:val="21"/>
          <w:szCs w:val="21"/>
        </w:rPr>
      </w:pPr>
      <w:r>
        <w:rPr>
          <w:rFonts w:ascii="Segoe UI" w:hAnsi="Segoe UI" w:cs="Segoe UI"/>
          <w:color w:val="353535"/>
          <w:sz w:val="21"/>
          <w:szCs w:val="21"/>
        </w:rPr>
        <w:t>（</w:t>
      </w:r>
      <w:r>
        <w:rPr>
          <w:rFonts w:ascii="Segoe UI" w:hAnsi="Segoe UI" w:cs="Segoe UI"/>
          <w:color w:val="353535"/>
          <w:sz w:val="21"/>
          <w:szCs w:val="21"/>
        </w:rPr>
        <w:t>2</w:t>
      </w:r>
      <w:r>
        <w:rPr>
          <w:rFonts w:ascii="Segoe UI" w:hAnsi="Segoe UI" w:cs="Segoe UI"/>
          <w:color w:val="353535"/>
          <w:sz w:val="21"/>
          <w:szCs w:val="21"/>
        </w:rPr>
        <w:t>）若要释放磁盘的第</w:t>
      </w:r>
      <w:r>
        <w:rPr>
          <w:rFonts w:ascii="Segoe UI" w:hAnsi="Segoe UI" w:cs="Segoe UI"/>
          <w:color w:val="353535"/>
          <w:sz w:val="21"/>
          <w:szCs w:val="21"/>
        </w:rPr>
        <w:t>300</w:t>
      </w:r>
      <w:r>
        <w:rPr>
          <w:rFonts w:ascii="Segoe UI" w:hAnsi="Segoe UI" w:cs="Segoe UI"/>
          <w:color w:val="353535"/>
          <w:sz w:val="21"/>
          <w:szCs w:val="21"/>
        </w:rPr>
        <w:t>块，应如何处理？</w:t>
      </w:r>
    </w:p>
    <w:p w:rsidR="00BF476E" w:rsidRPr="007523DA" w:rsidRDefault="00BF476E"/>
    <w:sectPr w:rsidR="00BF476E" w:rsidRPr="007523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5F26"/>
    <w:rsid w:val="00285F26"/>
    <w:rsid w:val="007523DA"/>
    <w:rsid w:val="00BF4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0C6B28-8130-4DE7-A80A-DB1A91281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523D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093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2</cp:revision>
  <dcterms:created xsi:type="dcterms:W3CDTF">2023-05-29T08:41:00Z</dcterms:created>
  <dcterms:modified xsi:type="dcterms:W3CDTF">2023-05-29T08:41:00Z</dcterms:modified>
</cp:coreProperties>
</file>