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F452B" w14:textId="77777777" w:rsidR="00AF2F10" w:rsidRPr="00D30DF2" w:rsidRDefault="00000000" w:rsidP="00D30DF2">
      <w:pPr>
        <w:pStyle w:val="Title"/>
        <w:jc w:val="center"/>
        <w:rPr>
          <w:rFonts w:ascii="Times New Roman" w:hAnsi="Times New Roman" w:cs="Times New Roman"/>
        </w:rPr>
      </w:pPr>
      <w:r w:rsidRPr="00D30DF2">
        <w:rPr>
          <w:rFonts w:ascii="Times New Roman" w:eastAsia="Times New Roman" w:hAnsi="Times New Roman" w:cs="Times New Roman"/>
        </w:rPr>
        <w:t>MLP with Contextual Features</w:t>
      </w:r>
    </w:p>
    <w:p w14:paraId="3EF6469B" w14:textId="435EC479" w:rsidR="00AF2F10" w:rsidRPr="00D30DF2" w:rsidRDefault="00000000">
      <w:pPr>
        <w:rPr>
          <w:rFonts w:ascii="Times New Roman" w:hAnsi="Times New Roman" w:cs="Times New Roman"/>
          <w:b/>
          <w:bCs/>
        </w:rPr>
      </w:pPr>
      <w:r w:rsidRPr="00D30DF2">
        <w:rPr>
          <w:rFonts w:ascii="Times New Roman" w:eastAsia="Times New Roman" w:hAnsi="Times New Roman" w:cs="Times New Roman"/>
          <w:b/>
          <w:bCs/>
        </w:rPr>
        <w:t>Experiment No</w:t>
      </w:r>
      <w:r w:rsidR="00D30DF2" w:rsidRPr="00D30DF2">
        <w:rPr>
          <w:rFonts w:ascii="Times New Roman" w:eastAsia="Times New Roman" w:hAnsi="Times New Roman" w:cs="Times New Roman"/>
          <w:b/>
          <w:bCs/>
        </w:rPr>
        <w:t>:</w:t>
      </w:r>
      <w:r w:rsidR="00D30DF2" w:rsidRPr="00D30DF2">
        <w:rPr>
          <w:rFonts w:ascii="Times New Roman" w:hAnsi="Times New Roman" w:cs="Times New Roman"/>
          <w:b/>
          <w:bCs/>
        </w:rPr>
        <w:t xml:space="preserve"> </w:t>
      </w:r>
      <w:r w:rsidRPr="00D30DF2">
        <w:rPr>
          <w:rFonts w:ascii="Times New Roman" w:eastAsia="Times New Roman" w:hAnsi="Times New Roman" w:cs="Times New Roman"/>
        </w:rPr>
        <w:t>EXP-10</w:t>
      </w:r>
    </w:p>
    <w:p w14:paraId="4E758EDD" w14:textId="557A405A" w:rsidR="00AF2F10" w:rsidRPr="00D30DF2" w:rsidRDefault="00000000">
      <w:pPr>
        <w:rPr>
          <w:rFonts w:ascii="Times New Roman" w:hAnsi="Times New Roman" w:cs="Times New Roman"/>
          <w:b/>
          <w:bCs/>
        </w:rPr>
      </w:pPr>
      <w:r w:rsidRPr="00D30DF2">
        <w:rPr>
          <w:rFonts w:ascii="Times New Roman" w:eastAsia="Times New Roman" w:hAnsi="Times New Roman" w:cs="Times New Roman"/>
          <w:b/>
          <w:bCs/>
        </w:rPr>
        <w:t>Date</w:t>
      </w:r>
      <w:r w:rsidR="00D30DF2" w:rsidRPr="00D30DF2">
        <w:rPr>
          <w:rFonts w:ascii="Times New Roman" w:eastAsia="Times New Roman" w:hAnsi="Times New Roman" w:cs="Times New Roman"/>
          <w:b/>
          <w:bCs/>
        </w:rPr>
        <w:t>:</w:t>
      </w:r>
      <w:r w:rsidR="00D30DF2" w:rsidRPr="00D30DF2">
        <w:rPr>
          <w:rFonts w:ascii="Times New Roman" w:hAnsi="Times New Roman" w:cs="Times New Roman"/>
          <w:b/>
          <w:bCs/>
        </w:rPr>
        <w:t xml:space="preserve"> </w:t>
      </w:r>
      <w:r w:rsidRPr="00D30DF2">
        <w:rPr>
          <w:rFonts w:ascii="Times New Roman" w:eastAsia="Times New Roman" w:hAnsi="Times New Roman" w:cs="Times New Roman"/>
        </w:rPr>
        <w:t>2026-06-0</w:t>
      </w:r>
      <w:r w:rsidR="00D30DF2" w:rsidRPr="00D30DF2">
        <w:rPr>
          <w:rFonts w:ascii="Times New Roman" w:eastAsia="Times New Roman" w:hAnsi="Times New Roman" w:cs="Times New Roman"/>
        </w:rPr>
        <w:t>4</w:t>
      </w:r>
    </w:p>
    <w:p w14:paraId="1B09EA6C" w14:textId="4E03AD16" w:rsidR="00AF2F10" w:rsidRPr="00D30DF2" w:rsidRDefault="00000000" w:rsidP="00D30DF2">
      <w:pPr>
        <w:rPr>
          <w:rFonts w:ascii="Times New Roman" w:hAnsi="Times New Roman" w:cs="Times New Roman"/>
          <w:b/>
          <w:bCs/>
        </w:rPr>
      </w:pPr>
      <w:r w:rsidRPr="00D30DF2">
        <w:rPr>
          <w:rFonts w:ascii="Times New Roman" w:eastAsia="Times New Roman" w:hAnsi="Times New Roman" w:cs="Times New Roman"/>
          <w:b/>
          <w:bCs/>
        </w:rPr>
        <w:t>Objective</w:t>
      </w:r>
      <w:r w:rsidR="00D30DF2" w:rsidRPr="00D30DF2">
        <w:rPr>
          <w:rFonts w:ascii="Times New Roman" w:eastAsia="Times New Roman" w:hAnsi="Times New Roman" w:cs="Times New Roman"/>
          <w:b/>
          <w:bCs/>
        </w:rPr>
        <w:t>:</w:t>
      </w:r>
    </w:p>
    <w:p w14:paraId="6672E29C" w14:textId="77777777" w:rsidR="00AF2F10" w:rsidRPr="00D30DF2" w:rsidRDefault="00000000">
      <w:pPr>
        <w:rPr>
          <w:rFonts w:ascii="Times New Roman" w:hAnsi="Times New Roman" w:cs="Times New Roman"/>
        </w:rPr>
      </w:pPr>
      <w:r w:rsidRPr="00D30DF2">
        <w:rPr>
          <w:rFonts w:ascii="Times New Roman" w:eastAsia="Times New Roman" w:hAnsi="Times New Roman" w:cs="Times New Roman"/>
        </w:rPr>
        <w:t>Evaluate the lightweight MLP using enhanced contextual and sequence-derived features.</w:t>
      </w:r>
    </w:p>
    <w:p w14:paraId="3AFAE8D6" w14:textId="491461C2" w:rsidR="00AF2F10" w:rsidRPr="00D30DF2" w:rsidRDefault="00D30DF2">
      <w:pPr>
        <w:rPr>
          <w:rFonts w:ascii="Times New Roman" w:hAnsi="Times New Roman" w:cs="Times New Roman"/>
        </w:rPr>
      </w:pPr>
      <w:r w:rsidRPr="00D30D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Libraries Used:</w:t>
      </w:r>
      <w:r w:rsidRPr="00D30DF2">
        <w:rPr>
          <w:rFonts w:ascii="Times New Roman" w:hAnsi="Times New Roman" w:cs="Times New Roman"/>
        </w:rPr>
        <w:t xml:space="preserve"> </w:t>
      </w:r>
      <w:r w:rsidR="00000000" w:rsidRPr="00D30DF2">
        <w:rPr>
          <w:rFonts w:ascii="Times New Roman" w:eastAsia="Times New Roman" w:hAnsi="Times New Roman" w:cs="Times New Roman"/>
        </w:rPr>
        <w:t xml:space="preserve">Python, pandas, scikit-learn </w:t>
      </w:r>
      <w:proofErr w:type="spellStart"/>
      <w:r w:rsidR="00000000" w:rsidRPr="00D30DF2">
        <w:rPr>
          <w:rFonts w:ascii="Times New Roman" w:eastAsia="Times New Roman" w:hAnsi="Times New Roman" w:cs="Times New Roman"/>
        </w:rPr>
        <w:t>MLPClassifier</w:t>
      </w:r>
      <w:proofErr w:type="spellEnd"/>
    </w:p>
    <w:p w14:paraId="46C31D7A" w14:textId="2666415A" w:rsidR="00AF2F10" w:rsidRPr="00D30DF2" w:rsidRDefault="00000000" w:rsidP="00D30DF2">
      <w:pPr>
        <w:rPr>
          <w:rFonts w:ascii="Times New Roman" w:hAnsi="Times New Roman" w:cs="Times New Roman"/>
          <w:b/>
          <w:bCs/>
        </w:rPr>
      </w:pPr>
      <w:r w:rsidRPr="00D30DF2">
        <w:rPr>
          <w:rFonts w:ascii="Times New Roman" w:eastAsia="Times New Roman" w:hAnsi="Times New Roman" w:cs="Times New Roman"/>
          <w:b/>
          <w:bCs/>
        </w:rPr>
        <w:t>Data Used</w:t>
      </w:r>
      <w:r w:rsidR="00D30DF2" w:rsidRPr="00D30DF2">
        <w:rPr>
          <w:rFonts w:ascii="Times New Roman" w:eastAsia="Times New Roman" w:hAnsi="Times New Roman" w:cs="Times New Roman"/>
          <w:b/>
          <w:bCs/>
        </w:rPr>
        <w:t>:</w:t>
      </w:r>
    </w:p>
    <w:p w14:paraId="464EB2F4" w14:textId="77777777" w:rsidR="00AF2F10" w:rsidRPr="00D30DF2" w:rsidRDefault="00000000">
      <w:pPr>
        <w:rPr>
          <w:rFonts w:ascii="Times New Roman" w:hAnsi="Times New Roman" w:cs="Times New Roman"/>
        </w:rPr>
      </w:pPr>
      <w:r w:rsidRPr="00D30DF2">
        <w:rPr>
          <w:rFonts w:ascii="Times New Roman" w:eastAsia="Times New Roman" w:hAnsi="Times New Roman" w:cs="Times New Roman"/>
        </w:rPr>
        <w:t>outputs/features/pair_level_features_enhanced.csv</w:t>
      </w:r>
    </w:p>
    <w:p w14:paraId="7B0276E2" w14:textId="77777777" w:rsidR="00D30DF2" w:rsidRPr="00D30DF2" w:rsidRDefault="00D30DF2" w:rsidP="00D30DF2">
      <w:pPr>
        <w:rPr>
          <w:rFonts w:ascii="Times New Roman" w:eastAsia="Times New Roman" w:hAnsi="Times New Roman" w:cs="Times New Roman"/>
          <w:b/>
          <w:bCs/>
        </w:rPr>
      </w:pPr>
    </w:p>
    <w:p w14:paraId="5434081E" w14:textId="3BE5D3FD" w:rsidR="00AF2F10" w:rsidRPr="00D30DF2" w:rsidRDefault="00000000" w:rsidP="00D30DF2">
      <w:pPr>
        <w:rPr>
          <w:rFonts w:ascii="Times New Roman" w:hAnsi="Times New Roman" w:cs="Times New Roman"/>
          <w:b/>
          <w:bCs/>
        </w:rPr>
      </w:pPr>
      <w:r w:rsidRPr="00D30DF2">
        <w:rPr>
          <w:rFonts w:ascii="Times New Roman" w:eastAsia="Times New Roman" w:hAnsi="Times New Roman" w:cs="Times New Roman"/>
          <w:b/>
          <w:bCs/>
        </w:rPr>
        <w:t>Procedure</w:t>
      </w:r>
    </w:p>
    <w:p w14:paraId="013A307E" w14:textId="61591FE9" w:rsidR="00AF2F10" w:rsidRPr="00D30DF2" w:rsidRDefault="00000000">
      <w:pPr>
        <w:rPr>
          <w:rFonts w:ascii="Times New Roman" w:hAnsi="Times New Roman" w:cs="Times New Roman"/>
        </w:rPr>
      </w:pPr>
      <w:r w:rsidRPr="00D30DF2">
        <w:rPr>
          <w:rFonts w:ascii="Times New Roman" w:eastAsia="Times New Roman" w:hAnsi="Times New Roman" w:cs="Times New Roman"/>
        </w:rPr>
        <w:t>The same MLP architecture and fold-safe oversampling approach were used with the enhanced feature table.</w:t>
      </w:r>
    </w:p>
    <w:p w14:paraId="7008FF39" w14:textId="77777777" w:rsidR="00D30DF2" w:rsidRPr="00D30DF2" w:rsidRDefault="00D30DF2">
      <w:pPr>
        <w:rPr>
          <w:rFonts w:ascii="Times New Roman" w:hAnsi="Times New Roman" w:cs="Times New Roman"/>
        </w:rPr>
      </w:pPr>
    </w:p>
    <w:p w14:paraId="3063088C" w14:textId="77777777" w:rsidR="00AF2F10" w:rsidRPr="00D30DF2" w:rsidRDefault="00000000" w:rsidP="00D30DF2">
      <w:pPr>
        <w:rPr>
          <w:rFonts w:ascii="Times New Roman" w:hAnsi="Times New Roman" w:cs="Times New Roman"/>
          <w:b/>
          <w:bCs/>
        </w:rPr>
      </w:pPr>
      <w:r w:rsidRPr="00D30DF2">
        <w:rPr>
          <w:rFonts w:ascii="Times New Roman" w:eastAsia="Times New Roman" w:hAnsi="Times New Roman" w:cs="Times New Roman"/>
          <w:b/>
          <w:bCs/>
        </w:rPr>
        <w:t>R</w:t>
      </w:r>
      <w:r w:rsidRPr="00D30DF2">
        <w:rPr>
          <w:rFonts w:ascii="Times New Roman" w:hAnsi="Times New Roman" w:cs="Times New Roman"/>
          <w:b/>
          <w:bCs/>
        </w:rPr>
        <w:t>esults</w:t>
      </w:r>
    </w:p>
    <w:tbl>
      <w:tblPr>
        <w:tblW w:w="0" w:type="auto"/>
        <w:tblInd w:w="2607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245"/>
        <w:gridCol w:w="1899"/>
      </w:tblGrid>
      <w:tr w:rsidR="00AF2F10" w:rsidRPr="00D30DF2" w14:paraId="0ACD5AF6" w14:textId="77777777" w:rsidTr="00DF7525">
        <w:tc>
          <w:tcPr>
            <w:tcW w:w="0" w:type="auto"/>
          </w:tcPr>
          <w:p w14:paraId="624BB43B" w14:textId="77777777" w:rsidR="00AF2F10" w:rsidRPr="00D30DF2" w:rsidRDefault="00000000">
            <w:pPr>
              <w:rPr>
                <w:rFonts w:ascii="Times New Roman" w:hAnsi="Times New Roman" w:cs="Times New Roman"/>
              </w:rPr>
            </w:pPr>
            <w:r w:rsidRPr="00D30DF2">
              <w:rPr>
                <w:rFonts w:ascii="Times New Roman" w:eastAsia="Times New Roman" w:hAnsi="Times New Roman" w:cs="Times New Roman"/>
                <w:b/>
              </w:rPr>
              <w:t>Metric</w:t>
            </w:r>
          </w:p>
        </w:tc>
        <w:tc>
          <w:tcPr>
            <w:tcW w:w="0" w:type="auto"/>
          </w:tcPr>
          <w:p w14:paraId="0D4E2AD1" w14:textId="77777777" w:rsidR="00AF2F10" w:rsidRPr="00D30DF2" w:rsidRDefault="00000000">
            <w:pPr>
              <w:rPr>
                <w:rFonts w:ascii="Times New Roman" w:hAnsi="Times New Roman" w:cs="Times New Roman"/>
              </w:rPr>
            </w:pPr>
            <w:r w:rsidRPr="00D30DF2">
              <w:rPr>
                <w:rFonts w:ascii="Times New Roman" w:eastAsia="Times New Roman" w:hAnsi="Times New Roman" w:cs="Times New Roman"/>
                <w:b/>
              </w:rPr>
              <w:t>Mean across folds</w:t>
            </w:r>
          </w:p>
        </w:tc>
      </w:tr>
      <w:tr w:rsidR="00AF2F10" w:rsidRPr="00D30DF2" w14:paraId="76AADD89" w14:textId="77777777" w:rsidTr="00DF7525">
        <w:tc>
          <w:tcPr>
            <w:tcW w:w="0" w:type="auto"/>
          </w:tcPr>
          <w:p w14:paraId="03274A57" w14:textId="77777777" w:rsidR="00AF2F10" w:rsidRPr="00D30DF2" w:rsidRDefault="00000000">
            <w:pPr>
              <w:rPr>
                <w:rFonts w:ascii="Times New Roman" w:hAnsi="Times New Roman" w:cs="Times New Roman"/>
              </w:rPr>
            </w:pPr>
            <w:r w:rsidRPr="00D30DF2">
              <w:rPr>
                <w:rFonts w:ascii="Times New Roman" w:eastAsia="Times New Roman" w:hAnsi="Times New Roman" w:cs="Times New Roman"/>
              </w:rPr>
              <w:t>Top-1 Accuracy</w:t>
            </w:r>
          </w:p>
        </w:tc>
        <w:tc>
          <w:tcPr>
            <w:tcW w:w="0" w:type="auto"/>
          </w:tcPr>
          <w:p w14:paraId="155B9D36" w14:textId="77777777" w:rsidR="00AF2F10" w:rsidRPr="00D30DF2" w:rsidRDefault="00000000">
            <w:pPr>
              <w:rPr>
                <w:rFonts w:ascii="Times New Roman" w:hAnsi="Times New Roman" w:cs="Times New Roman"/>
              </w:rPr>
            </w:pPr>
            <w:r w:rsidRPr="00D30DF2">
              <w:rPr>
                <w:rFonts w:ascii="Times New Roman" w:eastAsia="Times New Roman" w:hAnsi="Times New Roman" w:cs="Times New Roman"/>
              </w:rPr>
              <w:t>1.0000</w:t>
            </w:r>
          </w:p>
        </w:tc>
      </w:tr>
      <w:tr w:rsidR="00AF2F10" w:rsidRPr="00D30DF2" w14:paraId="6B0175EB" w14:textId="77777777" w:rsidTr="00DF7525">
        <w:tc>
          <w:tcPr>
            <w:tcW w:w="0" w:type="auto"/>
          </w:tcPr>
          <w:p w14:paraId="1401B51A" w14:textId="77777777" w:rsidR="00AF2F10" w:rsidRPr="00D30DF2" w:rsidRDefault="00000000">
            <w:pPr>
              <w:rPr>
                <w:rFonts w:ascii="Times New Roman" w:hAnsi="Times New Roman" w:cs="Times New Roman"/>
              </w:rPr>
            </w:pPr>
            <w:r w:rsidRPr="00D30DF2">
              <w:rPr>
                <w:rFonts w:ascii="Times New Roman" w:eastAsia="Times New Roman" w:hAnsi="Times New Roman" w:cs="Times New Roman"/>
              </w:rPr>
              <w:t>Mean Reciprocal Rank</w:t>
            </w:r>
          </w:p>
        </w:tc>
        <w:tc>
          <w:tcPr>
            <w:tcW w:w="0" w:type="auto"/>
          </w:tcPr>
          <w:p w14:paraId="208D6251" w14:textId="77777777" w:rsidR="00AF2F10" w:rsidRPr="00D30DF2" w:rsidRDefault="00000000">
            <w:pPr>
              <w:rPr>
                <w:rFonts w:ascii="Times New Roman" w:hAnsi="Times New Roman" w:cs="Times New Roman"/>
              </w:rPr>
            </w:pPr>
            <w:r w:rsidRPr="00D30DF2">
              <w:rPr>
                <w:rFonts w:ascii="Times New Roman" w:eastAsia="Times New Roman" w:hAnsi="Times New Roman" w:cs="Times New Roman"/>
              </w:rPr>
              <w:t>1.0000</w:t>
            </w:r>
          </w:p>
        </w:tc>
      </w:tr>
      <w:tr w:rsidR="00AF2F10" w:rsidRPr="00D30DF2" w14:paraId="4CC9C591" w14:textId="77777777" w:rsidTr="00DF7525">
        <w:tc>
          <w:tcPr>
            <w:tcW w:w="0" w:type="auto"/>
          </w:tcPr>
          <w:p w14:paraId="3215B6ED" w14:textId="77777777" w:rsidR="00AF2F10" w:rsidRPr="00D30DF2" w:rsidRDefault="00000000">
            <w:pPr>
              <w:rPr>
                <w:rFonts w:ascii="Times New Roman" w:hAnsi="Times New Roman" w:cs="Times New Roman"/>
              </w:rPr>
            </w:pPr>
            <w:r w:rsidRPr="00D30DF2">
              <w:rPr>
                <w:rFonts w:ascii="Times New Roman" w:eastAsia="Times New Roman" w:hAnsi="Times New Roman" w:cs="Times New Roman"/>
              </w:rPr>
              <w:t>Precision at Top-1</w:t>
            </w:r>
          </w:p>
        </w:tc>
        <w:tc>
          <w:tcPr>
            <w:tcW w:w="0" w:type="auto"/>
          </w:tcPr>
          <w:p w14:paraId="06177400" w14:textId="77777777" w:rsidR="00AF2F10" w:rsidRPr="00D30DF2" w:rsidRDefault="00000000">
            <w:pPr>
              <w:rPr>
                <w:rFonts w:ascii="Times New Roman" w:hAnsi="Times New Roman" w:cs="Times New Roman"/>
              </w:rPr>
            </w:pPr>
            <w:r w:rsidRPr="00D30DF2">
              <w:rPr>
                <w:rFonts w:ascii="Times New Roman" w:eastAsia="Times New Roman" w:hAnsi="Times New Roman" w:cs="Times New Roman"/>
              </w:rPr>
              <w:t>1.0000</w:t>
            </w:r>
          </w:p>
        </w:tc>
      </w:tr>
      <w:tr w:rsidR="00AF2F10" w:rsidRPr="00D30DF2" w14:paraId="43C4E0AC" w14:textId="77777777" w:rsidTr="00DF7525">
        <w:tc>
          <w:tcPr>
            <w:tcW w:w="0" w:type="auto"/>
          </w:tcPr>
          <w:p w14:paraId="73AD33E6" w14:textId="77777777" w:rsidR="00AF2F10" w:rsidRPr="00D30DF2" w:rsidRDefault="00000000">
            <w:pPr>
              <w:rPr>
                <w:rFonts w:ascii="Times New Roman" w:hAnsi="Times New Roman" w:cs="Times New Roman"/>
              </w:rPr>
            </w:pPr>
            <w:r w:rsidRPr="00D30DF2">
              <w:rPr>
                <w:rFonts w:ascii="Times New Roman" w:eastAsia="Times New Roman" w:hAnsi="Times New Roman" w:cs="Times New Roman"/>
              </w:rPr>
              <w:t>Recall at Top-1</w:t>
            </w:r>
          </w:p>
        </w:tc>
        <w:tc>
          <w:tcPr>
            <w:tcW w:w="0" w:type="auto"/>
          </w:tcPr>
          <w:p w14:paraId="56ACF1CB" w14:textId="77777777" w:rsidR="00AF2F10" w:rsidRPr="00D30DF2" w:rsidRDefault="00000000">
            <w:pPr>
              <w:rPr>
                <w:rFonts w:ascii="Times New Roman" w:hAnsi="Times New Roman" w:cs="Times New Roman"/>
              </w:rPr>
            </w:pPr>
            <w:r w:rsidRPr="00D30DF2">
              <w:rPr>
                <w:rFonts w:ascii="Times New Roman" w:eastAsia="Times New Roman" w:hAnsi="Times New Roman" w:cs="Times New Roman"/>
              </w:rPr>
              <w:t>1.0000</w:t>
            </w:r>
          </w:p>
        </w:tc>
      </w:tr>
      <w:tr w:rsidR="00AF2F10" w:rsidRPr="00D30DF2" w14:paraId="73376EB9" w14:textId="77777777" w:rsidTr="00DF7525">
        <w:tc>
          <w:tcPr>
            <w:tcW w:w="0" w:type="auto"/>
          </w:tcPr>
          <w:p w14:paraId="72EBFDD9" w14:textId="77777777" w:rsidR="00AF2F10" w:rsidRPr="00D30DF2" w:rsidRDefault="00000000">
            <w:pPr>
              <w:rPr>
                <w:rFonts w:ascii="Times New Roman" w:hAnsi="Times New Roman" w:cs="Times New Roman"/>
              </w:rPr>
            </w:pPr>
            <w:r w:rsidRPr="00D30DF2">
              <w:rPr>
                <w:rFonts w:ascii="Times New Roman" w:eastAsia="Times New Roman" w:hAnsi="Times New Roman" w:cs="Times New Roman"/>
              </w:rPr>
              <w:t>F1 at Top-1</w:t>
            </w:r>
          </w:p>
        </w:tc>
        <w:tc>
          <w:tcPr>
            <w:tcW w:w="0" w:type="auto"/>
          </w:tcPr>
          <w:p w14:paraId="62766617" w14:textId="77777777" w:rsidR="00AF2F10" w:rsidRPr="00D30DF2" w:rsidRDefault="00000000">
            <w:pPr>
              <w:rPr>
                <w:rFonts w:ascii="Times New Roman" w:hAnsi="Times New Roman" w:cs="Times New Roman"/>
              </w:rPr>
            </w:pPr>
            <w:r w:rsidRPr="00D30DF2">
              <w:rPr>
                <w:rFonts w:ascii="Times New Roman" w:eastAsia="Times New Roman" w:hAnsi="Times New Roman" w:cs="Times New Roman"/>
              </w:rPr>
              <w:t>1.0000</w:t>
            </w:r>
          </w:p>
        </w:tc>
      </w:tr>
      <w:tr w:rsidR="00AF2F10" w:rsidRPr="00D30DF2" w14:paraId="0B9CE623" w14:textId="77777777" w:rsidTr="00DF7525">
        <w:tc>
          <w:tcPr>
            <w:tcW w:w="0" w:type="auto"/>
          </w:tcPr>
          <w:p w14:paraId="309F9E67" w14:textId="77777777" w:rsidR="00AF2F10" w:rsidRPr="00D30DF2" w:rsidRDefault="00000000">
            <w:pPr>
              <w:rPr>
                <w:rFonts w:ascii="Times New Roman" w:hAnsi="Times New Roman" w:cs="Times New Roman"/>
              </w:rPr>
            </w:pPr>
            <w:r w:rsidRPr="00D30DF2">
              <w:rPr>
                <w:rFonts w:ascii="Times New Roman" w:eastAsia="Times New Roman" w:hAnsi="Times New Roman" w:cs="Times New Roman"/>
              </w:rPr>
              <w:t>ROC-AUC</w:t>
            </w:r>
          </w:p>
        </w:tc>
        <w:tc>
          <w:tcPr>
            <w:tcW w:w="0" w:type="auto"/>
          </w:tcPr>
          <w:p w14:paraId="768C9E2C" w14:textId="77777777" w:rsidR="00AF2F10" w:rsidRPr="00D30DF2" w:rsidRDefault="00000000">
            <w:pPr>
              <w:rPr>
                <w:rFonts w:ascii="Times New Roman" w:hAnsi="Times New Roman" w:cs="Times New Roman"/>
              </w:rPr>
            </w:pPr>
            <w:r w:rsidRPr="00D30DF2">
              <w:rPr>
                <w:rFonts w:ascii="Times New Roman" w:eastAsia="Times New Roman" w:hAnsi="Times New Roman" w:cs="Times New Roman"/>
              </w:rPr>
              <w:t>1.0000</w:t>
            </w:r>
          </w:p>
        </w:tc>
      </w:tr>
      <w:tr w:rsidR="00AF2F10" w:rsidRPr="00D30DF2" w14:paraId="323FF53B" w14:textId="77777777" w:rsidTr="00DF7525">
        <w:tc>
          <w:tcPr>
            <w:tcW w:w="0" w:type="auto"/>
          </w:tcPr>
          <w:p w14:paraId="1D3592C6" w14:textId="77777777" w:rsidR="00AF2F10" w:rsidRPr="00D30DF2" w:rsidRDefault="00000000">
            <w:pPr>
              <w:rPr>
                <w:rFonts w:ascii="Times New Roman" w:hAnsi="Times New Roman" w:cs="Times New Roman"/>
              </w:rPr>
            </w:pPr>
            <w:r w:rsidRPr="00D30DF2">
              <w:rPr>
                <w:rFonts w:ascii="Times New Roman" w:eastAsia="Times New Roman" w:hAnsi="Times New Roman" w:cs="Times New Roman"/>
              </w:rPr>
              <w:t>PR-AUC</w:t>
            </w:r>
          </w:p>
        </w:tc>
        <w:tc>
          <w:tcPr>
            <w:tcW w:w="0" w:type="auto"/>
          </w:tcPr>
          <w:p w14:paraId="2B4C8967" w14:textId="77777777" w:rsidR="00AF2F10" w:rsidRPr="00D30DF2" w:rsidRDefault="00000000">
            <w:pPr>
              <w:rPr>
                <w:rFonts w:ascii="Times New Roman" w:hAnsi="Times New Roman" w:cs="Times New Roman"/>
              </w:rPr>
            </w:pPr>
            <w:r w:rsidRPr="00D30DF2">
              <w:rPr>
                <w:rFonts w:ascii="Times New Roman" w:eastAsia="Times New Roman" w:hAnsi="Times New Roman" w:cs="Times New Roman"/>
              </w:rPr>
              <w:t>1.0000</w:t>
            </w:r>
          </w:p>
        </w:tc>
      </w:tr>
    </w:tbl>
    <w:p w14:paraId="5AAFB6D8" w14:textId="24341F9A" w:rsidR="00AF2F10" w:rsidRDefault="00AF2F10">
      <w:pPr>
        <w:rPr>
          <w:rFonts w:ascii="Times New Roman" w:eastAsia="Times New Roman" w:hAnsi="Times New Roman" w:cs="Times New Roman"/>
        </w:rPr>
      </w:pPr>
    </w:p>
    <w:p w14:paraId="4FFF9CB3" w14:textId="77777777" w:rsidR="00D30DF2" w:rsidRPr="00D30DF2" w:rsidRDefault="00D30DF2">
      <w:pPr>
        <w:rPr>
          <w:rFonts w:ascii="Times New Roman" w:hAnsi="Times New Roman" w:cs="Times New Roman"/>
        </w:rPr>
      </w:pPr>
    </w:p>
    <w:p w14:paraId="22065137" w14:textId="450B992F" w:rsidR="00AF2F10" w:rsidRPr="00DF7525" w:rsidRDefault="00000000" w:rsidP="00D30DF2">
      <w:pPr>
        <w:rPr>
          <w:rFonts w:ascii="Times New Roman" w:hAnsi="Times New Roman" w:cs="Times New Roman"/>
          <w:b/>
          <w:bCs/>
        </w:rPr>
      </w:pPr>
      <w:r w:rsidRPr="00DF7525">
        <w:rPr>
          <w:rFonts w:ascii="Times New Roman" w:eastAsia="Times New Roman" w:hAnsi="Times New Roman" w:cs="Times New Roman"/>
          <w:b/>
          <w:bCs/>
        </w:rPr>
        <w:t>Analysis</w:t>
      </w:r>
    </w:p>
    <w:p w14:paraId="5FC38356" w14:textId="499DC058" w:rsidR="00AF2F10" w:rsidRPr="00D30DF2" w:rsidRDefault="00000000">
      <w:pPr>
        <w:rPr>
          <w:rFonts w:ascii="Times New Roman" w:hAnsi="Times New Roman" w:cs="Times New Roman"/>
        </w:rPr>
      </w:pPr>
      <w:r w:rsidRPr="00D30DF2">
        <w:rPr>
          <w:rFonts w:ascii="Times New Roman" w:eastAsia="Times New Roman" w:hAnsi="Times New Roman" w:cs="Times New Roman"/>
        </w:rPr>
        <w:t xml:space="preserve">The contextual MLP achieves perfect performance. </w:t>
      </w:r>
      <w:r w:rsidR="00DF7525">
        <w:rPr>
          <w:rFonts w:ascii="Times New Roman" w:eastAsia="Times New Roman" w:hAnsi="Times New Roman" w:cs="Times New Roman"/>
        </w:rPr>
        <w:t xml:space="preserve">But </w:t>
      </w:r>
      <w:r w:rsidRPr="00D30DF2">
        <w:rPr>
          <w:rFonts w:ascii="Times New Roman" w:eastAsia="Times New Roman" w:hAnsi="Times New Roman" w:cs="Times New Roman"/>
        </w:rPr>
        <w:t xml:space="preserve">this should be interpreted alongside the message-length baseline and ablation </w:t>
      </w:r>
      <w:proofErr w:type="spellStart"/>
      <w:r w:rsidRPr="00D30DF2">
        <w:rPr>
          <w:rFonts w:ascii="Times New Roman" w:eastAsia="Times New Roman" w:hAnsi="Times New Roman" w:cs="Times New Roman"/>
        </w:rPr>
        <w:t>results.</w:t>
      </w:r>
      <w:proofErr w:type="spellEnd"/>
    </w:p>
    <w:sectPr w:rsidR="00AF2F10" w:rsidRPr="00D30DF2" w:rsidSect="00D30DF2">
      <w:pgSz w:w="12240" w:h="15840"/>
      <w:pgMar w:top="72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F59EC" w14:textId="77777777" w:rsidR="005E383E" w:rsidRDefault="005E383E" w:rsidP="00C4157A">
      <w:pPr>
        <w:spacing w:after="0" w:line="240" w:lineRule="auto"/>
      </w:pPr>
      <w:r>
        <w:separator/>
      </w:r>
    </w:p>
  </w:endnote>
  <w:endnote w:type="continuationSeparator" w:id="0">
    <w:p w14:paraId="6B8895EC" w14:textId="77777777" w:rsidR="005E383E" w:rsidRDefault="005E383E" w:rsidP="00C415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23C78" w14:textId="77777777" w:rsidR="005E383E" w:rsidRDefault="005E383E" w:rsidP="00C4157A">
      <w:pPr>
        <w:spacing w:after="0" w:line="240" w:lineRule="auto"/>
      </w:pPr>
      <w:r>
        <w:separator/>
      </w:r>
    </w:p>
  </w:footnote>
  <w:footnote w:type="continuationSeparator" w:id="0">
    <w:p w14:paraId="3D5A45F3" w14:textId="77777777" w:rsidR="005E383E" w:rsidRDefault="005E383E" w:rsidP="00C415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70B89"/>
    <w:multiLevelType w:val="multilevel"/>
    <w:tmpl w:val="5D924276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35005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6E90"/>
    <w:rsid w:val="001D12CE"/>
    <w:rsid w:val="00221052"/>
    <w:rsid w:val="00237BB0"/>
    <w:rsid w:val="00352159"/>
    <w:rsid w:val="00386E90"/>
    <w:rsid w:val="00556214"/>
    <w:rsid w:val="005E383E"/>
    <w:rsid w:val="0072102C"/>
    <w:rsid w:val="007B5EBB"/>
    <w:rsid w:val="00AF2F10"/>
    <w:rsid w:val="00C4157A"/>
    <w:rsid w:val="00D30DF2"/>
    <w:rsid w:val="00DF7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9CD503"/>
  <w15:docId w15:val="{063035E2-4206-45E9-A8C5-13035501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  <w:rPr>
      <w:rFonts w:ascii="Arial" w:hAnsi="Arial"/>
      <w:sz w:val="22"/>
    </w:rPr>
  </w:style>
  <w:style w:type="paragraph" w:styleId="Heading1">
    <w:name w:val="heading 1"/>
    <w:uiPriority w:val="9"/>
    <w:qFormat/>
    <w:pPr>
      <w:spacing w:before="180" w:after="120"/>
      <w:outlineLvl w:val="0"/>
    </w:pPr>
    <w:rPr>
      <w:rFonts w:ascii="Arial" w:hAnsi="Arial"/>
      <w:b/>
      <w:sz w:val="28"/>
    </w:rPr>
  </w:style>
  <w:style w:type="paragraph" w:styleId="Heading2">
    <w:name w:val="heading 2"/>
    <w:uiPriority w:val="9"/>
    <w:semiHidden/>
    <w:unhideWhenUsed/>
    <w:qFormat/>
    <w:pPr>
      <w:spacing w:before="120" w:after="80"/>
      <w:outlineLvl w:val="1"/>
    </w:pPr>
    <w:rPr>
      <w:rFonts w:ascii="Arial" w:hAnsi="Arial"/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</w:pPr>
    <w:rPr>
      <w:rFonts w:ascii="Arial" w:hAnsi="Arial"/>
      <w:b/>
      <w:sz w:val="36"/>
    </w:rPr>
  </w:style>
  <w:style w:type="character" w:styleId="Hyperlink">
    <w:name w:val="Hyperlink"/>
    <w:basedOn w:val="DefaultParagraphFont"/>
    <w:uiPriority w:val="99"/>
    <w:unhideWhenUsed/>
    <w:rsid w:val="007B5E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5EB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415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157A"/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unhideWhenUsed/>
    <w:rsid w:val="00C415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157A"/>
    <w:rPr>
      <w:rFonts w:ascii="Arial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Mukand Krishna</cp:lastModifiedBy>
  <cp:revision>3</cp:revision>
  <dcterms:created xsi:type="dcterms:W3CDTF">2026-06-11T19:40:00Z</dcterms:created>
  <dcterms:modified xsi:type="dcterms:W3CDTF">2026-06-11T19:42:00Z</dcterms:modified>
</cp:coreProperties>
</file>