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1DB0" w14:textId="77777777" w:rsidR="002A3CA5" w:rsidRDefault="00000000" w:rsidP="005B2D7A">
      <w:pPr>
        <w:pStyle w:val="Title"/>
        <w:jc w:val="center"/>
      </w:pPr>
      <w:r>
        <w:rPr>
          <w:rFonts w:ascii="Times New Roman" w:eastAsia="Times New Roman" w:hAnsi="Times New Roman" w:cs="Times New Roman"/>
        </w:rPr>
        <w:t>MLP without Message-Length Features</w:t>
      </w:r>
    </w:p>
    <w:p w14:paraId="4AC136E8" w14:textId="45D6D76F" w:rsidR="002A3CA5" w:rsidRPr="005B2D7A" w:rsidRDefault="00000000">
      <w:pPr>
        <w:rPr>
          <w:rFonts w:ascii="Times New Roman" w:hAnsi="Times New Roman" w:cs="Times New Roman"/>
        </w:rPr>
      </w:pPr>
      <w:r w:rsidRPr="005B2D7A">
        <w:rPr>
          <w:rFonts w:ascii="Times New Roman" w:eastAsia="Times New Roman" w:hAnsi="Times New Roman" w:cs="Times New Roman"/>
          <w:b/>
          <w:bCs/>
        </w:rPr>
        <w:t>Experiment No</w:t>
      </w:r>
      <w:r w:rsidR="005B2D7A" w:rsidRPr="005B2D7A">
        <w:rPr>
          <w:rFonts w:ascii="Times New Roman" w:eastAsia="Times New Roman" w:hAnsi="Times New Roman" w:cs="Times New Roman"/>
          <w:b/>
          <w:bCs/>
        </w:rPr>
        <w:t>:</w:t>
      </w:r>
      <w:r w:rsidR="005B2D7A"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EXP-11</w:t>
      </w:r>
    </w:p>
    <w:p w14:paraId="792518B8" w14:textId="55ED3F91" w:rsidR="002A3CA5" w:rsidRPr="005B2D7A" w:rsidRDefault="00000000">
      <w:pPr>
        <w:rPr>
          <w:rFonts w:ascii="Times New Roman" w:hAnsi="Times New Roman" w:cs="Times New Roman"/>
          <w:b/>
          <w:bCs/>
        </w:rPr>
      </w:pPr>
      <w:r w:rsidRPr="005B2D7A">
        <w:rPr>
          <w:rFonts w:ascii="Times New Roman" w:eastAsia="Times New Roman" w:hAnsi="Times New Roman" w:cs="Times New Roman"/>
          <w:b/>
          <w:bCs/>
        </w:rPr>
        <w:t>Date</w:t>
      </w:r>
      <w:r w:rsidR="005B2D7A">
        <w:rPr>
          <w:rFonts w:ascii="Times New Roman" w:eastAsia="Times New Roman" w:hAnsi="Times New Roman" w:cs="Times New Roman"/>
          <w:b/>
          <w:bCs/>
        </w:rPr>
        <w:t>:</w:t>
      </w:r>
      <w:r w:rsidR="005B2D7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2026-06-0</w:t>
      </w:r>
      <w:r w:rsidR="005B2D7A">
        <w:rPr>
          <w:rFonts w:ascii="Times New Roman" w:eastAsia="Times New Roman" w:hAnsi="Times New Roman" w:cs="Times New Roman"/>
        </w:rPr>
        <w:t>4</w:t>
      </w:r>
    </w:p>
    <w:p w14:paraId="1F324042" w14:textId="77777777" w:rsidR="002A3CA5" w:rsidRPr="005B2D7A" w:rsidRDefault="00000000" w:rsidP="005B2D7A">
      <w:pPr>
        <w:rPr>
          <w:rFonts w:ascii="Times New Roman" w:hAnsi="Times New Roman" w:cs="Times New Roman"/>
          <w:b/>
          <w:bCs/>
        </w:rPr>
      </w:pPr>
      <w:r w:rsidRPr="005B2D7A">
        <w:rPr>
          <w:rFonts w:ascii="Times New Roman" w:eastAsia="Times New Roman" w:hAnsi="Times New Roman" w:cs="Times New Roman"/>
          <w:b/>
          <w:bCs/>
        </w:rPr>
        <w:t>Objective</w:t>
      </w:r>
    </w:p>
    <w:p w14:paraId="65D7EFBA" w14:textId="77777777" w:rsidR="002A3CA5" w:rsidRDefault="00000000">
      <w:r>
        <w:rPr>
          <w:rFonts w:ascii="Times New Roman" w:eastAsia="Times New Roman" w:hAnsi="Times New Roman" w:cs="Times New Roman"/>
        </w:rPr>
        <w:t>Test whether the MLP remains robust after removing message-length-derived features.</w:t>
      </w:r>
    </w:p>
    <w:p w14:paraId="3B075F87" w14:textId="302B4E0A" w:rsidR="002A3CA5" w:rsidRPr="005B2D7A" w:rsidRDefault="005B2D7A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 Used:</w:t>
      </w:r>
      <w:r>
        <w:rPr>
          <w:rFonts w:ascii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Python, pandas, scikit-learn </w:t>
      </w:r>
      <w:proofErr w:type="spellStart"/>
      <w:r w:rsidR="00000000">
        <w:rPr>
          <w:rFonts w:ascii="Times New Roman" w:eastAsia="Times New Roman" w:hAnsi="Times New Roman" w:cs="Times New Roman"/>
        </w:rPr>
        <w:t>MLPClassifier</w:t>
      </w:r>
      <w:proofErr w:type="spellEnd"/>
    </w:p>
    <w:p w14:paraId="24E89290" w14:textId="085DAF07" w:rsidR="002A3CA5" w:rsidRPr="005B2D7A" w:rsidRDefault="00000000" w:rsidP="005B2D7A">
      <w:pPr>
        <w:rPr>
          <w:rFonts w:ascii="Times New Roman" w:hAnsi="Times New Roman" w:cs="Times New Roman"/>
          <w:b/>
          <w:bCs/>
        </w:rPr>
      </w:pPr>
      <w:r w:rsidRPr="005B2D7A">
        <w:rPr>
          <w:rFonts w:ascii="Times New Roman" w:eastAsia="Times New Roman" w:hAnsi="Times New Roman" w:cs="Times New Roman"/>
          <w:b/>
          <w:bCs/>
        </w:rPr>
        <w:t>Data Used</w:t>
      </w:r>
      <w:r w:rsidR="005B2D7A" w:rsidRPr="005B2D7A">
        <w:rPr>
          <w:rFonts w:ascii="Times New Roman" w:eastAsia="Times New Roman" w:hAnsi="Times New Roman" w:cs="Times New Roman"/>
          <w:b/>
          <w:bCs/>
        </w:rPr>
        <w:t>:</w:t>
      </w:r>
    </w:p>
    <w:p w14:paraId="094B73F6" w14:textId="77777777" w:rsidR="002A3CA5" w:rsidRDefault="00000000">
      <w:r>
        <w:rPr>
          <w:rFonts w:ascii="Times New Roman" w:eastAsia="Times New Roman" w:hAnsi="Times New Roman" w:cs="Times New Roman"/>
        </w:rPr>
        <w:t>outputs/features/pair_level_features_enhanced.csv with length-derived columns removed</w:t>
      </w:r>
    </w:p>
    <w:p w14:paraId="2EAC4915" w14:textId="77777777" w:rsidR="002A3CA5" w:rsidRPr="005B2D7A" w:rsidRDefault="00000000" w:rsidP="005B2D7A">
      <w:pPr>
        <w:rPr>
          <w:rFonts w:ascii="Times New Roman" w:hAnsi="Times New Roman" w:cs="Times New Roman"/>
          <w:b/>
          <w:bCs/>
        </w:rPr>
      </w:pPr>
      <w:r w:rsidRPr="005B2D7A">
        <w:rPr>
          <w:rFonts w:ascii="Times New Roman" w:eastAsia="Times New Roman" w:hAnsi="Times New Roman" w:cs="Times New Roman"/>
          <w:b/>
          <w:bCs/>
        </w:rPr>
        <w:t>Procedure</w:t>
      </w:r>
    </w:p>
    <w:p w14:paraId="227C849F" w14:textId="77777777" w:rsidR="002A3CA5" w:rsidRDefault="00000000" w:rsidP="00141EE9">
      <w:pPr>
        <w:jc w:val="both"/>
      </w:pPr>
      <w:r>
        <w:rPr>
          <w:rFonts w:ascii="Times New Roman" w:eastAsia="Times New Roman" w:hAnsi="Times New Roman" w:cs="Times New Roman"/>
        </w:rPr>
        <w:t>The MLP was retrained on the 36-feature no-length table using the same grouped folds and training-fold-only positive oversampling.</w:t>
      </w:r>
    </w:p>
    <w:p w14:paraId="1DF88102" w14:textId="0D104769" w:rsidR="002A3CA5" w:rsidRDefault="002A3CA5"/>
    <w:p w14:paraId="6179FADF" w14:textId="77777777" w:rsidR="002A3CA5" w:rsidRPr="005B2D7A" w:rsidRDefault="00000000" w:rsidP="005B2D7A">
      <w:pPr>
        <w:rPr>
          <w:rFonts w:ascii="Times New Roman" w:hAnsi="Times New Roman" w:cs="Times New Roman"/>
          <w:b/>
          <w:bCs/>
        </w:rPr>
      </w:pPr>
      <w:r w:rsidRPr="005B2D7A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2A3CA5" w14:paraId="4E473DE9" w14:textId="77777777" w:rsidTr="00EA53F3">
        <w:tc>
          <w:tcPr>
            <w:tcW w:w="0" w:type="auto"/>
          </w:tcPr>
          <w:p w14:paraId="1F9A325A" w14:textId="77777777" w:rsidR="002A3CA5" w:rsidRDefault="00000000">
            <w:r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</w:tcPr>
          <w:p w14:paraId="798A6B67" w14:textId="77777777" w:rsidR="002A3CA5" w:rsidRDefault="00000000">
            <w:r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2A3CA5" w14:paraId="74911F7C" w14:textId="77777777" w:rsidTr="00EA53F3">
        <w:tc>
          <w:tcPr>
            <w:tcW w:w="0" w:type="auto"/>
          </w:tcPr>
          <w:p w14:paraId="1E1EF847" w14:textId="77777777" w:rsidR="002A3CA5" w:rsidRDefault="00000000">
            <w:proofErr w:type="gramStart"/>
            <w:r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25276D19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0.9000</w:t>
            </w:r>
          </w:p>
        </w:tc>
      </w:tr>
      <w:tr w:rsidR="002A3CA5" w14:paraId="16328368" w14:textId="77777777" w:rsidTr="00EA53F3">
        <w:tc>
          <w:tcPr>
            <w:tcW w:w="0" w:type="auto"/>
          </w:tcPr>
          <w:p w14:paraId="7E71DC38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711A3A11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0.9111</w:t>
            </w:r>
          </w:p>
        </w:tc>
      </w:tr>
      <w:tr w:rsidR="002A3CA5" w14:paraId="31CEBC64" w14:textId="77777777" w:rsidTr="00EA53F3">
        <w:tc>
          <w:tcPr>
            <w:tcW w:w="0" w:type="auto"/>
          </w:tcPr>
          <w:p w14:paraId="2AE7EF8B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1EDD7B45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0.9000</w:t>
            </w:r>
          </w:p>
        </w:tc>
      </w:tr>
      <w:tr w:rsidR="002A3CA5" w14:paraId="3F105B05" w14:textId="77777777" w:rsidTr="00EA53F3">
        <w:tc>
          <w:tcPr>
            <w:tcW w:w="0" w:type="auto"/>
          </w:tcPr>
          <w:p w14:paraId="631E1640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144891DC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0.9000</w:t>
            </w:r>
          </w:p>
        </w:tc>
      </w:tr>
      <w:tr w:rsidR="002A3CA5" w14:paraId="6E0F9CB0" w14:textId="77777777" w:rsidTr="00EA53F3">
        <w:tc>
          <w:tcPr>
            <w:tcW w:w="0" w:type="auto"/>
          </w:tcPr>
          <w:p w14:paraId="7180AE33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0A7BD21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0.9000</w:t>
            </w:r>
          </w:p>
        </w:tc>
      </w:tr>
      <w:tr w:rsidR="002A3CA5" w14:paraId="135C1960" w14:textId="77777777" w:rsidTr="00EA53F3">
        <w:tc>
          <w:tcPr>
            <w:tcW w:w="0" w:type="auto"/>
          </w:tcPr>
          <w:p w14:paraId="67FAF5F5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21BAB91C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0.9300</w:t>
            </w:r>
          </w:p>
        </w:tc>
      </w:tr>
      <w:tr w:rsidR="002A3CA5" w14:paraId="328C1D65" w14:textId="77777777" w:rsidTr="00EA53F3">
        <w:tc>
          <w:tcPr>
            <w:tcW w:w="0" w:type="auto"/>
          </w:tcPr>
          <w:p w14:paraId="4F46462D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55FEFF11" w14:textId="77777777" w:rsidR="002A3CA5" w:rsidRDefault="00000000">
            <w:r>
              <w:rPr>
                <w:rFonts w:ascii="Times New Roman" w:eastAsia="Times New Roman" w:hAnsi="Times New Roman" w:cs="Times New Roman"/>
              </w:rPr>
              <w:t>0.9125</w:t>
            </w:r>
          </w:p>
        </w:tc>
      </w:tr>
    </w:tbl>
    <w:p w14:paraId="6A094FBF" w14:textId="77777777" w:rsidR="005B2D7A" w:rsidRDefault="005B2D7A" w:rsidP="005B2D7A">
      <w:pPr>
        <w:rPr>
          <w:rFonts w:ascii="Times New Roman" w:eastAsia="Times New Roman" w:hAnsi="Times New Roman" w:cs="Times New Roman"/>
        </w:rPr>
      </w:pPr>
    </w:p>
    <w:p w14:paraId="613C1746" w14:textId="790F8A58" w:rsidR="002A3CA5" w:rsidRPr="00EA53F3" w:rsidRDefault="00000000" w:rsidP="005B2D7A">
      <w:pPr>
        <w:rPr>
          <w:rFonts w:ascii="Times New Roman" w:hAnsi="Times New Roman" w:cs="Times New Roman"/>
          <w:b/>
          <w:bCs/>
        </w:rPr>
      </w:pPr>
      <w:r w:rsidRPr="00EA53F3">
        <w:rPr>
          <w:rFonts w:ascii="Times New Roman" w:eastAsia="Times New Roman" w:hAnsi="Times New Roman" w:cs="Times New Roman"/>
          <w:b/>
          <w:bCs/>
        </w:rPr>
        <w:t>Analysis</w:t>
      </w:r>
    </w:p>
    <w:p w14:paraId="5955BFD4" w14:textId="77777777" w:rsidR="002A3CA5" w:rsidRDefault="00000000" w:rsidP="00AF1797">
      <w:pPr>
        <w:jc w:val="both"/>
      </w:pPr>
      <w:r>
        <w:rPr>
          <w:rFonts w:ascii="Times New Roman" w:eastAsia="Times New Roman" w:hAnsi="Times New Roman" w:cs="Times New Roman"/>
        </w:rPr>
        <w:t>Performance drops slightly compared with the full feature set. This indicates some dependence on length-related signals, but the MLP still retains strong performance from other contextual features.</w:t>
      </w:r>
    </w:p>
    <w:p w14:paraId="49AD1B54" w14:textId="02453346" w:rsidR="002A3CA5" w:rsidRDefault="002A3CA5" w:rsidP="00AF1797">
      <w:pPr>
        <w:jc w:val="both"/>
      </w:pPr>
    </w:p>
    <w:sectPr w:rsidR="002A3CA5" w:rsidSect="006546F5">
      <w:pgSz w:w="12240" w:h="15840"/>
      <w:pgMar w:top="7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2667" w14:textId="77777777" w:rsidR="00735D59" w:rsidRDefault="00735D59" w:rsidP="00C4157A">
      <w:pPr>
        <w:spacing w:after="0" w:line="240" w:lineRule="auto"/>
      </w:pPr>
      <w:r>
        <w:separator/>
      </w:r>
    </w:p>
  </w:endnote>
  <w:endnote w:type="continuationSeparator" w:id="0">
    <w:p w14:paraId="35B2FD3C" w14:textId="77777777" w:rsidR="00735D59" w:rsidRDefault="00735D59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104D" w14:textId="77777777" w:rsidR="00735D59" w:rsidRDefault="00735D59" w:rsidP="00C4157A">
      <w:pPr>
        <w:spacing w:after="0" w:line="240" w:lineRule="auto"/>
      </w:pPr>
      <w:r>
        <w:separator/>
      </w:r>
    </w:p>
  </w:footnote>
  <w:footnote w:type="continuationSeparator" w:id="0">
    <w:p w14:paraId="5542EAE3" w14:textId="77777777" w:rsidR="00735D59" w:rsidRDefault="00735D59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0D4CB6"/>
    <w:rsid w:val="00141EE9"/>
    <w:rsid w:val="001D12CE"/>
    <w:rsid w:val="00221052"/>
    <w:rsid w:val="00237BB0"/>
    <w:rsid w:val="002A3CA5"/>
    <w:rsid w:val="00386E90"/>
    <w:rsid w:val="003E6357"/>
    <w:rsid w:val="00556214"/>
    <w:rsid w:val="005B2D7A"/>
    <w:rsid w:val="006546F5"/>
    <w:rsid w:val="0072102C"/>
    <w:rsid w:val="00735D59"/>
    <w:rsid w:val="007B5EBB"/>
    <w:rsid w:val="007D5DCC"/>
    <w:rsid w:val="00AF1797"/>
    <w:rsid w:val="00C4157A"/>
    <w:rsid w:val="00EA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3BC38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8</cp:revision>
  <dcterms:created xsi:type="dcterms:W3CDTF">2026-06-11T19:42:00Z</dcterms:created>
  <dcterms:modified xsi:type="dcterms:W3CDTF">2026-06-11T19:44:00Z</dcterms:modified>
</cp:coreProperties>
</file>