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3202C" w14:textId="77777777" w:rsidR="006658AA" w:rsidRDefault="006658AA" w:rsidP="006658AA">
      <w:pPr>
        <w:spacing w:after="0"/>
        <w:rPr>
          <w:rFonts w:ascii="Times New Roman" w:hAnsi="Times New Roman" w:cs="Times New Roman"/>
          <w:b/>
          <w:sz w:val="24"/>
          <w:szCs w:val="24"/>
        </w:rPr>
      </w:pPr>
      <w:r>
        <w:rPr>
          <w:rFonts w:ascii="Times New Roman" w:hAnsi="Times New Roman" w:cs="Times New Roman"/>
          <w:b/>
          <w:sz w:val="24"/>
          <w:szCs w:val="24"/>
        </w:rPr>
        <w:t>Following are some shortcomings of speaking as a communication skill. What strategies can be used to address these drawbacks of speaking? [5]</w:t>
      </w:r>
    </w:p>
    <w:p w14:paraId="1525E94A" w14:textId="77777777" w:rsidR="006658AA" w:rsidRPr="00F10B6E" w:rsidRDefault="006658AA" w:rsidP="006658AA">
      <w:pPr>
        <w:spacing w:after="0"/>
        <w:rPr>
          <w:rFonts w:ascii="Times New Roman" w:hAnsi="Times New Roman" w:cs="Times New Roman"/>
          <w:b/>
          <w:sz w:val="24"/>
          <w:szCs w:val="24"/>
        </w:rPr>
      </w:pPr>
    </w:p>
    <w:p w14:paraId="6A73834A" w14:textId="77777777" w:rsidR="006658AA" w:rsidRPr="006F7EEC" w:rsidRDefault="006658AA" w:rsidP="006658AA">
      <w:pPr>
        <w:spacing w:after="0"/>
        <w:rPr>
          <w:rFonts w:ascii="Times New Roman" w:hAnsi="Times New Roman" w:cs="Times New Roman"/>
          <w:i/>
          <w:sz w:val="24"/>
          <w:szCs w:val="24"/>
        </w:rPr>
      </w:pPr>
      <w:r>
        <w:rPr>
          <w:rFonts w:ascii="Times New Roman" w:hAnsi="Times New Roman" w:cs="Times New Roman"/>
          <w:sz w:val="24"/>
          <w:szCs w:val="24"/>
        </w:rPr>
        <w:t xml:space="preserve"> </w:t>
      </w:r>
      <w:r w:rsidRPr="006F7EEC">
        <w:rPr>
          <w:rFonts w:ascii="Times New Roman" w:hAnsi="Times New Roman" w:cs="Times New Roman"/>
          <w:i/>
          <w:sz w:val="24"/>
          <w:szCs w:val="24"/>
        </w:rPr>
        <w:t>Speaking usually occurs spontaneously.</w:t>
      </w:r>
    </w:p>
    <w:p w14:paraId="6C808BB1" w14:textId="77777777" w:rsidR="006658AA" w:rsidRPr="006F7EEC" w:rsidRDefault="006658AA" w:rsidP="006658AA">
      <w:pPr>
        <w:spacing w:after="0"/>
        <w:rPr>
          <w:rFonts w:ascii="Times New Roman" w:hAnsi="Times New Roman" w:cs="Times New Roman"/>
          <w:i/>
          <w:sz w:val="24"/>
          <w:szCs w:val="24"/>
        </w:rPr>
      </w:pPr>
      <w:r w:rsidRPr="006F7EEC">
        <w:rPr>
          <w:rFonts w:ascii="Times New Roman" w:hAnsi="Times New Roman" w:cs="Times New Roman"/>
          <w:i/>
          <w:sz w:val="24"/>
          <w:szCs w:val="24"/>
        </w:rPr>
        <w:t xml:space="preserve"> Speaking does not offer the opportunity to revise our words.</w:t>
      </w:r>
    </w:p>
    <w:p w14:paraId="1F8D9E69" w14:textId="5DDA4855" w:rsidR="001373C6" w:rsidRDefault="006658AA" w:rsidP="00CC6297">
      <w:pPr>
        <w:spacing w:after="0"/>
        <w:rPr>
          <w:rFonts w:ascii="Times New Roman" w:hAnsi="Times New Roman" w:cs="Times New Roman"/>
          <w:i/>
          <w:sz w:val="24"/>
          <w:szCs w:val="24"/>
        </w:rPr>
      </w:pPr>
      <w:r w:rsidRPr="006F7EEC">
        <w:rPr>
          <w:rFonts w:ascii="Times New Roman" w:hAnsi="Times New Roman" w:cs="Times New Roman"/>
          <w:i/>
          <w:sz w:val="24"/>
          <w:szCs w:val="24"/>
        </w:rPr>
        <w:t xml:space="preserve"> In speaking, you can’t cross out what you said and start over again.</w:t>
      </w:r>
    </w:p>
    <w:p w14:paraId="1A15C11E" w14:textId="77777777" w:rsidR="00CC6297" w:rsidRPr="00CC6297" w:rsidRDefault="00CC6297" w:rsidP="00CC6297">
      <w:pPr>
        <w:spacing w:after="0"/>
        <w:rPr>
          <w:rFonts w:ascii="Times New Roman" w:hAnsi="Times New Roman" w:cs="Times New Roman"/>
          <w:i/>
          <w:sz w:val="24"/>
          <w:szCs w:val="24"/>
        </w:rPr>
      </w:pPr>
    </w:p>
    <w:p w14:paraId="1702E4D5" w14:textId="77777777" w:rsidR="006658AA" w:rsidRPr="00562AE7" w:rsidRDefault="006658AA" w:rsidP="006658AA">
      <w:pPr>
        <w:rPr>
          <w:rFonts w:ascii="Times New Roman" w:hAnsi="Times New Roman" w:cs="Times New Roman"/>
          <w:b/>
          <w:sz w:val="24"/>
          <w:szCs w:val="24"/>
        </w:rPr>
      </w:pPr>
      <w:r w:rsidRPr="003C5E2F">
        <w:rPr>
          <w:rFonts w:ascii="Times New Roman" w:hAnsi="Times New Roman" w:cs="Times New Roman"/>
          <w:b/>
          <w:sz w:val="24"/>
          <w:szCs w:val="24"/>
        </w:rPr>
        <w:t xml:space="preserve">In response to his application, Hamid has received an interview call from </w:t>
      </w:r>
      <w:proofErr w:type="spellStart"/>
      <w:r w:rsidRPr="003C5E2F">
        <w:rPr>
          <w:rFonts w:ascii="Times New Roman" w:hAnsi="Times New Roman" w:cs="Times New Roman"/>
          <w:b/>
          <w:sz w:val="24"/>
          <w:szCs w:val="24"/>
        </w:rPr>
        <w:t>Softtech</w:t>
      </w:r>
      <w:proofErr w:type="spellEnd"/>
      <w:r w:rsidRPr="003C5E2F">
        <w:rPr>
          <w:rFonts w:ascii="Times New Roman" w:hAnsi="Times New Roman" w:cs="Times New Roman"/>
          <w:b/>
          <w:sz w:val="24"/>
          <w:szCs w:val="24"/>
        </w:rPr>
        <w:t>. He has come to your house to get some interview tips from you as you have taken a course in communication skills. What advice and suggestions would you give him? [10]</w:t>
      </w:r>
    </w:p>
    <w:p w14:paraId="65118C2E" w14:textId="7B182D4E" w:rsidR="006658AA" w:rsidRPr="00386ACD" w:rsidRDefault="006658AA" w:rsidP="006658AA">
      <w:pPr>
        <w:rPr>
          <w:rFonts w:ascii="Times New Roman" w:hAnsi="Times New Roman" w:cs="Times New Roman"/>
          <w:b/>
          <w:sz w:val="24"/>
          <w:szCs w:val="24"/>
        </w:rPr>
      </w:pPr>
      <w:r w:rsidRPr="00386ACD">
        <w:rPr>
          <w:rFonts w:ascii="Times New Roman" w:hAnsi="Times New Roman" w:cs="Times New Roman"/>
          <w:b/>
          <w:sz w:val="24"/>
          <w:szCs w:val="24"/>
        </w:rPr>
        <w:t xml:space="preserve">What type of communication is the following? Choose from the options provided: </w:t>
      </w:r>
      <w:r w:rsidRPr="00386ACD">
        <w:rPr>
          <w:rFonts w:ascii="Times New Roman" w:hAnsi="Times New Roman" w:cs="Times New Roman"/>
          <w:b/>
          <w:i/>
          <w:sz w:val="24"/>
          <w:szCs w:val="24"/>
        </w:rPr>
        <w:t>interpersonal, verbal, public, and non-verbal, intrapersonal, graphic</w:t>
      </w:r>
      <w:r w:rsidRPr="00386ACD">
        <w:rPr>
          <w:rFonts w:ascii="Times New Roman" w:hAnsi="Times New Roman" w:cs="Times New Roman"/>
          <w:b/>
          <w:sz w:val="24"/>
          <w:szCs w:val="24"/>
        </w:rPr>
        <w:t>. [</w:t>
      </w:r>
      <w:r>
        <w:rPr>
          <w:rFonts w:ascii="Times New Roman" w:hAnsi="Times New Roman" w:cs="Times New Roman"/>
          <w:b/>
          <w:sz w:val="24"/>
          <w:szCs w:val="24"/>
        </w:rPr>
        <w:t>2</w:t>
      </w:r>
      <w:r w:rsidRPr="00386ACD">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4682"/>
        <w:gridCol w:w="4668"/>
      </w:tblGrid>
      <w:tr w:rsidR="006658AA" w:rsidRPr="003C5E2F" w14:paraId="3A82767D" w14:textId="77777777" w:rsidTr="00277978">
        <w:tc>
          <w:tcPr>
            <w:tcW w:w="4788" w:type="dxa"/>
          </w:tcPr>
          <w:p w14:paraId="6D3BA184" w14:textId="77777777" w:rsidR="006658AA" w:rsidRPr="003C5E2F" w:rsidRDefault="006658AA" w:rsidP="00277978">
            <w:pPr>
              <w:rPr>
                <w:rFonts w:ascii="Times New Roman" w:hAnsi="Times New Roman" w:cs="Times New Roman"/>
                <w:sz w:val="24"/>
                <w:szCs w:val="24"/>
              </w:rPr>
            </w:pPr>
            <w:r>
              <w:rPr>
                <w:rFonts w:ascii="Times New Roman" w:hAnsi="Times New Roman" w:cs="Times New Roman"/>
                <w:sz w:val="24"/>
                <w:szCs w:val="24"/>
              </w:rPr>
              <w:t xml:space="preserve"> a. </w:t>
            </w:r>
            <w:r w:rsidRPr="003C5E2F">
              <w:rPr>
                <w:rFonts w:ascii="Times New Roman" w:hAnsi="Times New Roman" w:cs="Times New Roman"/>
                <w:noProof/>
                <w:sz w:val="24"/>
                <w:szCs w:val="24"/>
              </w:rPr>
              <w:drawing>
                <wp:inline distT="0" distB="0" distL="0" distR="0" wp14:anchorId="61BC97FE" wp14:editId="1B1FD586">
                  <wp:extent cx="2009775" cy="1847850"/>
                  <wp:effectExtent l="19050" t="0" r="9525" b="0"/>
                  <wp:docPr id="1" name="Picture 0" descr="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jpeg"/>
                          <pic:cNvPicPr/>
                        </pic:nvPicPr>
                        <pic:blipFill>
                          <a:blip r:embed="rId5"/>
                          <a:stretch>
                            <a:fillRect/>
                          </a:stretch>
                        </pic:blipFill>
                        <pic:spPr>
                          <a:xfrm>
                            <a:off x="0" y="0"/>
                            <a:ext cx="2009775" cy="1847850"/>
                          </a:xfrm>
                          <a:prstGeom prst="rect">
                            <a:avLst/>
                          </a:prstGeom>
                        </pic:spPr>
                      </pic:pic>
                    </a:graphicData>
                  </a:graphic>
                </wp:inline>
              </w:drawing>
            </w:r>
          </w:p>
        </w:tc>
        <w:tc>
          <w:tcPr>
            <w:tcW w:w="4788" w:type="dxa"/>
          </w:tcPr>
          <w:p w14:paraId="23B038DF" w14:textId="77777777" w:rsidR="006658AA" w:rsidRPr="003C5E2F" w:rsidRDefault="006658AA" w:rsidP="00277978">
            <w:pPr>
              <w:rPr>
                <w:rFonts w:ascii="Times New Roman" w:hAnsi="Times New Roman" w:cs="Times New Roman"/>
                <w:sz w:val="24"/>
                <w:szCs w:val="24"/>
              </w:rPr>
            </w:pPr>
            <w:r>
              <w:rPr>
                <w:rFonts w:ascii="Times New Roman" w:hAnsi="Times New Roman" w:cs="Times New Roman"/>
                <w:noProof/>
                <w:sz w:val="24"/>
                <w:szCs w:val="24"/>
              </w:rPr>
              <w:t>b.</w:t>
            </w:r>
            <w:r w:rsidRPr="003C5E2F">
              <w:rPr>
                <w:rFonts w:ascii="Times New Roman" w:hAnsi="Times New Roman" w:cs="Times New Roman"/>
                <w:noProof/>
                <w:sz w:val="24"/>
                <w:szCs w:val="24"/>
              </w:rPr>
              <w:drawing>
                <wp:inline distT="0" distB="0" distL="0" distR="0" wp14:anchorId="2F4F3EE3" wp14:editId="0E2C4FB4">
                  <wp:extent cx="1895475" cy="1771650"/>
                  <wp:effectExtent l="19050" t="0" r="9525" b="0"/>
                  <wp:docPr id="5" name="Picture 1" descr="invictus_poe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ictus_poem1.jpg"/>
                          <pic:cNvPicPr/>
                        </pic:nvPicPr>
                        <pic:blipFill>
                          <a:blip r:embed="rId6"/>
                          <a:stretch>
                            <a:fillRect/>
                          </a:stretch>
                        </pic:blipFill>
                        <pic:spPr>
                          <a:xfrm>
                            <a:off x="0" y="0"/>
                            <a:ext cx="1895475" cy="1771650"/>
                          </a:xfrm>
                          <a:prstGeom prst="rect">
                            <a:avLst/>
                          </a:prstGeom>
                        </pic:spPr>
                      </pic:pic>
                    </a:graphicData>
                  </a:graphic>
                </wp:inline>
              </w:drawing>
            </w:r>
          </w:p>
        </w:tc>
      </w:tr>
      <w:tr w:rsidR="006658AA" w:rsidRPr="003C5E2F" w14:paraId="28A355C0" w14:textId="77777777" w:rsidTr="00277978">
        <w:tc>
          <w:tcPr>
            <w:tcW w:w="4788" w:type="dxa"/>
          </w:tcPr>
          <w:p w14:paraId="3A086B15" w14:textId="77777777" w:rsidR="006658AA" w:rsidRPr="003C5E2F" w:rsidRDefault="006658AA" w:rsidP="00277978">
            <w:pPr>
              <w:rPr>
                <w:rFonts w:ascii="Times New Roman" w:hAnsi="Times New Roman" w:cs="Times New Roman"/>
                <w:noProof/>
                <w:sz w:val="24"/>
                <w:szCs w:val="24"/>
              </w:rPr>
            </w:pPr>
            <w:r>
              <w:rPr>
                <w:rFonts w:ascii="Times New Roman" w:hAnsi="Times New Roman" w:cs="Times New Roman"/>
                <w:noProof/>
                <w:sz w:val="24"/>
                <w:szCs w:val="24"/>
              </w:rPr>
              <w:t>c.</w:t>
            </w:r>
            <w:r w:rsidRPr="003C5E2F">
              <w:rPr>
                <w:rFonts w:ascii="Times New Roman" w:hAnsi="Times New Roman" w:cs="Times New Roman"/>
                <w:noProof/>
                <w:sz w:val="24"/>
                <w:szCs w:val="24"/>
              </w:rPr>
              <w:drawing>
                <wp:inline distT="0" distB="0" distL="0" distR="0" wp14:anchorId="54FA5992" wp14:editId="234B2430">
                  <wp:extent cx="1371600" cy="1432560"/>
                  <wp:effectExtent l="19050" t="0" r="0" b="0"/>
                  <wp:docPr id="3" name="Picture 2" descr="stock-vector-emoticons-519641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vector-emoticons-51964138.jpg"/>
                          <pic:cNvPicPr/>
                        </pic:nvPicPr>
                        <pic:blipFill>
                          <a:blip r:embed="rId7" cstate="print"/>
                          <a:stretch>
                            <a:fillRect/>
                          </a:stretch>
                        </pic:blipFill>
                        <pic:spPr>
                          <a:xfrm>
                            <a:off x="0" y="0"/>
                            <a:ext cx="1371600" cy="1432560"/>
                          </a:xfrm>
                          <a:prstGeom prst="rect">
                            <a:avLst/>
                          </a:prstGeom>
                        </pic:spPr>
                      </pic:pic>
                    </a:graphicData>
                  </a:graphic>
                </wp:inline>
              </w:drawing>
            </w:r>
          </w:p>
        </w:tc>
        <w:tc>
          <w:tcPr>
            <w:tcW w:w="4788" w:type="dxa"/>
          </w:tcPr>
          <w:p w14:paraId="7000DE04" w14:textId="77777777" w:rsidR="006658AA" w:rsidRPr="003C5E2F" w:rsidRDefault="006658AA" w:rsidP="00277978">
            <w:pPr>
              <w:rPr>
                <w:rFonts w:ascii="Times New Roman" w:hAnsi="Times New Roman" w:cs="Times New Roman"/>
                <w:sz w:val="24"/>
                <w:szCs w:val="24"/>
              </w:rPr>
            </w:pPr>
          </w:p>
          <w:p w14:paraId="6C52340A" w14:textId="77777777" w:rsidR="006658AA" w:rsidRPr="003C5E2F" w:rsidRDefault="006658AA" w:rsidP="00277978">
            <w:pPr>
              <w:rPr>
                <w:rFonts w:ascii="Times New Roman" w:hAnsi="Times New Roman" w:cs="Times New Roman"/>
                <w:sz w:val="24"/>
                <w:szCs w:val="24"/>
              </w:rPr>
            </w:pPr>
            <w:r>
              <w:rPr>
                <w:rFonts w:ascii="Times New Roman" w:hAnsi="Times New Roman" w:cs="Times New Roman"/>
                <w:noProof/>
                <w:sz w:val="24"/>
                <w:szCs w:val="24"/>
              </w:rPr>
              <w:t xml:space="preserve">d. </w:t>
            </w:r>
            <w:r w:rsidRPr="003C5E2F">
              <w:rPr>
                <w:rFonts w:ascii="Times New Roman" w:hAnsi="Times New Roman" w:cs="Times New Roman"/>
                <w:noProof/>
                <w:sz w:val="24"/>
                <w:szCs w:val="24"/>
              </w:rPr>
              <w:drawing>
                <wp:inline distT="0" distB="0" distL="0" distR="0" wp14:anchorId="14B7F95E" wp14:editId="70E639E7">
                  <wp:extent cx="1476375" cy="990600"/>
                  <wp:effectExtent l="0" t="0" r="0" b="0"/>
                  <wp:docPr id="6" name="Picture 3" descr="Copyright_symbol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right_symbol_2.gif"/>
                          <pic:cNvPicPr/>
                        </pic:nvPicPr>
                        <pic:blipFill>
                          <a:blip r:embed="rId8"/>
                          <a:stretch>
                            <a:fillRect/>
                          </a:stretch>
                        </pic:blipFill>
                        <pic:spPr>
                          <a:xfrm>
                            <a:off x="0" y="0"/>
                            <a:ext cx="1476375" cy="990600"/>
                          </a:xfrm>
                          <a:prstGeom prst="rect">
                            <a:avLst/>
                          </a:prstGeom>
                        </pic:spPr>
                      </pic:pic>
                    </a:graphicData>
                  </a:graphic>
                </wp:inline>
              </w:drawing>
            </w:r>
          </w:p>
        </w:tc>
      </w:tr>
    </w:tbl>
    <w:p w14:paraId="1D1D72CE" w14:textId="77777777" w:rsidR="006658AA" w:rsidRDefault="006658AA" w:rsidP="006658AA">
      <w:pPr>
        <w:rPr>
          <w:rFonts w:ascii="Times New Roman" w:hAnsi="Times New Roman" w:cs="Times New Roman"/>
          <w:sz w:val="24"/>
          <w:szCs w:val="24"/>
        </w:rPr>
      </w:pPr>
    </w:p>
    <w:p w14:paraId="0DCA0A54" w14:textId="77777777" w:rsidR="006658AA" w:rsidRDefault="006658AA" w:rsidP="006658AA">
      <w:pPr>
        <w:spacing w:after="0"/>
        <w:rPr>
          <w:rFonts w:ascii="Times New Roman" w:hAnsi="Times New Roman" w:cs="Times New Roman"/>
          <w:b/>
          <w:sz w:val="24"/>
          <w:szCs w:val="24"/>
        </w:rPr>
      </w:pPr>
      <w:r w:rsidRPr="003223B7">
        <w:rPr>
          <w:rFonts w:ascii="Times New Roman" w:hAnsi="Times New Roman" w:cs="Times New Roman"/>
          <w:b/>
          <w:sz w:val="24"/>
          <w:szCs w:val="24"/>
        </w:rPr>
        <w:t>How will communication skills figure into your pr</w:t>
      </w:r>
      <w:r>
        <w:rPr>
          <w:rFonts w:ascii="Times New Roman" w:hAnsi="Times New Roman" w:cs="Times New Roman"/>
          <w:b/>
          <w:sz w:val="24"/>
          <w:szCs w:val="24"/>
        </w:rPr>
        <w:t xml:space="preserve">ofessional life? Which areas of </w:t>
      </w:r>
      <w:r w:rsidRPr="003223B7">
        <w:rPr>
          <w:rFonts w:ascii="Times New Roman" w:hAnsi="Times New Roman" w:cs="Times New Roman"/>
          <w:b/>
          <w:sz w:val="24"/>
          <w:szCs w:val="24"/>
        </w:rPr>
        <w:t>communication are likely to be more important? [10]</w:t>
      </w:r>
    </w:p>
    <w:p w14:paraId="1AFAE28E" w14:textId="77777777" w:rsidR="006658AA" w:rsidRDefault="006658AA" w:rsidP="006658AA"/>
    <w:p w14:paraId="25D2113E" w14:textId="5EE084AC" w:rsidR="006658AA" w:rsidRPr="00295603" w:rsidRDefault="006658AA" w:rsidP="006658AA">
      <w:pPr>
        <w:spacing w:after="0"/>
        <w:rPr>
          <w:rFonts w:ascii="Times New Roman" w:hAnsi="Times New Roman" w:cs="Times New Roman"/>
          <w:b/>
          <w:sz w:val="24"/>
          <w:szCs w:val="24"/>
        </w:rPr>
      </w:pPr>
      <w:r w:rsidRPr="00295603">
        <w:rPr>
          <w:rFonts w:ascii="Times New Roman" w:hAnsi="Times New Roman" w:cs="Times New Roman"/>
          <w:b/>
          <w:sz w:val="24"/>
          <w:szCs w:val="24"/>
        </w:rPr>
        <w:t xml:space="preserve">Q.1. Discuss the importance of voice modulation </w:t>
      </w:r>
      <w:r>
        <w:rPr>
          <w:rFonts w:ascii="Times New Roman" w:hAnsi="Times New Roman" w:cs="Times New Roman"/>
          <w:b/>
          <w:sz w:val="24"/>
          <w:szCs w:val="24"/>
        </w:rPr>
        <w:t>in pub</w:t>
      </w:r>
      <w:r w:rsidR="00B66431">
        <w:rPr>
          <w:rFonts w:ascii="Times New Roman" w:hAnsi="Times New Roman" w:cs="Times New Roman"/>
          <w:b/>
          <w:sz w:val="24"/>
          <w:szCs w:val="24"/>
        </w:rPr>
        <w:t>l</w:t>
      </w:r>
      <w:r>
        <w:rPr>
          <w:rFonts w:ascii="Times New Roman" w:hAnsi="Times New Roman" w:cs="Times New Roman"/>
          <w:b/>
          <w:sz w:val="24"/>
          <w:szCs w:val="24"/>
        </w:rPr>
        <w:t>ic</w:t>
      </w:r>
      <w:r w:rsidR="00B66431">
        <w:rPr>
          <w:rFonts w:ascii="Times New Roman" w:hAnsi="Times New Roman" w:cs="Times New Roman"/>
          <w:b/>
          <w:sz w:val="24"/>
          <w:szCs w:val="24"/>
        </w:rPr>
        <w:t xml:space="preserve"> </w:t>
      </w:r>
      <w:r>
        <w:rPr>
          <w:rFonts w:ascii="Times New Roman" w:hAnsi="Times New Roman" w:cs="Times New Roman"/>
          <w:b/>
          <w:sz w:val="24"/>
          <w:szCs w:val="24"/>
        </w:rPr>
        <w:t>speaking. [4</w:t>
      </w:r>
      <w:r w:rsidRPr="00295603">
        <w:rPr>
          <w:rFonts w:ascii="Times New Roman" w:hAnsi="Times New Roman" w:cs="Times New Roman"/>
          <w:b/>
          <w:sz w:val="24"/>
          <w:szCs w:val="24"/>
        </w:rPr>
        <w:t xml:space="preserve"> marks]</w:t>
      </w:r>
    </w:p>
    <w:p w14:paraId="06EC3F15" w14:textId="77777777" w:rsidR="006658AA" w:rsidRPr="00295603" w:rsidRDefault="006658AA" w:rsidP="006658AA">
      <w:pPr>
        <w:spacing w:after="0"/>
        <w:rPr>
          <w:rFonts w:ascii="Times New Roman" w:hAnsi="Times New Roman" w:cs="Times New Roman"/>
          <w:b/>
          <w:sz w:val="24"/>
          <w:szCs w:val="24"/>
        </w:rPr>
      </w:pPr>
    </w:p>
    <w:p w14:paraId="303CCE04" w14:textId="6256DC1C" w:rsidR="006658AA" w:rsidRPr="00295603" w:rsidRDefault="006658AA" w:rsidP="006658AA">
      <w:pPr>
        <w:spacing w:after="0"/>
        <w:rPr>
          <w:rFonts w:ascii="Times New Roman" w:hAnsi="Times New Roman" w:cs="Times New Roman"/>
          <w:b/>
          <w:sz w:val="24"/>
          <w:szCs w:val="24"/>
        </w:rPr>
      </w:pPr>
      <w:r w:rsidRPr="00295603">
        <w:rPr>
          <w:rFonts w:ascii="Times New Roman" w:hAnsi="Times New Roman" w:cs="Times New Roman"/>
          <w:b/>
          <w:sz w:val="24"/>
          <w:szCs w:val="24"/>
        </w:rPr>
        <w:t xml:space="preserve">Q.2. How can </w:t>
      </w:r>
      <w:r>
        <w:rPr>
          <w:rFonts w:ascii="Times New Roman" w:hAnsi="Times New Roman" w:cs="Times New Roman"/>
          <w:b/>
          <w:sz w:val="24"/>
          <w:szCs w:val="24"/>
        </w:rPr>
        <w:t>“</w:t>
      </w:r>
      <w:r w:rsidRPr="00295603">
        <w:rPr>
          <w:rFonts w:ascii="Times New Roman" w:hAnsi="Times New Roman" w:cs="Times New Roman"/>
          <w:b/>
          <w:sz w:val="24"/>
          <w:szCs w:val="24"/>
        </w:rPr>
        <w:t>active listening</w:t>
      </w:r>
      <w:r>
        <w:rPr>
          <w:rFonts w:ascii="Times New Roman" w:hAnsi="Times New Roman" w:cs="Times New Roman"/>
          <w:b/>
          <w:sz w:val="24"/>
          <w:szCs w:val="24"/>
        </w:rPr>
        <w:t>”</w:t>
      </w:r>
      <w:r w:rsidRPr="00295603">
        <w:rPr>
          <w:rFonts w:ascii="Times New Roman" w:hAnsi="Times New Roman" w:cs="Times New Roman"/>
          <w:b/>
          <w:sz w:val="24"/>
          <w:szCs w:val="24"/>
        </w:rPr>
        <w:t xml:space="preserve"> help us become good communicator</w:t>
      </w:r>
      <w:r w:rsidR="00F52146">
        <w:rPr>
          <w:rFonts w:ascii="Times New Roman" w:hAnsi="Times New Roman" w:cs="Times New Roman"/>
          <w:b/>
          <w:sz w:val="24"/>
          <w:szCs w:val="24"/>
        </w:rPr>
        <w:t>s</w:t>
      </w:r>
      <w:r w:rsidRPr="00295603">
        <w:rPr>
          <w:rFonts w:ascii="Times New Roman" w:hAnsi="Times New Roman" w:cs="Times New Roman"/>
          <w:b/>
          <w:sz w:val="24"/>
          <w:szCs w:val="24"/>
        </w:rPr>
        <w:t>? [3 marks]</w:t>
      </w:r>
    </w:p>
    <w:p w14:paraId="27B82A93" w14:textId="77777777" w:rsidR="006658AA" w:rsidRPr="00295603" w:rsidRDefault="006658AA" w:rsidP="006658AA">
      <w:pPr>
        <w:spacing w:after="0"/>
        <w:rPr>
          <w:rFonts w:ascii="Times New Roman" w:hAnsi="Times New Roman" w:cs="Times New Roman"/>
          <w:b/>
          <w:sz w:val="24"/>
          <w:szCs w:val="24"/>
        </w:rPr>
      </w:pPr>
    </w:p>
    <w:p w14:paraId="5F4608F1" w14:textId="50AB9A9A" w:rsidR="006658AA" w:rsidRPr="00295603" w:rsidRDefault="006658AA" w:rsidP="006658AA">
      <w:pPr>
        <w:spacing w:after="0"/>
        <w:rPr>
          <w:rFonts w:ascii="Times New Roman" w:hAnsi="Times New Roman" w:cs="Times New Roman"/>
          <w:b/>
          <w:sz w:val="24"/>
          <w:szCs w:val="24"/>
        </w:rPr>
      </w:pPr>
      <w:r w:rsidRPr="00295603">
        <w:rPr>
          <w:rFonts w:ascii="Times New Roman" w:hAnsi="Times New Roman" w:cs="Times New Roman"/>
          <w:b/>
          <w:sz w:val="24"/>
          <w:szCs w:val="24"/>
        </w:rPr>
        <w:t>Q.3. When is it appropriate to use analogy as support material? [2 marks]</w:t>
      </w:r>
    </w:p>
    <w:p w14:paraId="1CD1E097" w14:textId="77777777" w:rsidR="006658AA" w:rsidRDefault="006658AA" w:rsidP="006658AA">
      <w:pPr>
        <w:spacing w:after="0"/>
        <w:rPr>
          <w:rFonts w:ascii="Times New Roman" w:hAnsi="Times New Roman" w:cs="Times New Roman"/>
          <w:sz w:val="24"/>
          <w:szCs w:val="24"/>
        </w:rPr>
      </w:pPr>
    </w:p>
    <w:p w14:paraId="3AA1CEEE" w14:textId="77777777" w:rsidR="006658AA" w:rsidRPr="0078329A" w:rsidRDefault="006658AA" w:rsidP="006658AA">
      <w:pPr>
        <w:spacing w:after="0"/>
        <w:rPr>
          <w:rFonts w:ascii="Times New Roman" w:hAnsi="Times New Roman" w:cs="Times New Roman"/>
          <w:b/>
          <w:sz w:val="24"/>
          <w:szCs w:val="24"/>
        </w:rPr>
      </w:pPr>
      <w:r w:rsidRPr="0078329A">
        <w:rPr>
          <w:rFonts w:ascii="Times New Roman" w:hAnsi="Times New Roman" w:cs="Times New Roman"/>
          <w:b/>
          <w:sz w:val="24"/>
          <w:szCs w:val="24"/>
        </w:rPr>
        <w:lastRenderedPageBreak/>
        <w:t>Q.4. Do as directed:</w:t>
      </w:r>
      <w:r>
        <w:rPr>
          <w:rFonts w:ascii="Times New Roman" w:hAnsi="Times New Roman" w:cs="Times New Roman"/>
          <w:b/>
          <w:sz w:val="24"/>
          <w:szCs w:val="24"/>
        </w:rPr>
        <w:t xml:space="preserve"> [6 marks]</w:t>
      </w:r>
    </w:p>
    <w:p w14:paraId="6C8C64A3" w14:textId="77777777" w:rsidR="006658AA" w:rsidRDefault="006658AA" w:rsidP="006658A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Straight and erect posture reflects authority and confidence. [State whether True or False]</w:t>
      </w:r>
    </w:p>
    <w:p w14:paraId="60FDBBCC" w14:textId="39471A07" w:rsidR="006658AA" w:rsidRDefault="006658AA" w:rsidP="006658A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We interpret messages instead of understanding them. [State whether True or False]</w:t>
      </w:r>
    </w:p>
    <w:p w14:paraId="011A613F" w14:textId="77777777" w:rsidR="006658AA" w:rsidRDefault="006658AA" w:rsidP="006658A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Appropriate dressing is crucial to public speaking. [State whether True or False]</w:t>
      </w:r>
    </w:p>
    <w:p w14:paraId="6C116315" w14:textId="77777777" w:rsidR="006658AA" w:rsidRDefault="006658AA" w:rsidP="006658A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Suggest any two barriers to listening.</w:t>
      </w:r>
    </w:p>
    <w:p w14:paraId="72131B7B" w14:textId="77777777" w:rsidR="006658AA" w:rsidRDefault="006658AA" w:rsidP="006658AA">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Visual supports can help battle stage fright. Comment on the statement.</w:t>
      </w:r>
    </w:p>
    <w:p w14:paraId="621236FE" w14:textId="77777777" w:rsidR="006658AA" w:rsidRPr="00216EC6" w:rsidRDefault="006658AA" w:rsidP="006658AA">
      <w:pPr>
        <w:spacing w:after="0"/>
        <w:rPr>
          <w:rFonts w:ascii="Times New Roman" w:hAnsi="Times New Roman" w:cs="Times New Roman"/>
          <w:b/>
          <w:sz w:val="24"/>
          <w:szCs w:val="24"/>
        </w:rPr>
      </w:pPr>
    </w:p>
    <w:p w14:paraId="6FD48B1B" w14:textId="77777777" w:rsidR="006658AA" w:rsidRDefault="006658AA" w:rsidP="006658AA">
      <w:pPr>
        <w:spacing w:after="0"/>
        <w:rPr>
          <w:rFonts w:ascii="Times New Roman" w:hAnsi="Times New Roman" w:cs="Times New Roman"/>
          <w:b/>
          <w:sz w:val="24"/>
          <w:szCs w:val="24"/>
        </w:rPr>
      </w:pPr>
      <w:r w:rsidRPr="00216EC6">
        <w:rPr>
          <w:rFonts w:ascii="Times New Roman" w:hAnsi="Times New Roman" w:cs="Times New Roman"/>
          <w:b/>
          <w:sz w:val="24"/>
          <w:szCs w:val="24"/>
        </w:rPr>
        <w:t xml:space="preserve">Q.5. Critically analyze the support material used in the following speech. </w:t>
      </w:r>
      <w:r>
        <w:rPr>
          <w:rFonts w:ascii="Times New Roman" w:hAnsi="Times New Roman" w:cs="Times New Roman"/>
          <w:b/>
          <w:sz w:val="24"/>
          <w:szCs w:val="24"/>
        </w:rPr>
        <w:t>Comment on the following:</w:t>
      </w:r>
    </w:p>
    <w:p w14:paraId="47E98D09" w14:textId="77777777" w:rsidR="006658AA" w:rsidRDefault="006658AA" w:rsidP="006658AA">
      <w:pPr>
        <w:pStyle w:val="ListParagraph"/>
        <w:numPr>
          <w:ilvl w:val="0"/>
          <w:numId w:val="2"/>
        </w:numPr>
        <w:spacing w:after="0"/>
        <w:rPr>
          <w:rFonts w:ascii="Times New Roman" w:hAnsi="Times New Roman" w:cs="Times New Roman"/>
          <w:b/>
          <w:sz w:val="24"/>
          <w:szCs w:val="24"/>
        </w:rPr>
      </w:pPr>
      <w:r>
        <w:rPr>
          <w:rFonts w:ascii="Times New Roman" w:hAnsi="Times New Roman" w:cs="Times New Roman"/>
          <w:b/>
          <w:sz w:val="24"/>
          <w:szCs w:val="24"/>
        </w:rPr>
        <w:t>Type of support material</w:t>
      </w:r>
    </w:p>
    <w:p w14:paraId="65D4606B" w14:textId="56B864E3" w:rsidR="006658AA" w:rsidRPr="006C3B3E" w:rsidRDefault="006658AA" w:rsidP="006658AA">
      <w:pPr>
        <w:pStyle w:val="ListParagraph"/>
        <w:numPr>
          <w:ilvl w:val="0"/>
          <w:numId w:val="2"/>
        </w:numPr>
        <w:spacing w:after="0"/>
        <w:rPr>
          <w:rFonts w:ascii="Times New Roman" w:hAnsi="Times New Roman" w:cs="Times New Roman"/>
          <w:b/>
          <w:sz w:val="24"/>
          <w:szCs w:val="24"/>
        </w:rPr>
      </w:pPr>
      <w:r>
        <w:rPr>
          <w:rFonts w:ascii="Times New Roman" w:hAnsi="Times New Roman" w:cs="Times New Roman"/>
          <w:b/>
          <w:sz w:val="24"/>
          <w:szCs w:val="24"/>
        </w:rPr>
        <w:t>How well does the support material support the point it is used for</w:t>
      </w:r>
      <w:r w:rsidR="004A3B79">
        <w:rPr>
          <w:rFonts w:ascii="Times New Roman" w:hAnsi="Times New Roman" w:cs="Times New Roman"/>
          <w:b/>
          <w:sz w:val="24"/>
          <w:szCs w:val="24"/>
        </w:rPr>
        <w:t xml:space="preserve">? </w:t>
      </w:r>
      <w:r w:rsidRPr="006C3B3E">
        <w:rPr>
          <w:rFonts w:ascii="Times New Roman" w:hAnsi="Times New Roman" w:cs="Times New Roman"/>
          <w:b/>
          <w:sz w:val="24"/>
          <w:szCs w:val="24"/>
        </w:rPr>
        <w:t>[10</w:t>
      </w:r>
      <w:r w:rsidR="004A3B79">
        <w:rPr>
          <w:rFonts w:ascii="Times New Roman" w:hAnsi="Times New Roman" w:cs="Times New Roman"/>
          <w:b/>
          <w:sz w:val="24"/>
          <w:szCs w:val="24"/>
        </w:rPr>
        <w:t xml:space="preserve"> </w:t>
      </w:r>
      <w:r w:rsidRPr="006C3B3E">
        <w:rPr>
          <w:rFonts w:ascii="Times New Roman" w:hAnsi="Times New Roman" w:cs="Times New Roman"/>
          <w:b/>
          <w:sz w:val="24"/>
          <w:szCs w:val="24"/>
        </w:rPr>
        <w:t>mark</w:t>
      </w:r>
      <w:r w:rsidR="00586768">
        <w:rPr>
          <w:rFonts w:ascii="Times New Roman" w:hAnsi="Times New Roman" w:cs="Times New Roman"/>
          <w:b/>
          <w:sz w:val="24"/>
          <w:szCs w:val="24"/>
        </w:rPr>
        <w:t>s</w:t>
      </w:r>
      <w:r w:rsidRPr="006C3B3E">
        <w:rPr>
          <w:rFonts w:ascii="Times New Roman" w:hAnsi="Times New Roman" w:cs="Times New Roman"/>
          <w:b/>
          <w:sz w:val="24"/>
          <w:szCs w:val="24"/>
        </w:rPr>
        <w:t>]</w:t>
      </w:r>
      <w:r w:rsidR="004A3B79">
        <w:rPr>
          <w:rFonts w:ascii="Times New Roman" w:hAnsi="Times New Roman" w:cs="Times New Roman"/>
          <w:b/>
          <w:sz w:val="24"/>
          <w:szCs w:val="24"/>
        </w:rPr>
        <w:t>.</w:t>
      </w:r>
    </w:p>
    <w:p w14:paraId="1F83D405" w14:textId="77777777" w:rsidR="006658AA" w:rsidRDefault="006658AA" w:rsidP="006658AA">
      <w:pPr>
        <w:spacing w:after="0"/>
      </w:pPr>
    </w:p>
    <w:p w14:paraId="1F6993EB" w14:textId="35939255" w:rsidR="006658AA" w:rsidRDefault="006658AA" w:rsidP="000464A5">
      <w:pPr>
        <w:spacing w:after="0"/>
        <w:rPr>
          <w:rFonts w:ascii="Times New Roman" w:hAnsi="Times New Roman" w:cs="Times New Roman"/>
          <w:i/>
          <w:sz w:val="24"/>
          <w:szCs w:val="24"/>
        </w:rPr>
      </w:pPr>
      <w:r w:rsidRPr="00894ABF">
        <w:rPr>
          <w:rFonts w:ascii="Times New Roman" w:hAnsi="Times New Roman" w:cs="Times New Roman"/>
          <w:i/>
          <w:sz w:val="24"/>
          <w:szCs w:val="24"/>
        </w:rPr>
        <w:t xml:space="preserve">“Dear students, where are you going to be in five years? What will you be doing from 9 till 6 every day? In what sphere will you work? In other words, what are your career objectives? Some of you must be thinking that the third year of studies is yet too early to ask such questions. Let me assure you that it is high time to decide upon this issue. </w:t>
      </w:r>
      <w:r w:rsidRPr="00894ABF">
        <w:rPr>
          <w:rFonts w:ascii="Times New Roman" w:hAnsi="Times New Roman" w:cs="Times New Roman"/>
          <w:i/>
          <w:sz w:val="24"/>
          <w:szCs w:val="24"/>
        </w:rPr>
        <w:br/>
      </w:r>
      <w:r w:rsidRPr="00894ABF">
        <w:rPr>
          <w:rFonts w:ascii="Times New Roman" w:hAnsi="Times New Roman" w:cs="Times New Roman"/>
          <w:i/>
          <w:sz w:val="24"/>
          <w:szCs w:val="24"/>
        </w:rPr>
        <w:br/>
        <w:t>In fact, as my 7 year-long experience as HR</w:t>
      </w:r>
      <w:r w:rsidR="00F52146">
        <w:rPr>
          <w:rFonts w:ascii="Times New Roman" w:hAnsi="Times New Roman" w:cs="Times New Roman"/>
          <w:i/>
          <w:sz w:val="24"/>
          <w:szCs w:val="24"/>
        </w:rPr>
        <w:t xml:space="preserve"> </w:t>
      </w:r>
      <w:r w:rsidRPr="00894ABF">
        <w:rPr>
          <w:rFonts w:ascii="Times New Roman" w:hAnsi="Times New Roman" w:cs="Times New Roman"/>
          <w:i/>
          <w:sz w:val="24"/>
          <w:szCs w:val="24"/>
        </w:rPr>
        <w:t>manager shows, there are only two alternatives. Either you think about your career beforehand - now! - or you graduate in two years with an empty track record, and cling to the very first job available with the highest salary. "Not bad at all", some of you might think. Still, believe me</w:t>
      </w:r>
      <w:r w:rsidR="00F52146">
        <w:rPr>
          <w:rFonts w:ascii="Times New Roman" w:hAnsi="Times New Roman" w:cs="Times New Roman"/>
          <w:i/>
          <w:sz w:val="24"/>
          <w:szCs w:val="24"/>
        </w:rPr>
        <w:t>,</w:t>
      </w:r>
      <w:r w:rsidRPr="00894ABF">
        <w:rPr>
          <w:rFonts w:ascii="Times New Roman" w:hAnsi="Times New Roman" w:cs="Times New Roman"/>
          <w:i/>
          <w:sz w:val="24"/>
          <w:szCs w:val="24"/>
        </w:rPr>
        <w:t xml:space="preserve"> that you will soon get bored, for money is not the sense of life. When you hate what you do every day for eight hours, when you go to work only to receive your monthly salary - your life is not complete</w:t>
      </w:r>
      <w:r w:rsidR="00F52146">
        <w:rPr>
          <w:rFonts w:ascii="Times New Roman" w:hAnsi="Times New Roman" w:cs="Times New Roman"/>
          <w:i/>
          <w:sz w:val="24"/>
          <w:szCs w:val="24"/>
        </w:rPr>
        <w:t>,</w:t>
      </w:r>
      <w:r w:rsidRPr="00894ABF">
        <w:rPr>
          <w:rFonts w:ascii="Times New Roman" w:hAnsi="Times New Roman" w:cs="Times New Roman"/>
          <w:i/>
          <w:sz w:val="24"/>
          <w:szCs w:val="24"/>
        </w:rPr>
        <w:t xml:space="preserve"> to say the least. I like the quotation by Elizabeth Kubler Ross who said that "people are like stained-glass windows. They sparkle and shine when the sun is out, but when the darkness sets in, their true beauty is revealed only if there is a light from within" (3). The source of this inner light is love for everything that surrounds you - your family in the first place, but also your work! It should give you delight, ensure your professional and personal growth and provide you with a sense of achievement and importance of what you do. Trust my experience: such people rarely get bored with their work in the course of years and are much happier than disillusioned money-earners. </w:t>
      </w:r>
      <w:r w:rsidRPr="00894ABF">
        <w:rPr>
          <w:rFonts w:ascii="Times New Roman" w:hAnsi="Times New Roman" w:cs="Times New Roman"/>
          <w:i/>
          <w:sz w:val="24"/>
          <w:szCs w:val="24"/>
        </w:rPr>
        <w:br/>
      </w:r>
      <w:r w:rsidRPr="00894ABF">
        <w:rPr>
          <w:rFonts w:ascii="Times New Roman" w:hAnsi="Times New Roman" w:cs="Times New Roman"/>
          <w:i/>
          <w:sz w:val="24"/>
          <w:szCs w:val="24"/>
        </w:rPr>
        <w:br/>
        <w:t xml:space="preserve">The most difficult thing here is to find the right kind of job. Every person is unique and is best suited to a particular sphere or position. You will never know which exactly is perfect for you until you try. In two </w:t>
      </w:r>
      <w:proofErr w:type="gramStart"/>
      <w:r w:rsidRPr="00894ABF">
        <w:rPr>
          <w:rFonts w:ascii="Times New Roman" w:hAnsi="Times New Roman" w:cs="Times New Roman"/>
          <w:i/>
          <w:sz w:val="24"/>
          <w:szCs w:val="24"/>
        </w:rPr>
        <w:t>years</w:t>
      </w:r>
      <w:proofErr w:type="gramEnd"/>
      <w:r w:rsidRPr="00894ABF">
        <w:rPr>
          <w:rFonts w:ascii="Times New Roman" w:hAnsi="Times New Roman" w:cs="Times New Roman"/>
          <w:i/>
          <w:sz w:val="24"/>
          <w:szCs w:val="24"/>
        </w:rPr>
        <w:t xml:space="preserve"> you will graduate </w:t>
      </w:r>
      <w:r w:rsidR="00F52146">
        <w:rPr>
          <w:rFonts w:ascii="Times New Roman" w:hAnsi="Times New Roman" w:cs="Times New Roman"/>
          <w:i/>
          <w:sz w:val="24"/>
          <w:szCs w:val="24"/>
        </w:rPr>
        <w:t xml:space="preserve">from </w:t>
      </w:r>
      <w:r w:rsidRPr="00894ABF">
        <w:rPr>
          <w:rFonts w:ascii="Times New Roman" w:hAnsi="Times New Roman" w:cs="Times New Roman"/>
          <w:i/>
          <w:sz w:val="24"/>
          <w:szCs w:val="24"/>
        </w:rPr>
        <w:t>the Linguistic department. Where will you go when the diploma is in your pocket? The earlier you start searching, the sooner you will know the answer. Some of you will pursue the direct specialization and work as translators, interpreters</w:t>
      </w:r>
      <w:r w:rsidR="00F52146">
        <w:rPr>
          <w:rFonts w:ascii="Times New Roman" w:hAnsi="Times New Roman" w:cs="Times New Roman"/>
          <w:i/>
          <w:sz w:val="24"/>
          <w:szCs w:val="24"/>
        </w:rPr>
        <w:t>,</w:t>
      </w:r>
      <w:r w:rsidRPr="00894ABF">
        <w:rPr>
          <w:rFonts w:ascii="Times New Roman" w:hAnsi="Times New Roman" w:cs="Times New Roman"/>
          <w:i/>
          <w:sz w:val="24"/>
          <w:szCs w:val="24"/>
        </w:rPr>
        <w:t xml:space="preserve"> or language teachers. Others will plunge into a neighboring sphere and will carve out a career in the tourist business, management</w:t>
      </w:r>
      <w:r w:rsidR="00F52146">
        <w:rPr>
          <w:rFonts w:ascii="Times New Roman" w:hAnsi="Times New Roman" w:cs="Times New Roman"/>
          <w:i/>
          <w:sz w:val="24"/>
          <w:szCs w:val="24"/>
        </w:rPr>
        <w:t>,</w:t>
      </w:r>
      <w:r w:rsidRPr="00894ABF">
        <w:rPr>
          <w:rFonts w:ascii="Times New Roman" w:hAnsi="Times New Roman" w:cs="Times New Roman"/>
          <w:i/>
          <w:sz w:val="24"/>
          <w:szCs w:val="24"/>
        </w:rPr>
        <w:t xml:space="preserve"> etc. Whatever sphere you choose, it should be your cup of tea, not just </w:t>
      </w:r>
      <w:r w:rsidR="00F52146">
        <w:rPr>
          <w:rFonts w:ascii="Times New Roman" w:hAnsi="Times New Roman" w:cs="Times New Roman"/>
          <w:i/>
          <w:sz w:val="24"/>
          <w:szCs w:val="24"/>
        </w:rPr>
        <w:t xml:space="preserve">a </w:t>
      </w:r>
      <w:r w:rsidRPr="00894ABF">
        <w:rPr>
          <w:rFonts w:ascii="Times New Roman" w:hAnsi="Times New Roman" w:cs="Times New Roman"/>
          <w:i/>
          <w:sz w:val="24"/>
          <w:szCs w:val="24"/>
        </w:rPr>
        <w:t>means to earn your living or beguile eight hours of your day. I call upon you to assume an active attitude to you</w:t>
      </w:r>
      <w:r w:rsidR="00F52146">
        <w:rPr>
          <w:rFonts w:ascii="Times New Roman" w:hAnsi="Times New Roman" w:cs="Times New Roman"/>
          <w:i/>
          <w:sz w:val="24"/>
          <w:szCs w:val="24"/>
        </w:rPr>
        <w:t>r</w:t>
      </w:r>
      <w:r w:rsidRPr="00894ABF">
        <w:rPr>
          <w:rFonts w:ascii="Times New Roman" w:hAnsi="Times New Roman" w:cs="Times New Roman"/>
          <w:i/>
          <w:sz w:val="24"/>
          <w:szCs w:val="24"/>
        </w:rPr>
        <w:t xml:space="preserve"> career, and investigate the possible fields of interest right now, while you still have time to be mistaken and </w:t>
      </w:r>
      <w:r w:rsidR="00F52146">
        <w:rPr>
          <w:rFonts w:ascii="Times New Roman" w:hAnsi="Times New Roman" w:cs="Times New Roman"/>
          <w:i/>
          <w:sz w:val="24"/>
          <w:szCs w:val="24"/>
        </w:rPr>
        <w:t xml:space="preserve">the </w:t>
      </w:r>
      <w:r w:rsidRPr="00894ABF">
        <w:rPr>
          <w:rFonts w:ascii="Times New Roman" w:hAnsi="Times New Roman" w:cs="Times New Roman"/>
          <w:i/>
          <w:sz w:val="24"/>
          <w:szCs w:val="24"/>
        </w:rPr>
        <w:t xml:space="preserve">opportunity to work part-time. Two years is the term long enough to understand what you expect from your job and find at least the direction of your path. You will know the practical advantages of a definite job - and its </w:t>
      </w:r>
      <w:r w:rsidRPr="00894ABF">
        <w:rPr>
          <w:rFonts w:ascii="Times New Roman" w:hAnsi="Times New Roman" w:cs="Times New Roman"/>
          <w:i/>
          <w:sz w:val="24"/>
          <w:szCs w:val="24"/>
        </w:rPr>
        <w:lastRenderedPageBreak/>
        <w:t xml:space="preserve">drawbacks as well. The more you do now, the less confusion you'll feel when the university door is flung open and you are welcome to go - but where? Even small working experience will help you to answer this question and find your true self by becoming a skilled professional. </w:t>
      </w:r>
      <w:r w:rsidRPr="00894ABF">
        <w:rPr>
          <w:rFonts w:ascii="Times New Roman" w:hAnsi="Times New Roman" w:cs="Times New Roman"/>
          <w:i/>
          <w:sz w:val="24"/>
          <w:szCs w:val="24"/>
        </w:rPr>
        <w:br/>
      </w:r>
      <w:r w:rsidRPr="00894ABF">
        <w:rPr>
          <w:rFonts w:ascii="Times New Roman" w:hAnsi="Times New Roman" w:cs="Times New Roman"/>
          <w:i/>
          <w:sz w:val="24"/>
          <w:szCs w:val="24"/>
        </w:rPr>
        <w:br/>
        <w:t xml:space="preserve">According to my deepest conviction, </w:t>
      </w:r>
      <w:r w:rsidR="00F52146">
        <w:rPr>
          <w:rFonts w:ascii="Times New Roman" w:hAnsi="Times New Roman" w:cs="Times New Roman"/>
          <w:i/>
          <w:sz w:val="24"/>
          <w:szCs w:val="24"/>
        </w:rPr>
        <w:t xml:space="preserve">a </w:t>
      </w:r>
      <w:r w:rsidRPr="00894ABF">
        <w:rPr>
          <w:rFonts w:ascii="Times New Roman" w:hAnsi="Times New Roman" w:cs="Times New Roman"/>
          <w:i/>
          <w:sz w:val="24"/>
          <w:szCs w:val="24"/>
        </w:rPr>
        <w:t xml:space="preserve">happy person is </w:t>
      </w:r>
      <w:r w:rsidR="00F52146">
        <w:rPr>
          <w:rFonts w:ascii="Times New Roman" w:hAnsi="Times New Roman" w:cs="Times New Roman"/>
          <w:i/>
          <w:sz w:val="24"/>
          <w:szCs w:val="24"/>
        </w:rPr>
        <w:t>a</w:t>
      </w:r>
      <w:r w:rsidRPr="00894ABF">
        <w:rPr>
          <w:rFonts w:ascii="Times New Roman" w:hAnsi="Times New Roman" w:cs="Times New Roman"/>
          <w:i/>
          <w:sz w:val="24"/>
          <w:szCs w:val="24"/>
        </w:rPr>
        <w:t xml:space="preserve"> person who always brings his sunshine, wherever he goes and whatever the weather (3). Hope to see these sparks in you in two years by the time of your graduation. Thank you.”</w:t>
      </w:r>
    </w:p>
    <w:p w14:paraId="305C5884" w14:textId="77777777" w:rsidR="006658AA" w:rsidRDefault="006658AA" w:rsidP="006658AA"/>
    <w:sectPr w:rsidR="006658AA" w:rsidSect="00B66431">
      <w:pgSz w:w="12240" w:h="15840"/>
      <w:pgMar w:top="63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A2A5C"/>
    <w:multiLevelType w:val="hybridMultilevel"/>
    <w:tmpl w:val="715EBE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EC5BBF"/>
    <w:multiLevelType w:val="hybridMultilevel"/>
    <w:tmpl w:val="DD00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c1NrewNDUBsg1NTJR0lIJTi4sz8/NACkxqAWF4SPwsAAAA"/>
  </w:docVars>
  <w:rsids>
    <w:rsidRoot w:val="00470484"/>
    <w:rsid w:val="000464A5"/>
    <w:rsid w:val="001373C6"/>
    <w:rsid w:val="00470484"/>
    <w:rsid w:val="004A3B79"/>
    <w:rsid w:val="00586768"/>
    <w:rsid w:val="006658AA"/>
    <w:rsid w:val="00B66431"/>
    <w:rsid w:val="00CB72EB"/>
    <w:rsid w:val="00CC6297"/>
    <w:rsid w:val="00E22E2A"/>
    <w:rsid w:val="00F52146"/>
    <w:rsid w:val="00F949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3C977"/>
  <w15:chartTrackingRefBased/>
  <w15:docId w15:val="{845E33B0-B973-4EE8-83FD-B1A52AC53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8AA"/>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58AA"/>
    <w:pPr>
      <w:spacing w:after="0" w:line="240" w:lineRule="auto"/>
    </w:pPr>
    <w:rPr>
      <w:rFonts w:eastAsiaTheme="minorEastAsia"/>
    </w:rPr>
    <w:tblPr>
      <w:tblBorders>
        <w:top w:val="single" w:sz="4" w:space="0" w:color="00FF00" w:themeColor="text1"/>
        <w:left w:val="single" w:sz="4" w:space="0" w:color="00FF00" w:themeColor="text1"/>
        <w:bottom w:val="single" w:sz="4" w:space="0" w:color="00FF00" w:themeColor="text1"/>
        <w:right w:val="single" w:sz="4" w:space="0" w:color="00FF00" w:themeColor="text1"/>
        <w:insideH w:val="single" w:sz="4" w:space="0" w:color="00FF00" w:themeColor="text1"/>
        <w:insideV w:val="single" w:sz="4" w:space="0" w:color="00FF00" w:themeColor="text1"/>
      </w:tblBorders>
    </w:tblPr>
  </w:style>
  <w:style w:type="paragraph" w:styleId="ListParagraph">
    <w:name w:val="List Paragraph"/>
    <w:basedOn w:val="Normal"/>
    <w:uiPriority w:val="34"/>
    <w:qFormat/>
    <w:rsid w:val="006658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738</Words>
  <Characters>4212</Characters>
  <Application>Microsoft Office Word</Application>
  <DocSecurity>0</DocSecurity>
  <Lines>35</Lines>
  <Paragraphs>9</Paragraphs>
  <ScaleCrop>false</ScaleCrop>
  <Company>Microsoft</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Sameera Sultan</dc:creator>
  <cp:keywords/>
  <dc:description/>
  <cp:lastModifiedBy>mukand rathi</cp:lastModifiedBy>
  <cp:revision>11</cp:revision>
  <dcterms:created xsi:type="dcterms:W3CDTF">2021-05-24T05:54:00Z</dcterms:created>
  <dcterms:modified xsi:type="dcterms:W3CDTF">2021-06-09T02:17:00Z</dcterms:modified>
</cp:coreProperties>
</file>