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E2" w:rsidRPr="00F27F24" w:rsidRDefault="009378E2" w:rsidP="009378E2">
      <w:pPr>
        <w:jc w:val="center"/>
        <w:rPr>
          <w:rFonts w:ascii="Times New Roman" w:eastAsia="Arial" w:hAnsi="Times New Roman" w:cs="Times New Roman"/>
          <w:caps/>
          <w:sz w:val="10"/>
        </w:rPr>
      </w:pPr>
      <w:r w:rsidRPr="007879E6">
        <w:object w:dxaOrig="987" w:dyaOrig="534">
          <v:rect id="rectole0000000000" o:spid="_x0000_i1025" style="width:33.75pt;height:20.25pt" o:ole="" o:preferrelative="t" stroked="f">
            <v:imagedata r:id="rId5" o:title=""/>
          </v:rect>
          <o:OLEObject Type="Embed" ProgID="StaticMetafile" ShapeID="rectole0000000000" DrawAspect="Content" ObjectID="_1676923656" r:id="rId6"/>
        </w:object>
      </w:r>
      <w:r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Pr="007879E6">
        <w:object w:dxaOrig="993" w:dyaOrig="432">
          <v:rect id="rectole0000000001" o:spid="_x0000_i1026" style="width:42.75pt;height:18pt" o:ole="" o:preferrelative="t" stroked="f">
            <v:imagedata r:id="rId7" o:title=""/>
          </v:rect>
          <o:OLEObject Type="Embed" ProgID="StaticMetafile" ShapeID="rectole0000000001" DrawAspect="Content" ObjectID="_1676923657" r:id="rId8"/>
        </w:object>
      </w:r>
      <w:r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Spring 2021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 w:rsidRPr="004471DF">
        <w:rPr>
          <w:rFonts w:ascii="Times New Roman" w:eastAsia="Arial" w:hAnsi="Times New Roman" w:cs="Times New Roman"/>
          <w:sz w:val="28"/>
        </w:rPr>
        <w:t>Assignment I</w:t>
      </w:r>
      <w:r w:rsidR="000053BB">
        <w:rPr>
          <w:rFonts w:ascii="Times New Roman" w:eastAsia="Arial" w:hAnsi="Times New Roman" w:cs="Times New Roman"/>
          <w:sz w:val="28"/>
        </w:rPr>
        <w:t>I</w:t>
      </w:r>
      <w:bookmarkStart w:id="0" w:name="_GoBack"/>
      <w:bookmarkEnd w:id="0"/>
    </w:p>
    <w:p w:rsidR="009378E2" w:rsidRPr="00F27F24" w:rsidRDefault="009378E2" w:rsidP="009378E2">
      <w:pPr>
        <w:rPr>
          <w:rFonts w:ascii="Times New Roman" w:eastAsia="Calibri" w:hAnsi="Times New Roman" w:cs="Times New Roman"/>
          <w:b/>
          <w:u w:val="single"/>
        </w:rPr>
      </w:pPr>
    </w:p>
    <w:p w:rsidR="009378E2" w:rsidRPr="00AE6F5A" w:rsidRDefault="009378E2" w:rsidP="009378E2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Instructions:</w:t>
      </w:r>
    </w:p>
    <w:p w:rsidR="009378E2" w:rsidRPr="00AE6F5A" w:rsidRDefault="009378E2" w:rsidP="009378E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Read the following scenario carefully before performing the given tasks</w:t>
      </w:r>
    </w:p>
    <w:p w:rsidR="009378E2" w:rsidRDefault="009378E2" w:rsidP="009378E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 xml:space="preserve">You can use </w:t>
      </w:r>
      <w:r w:rsidRPr="00257E0B">
        <w:rPr>
          <w:rFonts w:ascii="Times New Roman" w:eastAsia="Calibri" w:hAnsi="Times New Roman" w:cs="Times New Roman"/>
        </w:rPr>
        <w:t>Google</w:t>
      </w:r>
      <w:r w:rsidRPr="00AE6F5A">
        <w:rPr>
          <w:rFonts w:ascii="Times New Roman" w:eastAsia="Calibri" w:hAnsi="Times New Roman" w:cs="Times New Roman"/>
        </w:rPr>
        <w:t xml:space="preserve"> if</w:t>
      </w:r>
      <w:r>
        <w:rPr>
          <w:rFonts w:ascii="Times New Roman" w:eastAsia="Calibri" w:hAnsi="Times New Roman" w:cs="Times New Roman"/>
        </w:rPr>
        <w:t xml:space="preserve"> you need to (although it's likely that you won't have to)</w:t>
      </w:r>
    </w:p>
    <w:p w:rsidR="009378E2" w:rsidRPr="00AE6F5A" w:rsidRDefault="009378E2" w:rsidP="009378E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F41762">
        <w:rPr>
          <w:rFonts w:ascii="Times New Roman" w:eastAsia="Calibri" w:hAnsi="Times New Roman" w:cs="Times New Roman"/>
          <w:color w:val="FF0000"/>
        </w:rPr>
        <w:t>Don't</w:t>
      </w:r>
      <w:r w:rsidRPr="00F41762">
        <w:rPr>
          <w:rFonts w:ascii="Times New Roman" w:eastAsia="Calibri" w:hAnsi="Times New Roman" w:cs="Times New Roman"/>
        </w:rPr>
        <w:t xml:space="preserve"> </w:t>
      </w:r>
      <w:r w:rsidRPr="00AE6F5A">
        <w:rPr>
          <w:rFonts w:ascii="Times New Roman" w:eastAsia="Calibri" w:hAnsi="Times New Roman" w:cs="Times New Roman"/>
        </w:rPr>
        <w:t>share your solutions with each other</w:t>
      </w:r>
    </w:p>
    <w:p w:rsidR="009378E2" w:rsidRPr="00AE6F5A" w:rsidRDefault="009378E2" w:rsidP="009378E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Use comments to explain your code whe</w:t>
      </w:r>
      <w:r>
        <w:rPr>
          <w:rFonts w:ascii="Times New Roman" w:eastAsia="Calibri" w:hAnsi="Times New Roman" w:cs="Times New Roman"/>
        </w:rPr>
        <w:t>r</w:t>
      </w:r>
      <w:r w:rsidRPr="00AE6F5A">
        <w:rPr>
          <w:rFonts w:ascii="Times New Roman" w:eastAsia="Calibri" w:hAnsi="Times New Roman" w:cs="Times New Roman"/>
        </w:rPr>
        <w:t>ever applicable</w:t>
      </w:r>
    </w:p>
    <w:p w:rsidR="009378E2" w:rsidRPr="00AE6F5A" w:rsidRDefault="009378E2" w:rsidP="009378E2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Submission:</w:t>
      </w:r>
    </w:p>
    <w:p w:rsidR="009378E2" w:rsidRPr="00AE6F5A" w:rsidRDefault="009378E2" w:rsidP="009378E2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You'll need to submit a single .</w:t>
      </w:r>
      <w:r w:rsidRPr="00F41762">
        <w:rPr>
          <w:rFonts w:ascii="Times New Roman" w:eastAsia="Calibri" w:hAnsi="Times New Roman" w:cs="Times New Roman"/>
          <w:b/>
          <w:i/>
        </w:rPr>
        <w:t>docx</w:t>
      </w:r>
      <w:r w:rsidRPr="00AE6F5A">
        <w:rPr>
          <w:rFonts w:ascii="Times New Roman" w:eastAsia="Calibri" w:hAnsi="Times New Roman" w:cs="Times New Roman"/>
        </w:rPr>
        <w:t xml:space="preserve"> file containing separate solutions for each task</w:t>
      </w:r>
    </w:p>
    <w:p w:rsidR="009378E2" w:rsidRPr="00F41762" w:rsidRDefault="009378E2" w:rsidP="009378E2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i/>
        </w:rPr>
      </w:pPr>
      <w:r w:rsidRPr="00AE6F5A">
        <w:rPr>
          <w:rFonts w:ascii="Times New Roman" w:eastAsia="Calibri" w:hAnsi="Times New Roman" w:cs="Times New Roman"/>
        </w:rPr>
        <w:t xml:space="preserve">Before submission, rename your file as your ID e.g. </w:t>
      </w:r>
      <w:r w:rsidRPr="00F41762">
        <w:rPr>
          <w:rFonts w:ascii="Times New Roman" w:eastAsia="Calibri" w:hAnsi="Times New Roman" w:cs="Times New Roman"/>
          <w:b/>
          <w:i/>
        </w:rPr>
        <w:t>k20-1234.docx</w:t>
      </w:r>
    </w:p>
    <w:p w:rsidR="009378E2" w:rsidRPr="00141B00" w:rsidRDefault="009378E2" w:rsidP="009378E2">
      <w:pPr>
        <w:pStyle w:val="ListParagraph"/>
        <w:numPr>
          <w:ilvl w:val="0"/>
          <w:numId w:val="2"/>
        </w:numPr>
        <w:rPr>
          <w:rFonts w:ascii="Bookman Old Style" w:eastAsia="Calibri" w:hAnsi="Bookman Old Style" w:cs="Calibri"/>
        </w:rPr>
      </w:pPr>
      <w:r w:rsidRPr="00F41762">
        <w:rPr>
          <w:rFonts w:ascii="Times New Roman" w:eastAsia="Calibri" w:hAnsi="Times New Roman" w:cs="Times New Roman"/>
          <w:b/>
        </w:rPr>
        <w:t>Deadline:</w:t>
      </w:r>
      <w:r w:rsidRPr="00AE6F5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i/>
        </w:rPr>
        <w:t>Monday, 20th</w:t>
      </w:r>
      <w:r w:rsidRPr="00F41762">
        <w:rPr>
          <w:rFonts w:ascii="Times New Roman" w:eastAsia="Calibri" w:hAnsi="Times New Roman" w:cs="Times New Roman"/>
          <w:i/>
        </w:rPr>
        <w:t xml:space="preserve"> of March, 2021 (07:00 am)</w:t>
      </w:r>
    </w:p>
    <w:p w:rsidR="009378E2" w:rsidRPr="00223F3E" w:rsidRDefault="009378E2" w:rsidP="009378E2">
      <w:pPr>
        <w:pStyle w:val="ListParagraph"/>
        <w:numPr>
          <w:ilvl w:val="0"/>
          <w:numId w:val="2"/>
        </w:numPr>
        <w:rPr>
          <w:rFonts w:ascii="Bookman Old Style" w:eastAsia="Calibri" w:hAnsi="Bookman Old Style" w:cs="Calibri"/>
          <w:i/>
        </w:rPr>
      </w:pPr>
      <w:r>
        <w:rPr>
          <w:rFonts w:ascii="Times New Roman" w:eastAsia="Calibri" w:hAnsi="Times New Roman" w:cs="Times New Roman"/>
        </w:rPr>
        <w:t>To be submitted on</w:t>
      </w:r>
      <w:r w:rsidRPr="00141B00">
        <w:rPr>
          <w:rFonts w:ascii="Times New Roman" w:eastAsia="Calibri" w:hAnsi="Times New Roman" w:cs="Times New Roman"/>
        </w:rPr>
        <w:t xml:space="preserve"> Google Classroom</w:t>
      </w:r>
      <w:r>
        <w:rPr>
          <w:rFonts w:ascii="Times New Roman" w:eastAsia="Calibri" w:hAnsi="Times New Roman" w:cs="Times New Roman"/>
        </w:rPr>
        <w:t xml:space="preserve"> </w:t>
      </w:r>
      <w:r w:rsidRPr="008A6A57">
        <w:rPr>
          <w:rFonts w:ascii="Times New Roman" w:eastAsia="Calibri" w:hAnsi="Times New Roman" w:cs="Times New Roman"/>
          <w:i/>
        </w:rPr>
        <w:t xml:space="preserve">(code: </w:t>
      </w:r>
      <w:r w:rsidR="00B919DC" w:rsidRPr="00ED60B7">
        <w:rPr>
          <w:rFonts w:ascii="Segoe Print" w:eastAsiaTheme="minorHAnsi" w:hAnsi="Segoe Print" w:cs="Segoe Print"/>
          <w:color w:val="00B0F0"/>
        </w:rPr>
        <w:t>cj6dvs2</w:t>
      </w:r>
      <w:r w:rsidRPr="008A6A57">
        <w:rPr>
          <w:rFonts w:ascii="Times New Roman" w:eastAsia="Calibri" w:hAnsi="Times New Roman" w:cs="Times New Roman"/>
          <w:i/>
        </w:rPr>
        <w:t>)</w:t>
      </w:r>
    </w:p>
    <w:p w:rsidR="009378E2" w:rsidRPr="009378E2" w:rsidRDefault="009378E2" w:rsidP="009378E2">
      <w:pPr>
        <w:rPr>
          <w:rFonts w:ascii="Times New Roman" w:eastAsia="Calibri" w:hAnsi="Times New Roman" w:cs="Times New Roman"/>
        </w:rPr>
      </w:pPr>
      <w:r w:rsidRPr="009378E2">
        <w:rPr>
          <w:rFonts w:ascii="Times New Roman" w:eastAsia="Calibri" w:hAnsi="Times New Roman" w:cs="Times New Roman"/>
        </w:rPr>
        <w:t xml:space="preserve">Q1. Simplify using k-map </w:t>
      </w:r>
      <w:r w:rsidRPr="009378E2">
        <w:rPr>
          <w:rFonts w:ascii="Times New Roman" w:hAnsi="Times New Roman" w:cs="Times New Roman"/>
        </w:rPr>
        <w:t>F(A, B) = Σ(0, 1,2,3)</w:t>
      </w:r>
    </w:p>
    <w:p w:rsidR="009378E2" w:rsidRPr="009378E2" w:rsidRDefault="009378E2" w:rsidP="009378E2">
      <w:pPr>
        <w:rPr>
          <w:rFonts w:ascii="Times New Roman" w:hAnsi="Times New Roman" w:cs="Times New Roman"/>
        </w:rPr>
      </w:pPr>
      <w:r w:rsidRPr="009378E2">
        <w:rPr>
          <w:rFonts w:ascii="Times New Roman" w:eastAsia="Calibri" w:hAnsi="Times New Roman" w:cs="Times New Roman"/>
        </w:rPr>
        <w:t xml:space="preserve">Q2. Simplify </w:t>
      </w:r>
      <w:r w:rsidRPr="009378E2">
        <w:rPr>
          <w:rFonts w:ascii="Times New Roman" w:eastAsia="Calibri" w:hAnsi="Times New Roman" w:cs="Times New Roman"/>
          <w:noProof/>
        </w:rPr>
        <w:drawing>
          <wp:inline distT="0" distB="0" distL="0" distR="0">
            <wp:extent cx="8001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8E2">
        <w:rPr>
          <w:rFonts w:ascii="Times New Roman" w:eastAsia="Calibri" w:hAnsi="Times New Roman" w:cs="Times New Roman"/>
        </w:rPr>
        <w:t>.</w:t>
      </w:r>
    </w:p>
    <w:p w:rsidR="009378E2" w:rsidRDefault="009378E2" w:rsidP="009378E2">
      <w:pPr>
        <w:rPr>
          <w:rFonts w:ascii="Times New Roman" w:hAnsi="Times New Roman" w:cs="Times New Roman"/>
        </w:rPr>
      </w:pPr>
      <w:r w:rsidRPr="009378E2">
        <w:rPr>
          <w:rFonts w:ascii="Times New Roman" w:eastAsia="Calibri" w:hAnsi="Times New Roman" w:cs="Times New Roman"/>
        </w:rPr>
        <w:t xml:space="preserve">Q3. </w:t>
      </w:r>
      <w:r w:rsidRPr="009378E2">
        <w:rPr>
          <w:rStyle w:val="fontstyle01"/>
          <w:rFonts w:ascii="Times New Roman" w:hAnsi="Times New Roman" w:cs="Times New Roman"/>
          <w:sz w:val="22"/>
          <w:szCs w:val="22"/>
        </w:rPr>
        <w:t>A certain system contains two identical circuits operating in parallel. As long as both are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9378E2">
        <w:rPr>
          <w:rStyle w:val="fontstyle01"/>
          <w:rFonts w:ascii="Times New Roman" w:hAnsi="Times New Roman" w:cs="Times New Roman"/>
          <w:sz w:val="22"/>
          <w:szCs w:val="22"/>
        </w:rPr>
        <w:t>operating properly, the outputs of both circuits are always the same. If one of the circuits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9378E2">
        <w:rPr>
          <w:rStyle w:val="fontstyle01"/>
          <w:rFonts w:ascii="Times New Roman" w:hAnsi="Times New Roman" w:cs="Times New Roman"/>
          <w:sz w:val="22"/>
          <w:szCs w:val="22"/>
        </w:rPr>
        <w:t>fails, the outputs will be at opposite levels at some time. Devise a way to monitor and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9378E2">
        <w:rPr>
          <w:rStyle w:val="fontstyle01"/>
          <w:rFonts w:ascii="Times New Roman" w:hAnsi="Times New Roman" w:cs="Times New Roman"/>
          <w:sz w:val="22"/>
          <w:szCs w:val="22"/>
        </w:rPr>
        <w:t>detect that a failure has occurred in one of the circuits</w:t>
      </w:r>
      <w:r w:rsidRPr="009378E2">
        <w:rPr>
          <w:rFonts w:ascii="Times New Roman" w:hAnsi="Times New Roman" w:cs="Times New Roman"/>
        </w:rPr>
        <w:t>.</w:t>
      </w:r>
    </w:p>
    <w:p w:rsidR="009378E2" w:rsidRPr="009378E2" w:rsidRDefault="009378E2" w:rsidP="009378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Q4. Show that how NOR and negative-AND are equal.</w:t>
      </w:r>
    </w:p>
    <w:p w:rsidR="00AA5F04" w:rsidRDefault="00AA5F04"/>
    <w:sectPr w:rsidR="00AA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9E"/>
    <w:rsid w:val="000053BB"/>
    <w:rsid w:val="0006699E"/>
    <w:rsid w:val="009378E2"/>
    <w:rsid w:val="00AA5F04"/>
    <w:rsid w:val="00B919DC"/>
    <w:rsid w:val="00E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AAFC3-4780-4743-AC91-07D35858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8E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E2"/>
    <w:pPr>
      <w:ind w:left="720"/>
      <w:contextualSpacing/>
    </w:pPr>
  </w:style>
  <w:style w:type="character" w:customStyle="1" w:styleId="fontstyle01">
    <w:name w:val="fontstyle01"/>
    <w:basedOn w:val="DefaultParagraphFont"/>
    <w:rsid w:val="009378E2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</dc:creator>
  <cp:keywords/>
  <dc:description/>
  <cp:lastModifiedBy>Behraj Khan</cp:lastModifiedBy>
  <cp:revision>5</cp:revision>
  <dcterms:created xsi:type="dcterms:W3CDTF">2021-03-10T18:10:00Z</dcterms:created>
  <dcterms:modified xsi:type="dcterms:W3CDTF">2021-03-10T18:21:00Z</dcterms:modified>
</cp:coreProperties>
</file>