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31CA" w14:textId="77777777" w:rsidR="0051578B" w:rsidRPr="0051578B" w:rsidRDefault="0051578B" w:rsidP="0051578B">
      <w:pPr>
        <w:rPr>
          <w:b/>
          <w:bCs/>
        </w:rPr>
      </w:pPr>
      <w:r w:rsidRPr="0051578B">
        <w:rPr>
          <w:b/>
          <w:bCs/>
        </w:rPr>
        <w:t>Outcome</w:t>
      </w:r>
    </w:p>
    <w:p w14:paraId="6058F30A" w14:textId="77777777" w:rsidR="0051578B" w:rsidRPr="0051578B" w:rsidRDefault="0051578B" w:rsidP="0051578B">
      <w:pPr>
        <w:numPr>
          <w:ilvl w:val="0"/>
          <w:numId w:val="1"/>
        </w:numPr>
      </w:pPr>
      <w:r w:rsidRPr="0051578B">
        <w:t>This procedure details the process for configuring a cosmos db backup and restore scenarios .</w:t>
      </w:r>
    </w:p>
    <w:p w14:paraId="4F70ACC2" w14:textId="77777777" w:rsidR="0051578B" w:rsidRPr="0051578B" w:rsidRDefault="0051578B" w:rsidP="0051578B">
      <w:r w:rsidRPr="0051578B">
        <w:t> </w:t>
      </w:r>
    </w:p>
    <w:p w14:paraId="30A07E6C" w14:textId="77777777" w:rsidR="0051578B" w:rsidRPr="0051578B" w:rsidRDefault="0051578B" w:rsidP="0051578B">
      <w:pPr>
        <w:rPr>
          <w:b/>
          <w:bCs/>
        </w:rPr>
      </w:pPr>
      <w:r w:rsidRPr="0051578B">
        <w:rPr>
          <w:b/>
          <w:bCs/>
        </w:rPr>
        <w:t>Prerequisites</w:t>
      </w:r>
    </w:p>
    <w:p w14:paraId="181EB6F3" w14:textId="77777777" w:rsidR="0051578B" w:rsidRPr="0051578B" w:rsidRDefault="0051578B" w:rsidP="0051578B">
      <w:r w:rsidRPr="0051578B">
        <w:t>The following are prerequisites for the successful completion of this procedure:</w:t>
      </w:r>
    </w:p>
    <w:p w14:paraId="6D5D4737" w14:textId="77777777" w:rsidR="0051578B" w:rsidRPr="0051578B" w:rsidRDefault="0051578B" w:rsidP="0051578B">
      <w:pPr>
        <w:numPr>
          <w:ilvl w:val="0"/>
          <w:numId w:val="2"/>
        </w:numPr>
      </w:pPr>
      <w:r w:rsidRPr="0051578B">
        <w:t>Approved change within BMC Helix with appropriate notes attached to the change.</w:t>
      </w:r>
    </w:p>
    <w:p w14:paraId="2E81F900" w14:textId="77777777" w:rsidR="0051578B" w:rsidRPr="0051578B" w:rsidRDefault="0051578B" w:rsidP="0051578B">
      <w:pPr>
        <w:numPr>
          <w:ilvl w:val="0"/>
          <w:numId w:val="2"/>
        </w:numPr>
      </w:pPr>
      <w:r w:rsidRPr="0051578B">
        <w:t>Check for Permissions to Subscription.</w:t>
      </w:r>
    </w:p>
    <w:p w14:paraId="4B3A3DC1" w14:textId="77777777" w:rsidR="0051578B" w:rsidRPr="0051578B" w:rsidRDefault="0051578B" w:rsidP="0051578B">
      <w:pPr>
        <w:numPr>
          <w:ilvl w:val="0"/>
          <w:numId w:val="2"/>
        </w:numPr>
      </w:pPr>
      <w:r w:rsidRPr="0051578B">
        <w:t>Determine infrastructure components within the scope of the health check</w:t>
      </w:r>
    </w:p>
    <w:p w14:paraId="145FFD44" w14:textId="77777777" w:rsidR="0051578B" w:rsidRPr="0051578B" w:rsidRDefault="0051578B" w:rsidP="0051578B">
      <w:pPr>
        <w:numPr>
          <w:ilvl w:val="0"/>
          <w:numId w:val="2"/>
        </w:numPr>
      </w:pPr>
      <w:r w:rsidRPr="0051578B">
        <w:t>Confirm User Performing Activity has CosmosRestoreOperator and CosmosDBOperator role Assigned.</w:t>
      </w:r>
    </w:p>
    <w:p w14:paraId="4183DF9D" w14:textId="77777777" w:rsidR="0051578B" w:rsidRPr="0051578B" w:rsidRDefault="0051578B" w:rsidP="0051578B">
      <w:pPr>
        <w:rPr>
          <w:b/>
          <w:bCs/>
        </w:rPr>
      </w:pPr>
      <w:r w:rsidRPr="0051578B">
        <w:rPr>
          <w:b/>
          <w:bCs/>
        </w:rPr>
        <w:t>Actions</w:t>
      </w:r>
    </w:p>
    <w:p w14:paraId="7B264F91" w14:textId="77777777" w:rsidR="0051578B" w:rsidRPr="0051578B" w:rsidRDefault="0051578B" w:rsidP="0051578B">
      <w:pPr>
        <w:numPr>
          <w:ilvl w:val="0"/>
          <w:numId w:val="3"/>
        </w:numPr>
      </w:pPr>
      <w:r w:rsidRPr="0051578B">
        <w:t>Confirm the Backup Policy has been configured for the Database. Configure the Backup Policy and select options based on Business Requirement.</w:t>
      </w:r>
    </w:p>
    <w:p w14:paraId="07C75D19" w14:textId="0951A6B7" w:rsidR="0051578B" w:rsidRPr="0051578B" w:rsidRDefault="0051578B" w:rsidP="0051578B">
      <w:r w:rsidRPr="0051578B">
        <w:drawing>
          <wp:inline distT="0" distB="0" distL="0" distR="0" wp14:anchorId="61AA2784" wp14:editId="0A6CC1C0">
            <wp:extent cx="5731510" cy="3589020"/>
            <wp:effectExtent l="0" t="0" r="2540" b="0"/>
            <wp:docPr id="18432301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064B3F75" w14:textId="77777777" w:rsidR="0051578B" w:rsidRPr="0051578B" w:rsidRDefault="0051578B" w:rsidP="0051578B">
      <w:pPr>
        <w:numPr>
          <w:ilvl w:val="0"/>
          <w:numId w:val="4"/>
        </w:numPr>
      </w:pPr>
      <w:r w:rsidRPr="0051578B">
        <w:t>Once The Backup is Configured. Backup will be initiated Automatically.</w:t>
      </w:r>
    </w:p>
    <w:p w14:paraId="0FCE27E6" w14:textId="77777777" w:rsidR="0051578B" w:rsidRPr="0051578B" w:rsidRDefault="0051578B" w:rsidP="0051578B">
      <w:pPr>
        <w:numPr>
          <w:ilvl w:val="0"/>
          <w:numId w:val="4"/>
        </w:numPr>
      </w:pPr>
      <w:r w:rsidRPr="0051578B">
        <w:t>Restore Scenarios: -</w:t>
      </w:r>
    </w:p>
    <w:p w14:paraId="72DD6576" w14:textId="77777777" w:rsidR="0051578B" w:rsidRPr="0051578B" w:rsidRDefault="0051578B" w:rsidP="0051578B">
      <w:r w:rsidRPr="0051578B">
        <w:lastRenderedPageBreak/>
        <w:t xml:space="preserve">3.1 </w:t>
      </w:r>
      <w:r w:rsidRPr="0051578B">
        <w:rPr>
          <w:b/>
          <w:bCs/>
        </w:rPr>
        <w:t>Restore to Same Account</w:t>
      </w:r>
      <w:r w:rsidRPr="0051578B">
        <w:t>: Note When restoring to same account only database or container that is deleted can be recovered. Full Database or Container Level Restoration.</w:t>
      </w:r>
    </w:p>
    <w:p w14:paraId="328A67F0" w14:textId="77777777" w:rsidR="0051578B" w:rsidRPr="0051578B" w:rsidRDefault="0051578B" w:rsidP="0051578B">
      <w:r w:rsidRPr="0051578B">
        <w:t>Click On Settings on Database Property Menu and then Click Point in Time Restore Option</w:t>
      </w:r>
    </w:p>
    <w:p w14:paraId="02C236A3" w14:textId="77777777" w:rsidR="0051578B" w:rsidRPr="0051578B" w:rsidRDefault="0051578B" w:rsidP="0051578B">
      <w:r w:rsidRPr="0051578B">
        <w:t>Select Restore to Same Account Option Tab and select the backup restore point which needs to be restored to. Please note restore to same account can be done at container or Database Level Only.</w:t>
      </w:r>
    </w:p>
    <w:p w14:paraId="6FB6B386" w14:textId="1785F106" w:rsidR="0051578B" w:rsidRPr="0051578B" w:rsidRDefault="0051578B" w:rsidP="0051578B">
      <w:r w:rsidRPr="0051578B">
        <w:drawing>
          <wp:inline distT="0" distB="0" distL="0" distR="0" wp14:anchorId="57BADD20" wp14:editId="371E112E">
            <wp:extent cx="5731510" cy="2950845"/>
            <wp:effectExtent l="0" t="0" r="2540" b="1905"/>
            <wp:docPr id="8492852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50845"/>
                    </a:xfrm>
                    <a:prstGeom prst="rect">
                      <a:avLst/>
                    </a:prstGeom>
                    <a:noFill/>
                    <a:ln>
                      <a:noFill/>
                    </a:ln>
                  </pic:spPr>
                </pic:pic>
              </a:graphicData>
            </a:graphic>
          </wp:inline>
        </w:drawing>
      </w:r>
    </w:p>
    <w:p w14:paraId="4F12113E" w14:textId="77777777" w:rsidR="0051578B" w:rsidRPr="0051578B" w:rsidRDefault="0051578B" w:rsidP="0051578B">
      <w:r w:rsidRPr="0051578B">
        <w:t> </w:t>
      </w:r>
    </w:p>
    <w:p w14:paraId="032C6825" w14:textId="77777777" w:rsidR="0051578B" w:rsidRPr="0051578B" w:rsidRDefault="0051578B" w:rsidP="0051578B">
      <w:r w:rsidRPr="0051578B">
        <w:t xml:space="preserve">3,2 </w:t>
      </w:r>
      <w:r w:rsidRPr="0051578B">
        <w:rPr>
          <w:b/>
          <w:bCs/>
        </w:rPr>
        <w:t>Point in time recovery to a different Account.</w:t>
      </w:r>
    </w:p>
    <w:p w14:paraId="59A40724" w14:textId="77777777" w:rsidR="0051578B" w:rsidRPr="0051578B" w:rsidRDefault="0051578B" w:rsidP="0051578B">
      <w:r w:rsidRPr="0051578B">
        <w:t>Select Restore to New Account Tab. Specify the Time Period to which the restore is required and a new Account Name.</w:t>
      </w:r>
    </w:p>
    <w:p w14:paraId="04B2D6A9" w14:textId="4F1AD074" w:rsidR="0051578B" w:rsidRPr="0051578B" w:rsidRDefault="0051578B" w:rsidP="0051578B">
      <w:r w:rsidRPr="0051578B">
        <w:drawing>
          <wp:inline distT="0" distB="0" distL="0" distR="0" wp14:anchorId="36C1FD3A" wp14:editId="263EB7B8">
            <wp:extent cx="5731510" cy="2256155"/>
            <wp:effectExtent l="0" t="0" r="2540" b="0"/>
            <wp:docPr id="7514331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inline>
        </w:drawing>
      </w:r>
    </w:p>
    <w:p w14:paraId="5BE1CF0F" w14:textId="25E7DDFA" w:rsidR="0051578B" w:rsidRPr="0051578B" w:rsidRDefault="0051578B" w:rsidP="0051578B">
      <w:r w:rsidRPr="0051578B">
        <w:lastRenderedPageBreak/>
        <w:drawing>
          <wp:inline distT="0" distB="0" distL="0" distR="0" wp14:anchorId="4B1C636D" wp14:editId="5305F07D">
            <wp:extent cx="5731510" cy="3589020"/>
            <wp:effectExtent l="0" t="0" r="2540" b="0"/>
            <wp:docPr id="13605719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00D15F19" w14:textId="77777777" w:rsidR="0051578B" w:rsidRPr="0051578B" w:rsidRDefault="0051578B" w:rsidP="0051578B">
      <w:r w:rsidRPr="0051578B">
        <w:t xml:space="preserve">Insert a New Record Database with Value “ars420” </w:t>
      </w:r>
    </w:p>
    <w:p w14:paraId="7B3A0417" w14:textId="77777777" w:rsidR="0051578B" w:rsidRPr="0051578B" w:rsidRDefault="0051578B" w:rsidP="0051578B">
      <w:r w:rsidRPr="0051578B">
        <w:t xml:space="preserve">Run A select query to retrieve the newly inserted Record. </w:t>
      </w:r>
    </w:p>
    <w:p w14:paraId="7BBBE788" w14:textId="77777777" w:rsidR="0051578B" w:rsidRPr="0051578B" w:rsidRDefault="0051578B" w:rsidP="0051578B">
      <w:r w:rsidRPr="0051578B">
        <w:t>After data insert ars420</w:t>
      </w:r>
    </w:p>
    <w:p w14:paraId="72AE377A" w14:textId="77777777" w:rsidR="0051578B" w:rsidRPr="0051578B" w:rsidRDefault="0051578B" w:rsidP="0051578B">
      <w:r w:rsidRPr="0051578B">
        <w:t> </w:t>
      </w:r>
    </w:p>
    <w:p w14:paraId="209332E4" w14:textId="77777777" w:rsidR="0051578B" w:rsidRPr="0051578B" w:rsidRDefault="0051578B" w:rsidP="0051578B">
      <w:r w:rsidRPr="0051578B">
        <w:t> </w:t>
      </w:r>
    </w:p>
    <w:p w14:paraId="4A141A23" w14:textId="2D4C9CE8" w:rsidR="0051578B" w:rsidRPr="0051578B" w:rsidRDefault="0051578B" w:rsidP="0051578B">
      <w:r w:rsidRPr="0051578B">
        <w:drawing>
          <wp:inline distT="0" distB="0" distL="0" distR="0" wp14:anchorId="1B1F1FC5" wp14:editId="7192F1A1">
            <wp:extent cx="5731510" cy="2097405"/>
            <wp:effectExtent l="0" t="0" r="2540" b="0"/>
            <wp:docPr id="8465855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097405"/>
                    </a:xfrm>
                    <a:prstGeom prst="rect">
                      <a:avLst/>
                    </a:prstGeom>
                    <a:noFill/>
                    <a:ln>
                      <a:noFill/>
                    </a:ln>
                  </pic:spPr>
                </pic:pic>
              </a:graphicData>
            </a:graphic>
          </wp:inline>
        </w:drawing>
      </w:r>
    </w:p>
    <w:p w14:paraId="003B8B3C" w14:textId="77777777" w:rsidR="0051578B" w:rsidRPr="0051578B" w:rsidRDefault="0051578B" w:rsidP="0051578B">
      <w:r w:rsidRPr="0051578B">
        <w:t> </w:t>
      </w:r>
    </w:p>
    <w:p w14:paraId="07591A19" w14:textId="77777777" w:rsidR="0051578B" w:rsidRPr="0051578B" w:rsidRDefault="0051578B" w:rsidP="0051578B">
      <w:r w:rsidRPr="0051578B">
        <w:t>Now Restore Database to a Point Before “ars420” was inserted in Database.</w:t>
      </w:r>
    </w:p>
    <w:p w14:paraId="004AE563" w14:textId="77777777" w:rsidR="0051578B" w:rsidRPr="0051578B" w:rsidRDefault="0051578B" w:rsidP="0051578B">
      <w:r w:rsidRPr="0051578B">
        <w:rPr>
          <w:b/>
          <w:bCs/>
          <w:u w:val="single"/>
        </w:rPr>
        <w:t>Before Data Insert ars420</w:t>
      </w:r>
    </w:p>
    <w:p w14:paraId="544EC093" w14:textId="77777777" w:rsidR="0051578B" w:rsidRPr="0051578B" w:rsidRDefault="0051578B" w:rsidP="0051578B">
      <w:r w:rsidRPr="0051578B">
        <w:t> </w:t>
      </w:r>
    </w:p>
    <w:p w14:paraId="6C3EAC22" w14:textId="2EC40E10" w:rsidR="0051578B" w:rsidRPr="0051578B" w:rsidRDefault="0051578B" w:rsidP="0051578B">
      <w:r w:rsidRPr="0051578B">
        <w:lastRenderedPageBreak/>
        <w:drawing>
          <wp:inline distT="0" distB="0" distL="0" distR="0" wp14:anchorId="141293DF" wp14:editId="0F043077">
            <wp:extent cx="5731510" cy="3459480"/>
            <wp:effectExtent l="0" t="0" r="2540" b="7620"/>
            <wp:docPr id="1400236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59480"/>
                    </a:xfrm>
                    <a:prstGeom prst="rect">
                      <a:avLst/>
                    </a:prstGeom>
                    <a:noFill/>
                    <a:ln>
                      <a:noFill/>
                    </a:ln>
                  </pic:spPr>
                </pic:pic>
              </a:graphicData>
            </a:graphic>
          </wp:inline>
        </w:drawing>
      </w:r>
    </w:p>
    <w:p w14:paraId="3B5E88CA" w14:textId="77777777" w:rsidR="0051578B" w:rsidRPr="0051578B" w:rsidRDefault="0051578B" w:rsidP="0051578B">
      <w:r w:rsidRPr="0051578B">
        <w:t> </w:t>
      </w:r>
    </w:p>
    <w:p w14:paraId="34B291B6" w14:textId="77777777" w:rsidR="0051578B" w:rsidRPr="0051578B" w:rsidRDefault="0051578B" w:rsidP="0051578B">
      <w:r w:rsidRPr="0051578B">
        <w:t> </w:t>
      </w:r>
    </w:p>
    <w:p w14:paraId="418CD546" w14:textId="77777777" w:rsidR="0051578B" w:rsidRPr="0051578B" w:rsidRDefault="0051578B" w:rsidP="0051578B">
      <w:r w:rsidRPr="0051578B">
        <w:t> </w:t>
      </w:r>
    </w:p>
    <w:p w14:paraId="52DEB652" w14:textId="77777777" w:rsidR="0051578B" w:rsidRPr="0051578B" w:rsidRDefault="0051578B" w:rsidP="0051578B">
      <w:r w:rsidRPr="0051578B">
        <w:t>After Successful Restore Operation. Try retrieving the record. The query returns no output confirming database has been restored to a state prior to Insert “ars420”</w:t>
      </w:r>
    </w:p>
    <w:p w14:paraId="4505441A" w14:textId="77777777" w:rsidR="0051578B" w:rsidRPr="0051578B" w:rsidRDefault="0051578B" w:rsidP="0051578B">
      <w:r w:rsidRPr="0051578B">
        <w:t> </w:t>
      </w:r>
    </w:p>
    <w:p w14:paraId="76126AE4" w14:textId="19827718" w:rsidR="0051578B" w:rsidRPr="0051578B" w:rsidRDefault="0051578B" w:rsidP="0051578B">
      <w:r w:rsidRPr="0051578B">
        <w:drawing>
          <wp:inline distT="0" distB="0" distL="0" distR="0" wp14:anchorId="27BF9A8B" wp14:editId="71D87EB9">
            <wp:extent cx="5731510" cy="2183130"/>
            <wp:effectExtent l="0" t="0" r="2540" b="7620"/>
            <wp:docPr id="6891177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83130"/>
                    </a:xfrm>
                    <a:prstGeom prst="rect">
                      <a:avLst/>
                    </a:prstGeom>
                    <a:noFill/>
                    <a:ln>
                      <a:noFill/>
                    </a:ln>
                  </pic:spPr>
                </pic:pic>
              </a:graphicData>
            </a:graphic>
          </wp:inline>
        </w:drawing>
      </w:r>
    </w:p>
    <w:p w14:paraId="3B9B97AD" w14:textId="77777777" w:rsidR="0051578B" w:rsidRPr="0051578B" w:rsidRDefault="0051578B" w:rsidP="0051578B">
      <w:r w:rsidRPr="0051578B">
        <w:t xml:space="preserve">3.3 </w:t>
      </w:r>
      <w:r w:rsidRPr="0051578B">
        <w:rPr>
          <w:b/>
          <w:bCs/>
        </w:rPr>
        <w:t>Restoring Whole Account</w:t>
      </w:r>
    </w:p>
    <w:p w14:paraId="5B16A296" w14:textId="77777777" w:rsidR="0051578B" w:rsidRPr="0051578B" w:rsidRDefault="0051578B" w:rsidP="0051578B">
      <w:r w:rsidRPr="0051578B">
        <w:t> </w:t>
      </w:r>
    </w:p>
    <w:p w14:paraId="0E682D10" w14:textId="77777777" w:rsidR="0051578B" w:rsidRPr="0051578B" w:rsidRDefault="0051578B" w:rsidP="0051578B">
      <w:r w:rsidRPr="0051578B">
        <w:t>Steps to Restore whole Account which has been deleted</w:t>
      </w:r>
    </w:p>
    <w:p w14:paraId="4D9566C0" w14:textId="63CBC230" w:rsidR="0051578B" w:rsidRPr="0051578B" w:rsidRDefault="0051578B" w:rsidP="0051578B">
      <w:r w:rsidRPr="0051578B">
        <w:lastRenderedPageBreak/>
        <w:drawing>
          <wp:inline distT="0" distB="0" distL="0" distR="0" wp14:anchorId="7C9899BD" wp14:editId="6EAFA7F8">
            <wp:extent cx="5731510" cy="1085215"/>
            <wp:effectExtent l="0" t="0" r="2540" b="635"/>
            <wp:docPr id="7165280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085215"/>
                    </a:xfrm>
                    <a:prstGeom prst="rect">
                      <a:avLst/>
                    </a:prstGeom>
                    <a:noFill/>
                    <a:ln>
                      <a:noFill/>
                    </a:ln>
                  </pic:spPr>
                </pic:pic>
              </a:graphicData>
            </a:graphic>
          </wp:inline>
        </w:drawing>
      </w:r>
    </w:p>
    <w:p w14:paraId="7793A678" w14:textId="77777777" w:rsidR="0051578B" w:rsidRPr="0051578B" w:rsidRDefault="0051578B" w:rsidP="0051578B">
      <w:r w:rsidRPr="0051578B">
        <w:t> </w:t>
      </w:r>
    </w:p>
    <w:p w14:paraId="766637CF" w14:textId="0D69C84D" w:rsidR="0051578B" w:rsidRPr="0051578B" w:rsidRDefault="0051578B" w:rsidP="0051578B">
      <w:r w:rsidRPr="0051578B">
        <w:drawing>
          <wp:inline distT="0" distB="0" distL="0" distR="0" wp14:anchorId="054EE04C" wp14:editId="57DB26BB">
            <wp:extent cx="5731510" cy="2682875"/>
            <wp:effectExtent l="0" t="0" r="2540" b="3175"/>
            <wp:docPr id="2403176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82875"/>
                    </a:xfrm>
                    <a:prstGeom prst="rect">
                      <a:avLst/>
                    </a:prstGeom>
                    <a:noFill/>
                    <a:ln>
                      <a:noFill/>
                    </a:ln>
                  </pic:spPr>
                </pic:pic>
              </a:graphicData>
            </a:graphic>
          </wp:inline>
        </w:drawing>
      </w:r>
    </w:p>
    <w:p w14:paraId="4A7807E5" w14:textId="77777777" w:rsidR="0051578B" w:rsidRPr="0051578B" w:rsidRDefault="0051578B" w:rsidP="0051578B">
      <w:r w:rsidRPr="0051578B">
        <w:t>Click On Restore Tab</w:t>
      </w:r>
    </w:p>
    <w:p w14:paraId="79D3B43B" w14:textId="4DD2DF81" w:rsidR="0051578B" w:rsidRPr="0051578B" w:rsidRDefault="0051578B" w:rsidP="0051578B">
      <w:r w:rsidRPr="0051578B">
        <w:drawing>
          <wp:inline distT="0" distB="0" distL="0" distR="0" wp14:anchorId="3DFF882B" wp14:editId="0ADCA5D7">
            <wp:extent cx="5731510" cy="3056890"/>
            <wp:effectExtent l="0" t="0" r="2540" b="0"/>
            <wp:docPr id="5791190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49B625AF" w14:textId="20853439" w:rsidR="0051578B" w:rsidRPr="0051578B" w:rsidRDefault="0051578B" w:rsidP="0051578B">
      <w:r w:rsidRPr="0051578B">
        <w:lastRenderedPageBreak/>
        <w:drawing>
          <wp:inline distT="0" distB="0" distL="0" distR="0" wp14:anchorId="0F17BB2E" wp14:editId="49280CF0">
            <wp:extent cx="5731510" cy="1475740"/>
            <wp:effectExtent l="0" t="0" r="2540" b="0"/>
            <wp:docPr id="415140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75740"/>
                    </a:xfrm>
                    <a:prstGeom prst="rect">
                      <a:avLst/>
                    </a:prstGeom>
                    <a:noFill/>
                    <a:ln>
                      <a:noFill/>
                    </a:ln>
                  </pic:spPr>
                </pic:pic>
              </a:graphicData>
            </a:graphic>
          </wp:inline>
        </w:drawing>
      </w:r>
    </w:p>
    <w:p w14:paraId="6BD073ED" w14:textId="77777777" w:rsidR="0051578B" w:rsidRPr="0051578B" w:rsidRDefault="0051578B" w:rsidP="0051578B">
      <w:r w:rsidRPr="0051578B">
        <w:t> </w:t>
      </w:r>
    </w:p>
    <w:p w14:paraId="36FC44A2" w14:textId="77777777" w:rsidR="0051578B" w:rsidRPr="0051578B" w:rsidRDefault="0051578B" w:rsidP="0051578B">
      <w:r w:rsidRPr="0051578B">
        <w:t> </w:t>
      </w:r>
    </w:p>
    <w:p w14:paraId="06E1C64F" w14:textId="77777777" w:rsidR="0051578B" w:rsidRPr="0051578B" w:rsidRDefault="0051578B" w:rsidP="0051578B">
      <w:r w:rsidRPr="0051578B">
        <w:t> </w:t>
      </w:r>
    </w:p>
    <w:p w14:paraId="1E8174CE" w14:textId="607E08BC" w:rsidR="0051578B" w:rsidRPr="0051578B" w:rsidRDefault="0051578B" w:rsidP="0051578B">
      <w:r w:rsidRPr="0051578B">
        <w:drawing>
          <wp:inline distT="0" distB="0" distL="0" distR="0" wp14:anchorId="1C749A39" wp14:editId="3D00BDCC">
            <wp:extent cx="5731510" cy="1565275"/>
            <wp:effectExtent l="0" t="0" r="2540" b="0"/>
            <wp:docPr id="12296141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565275"/>
                    </a:xfrm>
                    <a:prstGeom prst="rect">
                      <a:avLst/>
                    </a:prstGeom>
                    <a:noFill/>
                    <a:ln>
                      <a:noFill/>
                    </a:ln>
                  </pic:spPr>
                </pic:pic>
              </a:graphicData>
            </a:graphic>
          </wp:inline>
        </w:drawing>
      </w:r>
    </w:p>
    <w:p w14:paraId="676ACDD6" w14:textId="7F2A6F67" w:rsidR="0051578B" w:rsidRPr="0051578B" w:rsidRDefault="0051578B" w:rsidP="0051578B">
      <w:r w:rsidRPr="0051578B">
        <w:drawing>
          <wp:inline distT="0" distB="0" distL="0" distR="0" wp14:anchorId="404D2D43" wp14:editId="4252D7B7">
            <wp:extent cx="5731510" cy="1926590"/>
            <wp:effectExtent l="0" t="0" r="2540" b="0"/>
            <wp:docPr id="19431374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926590"/>
                    </a:xfrm>
                    <a:prstGeom prst="rect">
                      <a:avLst/>
                    </a:prstGeom>
                    <a:noFill/>
                    <a:ln>
                      <a:noFill/>
                    </a:ln>
                  </pic:spPr>
                </pic:pic>
              </a:graphicData>
            </a:graphic>
          </wp:inline>
        </w:drawing>
      </w:r>
    </w:p>
    <w:p w14:paraId="7B6CC6B3" w14:textId="77777777" w:rsidR="00BC4CE7" w:rsidRDefault="00BC4CE7"/>
    <w:sectPr w:rsidR="00BC4CE7">
      <w:footerReference w:type="even" r:id="rId20"/>
      <w:footerReference w:type="defaul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AC709" w14:textId="77777777" w:rsidR="0037659F" w:rsidRDefault="0037659F" w:rsidP="00BC4CE7">
      <w:pPr>
        <w:spacing w:after="0" w:line="240" w:lineRule="auto"/>
      </w:pPr>
      <w:r>
        <w:separator/>
      </w:r>
    </w:p>
  </w:endnote>
  <w:endnote w:type="continuationSeparator" w:id="0">
    <w:p w14:paraId="3291BC57" w14:textId="77777777" w:rsidR="0037659F" w:rsidRDefault="0037659F" w:rsidP="00BC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DB5D" w14:textId="5A7F37B2" w:rsidR="00BC4CE7" w:rsidRDefault="00BC4CE7">
    <w:pPr>
      <w:pStyle w:val="Footer"/>
    </w:pPr>
    <w:r>
      <w:rPr>
        <w:noProof/>
      </w:rPr>
      <mc:AlternateContent>
        <mc:Choice Requires="wps">
          <w:drawing>
            <wp:anchor distT="0" distB="0" distL="0" distR="0" simplePos="0" relativeHeight="251659264" behindDoc="0" locked="0" layoutInCell="1" allowOverlap="1" wp14:anchorId="5D887F1B" wp14:editId="05070BC2">
              <wp:simplePos x="635" y="635"/>
              <wp:positionH relativeFrom="page">
                <wp:align>center</wp:align>
              </wp:positionH>
              <wp:positionV relativeFrom="page">
                <wp:align>bottom</wp:align>
              </wp:positionV>
              <wp:extent cx="1713230" cy="359410"/>
              <wp:effectExtent l="0" t="0" r="1270" b="0"/>
              <wp:wrapNone/>
              <wp:docPr id="1767815100" name="Text Box 2"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2ECD84A2" w14:textId="1D660435" w:rsidR="00BC4CE7" w:rsidRPr="00BC4CE7" w:rsidRDefault="00BC4CE7" w:rsidP="00BC4CE7">
                          <w:pPr>
                            <w:spacing w:after="0"/>
                            <w:rPr>
                              <w:rFonts w:ascii="Arial" w:eastAsia="Arial" w:hAnsi="Arial" w:cs="Arial"/>
                              <w:noProof/>
                              <w:color w:val="FF0000"/>
                              <w:sz w:val="20"/>
                              <w:szCs w:val="20"/>
                            </w:rPr>
                          </w:pPr>
                          <w:r w:rsidRPr="00BC4CE7">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887F1B" id="_x0000_t202" coordsize="21600,21600" o:spt="202" path="m,l,21600r21600,l21600,xe">
              <v:stroke joinstyle="miter"/>
              <v:path gradientshapeok="t" o:connecttype="rect"/>
            </v:shapetype>
            <v:shape id="Text Box 2" o:spid="_x0000_s1026" type="#_x0000_t202" alt="SECURITY LABEL: OFFICIAL" style="position:absolute;margin-left:0;margin-top:0;width:134.9pt;height:28.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" filled="f" stroked="f">
              <v:fill o:detectmouseclick="t"/>
              <v:textbox style="mso-fit-shape-to-text:t" inset="0,0,0,15pt">
                <w:txbxContent>
                  <w:p w14:paraId="2ECD84A2" w14:textId="1D660435" w:rsidR="00BC4CE7" w:rsidRPr="00BC4CE7" w:rsidRDefault="00BC4CE7" w:rsidP="00BC4CE7">
                    <w:pPr>
                      <w:spacing w:after="0"/>
                      <w:rPr>
                        <w:rFonts w:ascii="Arial" w:eastAsia="Arial" w:hAnsi="Arial" w:cs="Arial"/>
                        <w:noProof/>
                        <w:color w:val="FF0000"/>
                        <w:sz w:val="20"/>
                        <w:szCs w:val="20"/>
                      </w:rPr>
                    </w:pPr>
                    <w:r w:rsidRPr="00BC4CE7">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6EBC" w14:textId="05CCE721" w:rsidR="00BC4CE7" w:rsidRDefault="00BC4CE7">
    <w:pPr>
      <w:pStyle w:val="Footer"/>
    </w:pPr>
    <w:r>
      <w:rPr>
        <w:noProof/>
      </w:rPr>
      <mc:AlternateContent>
        <mc:Choice Requires="wps">
          <w:drawing>
            <wp:anchor distT="0" distB="0" distL="0" distR="0" simplePos="0" relativeHeight="251660288" behindDoc="0" locked="0" layoutInCell="1" allowOverlap="1" wp14:anchorId="20CB8EAB" wp14:editId="351A2880">
              <wp:simplePos x="914400" y="10058400"/>
              <wp:positionH relativeFrom="page">
                <wp:align>center</wp:align>
              </wp:positionH>
              <wp:positionV relativeFrom="page">
                <wp:align>bottom</wp:align>
              </wp:positionV>
              <wp:extent cx="1713230" cy="359410"/>
              <wp:effectExtent l="0" t="0" r="1270" b="0"/>
              <wp:wrapNone/>
              <wp:docPr id="671104137" name="Text Box 3"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59F1810F" w14:textId="20F0EFFF" w:rsidR="00BC4CE7" w:rsidRPr="00BC4CE7" w:rsidRDefault="00BC4CE7" w:rsidP="00BC4CE7">
                          <w:pPr>
                            <w:spacing w:after="0"/>
                            <w:rPr>
                              <w:rFonts w:ascii="Arial" w:eastAsia="Arial" w:hAnsi="Arial" w:cs="Arial"/>
                              <w:noProof/>
                              <w:color w:val="FF0000"/>
                              <w:sz w:val="20"/>
                              <w:szCs w:val="20"/>
                            </w:rPr>
                          </w:pPr>
                          <w:r w:rsidRPr="00BC4CE7">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CB8EAB" id="_x0000_t202" coordsize="21600,21600" o:spt="202" path="m,l,21600r21600,l21600,xe">
              <v:stroke joinstyle="miter"/>
              <v:path gradientshapeok="t" o:connecttype="rect"/>
            </v:shapetype>
            <v:shape id="Text Box 3" o:spid="_x0000_s1027" type="#_x0000_t202" alt="SECURITY LABEL: OFFICIAL" style="position:absolute;margin-left:0;margin-top:0;width:134.9pt;height:28.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" filled="f" stroked="f">
              <v:fill o:detectmouseclick="t"/>
              <v:textbox style="mso-fit-shape-to-text:t" inset="0,0,0,15pt">
                <w:txbxContent>
                  <w:p w14:paraId="59F1810F" w14:textId="20F0EFFF" w:rsidR="00BC4CE7" w:rsidRPr="00BC4CE7" w:rsidRDefault="00BC4CE7" w:rsidP="00BC4CE7">
                    <w:pPr>
                      <w:spacing w:after="0"/>
                      <w:rPr>
                        <w:rFonts w:ascii="Arial" w:eastAsia="Arial" w:hAnsi="Arial" w:cs="Arial"/>
                        <w:noProof/>
                        <w:color w:val="FF0000"/>
                        <w:sz w:val="20"/>
                        <w:szCs w:val="20"/>
                      </w:rPr>
                    </w:pPr>
                    <w:r w:rsidRPr="00BC4CE7">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6B69" w14:textId="37688E99" w:rsidR="00BC4CE7" w:rsidRDefault="00BC4CE7">
    <w:pPr>
      <w:pStyle w:val="Footer"/>
    </w:pPr>
    <w:r>
      <w:rPr>
        <w:noProof/>
      </w:rPr>
      <mc:AlternateContent>
        <mc:Choice Requires="wps">
          <w:drawing>
            <wp:anchor distT="0" distB="0" distL="0" distR="0" simplePos="0" relativeHeight="251658240" behindDoc="0" locked="0" layoutInCell="1" allowOverlap="1" wp14:anchorId="41335C99" wp14:editId="594D4D11">
              <wp:simplePos x="635" y="635"/>
              <wp:positionH relativeFrom="page">
                <wp:align>center</wp:align>
              </wp:positionH>
              <wp:positionV relativeFrom="page">
                <wp:align>bottom</wp:align>
              </wp:positionV>
              <wp:extent cx="1713230" cy="359410"/>
              <wp:effectExtent l="0" t="0" r="1270" b="0"/>
              <wp:wrapNone/>
              <wp:docPr id="449520889" name="Text Box 1"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28E6FC7B" w14:textId="4070C6D0" w:rsidR="00BC4CE7" w:rsidRPr="00BC4CE7" w:rsidRDefault="00BC4CE7" w:rsidP="00BC4CE7">
                          <w:pPr>
                            <w:spacing w:after="0"/>
                            <w:rPr>
                              <w:rFonts w:ascii="Arial" w:eastAsia="Arial" w:hAnsi="Arial" w:cs="Arial"/>
                              <w:noProof/>
                              <w:color w:val="FF0000"/>
                              <w:sz w:val="20"/>
                              <w:szCs w:val="20"/>
                            </w:rPr>
                          </w:pPr>
                          <w:r w:rsidRPr="00BC4CE7">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335C99" id="_x0000_t202" coordsize="21600,21600" o:spt="202" path="m,l,21600r21600,l21600,xe">
              <v:stroke joinstyle="miter"/>
              <v:path gradientshapeok="t" o:connecttype="rect"/>
            </v:shapetype>
            <v:shape id="Text Box 1" o:spid="_x0000_s1028" type="#_x0000_t202" alt="SECURITY LABEL: OFFICIAL" style="position:absolute;margin-left:0;margin-top:0;width:134.9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" filled="f" stroked="f">
              <v:fill o:detectmouseclick="t"/>
              <v:textbox style="mso-fit-shape-to-text:t" inset="0,0,0,15pt">
                <w:txbxContent>
                  <w:p w14:paraId="28E6FC7B" w14:textId="4070C6D0" w:rsidR="00BC4CE7" w:rsidRPr="00BC4CE7" w:rsidRDefault="00BC4CE7" w:rsidP="00BC4CE7">
                    <w:pPr>
                      <w:spacing w:after="0"/>
                      <w:rPr>
                        <w:rFonts w:ascii="Arial" w:eastAsia="Arial" w:hAnsi="Arial" w:cs="Arial"/>
                        <w:noProof/>
                        <w:color w:val="FF0000"/>
                        <w:sz w:val="20"/>
                        <w:szCs w:val="20"/>
                      </w:rPr>
                    </w:pPr>
                    <w:r w:rsidRPr="00BC4CE7">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9633C" w14:textId="77777777" w:rsidR="0037659F" w:rsidRDefault="0037659F" w:rsidP="00BC4CE7">
      <w:pPr>
        <w:spacing w:after="0" w:line="240" w:lineRule="auto"/>
      </w:pPr>
      <w:r>
        <w:separator/>
      </w:r>
    </w:p>
  </w:footnote>
  <w:footnote w:type="continuationSeparator" w:id="0">
    <w:p w14:paraId="7CE9F9FC" w14:textId="77777777" w:rsidR="0037659F" w:rsidRDefault="0037659F" w:rsidP="00BC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3C3"/>
    <w:multiLevelType w:val="multilevel"/>
    <w:tmpl w:val="A1B6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2140EC"/>
    <w:multiLevelType w:val="multilevel"/>
    <w:tmpl w:val="9B4C63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86779"/>
    <w:multiLevelType w:val="multilevel"/>
    <w:tmpl w:val="93C4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4F6E47"/>
    <w:multiLevelType w:val="multilevel"/>
    <w:tmpl w:val="F4D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5356335">
    <w:abstractNumId w:val="3"/>
  </w:num>
  <w:num w:numId="2" w16cid:durableId="1540362198">
    <w:abstractNumId w:val="0"/>
  </w:num>
  <w:num w:numId="3" w16cid:durableId="70782693">
    <w:abstractNumId w:val="2"/>
  </w:num>
  <w:num w:numId="4" w16cid:durableId="1908565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CE7"/>
    <w:rsid w:val="000103FE"/>
    <w:rsid w:val="0037659F"/>
    <w:rsid w:val="0051578B"/>
    <w:rsid w:val="00BC4C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3DEE"/>
  <w15:chartTrackingRefBased/>
  <w15:docId w15:val="{6A8A3733-D723-4A83-A11E-48C572BF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CE7"/>
    <w:rPr>
      <w:rFonts w:eastAsiaTheme="majorEastAsia" w:cstheme="majorBidi"/>
      <w:color w:val="272727" w:themeColor="text1" w:themeTint="D8"/>
    </w:rPr>
  </w:style>
  <w:style w:type="paragraph" w:styleId="Title">
    <w:name w:val="Title"/>
    <w:basedOn w:val="Normal"/>
    <w:next w:val="Normal"/>
    <w:link w:val="TitleChar"/>
    <w:uiPriority w:val="10"/>
    <w:qFormat/>
    <w:rsid w:val="00BC4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CE7"/>
    <w:pPr>
      <w:spacing w:before="160"/>
      <w:jc w:val="center"/>
    </w:pPr>
    <w:rPr>
      <w:i/>
      <w:iCs/>
      <w:color w:val="404040" w:themeColor="text1" w:themeTint="BF"/>
    </w:rPr>
  </w:style>
  <w:style w:type="character" w:customStyle="1" w:styleId="QuoteChar">
    <w:name w:val="Quote Char"/>
    <w:basedOn w:val="DefaultParagraphFont"/>
    <w:link w:val="Quote"/>
    <w:uiPriority w:val="29"/>
    <w:rsid w:val="00BC4CE7"/>
    <w:rPr>
      <w:i/>
      <w:iCs/>
      <w:color w:val="404040" w:themeColor="text1" w:themeTint="BF"/>
    </w:rPr>
  </w:style>
  <w:style w:type="paragraph" w:styleId="ListParagraph">
    <w:name w:val="List Paragraph"/>
    <w:basedOn w:val="Normal"/>
    <w:uiPriority w:val="34"/>
    <w:qFormat/>
    <w:rsid w:val="00BC4CE7"/>
    <w:pPr>
      <w:ind w:left="720"/>
      <w:contextualSpacing/>
    </w:pPr>
  </w:style>
  <w:style w:type="character" w:styleId="IntenseEmphasis">
    <w:name w:val="Intense Emphasis"/>
    <w:basedOn w:val="DefaultParagraphFont"/>
    <w:uiPriority w:val="21"/>
    <w:qFormat/>
    <w:rsid w:val="00BC4CE7"/>
    <w:rPr>
      <w:i/>
      <w:iCs/>
      <w:color w:val="0F4761" w:themeColor="accent1" w:themeShade="BF"/>
    </w:rPr>
  </w:style>
  <w:style w:type="paragraph" w:styleId="IntenseQuote">
    <w:name w:val="Intense Quote"/>
    <w:basedOn w:val="Normal"/>
    <w:next w:val="Normal"/>
    <w:link w:val="IntenseQuoteChar"/>
    <w:uiPriority w:val="30"/>
    <w:qFormat/>
    <w:rsid w:val="00BC4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CE7"/>
    <w:rPr>
      <w:i/>
      <w:iCs/>
      <w:color w:val="0F4761" w:themeColor="accent1" w:themeShade="BF"/>
    </w:rPr>
  </w:style>
  <w:style w:type="character" w:styleId="IntenseReference">
    <w:name w:val="Intense Reference"/>
    <w:basedOn w:val="DefaultParagraphFont"/>
    <w:uiPriority w:val="32"/>
    <w:qFormat/>
    <w:rsid w:val="00BC4CE7"/>
    <w:rPr>
      <w:b/>
      <w:bCs/>
      <w:smallCaps/>
      <w:color w:val="0F4761" w:themeColor="accent1" w:themeShade="BF"/>
      <w:spacing w:val="5"/>
    </w:rPr>
  </w:style>
  <w:style w:type="paragraph" w:styleId="Footer">
    <w:name w:val="footer"/>
    <w:basedOn w:val="Normal"/>
    <w:link w:val="FooterChar"/>
    <w:uiPriority w:val="99"/>
    <w:unhideWhenUsed/>
    <w:rsid w:val="00BC4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309</Words>
  <Characters>1597</Characters>
  <Application>Microsoft Office Word</Application>
  <DocSecurity>0</DocSecurity>
  <Lines>37</Lines>
  <Paragraphs>21</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Chaurasia</dc:creator>
  <cp:keywords/>
  <dc:description/>
  <cp:lastModifiedBy>Mukesh Chaurasia</cp:lastModifiedBy>
  <cp:revision>2</cp:revision>
  <dcterms:created xsi:type="dcterms:W3CDTF">2026-06-23T03:54:00Z</dcterms:created>
  <dcterms:modified xsi:type="dcterms:W3CDTF">2026-06-23T03:55:00Z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1acb24f9,695eb7bc,28003c89</vt:lpwstr>
  </property>
  <property fmtid="{D5CDD505-2E9C-101B-9397-08002B2CF9AE}" pid="3" name="ClassificationContentMarkingFooterFontProps">
    <vt:lpwstr>#ff0000,10,Arial</vt:lpwstr>
  </property>
  <property fmtid="{D5CDD505-2E9C-101B-9397-08002B2CF9AE}" pid="4" name="ClassificationContentMarkingFooterText">
    <vt:lpwstr>SECURITY LABEL: OFFICIAL</vt:lpwstr>
  </property>
  <property fmtid="{D5CDD505-2E9C-101B-9397-08002B2CF9AE}" pid="5" name="MSIP_Label_8b1ee035-5707-4242-a1ea-c505f8033d0a_Enabled">
    <vt:lpwstr>true</vt:lpwstr>
  </property>
  <property fmtid="{D5CDD505-2E9C-101B-9397-08002B2CF9AE}" pid="6" name="MSIP_Label_8b1ee035-5707-4242-a1ea-c505f8033d0a_SetDate">
    <vt:lpwstr>2026-06-23T03:54:50Z</vt:lpwstr>
  </property>
  <property fmtid="{D5CDD505-2E9C-101B-9397-08002B2CF9AE}" pid="7" name="MSIP_Label_8b1ee035-5707-4242-a1ea-c505f8033d0a_Method">
    <vt:lpwstr>Standard</vt:lpwstr>
  </property>
  <property fmtid="{D5CDD505-2E9C-101B-9397-08002B2CF9AE}" pid="8" name="MSIP_Label_8b1ee035-5707-4242-a1ea-c505f8033d0a_Name">
    <vt:lpwstr>OFFICIAL</vt:lpwstr>
  </property>
  <property fmtid="{D5CDD505-2E9C-101B-9397-08002B2CF9AE}" pid="9" name="MSIP_Label_8b1ee035-5707-4242-a1ea-c505f8033d0a_SiteId">
    <vt:lpwstr>a47f8d5a-a5f2-4813-a71a-f0d70679e236</vt:lpwstr>
  </property>
  <property fmtid="{D5CDD505-2E9C-101B-9397-08002B2CF9AE}" pid="10" name="MSIP_Label_8b1ee035-5707-4242-a1ea-c505f8033d0a_ActionId">
    <vt:lpwstr>09e1d5a2-03dd-4cc0-8903-170343fba1f8</vt:lpwstr>
  </property>
  <property fmtid="{D5CDD505-2E9C-101B-9397-08002B2CF9AE}" pid="11" name="MSIP_Label_8b1ee035-5707-4242-a1ea-c505f8033d0a_ContentBits">
    <vt:lpwstr>2</vt:lpwstr>
  </property>
  <property fmtid="{D5CDD505-2E9C-101B-9397-08002B2CF9AE}" pid="12" name="MSIP_Label_8b1ee035-5707-4242-a1ea-c505f8033d0a_Tag">
    <vt:lpwstr>10, 3, 0, 1</vt:lpwstr>
  </property>
</Properties>
</file>