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p>
    <w:p>
      <w:pPr>
        <w:spacing w:after="60"/>
      </w:pPr>
    </w:p>
    <w:p>
      <w:pPr>
        <w:keepNext w:val="0"/>
        <w:spacing w:before="0" w:after="60" w:line="240" w:lineRule="auto"/>
        <w:jc w:val="center"/>
      </w:pPr>
      <w:r>
        <w:rPr>
          <w:rFonts w:ascii="Times New Roman" w:hAnsi="Times New Roman" w:eastAsia="Times New Roman"/>
          <w:b/>
          <w:i w:val="0"/>
          <w:color w:val="000000"/>
          <w:sz w:val="30"/>
        </w:rPr>
        <w:t>KIT - KALAIGNARKARUNANIDHI INSTITUTE OF TECHNOLOGY</w:t>
      </w:r>
    </w:p>
    <w:p>
      <w:pPr>
        <w:keepNext w:val="0"/>
        <w:spacing w:before="0" w:after="40" w:line="240" w:lineRule="auto"/>
        <w:jc w:val="center"/>
      </w:pPr>
      <w:r>
        <w:rPr>
          <w:rFonts w:ascii="Times New Roman" w:hAnsi="Times New Roman" w:eastAsia="Times New Roman"/>
          <w:b/>
          <w:i w:val="0"/>
          <w:color w:val="000000"/>
          <w:sz w:val="26"/>
        </w:rPr>
        <w:t>COIMBATORE</w:t>
      </w:r>
    </w:p>
    <w:p>
      <w:pPr>
        <w:keepNext w:val="0"/>
        <w:spacing w:before="0" w:after="0" w:line="240" w:lineRule="auto"/>
        <w:jc w:val="center"/>
      </w:pPr>
      <w:r>
        <w:rPr>
          <w:rFonts w:ascii="Times New Roman" w:hAnsi="Times New Roman" w:eastAsia="Times New Roman"/>
          <w:b w:val="0"/>
          <w:i/>
          <w:color w:val="000000"/>
          <w:sz w:val="22"/>
        </w:rPr>
        <w:t>(An Autonomous Institution)</w:t>
      </w:r>
    </w:p>
    <w:p/>
    <w:p/>
    <w:p/>
    <w:p/>
    <w:p/>
    <w:p/>
    <w:p/>
    <w:p>
      <w:pPr>
        <w:keepNext w:val="0"/>
        <w:spacing w:before="0" w:after="100" w:line="240" w:lineRule="auto"/>
        <w:jc w:val="center"/>
      </w:pPr>
      <w:r>
        <w:rPr>
          <w:rFonts w:ascii="Times New Roman" w:hAnsi="Times New Roman" w:eastAsia="Times New Roman"/>
          <w:b/>
          <w:i w:val="0"/>
          <w:color w:val="000000"/>
          <w:sz w:val="32"/>
        </w:rPr>
        <w:t>IoT - DNN PROJECT REPORT</w:t>
      </w:r>
    </w:p>
    <w:p>
      <w:pPr>
        <w:keepNext w:val="0"/>
        <w:spacing w:before="0" w:after="0" w:line="240" w:lineRule="auto"/>
        <w:jc w:val="center"/>
      </w:pPr>
      <w:r>
        <w:rPr>
          <w:rFonts w:ascii="Times New Roman" w:hAnsi="Times New Roman" w:eastAsia="Times New Roman"/>
          <w:b/>
          <w:i w:val="0"/>
          <w:color w:val="000000"/>
          <w:sz w:val="28"/>
        </w:rPr>
        <w:t>IoT-BASED VEHICLE ACCIDENT DETECTION AND ALERT SYSTEM</w:t>
      </w:r>
    </w:p>
    <w:p/>
    <w:p/>
    <w:p/>
    <w:p/>
    <w:p/>
    <w:p/>
    <w:p/>
    <w:p/>
    <w:p/>
    <w:tbl>
      <w:tblPr>
        <w:tblStyle w:val="TableGrid"/>
        <w:tblW w:type="auto" w:w="0"/>
        <w:jc w:val="center"/>
        <w:tblLook w:firstColumn="1" w:firstRow="1" w:lastColumn="0" w:lastRow="0" w:noHBand="0" w:noVBand="1" w:val="04A0"/>
      </w:tblPr>
      <w:tblGrid>
        <w:gridCol w:w="4730"/>
        <w:gridCol w:w="4730"/>
      </w:tblGrid>
      <w:tr>
        <w:tc>
          <w:tcPr>
            <w:tcW w:type="dxa" w:w="2304"/>
            <w:vAlign w:val="center"/>
          </w:tcPr>
          <w:p>
            <w:pPr>
              <w:keepNext w:val="0"/>
              <w:spacing w:before="0" w:after="0" w:line="240" w:lineRule="auto"/>
              <w:jc w:val="left"/>
            </w:pPr>
            <w:r/>
            <w:r>
              <w:rPr>
                <w:rFonts w:ascii="Times New Roman" w:hAnsi="Times New Roman" w:eastAsia="Times New Roman"/>
                <w:b w:val="0"/>
                <w:i w:val="0"/>
                <w:color w:val="000000"/>
                <w:sz w:val="22"/>
              </w:rPr>
              <w:t>NAME</w:t>
            </w:r>
          </w:p>
        </w:tc>
        <w:tc>
          <w:tcPr>
            <w:tcW w:type="dxa" w:w="5400"/>
            <w:vAlign w:val="center"/>
          </w:tcPr>
          <w:p>
            <w:pPr>
              <w:keepNext w:val="0"/>
              <w:spacing w:before="0" w:after="0" w:line="240" w:lineRule="auto"/>
              <w:jc w:val="left"/>
            </w:pPr>
            <w:r/>
            <w:r>
              <w:rPr>
                <w:rFonts w:ascii="Times New Roman" w:hAnsi="Times New Roman" w:eastAsia="Times New Roman"/>
                <w:b w:val="0"/>
                <w:i w:val="0"/>
                <w:color w:val="000000"/>
                <w:sz w:val="22"/>
              </w:rPr>
              <w:t>MUKESH S</w:t>
            </w:r>
          </w:p>
        </w:tc>
      </w:tr>
      <w:tr>
        <w:tc>
          <w:tcPr>
            <w:tcW w:type="dxa" w:w="2304"/>
            <w:vAlign w:val="center"/>
          </w:tcPr>
          <w:p>
            <w:pPr>
              <w:keepNext w:val="0"/>
              <w:spacing w:before="0" w:after="0" w:line="240" w:lineRule="auto"/>
              <w:jc w:val="left"/>
            </w:pPr>
            <w:r/>
            <w:r>
              <w:rPr>
                <w:rFonts w:ascii="Times New Roman" w:hAnsi="Times New Roman" w:eastAsia="Times New Roman"/>
                <w:b w:val="0"/>
                <w:i w:val="0"/>
                <w:color w:val="000000"/>
                <w:sz w:val="22"/>
              </w:rPr>
              <w:t>REG.NO</w:t>
            </w:r>
          </w:p>
        </w:tc>
        <w:tc>
          <w:tcPr>
            <w:tcW w:type="dxa" w:w="5400"/>
            <w:vAlign w:val="center"/>
          </w:tcPr>
          <w:p>
            <w:pPr>
              <w:keepNext w:val="0"/>
              <w:spacing w:before="0" w:after="0" w:line="240" w:lineRule="auto"/>
              <w:jc w:val="left"/>
            </w:pPr>
            <w:r/>
            <w:r>
              <w:rPr>
                <w:rFonts w:ascii="Times New Roman" w:hAnsi="Times New Roman" w:eastAsia="Times New Roman"/>
                <w:b w:val="0"/>
                <w:i w:val="0"/>
                <w:color w:val="000000"/>
                <w:sz w:val="22"/>
              </w:rPr>
              <w:t>711524BCS095</w:t>
            </w:r>
          </w:p>
        </w:tc>
      </w:tr>
      <w:tr>
        <w:tc>
          <w:tcPr>
            <w:tcW w:type="dxa" w:w="2304"/>
            <w:vAlign w:val="center"/>
          </w:tcPr>
          <w:p>
            <w:pPr>
              <w:keepNext w:val="0"/>
              <w:spacing w:before="0" w:after="0" w:line="240" w:lineRule="auto"/>
              <w:jc w:val="left"/>
            </w:pPr>
            <w:r/>
            <w:r>
              <w:rPr>
                <w:rFonts w:ascii="Times New Roman" w:hAnsi="Times New Roman" w:eastAsia="Times New Roman"/>
                <w:b w:val="0"/>
                <w:i w:val="0"/>
                <w:color w:val="000000"/>
                <w:sz w:val="22"/>
              </w:rPr>
              <w:t>CLASS &amp; SECTION</w:t>
            </w:r>
          </w:p>
        </w:tc>
        <w:tc>
          <w:tcPr>
            <w:tcW w:type="dxa" w:w="5400"/>
            <w:vAlign w:val="center"/>
          </w:tcPr>
          <w:p>
            <w:pPr>
              <w:keepNext w:val="0"/>
              <w:spacing w:before="0" w:after="0" w:line="240" w:lineRule="auto"/>
              <w:jc w:val="left"/>
            </w:pPr>
            <w:r/>
            <w:r>
              <w:rPr>
                <w:rFonts w:ascii="Times New Roman" w:hAnsi="Times New Roman" w:eastAsia="Times New Roman"/>
                <w:b w:val="0"/>
                <w:i w:val="0"/>
                <w:color w:val="000000"/>
                <w:sz w:val="22"/>
              </w:rPr>
              <w:t>III CSE A</w:t>
            </w:r>
          </w:p>
        </w:tc>
      </w:tr>
      <w:tr>
        <w:tc>
          <w:tcPr>
            <w:tcW w:type="dxa" w:w="2304"/>
            <w:vAlign w:val="center"/>
          </w:tcPr>
          <w:p>
            <w:pPr>
              <w:keepNext w:val="0"/>
              <w:spacing w:before="0" w:after="0" w:line="240" w:lineRule="auto"/>
              <w:jc w:val="left"/>
            </w:pPr>
            <w:r/>
            <w:r>
              <w:rPr>
                <w:rFonts w:ascii="Times New Roman" w:hAnsi="Times New Roman" w:eastAsia="Times New Roman"/>
                <w:b w:val="0"/>
                <w:i w:val="0"/>
                <w:color w:val="000000"/>
                <w:sz w:val="22"/>
              </w:rPr>
              <w:t>SUBJECT</w:t>
            </w:r>
          </w:p>
        </w:tc>
        <w:tc>
          <w:tcPr>
            <w:tcW w:type="dxa" w:w="5400"/>
            <w:vAlign w:val="center"/>
          </w:tcPr>
          <w:p>
            <w:pPr>
              <w:keepNext w:val="0"/>
              <w:spacing w:before="0" w:after="0" w:line="240" w:lineRule="auto"/>
              <w:jc w:val="left"/>
            </w:pPr>
            <w:r/>
            <w:r>
              <w:rPr>
                <w:rFonts w:ascii="Times New Roman" w:hAnsi="Times New Roman" w:eastAsia="Times New Roman"/>
                <w:b w:val="0"/>
                <w:i w:val="0"/>
                <w:color w:val="000000"/>
                <w:sz w:val="22"/>
              </w:rPr>
              <w:t>IOT &amp; DNN</w:t>
            </w:r>
          </w:p>
        </w:tc>
      </w:tr>
      <w:tr>
        <w:tc>
          <w:tcPr>
            <w:tcW w:type="dxa" w:w="2304"/>
            <w:vAlign w:val="center"/>
          </w:tcPr>
          <w:p>
            <w:pPr>
              <w:keepNext w:val="0"/>
              <w:spacing w:before="0" w:after="0" w:line="240" w:lineRule="auto"/>
              <w:jc w:val="left"/>
            </w:pPr>
            <w:r/>
            <w:r>
              <w:rPr>
                <w:rFonts w:ascii="Times New Roman" w:hAnsi="Times New Roman" w:eastAsia="Times New Roman"/>
                <w:b w:val="0"/>
                <w:i w:val="0"/>
                <w:color w:val="000000"/>
                <w:sz w:val="22"/>
              </w:rPr>
              <w:t>TITLE</w:t>
            </w:r>
          </w:p>
        </w:tc>
        <w:tc>
          <w:tcPr>
            <w:tcW w:type="dxa" w:w="5400"/>
            <w:vAlign w:val="center"/>
          </w:tcPr>
          <w:p>
            <w:pPr>
              <w:keepNext w:val="0"/>
              <w:spacing w:before="0" w:after="0" w:line="240" w:lineRule="auto"/>
              <w:jc w:val="left"/>
            </w:pPr>
            <w:r/>
            <w:r>
              <w:rPr>
                <w:rFonts w:ascii="Times New Roman" w:hAnsi="Times New Roman" w:eastAsia="Times New Roman"/>
                <w:b w:val="0"/>
                <w:i w:val="0"/>
                <w:color w:val="000000"/>
                <w:sz w:val="22"/>
              </w:rPr>
              <w:t>IoT-Based Vehicle Accident Detection and Alert System</w:t>
            </w:r>
          </w:p>
        </w:tc>
      </w:tr>
    </w:tbl>
    <w:p>
      <w:pPr>
        <w:sectPr>
          <w:footerReference w:type="default" r:id="rId9"/>
          <w:pgSz w:w="11909" w:h="16834"/>
          <w:pgMar w:top="1152" w:right="1224" w:bottom="1080" w:left="1224" w:header="720" w:footer="576" w:gutter="0"/>
          <w:cols w:space="720"/>
          <w:docGrid w:linePitch="360"/>
          <w:pgBorders w:offsetFrom="page" w:display="allPages">
            <w:top w:val="single" w:sz="18" w:space="22" w:color="000000"/>
            <w:left w:val="single" w:sz="18" w:space="22" w:color="000000"/>
            <w:bottom w:val="single" w:sz="18" w:space="22" w:color="000000"/>
            <w:right w:val="single" w:sz="18" w:space="22" w:color="000000"/>
          </w:pgBorders>
        </w:sectPr>
      </w:pPr>
    </w:p>
    <w:p>
      <w:pPr>
        <w:keepNext/>
        <w:spacing w:before="100" w:after="140" w:line="269" w:lineRule="auto"/>
        <w:jc w:val="center"/>
      </w:pPr>
      <w:r>
        <w:rPr>
          <w:rFonts w:ascii="Times New Roman" w:hAnsi="Times New Roman" w:eastAsia="Times New Roman"/>
          <w:b/>
          <w:i w:val="0"/>
          <w:color w:val="000000"/>
          <w:sz w:val="26"/>
        </w:rPr>
        <w:t>ABSTRACT</w:t>
      </w:r>
    </w:p>
    <w:p>
      <w:pPr>
        <w:keepNext w:val="0"/>
        <w:spacing w:before="0" w:after="120" w:line="269" w:lineRule="auto"/>
      </w:pPr>
      <w:r>
        <w:rPr>
          <w:rFonts w:ascii="Times New Roman" w:hAnsi="Times New Roman" w:eastAsia="Times New Roman"/>
          <w:b w:val="0"/>
          <w:i w:val="0"/>
          <w:color w:val="000000"/>
          <w:sz w:val="22"/>
        </w:rPr>
        <w:t>Road accidents require fast detection and dependable communication of a vehicle's location. This project presents a simulation-first Internet of Things system that models an ESP32 with an MPU6050 accelerometer and gyroscope, buzzer and driver cancel button. Sensor readings are organized into time windows and sent using MQTT to a Node.js backend. The backend screens telemetry, computes motion features and requests an accident classification from a Python FastAPI service. Incident state is stored in MongoDB and live status is shown in a React dashboard through Socket.IO.</w:t>
      </w:r>
    </w:p>
    <w:p>
      <w:pPr>
        <w:keepNext w:val="0"/>
        <w:spacing w:before="0" w:after="120" w:line="269" w:lineRule="auto"/>
      </w:pPr>
      <w:r>
        <w:rPr>
          <w:rFonts w:ascii="Times New Roman" w:hAnsi="Times New Roman" w:eastAsia="Times New Roman"/>
          <w:b w:val="0"/>
          <w:i w:val="0"/>
          <w:color w:val="000000"/>
          <w:sz w:val="22"/>
        </w:rPr>
        <w:t>A Wokwi circuit demonstrates the ESP32 and sensor behavior. Location is represented by fixed fallback coordinates; a GPS receiver is not simulated. The project repository contains simulator-generated evaluation data and saved metric reports. Code inspection shows that the current final prediction path uses threshold rules, although artifacts use a DNN label. Consequently, saved metrics are not a field validation or proof of a trained neural network. The Wokwi-to-local-broker integration additionally requires the Wokwi Private IoT Gateway, which was unavailable during integration verification.</w:t>
      </w:r>
    </w:p>
    <w:p>
      <w:pPr>
        <w:keepNext/>
        <w:spacing w:before="60" w:after="60" w:line="269" w:lineRule="auto"/>
      </w:pPr>
      <w:r>
        <w:rPr>
          <w:rFonts w:ascii="Times New Roman" w:hAnsi="Times New Roman" w:eastAsia="Times New Roman"/>
          <w:b/>
          <w:i w:val="0"/>
          <w:color w:val="000000"/>
          <w:sz w:val="22"/>
        </w:rPr>
        <w:t>1. INTRODUCTION</w:t>
      </w:r>
    </w:p>
    <w:p>
      <w:pPr>
        <w:keepNext w:val="0"/>
        <w:spacing w:before="0" w:after="120" w:line="269" w:lineRule="auto"/>
      </w:pPr>
      <w:r>
        <w:rPr>
          <w:rFonts w:ascii="Times New Roman" w:hAnsi="Times New Roman" w:eastAsia="Times New Roman"/>
          <w:b w:val="0"/>
          <w:i w:val="0"/>
          <w:color w:val="000000"/>
          <w:sz w:val="22"/>
        </w:rPr>
        <w:t>When an accident occurs, a vehicle may be unable to report the event. An embedded sensing unit can monitor acceleration and rotation, detect an impact-like pattern and pass an alert to a monitoring application. A useful system must distinguish accidents from ordinary events such as hard braking, sharp turns and potholes, and give the driver a short opportunity to cancel a false alarm.</w:t>
      </w:r>
    </w:p>
    <w:p>
      <w:pPr>
        <w:keepNext/>
        <w:spacing w:before="60" w:after="60" w:line="269" w:lineRule="auto"/>
      </w:pPr>
      <w:r>
        <w:rPr>
          <w:rFonts w:ascii="Times New Roman" w:hAnsi="Times New Roman" w:eastAsia="Times New Roman"/>
          <w:b/>
          <w:i w:val="0"/>
          <w:color w:val="000000"/>
          <w:sz w:val="22"/>
        </w:rPr>
        <w:t>1.1 Problem Statement</w:t>
      </w:r>
    </w:p>
    <w:p>
      <w:pPr>
        <w:keepNext w:val="0"/>
        <w:spacing w:before="0" w:after="120" w:line="269" w:lineRule="auto"/>
      </w:pPr>
      <w:r>
        <w:rPr>
          <w:rFonts w:ascii="Times New Roman" w:hAnsi="Times New Roman" w:eastAsia="Times New Roman"/>
          <w:b w:val="0"/>
          <w:i w:val="0"/>
          <w:color w:val="000000"/>
          <w:sz w:val="22"/>
        </w:rPr>
        <w:t>The project aims to create an affordable prototype that observes vehicle motion, recognizes abnormal impact patterns, attaches a location field and provides an alert workflow. The design combines sensor simulation, message transport, backend classification, incident handling and a browser dashboard.</w:t>
      </w:r>
    </w:p>
    <w:p>
      <w:pPr>
        <w:keepNext/>
        <w:spacing w:before="60" w:after="60" w:line="269" w:lineRule="auto"/>
      </w:pPr>
      <w:r>
        <w:rPr>
          <w:rFonts w:ascii="Times New Roman" w:hAnsi="Times New Roman" w:eastAsia="Times New Roman"/>
          <w:b/>
          <w:i w:val="0"/>
          <w:color w:val="000000"/>
          <w:sz w:val="22"/>
        </w:rPr>
        <w:t>1.2 Objectives</w:t>
      </w:r>
    </w:p>
    <w:p>
      <w:pPr>
        <w:pStyle w:val="ListBullet"/>
        <w:keepNext w:val="0"/>
        <w:spacing w:before="0" w:after="60" w:line="269" w:lineRule="auto"/>
      </w:pPr>
      <w:r>
        <w:rPr>
          <w:rFonts w:ascii="Times New Roman" w:hAnsi="Times New Roman" w:eastAsia="Times New Roman"/>
          <w:b w:val="0"/>
          <w:i w:val="0"/>
          <w:color w:val="000000"/>
          <w:sz w:val="21"/>
        </w:rPr>
        <w:t>Simulate an ESP32 and MPU6050-based sensing unit in Wokwi.</w:t>
      </w:r>
    </w:p>
    <w:p>
      <w:pPr>
        <w:pStyle w:val="ListBullet"/>
        <w:keepNext w:val="0"/>
        <w:spacing w:before="0" w:after="60" w:line="269" w:lineRule="auto"/>
      </w:pPr>
      <w:r>
        <w:rPr>
          <w:rFonts w:ascii="Times New Roman" w:hAnsi="Times New Roman" w:eastAsia="Times New Roman"/>
          <w:b w:val="0"/>
          <w:i w:val="0"/>
          <w:color w:val="000000"/>
          <w:sz w:val="21"/>
        </w:rPr>
        <w:t>Transmit status, telemetry and event messages using MQTT.</w:t>
      </w:r>
    </w:p>
    <w:p>
      <w:pPr>
        <w:pStyle w:val="ListBullet"/>
        <w:keepNext w:val="0"/>
        <w:spacing w:before="0" w:after="60" w:line="269" w:lineRule="auto"/>
      </w:pPr>
      <w:r>
        <w:rPr>
          <w:rFonts w:ascii="Times New Roman" w:hAnsi="Times New Roman" w:eastAsia="Times New Roman"/>
          <w:b w:val="0"/>
          <w:i w:val="0"/>
          <w:color w:val="000000"/>
          <w:sz w:val="21"/>
        </w:rPr>
        <w:t>Screen rolling sensor data and evaluate accident candidates.</w:t>
      </w:r>
    </w:p>
    <w:p>
      <w:pPr>
        <w:pStyle w:val="ListBullet"/>
        <w:keepNext w:val="0"/>
        <w:spacing w:before="0" w:after="60" w:line="269" w:lineRule="auto"/>
      </w:pPr>
      <w:r>
        <w:rPr>
          <w:rFonts w:ascii="Times New Roman" w:hAnsi="Times New Roman" w:eastAsia="Times New Roman"/>
          <w:b w:val="0"/>
          <w:i w:val="0"/>
          <w:color w:val="000000"/>
          <w:sz w:val="21"/>
        </w:rPr>
        <w:t>Provide buzzer activation and a driver cancellation mechanism.</w:t>
      </w:r>
    </w:p>
    <w:p>
      <w:pPr>
        <w:pStyle w:val="ListBullet"/>
        <w:keepNext w:val="0"/>
        <w:spacing w:before="0" w:after="60" w:line="269" w:lineRule="auto"/>
      </w:pPr>
      <w:r>
        <w:rPr>
          <w:rFonts w:ascii="Times New Roman" w:hAnsi="Times New Roman" w:eastAsia="Times New Roman"/>
          <w:b w:val="0"/>
          <w:i w:val="0"/>
          <w:color w:val="000000"/>
          <w:sz w:val="21"/>
        </w:rPr>
        <w:t>Display device status and incident information on a real-time dashboard.</w:t>
      </w:r>
    </w:p>
    <w:p>
      <w:r>
        <w:br w:type="page"/>
      </w:r>
    </w:p>
    <w:p>
      <w:pPr>
        <w:keepNext/>
        <w:spacing w:before="100" w:after="140" w:line="269" w:lineRule="auto"/>
        <w:jc w:val="center"/>
      </w:pPr>
      <w:r>
        <w:rPr>
          <w:rFonts w:ascii="Times New Roman" w:hAnsi="Times New Roman" w:eastAsia="Times New Roman"/>
          <w:b/>
          <w:i w:val="0"/>
          <w:color w:val="000000"/>
          <w:sz w:val="26"/>
        </w:rPr>
        <w:t>2. SYSTEM REQUIREMENTS AND SCOPE</w:t>
      </w:r>
    </w:p>
    <w:p>
      <w:pPr>
        <w:keepNext/>
        <w:spacing w:before="60" w:after="60" w:line="269" w:lineRule="auto"/>
      </w:pPr>
      <w:r>
        <w:rPr>
          <w:rFonts w:ascii="Times New Roman" w:hAnsi="Times New Roman" w:eastAsia="Times New Roman"/>
          <w:b/>
          <w:i w:val="0"/>
          <w:color w:val="000000"/>
          <w:sz w:val="22"/>
        </w:rPr>
        <w:t>2.1 Functional Requirements</w:t>
      </w:r>
    </w:p>
    <w:tbl>
      <w:tblPr>
        <w:tblStyle w:val="TableGrid"/>
        <w:tblW w:type="auto" w:w="0"/>
        <w:jc w:val="center"/>
        <w:tblLook w:firstColumn="1" w:firstRow="1" w:lastColumn="0" w:lastRow="0" w:noHBand="0" w:noVBand="1" w:val="04A0"/>
      </w:tblPr>
      <w:tblGrid>
        <w:gridCol w:w="3130"/>
        <w:gridCol w:w="3130"/>
        <w:gridCol w:w="3130"/>
      </w:tblGrid>
      <w:tr>
        <w:tc>
          <w:tcPr>
            <w:tcW w:type="dxa" w:w="792"/>
            <w:vAlign w:val="center"/>
          </w:tcPr>
          <w:p>
            <w:pPr>
              <w:keepNext w:val="0"/>
              <w:spacing w:before="0" w:after="40" w:line="240" w:lineRule="auto"/>
              <w:jc w:val="center"/>
            </w:pPr>
            <w:r/>
            <w:r>
              <w:rPr>
                <w:rFonts w:ascii="Times New Roman" w:hAnsi="Times New Roman" w:eastAsia="Times New Roman"/>
                <w:b/>
                <w:i w:val="0"/>
                <w:color w:val="000000"/>
                <w:sz w:val="19"/>
              </w:rPr>
              <w:t>ID</w:t>
            </w:r>
          </w:p>
        </w:tc>
        <w:tc>
          <w:tcPr>
            <w:tcW w:type="dxa" w:w="2808"/>
            <w:vAlign w:val="center"/>
          </w:tcPr>
          <w:p>
            <w:pPr>
              <w:keepNext w:val="0"/>
              <w:spacing w:before="0" w:after="40" w:line="240" w:lineRule="auto"/>
              <w:jc w:val="center"/>
            </w:pPr>
            <w:r/>
            <w:r>
              <w:rPr>
                <w:rFonts w:ascii="Times New Roman" w:hAnsi="Times New Roman" w:eastAsia="Times New Roman"/>
                <w:b/>
                <w:i w:val="0"/>
                <w:color w:val="000000"/>
                <w:sz w:val="19"/>
              </w:rPr>
              <w:t>Requirement</w:t>
            </w:r>
          </w:p>
        </w:tc>
        <w:tc>
          <w:tcPr>
            <w:tcW w:type="dxa" w:w="5688"/>
            <w:vAlign w:val="center"/>
          </w:tcPr>
          <w:p>
            <w:pPr>
              <w:keepNext w:val="0"/>
              <w:spacing w:before="0" w:after="40" w:line="240" w:lineRule="auto"/>
              <w:jc w:val="center"/>
            </w:pPr>
            <w:r/>
            <w:r>
              <w:rPr>
                <w:rFonts w:ascii="Times New Roman" w:hAnsi="Times New Roman" w:eastAsia="Times New Roman"/>
                <w:b/>
                <w:i w:val="0"/>
                <w:color w:val="000000"/>
                <w:sz w:val="19"/>
              </w:rPr>
              <w:t>System response</w:t>
            </w:r>
          </w:p>
        </w:tc>
      </w:tr>
      <w:tr>
        <w:tc>
          <w:tcPr>
            <w:tcW w:type="dxa" w:w="792"/>
            <w:vAlign w:val="center"/>
          </w:tcPr>
          <w:p>
            <w:pPr>
              <w:keepNext w:val="0"/>
              <w:spacing w:before="0" w:after="40" w:line="240" w:lineRule="auto"/>
              <w:jc w:val="left"/>
            </w:pPr>
            <w:r/>
            <w:r>
              <w:rPr>
                <w:rFonts w:ascii="Times New Roman" w:hAnsi="Times New Roman" w:eastAsia="Times New Roman"/>
                <w:b w:val="0"/>
                <w:i w:val="0"/>
                <w:color w:val="000000"/>
                <w:sz w:val="18"/>
              </w:rPr>
              <w:t>FR1</w:t>
            </w:r>
          </w:p>
        </w:tc>
        <w:tc>
          <w:tcPr>
            <w:tcW w:type="dxa" w:w="2808"/>
            <w:vAlign w:val="center"/>
          </w:tcPr>
          <w:p>
            <w:pPr>
              <w:keepNext w:val="0"/>
              <w:spacing w:before="0" w:after="40" w:line="240" w:lineRule="auto"/>
              <w:jc w:val="left"/>
            </w:pPr>
            <w:r/>
            <w:r>
              <w:rPr>
                <w:rFonts w:ascii="Times New Roman" w:hAnsi="Times New Roman" w:eastAsia="Times New Roman"/>
                <w:b w:val="0"/>
                <w:i w:val="0"/>
                <w:color w:val="000000"/>
                <w:sz w:val="18"/>
              </w:rPr>
              <w:t>Read motion data.</w:t>
            </w:r>
          </w:p>
        </w:tc>
        <w:tc>
          <w:tcPr>
            <w:tcW w:type="dxa" w:w="5688"/>
            <w:vAlign w:val="center"/>
          </w:tcPr>
          <w:p>
            <w:pPr>
              <w:keepNext w:val="0"/>
              <w:spacing w:before="0" w:after="40" w:line="240" w:lineRule="auto"/>
              <w:jc w:val="left"/>
            </w:pPr>
            <w:r/>
            <w:r>
              <w:rPr>
                <w:rFonts w:ascii="Times New Roman" w:hAnsi="Times New Roman" w:eastAsia="Times New Roman"/>
                <w:b w:val="0"/>
                <w:i w:val="0"/>
                <w:color w:val="000000"/>
                <w:sz w:val="18"/>
              </w:rPr>
              <w:t>Read accelerometer and gyroscope samples from MPU6050.</w:t>
            </w:r>
          </w:p>
        </w:tc>
      </w:tr>
      <w:tr>
        <w:tc>
          <w:tcPr>
            <w:tcW w:type="dxa" w:w="792"/>
            <w:vAlign w:val="center"/>
          </w:tcPr>
          <w:p>
            <w:pPr>
              <w:keepNext w:val="0"/>
              <w:spacing w:before="0" w:after="40" w:line="240" w:lineRule="auto"/>
              <w:jc w:val="left"/>
            </w:pPr>
            <w:r/>
            <w:r>
              <w:rPr>
                <w:rFonts w:ascii="Times New Roman" w:hAnsi="Times New Roman" w:eastAsia="Times New Roman"/>
                <w:b w:val="0"/>
                <w:i w:val="0"/>
                <w:color w:val="000000"/>
                <w:sz w:val="18"/>
              </w:rPr>
              <w:t>FR2</w:t>
            </w:r>
          </w:p>
        </w:tc>
        <w:tc>
          <w:tcPr>
            <w:tcW w:type="dxa" w:w="2808"/>
            <w:vAlign w:val="center"/>
          </w:tcPr>
          <w:p>
            <w:pPr>
              <w:keepNext w:val="0"/>
              <w:spacing w:before="0" w:after="40" w:line="240" w:lineRule="auto"/>
              <w:jc w:val="left"/>
            </w:pPr>
            <w:r/>
            <w:r>
              <w:rPr>
                <w:rFonts w:ascii="Times New Roman" w:hAnsi="Times New Roman" w:eastAsia="Times New Roman"/>
                <w:b w:val="0"/>
                <w:i w:val="0"/>
                <w:color w:val="000000"/>
                <w:sz w:val="18"/>
              </w:rPr>
              <w:t>Transmit telemetry.</w:t>
            </w:r>
          </w:p>
        </w:tc>
        <w:tc>
          <w:tcPr>
            <w:tcW w:type="dxa" w:w="5688"/>
            <w:vAlign w:val="center"/>
          </w:tcPr>
          <w:p>
            <w:pPr>
              <w:keepNext w:val="0"/>
              <w:spacing w:before="0" w:after="40" w:line="240" w:lineRule="auto"/>
              <w:jc w:val="left"/>
            </w:pPr>
            <w:r/>
            <w:r>
              <w:rPr>
                <w:rFonts w:ascii="Times New Roman" w:hAnsi="Times New Roman" w:eastAsia="Times New Roman"/>
                <w:b w:val="0"/>
                <w:i w:val="0"/>
                <w:color w:val="000000"/>
                <w:sz w:val="18"/>
              </w:rPr>
              <w:t>Publish device samples and status using MQTT.</w:t>
            </w:r>
          </w:p>
        </w:tc>
      </w:tr>
      <w:tr>
        <w:tc>
          <w:tcPr>
            <w:tcW w:type="dxa" w:w="792"/>
            <w:vAlign w:val="center"/>
          </w:tcPr>
          <w:p>
            <w:pPr>
              <w:keepNext w:val="0"/>
              <w:spacing w:before="0" w:after="40" w:line="240" w:lineRule="auto"/>
              <w:jc w:val="left"/>
            </w:pPr>
            <w:r/>
            <w:r>
              <w:rPr>
                <w:rFonts w:ascii="Times New Roman" w:hAnsi="Times New Roman" w:eastAsia="Times New Roman"/>
                <w:b w:val="0"/>
                <w:i w:val="0"/>
                <w:color w:val="000000"/>
                <w:sz w:val="18"/>
              </w:rPr>
              <w:t>FR3</w:t>
            </w:r>
          </w:p>
        </w:tc>
        <w:tc>
          <w:tcPr>
            <w:tcW w:type="dxa" w:w="2808"/>
            <w:vAlign w:val="center"/>
          </w:tcPr>
          <w:p>
            <w:pPr>
              <w:keepNext w:val="0"/>
              <w:spacing w:before="0" w:after="40" w:line="240" w:lineRule="auto"/>
              <w:jc w:val="left"/>
            </w:pPr>
            <w:r/>
            <w:r>
              <w:rPr>
                <w:rFonts w:ascii="Times New Roman" w:hAnsi="Times New Roman" w:eastAsia="Times New Roman"/>
                <w:b w:val="0"/>
                <w:i w:val="0"/>
                <w:color w:val="000000"/>
                <w:sz w:val="18"/>
              </w:rPr>
              <w:t>Recognize candidate impacts.</w:t>
            </w:r>
          </w:p>
        </w:tc>
        <w:tc>
          <w:tcPr>
            <w:tcW w:type="dxa" w:w="5688"/>
            <w:vAlign w:val="center"/>
          </w:tcPr>
          <w:p>
            <w:pPr>
              <w:keepNext w:val="0"/>
              <w:spacing w:before="0" w:after="40" w:line="240" w:lineRule="auto"/>
              <w:jc w:val="left"/>
            </w:pPr>
            <w:r/>
            <w:r>
              <w:rPr>
                <w:rFonts w:ascii="Times New Roman" w:hAnsi="Times New Roman" w:eastAsia="Times New Roman"/>
                <w:b w:val="0"/>
                <w:i w:val="0"/>
                <w:color w:val="000000"/>
                <w:sz w:val="18"/>
              </w:rPr>
              <w:t>Buffer samples, derive window features and screen for motion changes.</w:t>
            </w:r>
          </w:p>
        </w:tc>
      </w:tr>
      <w:tr>
        <w:tc>
          <w:tcPr>
            <w:tcW w:type="dxa" w:w="792"/>
            <w:vAlign w:val="center"/>
          </w:tcPr>
          <w:p>
            <w:pPr>
              <w:keepNext w:val="0"/>
              <w:spacing w:before="0" w:after="40" w:line="240" w:lineRule="auto"/>
              <w:jc w:val="left"/>
            </w:pPr>
            <w:r/>
            <w:r>
              <w:rPr>
                <w:rFonts w:ascii="Times New Roman" w:hAnsi="Times New Roman" w:eastAsia="Times New Roman"/>
                <w:b w:val="0"/>
                <w:i w:val="0"/>
                <w:color w:val="000000"/>
                <w:sz w:val="18"/>
              </w:rPr>
              <w:t>FR4</w:t>
            </w:r>
          </w:p>
        </w:tc>
        <w:tc>
          <w:tcPr>
            <w:tcW w:type="dxa" w:w="2808"/>
            <w:vAlign w:val="center"/>
          </w:tcPr>
          <w:p>
            <w:pPr>
              <w:keepNext w:val="0"/>
              <w:spacing w:before="0" w:after="40" w:line="240" w:lineRule="auto"/>
              <w:jc w:val="left"/>
            </w:pPr>
            <w:r/>
            <w:r>
              <w:rPr>
                <w:rFonts w:ascii="Times New Roman" w:hAnsi="Times New Roman" w:eastAsia="Times New Roman"/>
                <w:b w:val="0"/>
                <w:i w:val="0"/>
                <w:color w:val="000000"/>
                <w:sz w:val="18"/>
              </w:rPr>
              <w:t>Manage alerts.</w:t>
            </w:r>
          </w:p>
        </w:tc>
        <w:tc>
          <w:tcPr>
            <w:tcW w:type="dxa" w:w="5688"/>
            <w:vAlign w:val="center"/>
          </w:tcPr>
          <w:p>
            <w:pPr>
              <w:keepNext w:val="0"/>
              <w:spacing w:before="0" w:after="40" w:line="240" w:lineRule="auto"/>
              <w:jc w:val="left"/>
            </w:pPr>
            <w:r/>
            <w:r>
              <w:rPr>
                <w:rFonts w:ascii="Times New Roman" w:hAnsi="Times New Roman" w:eastAsia="Times New Roman"/>
                <w:b w:val="0"/>
                <w:i w:val="0"/>
                <w:color w:val="000000"/>
                <w:sz w:val="18"/>
              </w:rPr>
              <w:t>Create pending incidents, start a countdown and allow cancellation.</w:t>
            </w:r>
          </w:p>
        </w:tc>
      </w:tr>
      <w:tr>
        <w:tc>
          <w:tcPr>
            <w:tcW w:type="dxa" w:w="792"/>
            <w:vAlign w:val="center"/>
          </w:tcPr>
          <w:p>
            <w:pPr>
              <w:keepNext w:val="0"/>
              <w:spacing w:before="0" w:after="40" w:line="240" w:lineRule="auto"/>
              <w:jc w:val="left"/>
            </w:pPr>
            <w:r/>
            <w:r>
              <w:rPr>
                <w:rFonts w:ascii="Times New Roman" w:hAnsi="Times New Roman" w:eastAsia="Times New Roman"/>
                <w:b w:val="0"/>
                <w:i w:val="0"/>
                <w:color w:val="000000"/>
                <w:sz w:val="18"/>
              </w:rPr>
              <w:t>FR5</w:t>
            </w:r>
          </w:p>
        </w:tc>
        <w:tc>
          <w:tcPr>
            <w:tcW w:type="dxa" w:w="2808"/>
            <w:vAlign w:val="center"/>
          </w:tcPr>
          <w:p>
            <w:pPr>
              <w:keepNext w:val="0"/>
              <w:spacing w:before="0" w:after="40" w:line="240" w:lineRule="auto"/>
              <w:jc w:val="left"/>
            </w:pPr>
            <w:r/>
            <w:r>
              <w:rPr>
                <w:rFonts w:ascii="Times New Roman" w:hAnsi="Times New Roman" w:eastAsia="Times New Roman"/>
                <w:b w:val="0"/>
                <w:i w:val="0"/>
                <w:color w:val="000000"/>
                <w:sz w:val="18"/>
              </w:rPr>
              <w:t>Monitor fleet.</w:t>
            </w:r>
          </w:p>
        </w:tc>
        <w:tc>
          <w:tcPr>
            <w:tcW w:type="dxa" w:w="5688"/>
            <w:vAlign w:val="center"/>
          </w:tcPr>
          <w:p>
            <w:pPr>
              <w:keepNext w:val="0"/>
              <w:spacing w:before="0" w:after="40" w:line="240" w:lineRule="auto"/>
              <w:jc w:val="left"/>
            </w:pPr>
            <w:r/>
            <w:r>
              <w:rPr>
                <w:rFonts w:ascii="Times New Roman" w:hAnsi="Times New Roman" w:eastAsia="Times New Roman"/>
                <w:b w:val="0"/>
                <w:i w:val="0"/>
                <w:color w:val="000000"/>
                <w:sz w:val="18"/>
              </w:rPr>
              <w:t>Show live device readings and incident events in the web dashboard.</w:t>
            </w:r>
          </w:p>
        </w:tc>
      </w:tr>
    </w:tbl>
    <w:p>
      <w:pPr>
        <w:spacing w:after="20"/>
      </w:pPr>
    </w:p>
    <w:p>
      <w:pPr>
        <w:keepNext/>
        <w:spacing w:before="60" w:after="60" w:line="269" w:lineRule="auto"/>
      </w:pPr>
      <w:r>
        <w:rPr>
          <w:rFonts w:ascii="Times New Roman" w:hAnsi="Times New Roman" w:eastAsia="Times New Roman"/>
          <w:b/>
          <w:i w:val="0"/>
          <w:color w:val="000000"/>
          <w:sz w:val="22"/>
        </w:rPr>
        <w:t>2.2 Hardware Requirements</w:t>
      </w:r>
    </w:p>
    <w:tbl>
      <w:tblPr>
        <w:tblStyle w:val="TableGrid"/>
        <w:tblW w:type="auto" w:w="0"/>
        <w:jc w:val="center"/>
        <w:tblLook w:firstColumn="1" w:firstRow="1" w:lastColumn="0" w:lastRow="0" w:noHBand="0" w:noVBand="1" w:val="04A0"/>
      </w:tblPr>
      <w:tblGrid>
        <w:gridCol w:w="4694"/>
        <w:gridCol w:w="4694"/>
      </w:tblGrid>
      <w:tr>
        <w:tc>
          <w:tcPr>
            <w:tcW w:type="dxa" w:w="2880"/>
            <w:vAlign w:val="center"/>
          </w:tcPr>
          <w:p>
            <w:pPr>
              <w:keepNext w:val="0"/>
              <w:spacing w:before="0" w:after="40" w:line="240" w:lineRule="auto"/>
              <w:jc w:val="center"/>
            </w:pPr>
            <w:r/>
            <w:r>
              <w:rPr>
                <w:rFonts w:ascii="Times New Roman" w:hAnsi="Times New Roman" w:eastAsia="Times New Roman"/>
                <w:b/>
                <w:i w:val="0"/>
                <w:color w:val="000000"/>
                <w:sz w:val="19"/>
              </w:rPr>
              <w:t>Component</w:t>
            </w:r>
          </w:p>
        </w:tc>
        <w:tc>
          <w:tcPr>
            <w:tcW w:type="dxa" w:w="6408"/>
            <w:vAlign w:val="center"/>
          </w:tcPr>
          <w:p>
            <w:pPr>
              <w:keepNext w:val="0"/>
              <w:spacing w:before="0" w:after="40" w:line="240" w:lineRule="auto"/>
              <w:jc w:val="center"/>
            </w:pPr>
            <w:r/>
            <w:r>
              <w:rPr>
                <w:rFonts w:ascii="Times New Roman" w:hAnsi="Times New Roman" w:eastAsia="Times New Roman"/>
                <w:b/>
                <w:i w:val="0"/>
                <w:color w:val="000000"/>
                <w:sz w:val="19"/>
              </w:rPr>
              <w:t>Purpose</w:t>
            </w:r>
          </w:p>
        </w:tc>
      </w:tr>
      <w:tr>
        <w:tc>
          <w:tcPr>
            <w:tcW w:type="dxa" w:w="2880"/>
            <w:vAlign w:val="center"/>
          </w:tcPr>
          <w:p>
            <w:pPr>
              <w:keepNext w:val="0"/>
              <w:spacing w:before="0" w:after="40" w:line="240" w:lineRule="auto"/>
              <w:jc w:val="left"/>
            </w:pPr>
            <w:r/>
            <w:r>
              <w:rPr>
                <w:rFonts w:ascii="Times New Roman" w:hAnsi="Times New Roman" w:eastAsia="Times New Roman"/>
                <w:b w:val="0"/>
                <w:i w:val="0"/>
                <w:color w:val="000000"/>
                <w:sz w:val="18"/>
              </w:rPr>
              <w:t>ESP32 DevKit</w:t>
            </w:r>
          </w:p>
        </w:tc>
        <w:tc>
          <w:tcPr>
            <w:tcW w:type="dxa" w:w="6408"/>
            <w:vAlign w:val="center"/>
          </w:tcPr>
          <w:p>
            <w:pPr>
              <w:keepNext w:val="0"/>
              <w:spacing w:before="0" w:after="40" w:line="240" w:lineRule="auto"/>
              <w:jc w:val="left"/>
            </w:pPr>
            <w:r/>
            <w:r>
              <w:rPr>
                <w:rFonts w:ascii="Times New Roman" w:hAnsi="Times New Roman" w:eastAsia="Times New Roman"/>
                <w:b w:val="0"/>
                <w:i w:val="0"/>
                <w:color w:val="000000"/>
                <w:sz w:val="18"/>
              </w:rPr>
              <w:t>Embedded controller with Wi-Fi and I2C interface.</w:t>
            </w:r>
          </w:p>
        </w:tc>
      </w:tr>
      <w:tr>
        <w:tc>
          <w:tcPr>
            <w:tcW w:type="dxa" w:w="2880"/>
            <w:vAlign w:val="center"/>
          </w:tcPr>
          <w:p>
            <w:pPr>
              <w:keepNext w:val="0"/>
              <w:spacing w:before="0" w:after="40" w:line="240" w:lineRule="auto"/>
              <w:jc w:val="left"/>
            </w:pPr>
            <w:r/>
            <w:r>
              <w:rPr>
                <w:rFonts w:ascii="Times New Roman" w:hAnsi="Times New Roman" w:eastAsia="Times New Roman"/>
                <w:b w:val="0"/>
                <w:i w:val="0"/>
                <w:color w:val="000000"/>
                <w:sz w:val="18"/>
              </w:rPr>
              <w:t>MPU6050</w:t>
            </w:r>
          </w:p>
        </w:tc>
        <w:tc>
          <w:tcPr>
            <w:tcW w:type="dxa" w:w="6408"/>
            <w:vAlign w:val="center"/>
          </w:tcPr>
          <w:p>
            <w:pPr>
              <w:keepNext w:val="0"/>
              <w:spacing w:before="0" w:after="40" w:line="240" w:lineRule="auto"/>
              <w:jc w:val="left"/>
            </w:pPr>
            <w:r/>
            <w:r>
              <w:rPr>
                <w:rFonts w:ascii="Times New Roman" w:hAnsi="Times New Roman" w:eastAsia="Times New Roman"/>
                <w:b w:val="0"/>
                <w:i w:val="0"/>
                <w:color w:val="000000"/>
                <w:sz w:val="18"/>
              </w:rPr>
              <w:t>Three-axis accelerometer and gyroscope for motion sensing.</w:t>
            </w:r>
          </w:p>
        </w:tc>
      </w:tr>
      <w:tr>
        <w:tc>
          <w:tcPr>
            <w:tcW w:type="dxa" w:w="2880"/>
            <w:vAlign w:val="center"/>
          </w:tcPr>
          <w:p>
            <w:pPr>
              <w:keepNext w:val="0"/>
              <w:spacing w:before="0" w:after="40" w:line="240" w:lineRule="auto"/>
              <w:jc w:val="left"/>
            </w:pPr>
            <w:r/>
            <w:r>
              <w:rPr>
                <w:rFonts w:ascii="Times New Roman" w:hAnsi="Times New Roman" w:eastAsia="Times New Roman"/>
                <w:b w:val="0"/>
                <w:i w:val="0"/>
                <w:color w:val="000000"/>
                <w:sz w:val="18"/>
              </w:rPr>
              <w:t>Buzzer</w:t>
            </w:r>
          </w:p>
        </w:tc>
        <w:tc>
          <w:tcPr>
            <w:tcW w:type="dxa" w:w="6408"/>
            <w:vAlign w:val="center"/>
          </w:tcPr>
          <w:p>
            <w:pPr>
              <w:keepNext w:val="0"/>
              <w:spacing w:before="0" w:after="40" w:line="240" w:lineRule="auto"/>
              <w:jc w:val="left"/>
            </w:pPr>
            <w:r/>
            <w:r>
              <w:rPr>
                <w:rFonts w:ascii="Times New Roman" w:hAnsi="Times New Roman" w:eastAsia="Times New Roman"/>
                <w:b w:val="0"/>
                <w:i w:val="0"/>
                <w:color w:val="000000"/>
                <w:sz w:val="18"/>
              </w:rPr>
              <w:t>Local audible alert output.</w:t>
            </w:r>
          </w:p>
        </w:tc>
      </w:tr>
      <w:tr>
        <w:tc>
          <w:tcPr>
            <w:tcW w:type="dxa" w:w="2880"/>
            <w:vAlign w:val="center"/>
          </w:tcPr>
          <w:p>
            <w:pPr>
              <w:keepNext w:val="0"/>
              <w:spacing w:before="0" w:after="40" w:line="240" w:lineRule="auto"/>
              <w:jc w:val="left"/>
            </w:pPr>
            <w:r/>
            <w:r>
              <w:rPr>
                <w:rFonts w:ascii="Times New Roman" w:hAnsi="Times New Roman" w:eastAsia="Times New Roman"/>
                <w:b w:val="0"/>
                <w:i w:val="0"/>
                <w:color w:val="000000"/>
                <w:sz w:val="18"/>
              </w:rPr>
              <w:t>Push button</w:t>
            </w:r>
          </w:p>
        </w:tc>
        <w:tc>
          <w:tcPr>
            <w:tcW w:type="dxa" w:w="6408"/>
            <w:vAlign w:val="center"/>
          </w:tcPr>
          <w:p>
            <w:pPr>
              <w:keepNext w:val="0"/>
              <w:spacing w:before="0" w:after="40" w:line="240" w:lineRule="auto"/>
              <w:jc w:val="left"/>
            </w:pPr>
            <w:r/>
            <w:r>
              <w:rPr>
                <w:rFonts w:ascii="Times New Roman" w:hAnsi="Times New Roman" w:eastAsia="Times New Roman"/>
                <w:b w:val="0"/>
                <w:i w:val="0"/>
                <w:color w:val="000000"/>
                <w:sz w:val="18"/>
              </w:rPr>
              <w:t>Driver cancellation input.</w:t>
            </w:r>
          </w:p>
        </w:tc>
      </w:tr>
      <w:tr>
        <w:tc>
          <w:tcPr>
            <w:tcW w:type="dxa" w:w="2880"/>
            <w:vAlign w:val="center"/>
          </w:tcPr>
          <w:p>
            <w:pPr>
              <w:keepNext w:val="0"/>
              <w:spacing w:before="0" w:after="40" w:line="240" w:lineRule="auto"/>
              <w:jc w:val="left"/>
            </w:pPr>
            <w:r/>
            <w:r>
              <w:rPr>
                <w:rFonts w:ascii="Times New Roman" w:hAnsi="Times New Roman" w:eastAsia="Times New Roman"/>
                <w:b w:val="0"/>
                <w:i w:val="0"/>
                <w:color w:val="000000"/>
                <w:sz w:val="18"/>
              </w:rPr>
              <w:t>GPS receiver</w:t>
            </w:r>
          </w:p>
        </w:tc>
        <w:tc>
          <w:tcPr>
            <w:tcW w:type="dxa" w:w="6408"/>
            <w:vAlign w:val="center"/>
          </w:tcPr>
          <w:p>
            <w:pPr>
              <w:keepNext w:val="0"/>
              <w:spacing w:before="0" w:after="40" w:line="240" w:lineRule="auto"/>
              <w:jc w:val="left"/>
            </w:pPr>
            <w:r/>
            <w:r>
              <w:rPr>
                <w:rFonts w:ascii="Times New Roman" w:hAnsi="Times New Roman" w:eastAsia="Times New Roman"/>
                <w:b w:val="0"/>
                <w:i w:val="0"/>
                <w:color w:val="000000"/>
                <w:sz w:val="18"/>
              </w:rPr>
              <w:t>Planned real-world location source; Wokwi uses fallback coordinates.</w:t>
            </w:r>
          </w:p>
        </w:tc>
      </w:tr>
    </w:tbl>
    <w:p>
      <w:pPr>
        <w:spacing w:after="20"/>
      </w:pPr>
    </w:p>
    <w:p>
      <w:pPr>
        <w:keepNext/>
        <w:spacing w:before="60" w:after="60" w:line="269" w:lineRule="auto"/>
      </w:pPr>
      <w:r>
        <w:rPr>
          <w:rFonts w:ascii="Times New Roman" w:hAnsi="Times New Roman" w:eastAsia="Times New Roman"/>
          <w:b/>
          <w:i w:val="0"/>
          <w:color w:val="000000"/>
          <w:sz w:val="22"/>
        </w:rPr>
        <w:t>2.3 Software Requirements</w:t>
      </w:r>
    </w:p>
    <w:p>
      <w:pPr>
        <w:pStyle w:val="ListBullet"/>
        <w:keepNext w:val="0"/>
        <w:spacing w:before="0" w:after="60" w:line="269" w:lineRule="auto"/>
      </w:pPr>
      <w:r>
        <w:rPr>
          <w:rFonts w:ascii="Times New Roman" w:hAnsi="Times New Roman" w:eastAsia="Times New Roman"/>
          <w:b w:val="0"/>
          <w:i w:val="0"/>
          <w:color w:val="000000"/>
          <w:sz w:val="21"/>
        </w:rPr>
        <w:t>Wokwi simulator and ArduinoJson / PubSubClient libraries for the simulated ESP32.</w:t>
      </w:r>
    </w:p>
    <w:p>
      <w:pPr>
        <w:pStyle w:val="ListBullet"/>
        <w:keepNext w:val="0"/>
        <w:spacing w:before="0" w:after="60" w:line="269" w:lineRule="auto"/>
      </w:pPr>
      <w:r>
        <w:rPr>
          <w:rFonts w:ascii="Times New Roman" w:hAnsi="Times New Roman" w:eastAsia="Times New Roman"/>
          <w:b w:val="0"/>
          <w:i w:val="0"/>
          <w:color w:val="000000"/>
          <w:sz w:val="21"/>
        </w:rPr>
        <w:t>Eclipse Mosquitto MQTT broker and MongoDB storage.</w:t>
      </w:r>
    </w:p>
    <w:p>
      <w:pPr>
        <w:pStyle w:val="ListBullet"/>
        <w:keepNext w:val="0"/>
        <w:spacing w:before="0" w:after="60" w:line="269" w:lineRule="auto"/>
      </w:pPr>
      <w:r>
        <w:rPr>
          <w:rFonts w:ascii="Times New Roman" w:hAnsi="Times New Roman" w:eastAsia="Times New Roman"/>
          <w:b w:val="0"/>
          <w:i w:val="0"/>
          <w:color w:val="000000"/>
          <w:sz w:val="21"/>
        </w:rPr>
        <w:t>Node.js backend with Express, MQTT subscriber and Socket.IO.</w:t>
      </w:r>
    </w:p>
    <w:p>
      <w:pPr>
        <w:pStyle w:val="ListBullet"/>
        <w:keepNext w:val="0"/>
        <w:spacing w:before="0" w:after="60" w:line="269" w:lineRule="auto"/>
      </w:pPr>
      <w:r>
        <w:rPr>
          <w:rFonts w:ascii="Times New Roman" w:hAnsi="Times New Roman" w:eastAsia="Times New Roman"/>
          <w:b w:val="0"/>
          <w:i w:val="0"/>
          <w:color w:val="000000"/>
          <w:sz w:val="21"/>
        </w:rPr>
        <w:t>Python FastAPI ML service and React/Vite dashboard.</w:t>
      </w:r>
    </w:p>
    <w:p>
      <w:pPr>
        <w:pStyle w:val="ListBullet"/>
        <w:keepNext w:val="0"/>
        <w:spacing w:before="0" w:after="60" w:line="269" w:lineRule="auto"/>
      </w:pPr>
      <w:r>
        <w:rPr>
          <w:rFonts w:ascii="Times New Roman" w:hAnsi="Times New Roman" w:eastAsia="Times New Roman"/>
          <w:b w:val="0"/>
          <w:i w:val="0"/>
          <w:color w:val="000000"/>
          <w:sz w:val="21"/>
        </w:rPr>
        <w:t>Docker Desktop for local broker and database setup.</w:t>
      </w:r>
    </w:p>
    <w:p>
      <w:pPr>
        <w:keepNext/>
        <w:spacing w:before="60" w:after="60" w:line="269" w:lineRule="auto"/>
      </w:pPr>
      <w:r>
        <w:rPr>
          <w:rFonts w:ascii="Times New Roman" w:hAnsi="Times New Roman" w:eastAsia="Times New Roman"/>
          <w:b/>
          <w:i w:val="0"/>
          <w:color w:val="000000"/>
          <w:sz w:val="22"/>
        </w:rPr>
        <w:t>2.4 Scope and Assumptions</w:t>
      </w:r>
    </w:p>
    <w:p>
      <w:pPr>
        <w:keepNext w:val="0"/>
        <w:spacing w:before="0" w:after="120" w:line="269" w:lineRule="auto"/>
      </w:pPr>
      <w:r>
        <w:rPr>
          <w:rFonts w:ascii="Times New Roman" w:hAnsi="Times New Roman" w:eastAsia="Times New Roman"/>
          <w:b w:val="0"/>
          <w:i w:val="0"/>
          <w:color w:val="000000"/>
          <w:sz w:val="22"/>
        </w:rPr>
        <w:t>The prototype is intended for educational simulation and software integration. It is not a certified vehicle safety system and has not been validated using real road accidents. It assumes timestamped sensor data, a reachable MQTT broker and configured backend services. The Wokwi circuit does not simulate GPS acquisition or actual vehicle dynamics.</w:t>
      </w:r>
    </w:p>
    <w:p>
      <w:r>
        <w:br w:type="page"/>
      </w:r>
    </w:p>
    <w:p>
      <w:pPr>
        <w:keepNext/>
        <w:spacing w:before="100" w:after="140" w:line="269" w:lineRule="auto"/>
        <w:jc w:val="center"/>
      </w:pPr>
      <w:r>
        <w:rPr>
          <w:rFonts w:ascii="Times New Roman" w:hAnsi="Times New Roman" w:eastAsia="Times New Roman"/>
          <w:b/>
          <w:i w:val="0"/>
          <w:color w:val="000000"/>
          <w:sz w:val="26"/>
        </w:rPr>
        <w:t>3. SYSTEM ARCHITECTURE</w:t>
      </w:r>
    </w:p>
    <w:p>
      <w:pPr>
        <w:keepNext w:val="0"/>
        <w:spacing w:before="0" w:after="120" w:line="269" w:lineRule="auto"/>
      </w:pPr>
      <w:r>
        <w:rPr>
          <w:rFonts w:ascii="Times New Roman" w:hAnsi="Times New Roman" w:eastAsia="Times New Roman"/>
          <w:b w:val="0"/>
          <w:i w:val="0"/>
          <w:color w:val="000000"/>
          <w:sz w:val="22"/>
        </w:rPr>
        <w:t>The application is divided into sensing, communication, processing, storage and presentation layers. The device or virtual fleet simulator publishes data to the MQTT broker. The backend consumes telemetry, maintains a per-device sliding window, invokes classification for candidate events and stores incident records. Socket.IO pushes status and alert events to the React client.</w:t>
      </w:r>
    </w:p>
    <w:tbl>
      <w:tblPr>
        <w:tblStyle w:val="TableGrid"/>
        <w:tblW w:type="auto" w:w="0"/>
        <w:jc w:val="center"/>
        <w:tblLook w:firstColumn="1" w:firstRow="1" w:lastColumn="0" w:lastRow="0" w:noHBand="0" w:noVBand="1" w:val="04A0"/>
      </w:tblPr>
      <w:tblGrid>
        <w:gridCol w:w="3130"/>
        <w:gridCol w:w="3130"/>
        <w:gridCol w:w="3130"/>
      </w:tblGrid>
      <w:tr>
        <w:tc>
          <w:tcPr>
            <w:tcW w:type="dxa" w:w="1728"/>
            <w:vAlign w:val="center"/>
          </w:tcPr>
          <w:p>
            <w:pPr>
              <w:keepNext w:val="0"/>
              <w:spacing w:before="0" w:after="40" w:line="240" w:lineRule="auto"/>
              <w:jc w:val="center"/>
            </w:pPr>
            <w:r/>
            <w:r>
              <w:rPr>
                <w:rFonts w:ascii="Times New Roman" w:hAnsi="Times New Roman" w:eastAsia="Times New Roman"/>
                <w:b/>
                <w:i w:val="0"/>
                <w:color w:val="000000"/>
                <w:sz w:val="19"/>
              </w:rPr>
              <w:t>Layer</w:t>
            </w:r>
          </w:p>
        </w:tc>
        <w:tc>
          <w:tcPr>
            <w:tcW w:type="dxa" w:w="2664"/>
            <w:vAlign w:val="center"/>
          </w:tcPr>
          <w:p>
            <w:pPr>
              <w:keepNext w:val="0"/>
              <w:spacing w:before="0" w:after="40" w:line="240" w:lineRule="auto"/>
              <w:jc w:val="center"/>
            </w:pPr>
            <w:r/>
            <w:r>
              <w:rPr>
                <w:rFonts w:ascii="Times New Roman" w:hAnsi="Times New Roman" w:eastAsia="Times New Roman"/>
                <w:b/>
                <w:i w:val="0"/>
                <w:color w:val="000000"/>
                <w:sz w:val="19"/>
              </w:rPr>
              <w:t>Technology</w:t>
            </w:r>
          </w:p>
        </w:tc>
        <w:tc>
          <w:tcPr>
            <w:tcW w:type="dxa" w:w="4896"/>
            <w:vAlign w:val="center"/>
          </w:tcPr>
          <w:p>
            <w:pPr>
              <w:keepNext w:val="0"/>
              <w:spacing w:before="0" w:after="40" w:line="240" w:lineRule="auto"/>
              <w:jc w:val="center"/>
            </w:pPr>
            <w:r/>
            <w:r>
              <w:rPr>
                <w:rFonts w:ascii="Times New Roman" w:hAnsi="Times New Roman" w:eastAsia="Times New Roman"/>
                <w:b/>
                <w:i w:val="0"/>
                <w:color w:val="000000"/>
                <w:sz w:val="19"/>
              </w:rPr>
              <w:t>Role</w:t>
            </w:r>
          </w:p>
        </w:tc>
      </w:tr>
      <w:tr>
        <w:tc>
          <w:tcPr>
            <w:tcW w:type="dxa" w:w="1728"/>
            <w:vAlign w:val="center"/>
          </w:tcPr>
          <w:p>
            <w:pPr>
              <w:keepNext w:val="0"/>
              <w:spacing w:before="0" w:after="40" w:line="240" w:lineRule="auto"/>
              <w:jc w:val="left"/>
            </w:pPr>
            <w:r/>
            <w:r>
              <w:rPr>
                <w:rFonts w:ascii="Times New Roman" w:hAnsi="Times New Roman" w:eastAsia="Times New Roman"/>
                <w:b w:val="0"/>
                <w:i w:val="0"/>
                <w:color w:val="000000"/>
                <w:sz w:val="18"/>
              </w:rPr>
              <w:t>Device</w:t>
            </w:r>
          </w:p>
        </w:tc>
        <w:tc>
          <w:tcPr>
            <w:tcW w:type="dxa" w:w="2664"/>
            <w:vAlign w:val="center"/>
          </w:tcPr>
          <w:p>
            <w:pPr>
              <w:keepNext w:val="0"/>
              <w:spacing w:before="0" w:after="40" w:line="240" w:lineRule="auto"/>
              <w:jc w:val="left"/>
            </w:pPr>
            <w:r/>
            <w:r>
              <w:rPr>
                <w:rFonts w:ascii="Times New Roman" w:hAnsi="Times New Roman" w:eastAsia="Times New Roman"/>
                <w:b w:val="0"/>
                <w:i w:val="0"/>
                <w:color w:val="000000"/>
                <w:sz w:val="18"/>
              </w:rPr>
              <w:t>ESP32 / Wokwi MPU6050</w:t>
            </w:r>
          </w:p>
        </w:tc>
        <w:tc>
          <w:tcPr>
            <w:tcW w:type="dxa" w:w="4896"/>
            <w:vAlign w:val="center"/>
          </w:tcPr>
          <w:p>
            <w:pPr>
              <w:keepNext w:val="0"/>
              <w:spacing w:before="0" w:after="40" w:line="240" w:lineRule="auto"/>
              <w:jc w:val="left"/>
            </w:pPr>
            <w:r/>
            <w:r>
              <w:rPr>
                <w:rFonts w:ascii="Times New Roman" w:hAnsi="Times New Roman" w:eastAsia="Times New Roman"/>
                <w:b w:val="0"/>
                <w:i w:val="0"/>
                <w:color w:val="000000"/>
                <w:sz w:val="18"/>
              </w:rPr>
              <w:t>Acquire motion values and control buzzer/button.</w:t>
            </w:r>
          </w:p>
        </w:tc>
      </w:tr>
      <w:tr>
        <w:tc>
          <w:tcPr>
            <w:tcW w:type="dxa" w:w="1728"/>
            <w:vAlign w:val="center"/>
          </w:tcPr>
          <w:p>
            <w:pPr>
              <w:keepNext w:val="0"/>
              <w:spacing w:before="0" w:after="40" w:line="240" w:lineRule="auto"/>
              <w:jc w:val="left"/>
            </w:pPr>
            <w:r/>
            <w:r>
              <w:rPr>
                <w:rFonts w:ascii="Times New Roman" w:hAnsi="Times New Roman" w:eastAsia="Times New Roman"/>
                <w:b w:val="0"/>
                <w:i w:val="0"/>
                <w:color w:val="000000"/>
                <w:sz w:val="18"/>
              </w:rPr>
              <w:t>Transport</w:t>
            </w:r>
          </w:p>
        </w:tc>
        <w:tc>
          <w:tcPr>
            <w:tcW w:type="dxa" w:w="2664"/>
            <w:vAlign w:val="center"/>
          </w:tcPr>
          <w:p>
            <w:pPr>
              <w:keepNext w:val="0"/>
              <w:spacing w:before="0" w:after="40" w:line="240" w:lineRule="auto"/>
              <w:jc w:val="left"/>
            </w:pPr>
            <w:r/>
            <w:r>
              <w:rPr>
                <w:rFonts w:ascii="Times New Roman" w:hAnsi="Times New Roman" w:eastAsia="Times New Roman"/>
                <w:b w:val="0"/>
                <w:i w:val="0"/>
                <w:color w:val="000000"/>
                <w:sz w:val="18"/>
              </w:rPr>
              <w:t>Mosquitto MQTT</w:t>
            </w:r>
          </w:p>
        </w:tc>
        <w:tc>
          <w:tcPr>
            <w:tcW w:type="dxa" w:w="4896"/>
            <w:vAlign w:val="center"/>
          </w:tcPr>
          <w:p>
            <w:pPr>
              <w:keepNext w:val="0"/>
              <w:spacing w:before="0" w:after="40" w:line="240" w:lineRule="auto"/>
              <w:jc w:val="left"/>
            </w:pPr>
            <w:r/>
            <w:r>
              <w:rPr>
                <w:rFonts w:ascii="Times New Roman" w:hAnsi="Times New Roman" w:eastAsia="Times New Roman"/>
                <w:b w:val="0"/>
                <w:i w:val="0"/>
                <w:color w:val="000000"/>
                <w:sz w:val="18"/>
              </w:rPr>
              <w:t>Carry telemetry, status, events and commands.</w:t>
            </w:r>
          </w:p>
        </w:tc>
      </w:tr>
      <w:tr>
        <w:tc>
          <w:tcPr>
            <w:tcW w:type="dxa" w:w="1728"/>
            <w:vAlign w:val="center"/>
          </w:tcPr>
          <w:p>
            <w:pPr>
              <w:keepNext w:val="0"/>
              <w:spacing w:before="0" w:after="40" w:line="240" w:lineRule="auto"/>
              <w:jc w:val="left"/>
            </w:pPr>
            <w:r/>
            <w:r>
              <w:rPr>
                <w:rFonts w:ascii="Times New Roman" w:hAnsi="Times New Roman" w:eastAsia="Times New Roman"/>
                <w:b w:val="0"/>
                <w:i w:val="0"/>
                <w:color w:val="000000"/>
                <w:sz w:val="18"/>
              </w:rPr>
              <w:t>Backend</w:t>
            </w:r>
          </w:p>
        </w:tc>
        <w:tc>
          <w:tcPr>
            <w:tcW w:type="dxa" w:w="2664"/>
            <w:vAlign w:val="center"/>
          </w:tcPr>
          <w:p>
            <w:pPr>
              <w:keepNext w:val="0"/>
              <w:spacing w:before="0" w:after="40" w:line="240" w:lineRule="auto"/>
              <w:jc w:val="left"/>
            </w:pPr>
            <w:r/>
            <w:r>
              <w:rPr>
                <w:rFonts w:ascii="Times New Roman" w:hAnsi="Times New Roman" w:eastAsia="Times New Roman"/>
                <w:b w:val="0"/>
                <w:i w:val="0"/>
                <w:color w:val="000000"/>
                <w:sz w:val="18"/>
              </w:rPr>
              <w:t>Node.js / Express</w:t>
            </w:r>
          </w:p>
        </w:tc>
        <w:tc>
          <w:tcPr>
            <w:tcW w:type="dxa" w:w="4896"/>
            <w:vAlign w:val="center"/>
          </w:tcPr>
          <w:p>
            <w:pPr>
              <w:keepNext w:val="0"/>
              <w:spacing w:before="0" w:after="40" w:line="240" w:lineRule="auto"/>
              <w:jc w:val="left"/>
            </w:pPr>
            <w:r/>
            <w:r>
              <w:rPr>
                <w:rFonts w:ascii="Times New Roman" w:hAnsi="Times New Roman" w:eastAsia="Times New Roman"/>
                <w:b w:val="0"/>
                <w:i w:val="0"/>
                <w:color w:val="000000"/>
                <w:sz w:val="18"/>
              </w:rPr>
              <w:t>Ingestion, feature windows, incidents and API.</w:t>
            </w:r>
          </w:p>
        </w:tc>
      </w:tr>
      <w:tr>
        <w:tc>
          <w:tcPr>
            <w:tcW w:type="dxa" w:w="1728"/>
            <w:vAlign w:val="center"/>
          </w:tcPr>
          <w:p>
            <w:pPr>
              <w:keepNext w:val="0"/>
              <w:spacing w:before="0" w:after="40" w:line="240" w:lineRule="auto"/>
              <w:jc w:val="left"/>
            </w:pPr>
            <w:r/>
            <w:r>
              <w:rPr>
                <w:rFonts w:ascii="Times New Roman" w:hAnsi="Times New Roman" w:eastAsia="Times New Roman"/>
                <w:b w:val="0"/>
                <w:i w:val="0"/>
                <w:color w:val="000000"/>
                <w:sz w:val="18"/>
              </w:rPr>
              <w:t>ML</w:t>
            </w:r>
          </w:p>
        </w:tc>
        <w:tc>
          <w:tcPr>
            <w:tcW w:type="dxa" w:w="2664"/>
            <w:vAlign w:val="center"/>
          </w:tcPr>
          <w:p>
            <w:pPr>
              <w:keepNext w:val="0"/>
              <w:spacing w:before="0" w:after="40" w:line="240" w:lineRule="auto"/>
              <w:jc w:val="left"/>
            </w:pPr>
            <w:r/>
            <w:r>
              <w:rPr>
                <w:rFonts w:ascii="Times New Roman" w:hAnsi="Times New Roman" w:eastAsia="Times New Roman"/>
                <w:b w:val="0"/>
                <w:i w:val="0"/>
                <w:color w:val="000000"/>
                <w:sz w:val="18"/>
              </w:rPr>
              <w:t>Python / FastAPI</w:t>
            </w:r>
          </w:p>
        </w:tc>
        <w:tc>
          <w:tcPr>
            <w:tcW w:type="dxa" w:w="4896"/>
            <w:vAlign w:val="center"/>
          </w:tcPr>
          <w:p>
            <w:pPr>
              <w:keepNext w:val="0"/>
              <w:spacing w:before="0" w:after="40" w:line="240" w:lineRule="auto"/>
              <w:jc w:val="left"/>
            </w:pPr>
            <w:r/>
            <w:r>
              <w:rPr>
                <w:rFonts w:ascii="Times New Roman" w:hAnsi="Times New Roman" w:eastAsia="Times New Roman"/>
                <w:b w:val="0"/>
                <w:i w:val="0"/>
                <w:color w:val="000000"/>
                <w:sz w:val="18"/>
              </w:rPr>
              <w:t>Prediction endpoint, training workflow and metrics.</w:t>
            </w:r>
          </w:p>
        </w:tc>
      </w:tr>
      <w:tr>
        <w:tc>
          <w:tcPr>
            <w:tcW w:type="dxa" w:w="1728"/>
            <w:vAlign w:val="center"/>
          </w:tcPr>
          <w:p>
            <w:pPr>
              <w:keepNext w:val="0"/>
              <w:spacing w:before="0" w:after="40" w:line="240" w:lineRule="auto"/>
              <w:jc w:val="left"/>
            </w:pPr>
            <w:r/>
            <w:r>
              <w:rPr>
                <w:rFonts w:ascii="Times New Roman" w:hAnsi="Times New Roman" w:eastAsia="Times New Roman"/>
                <w:b w:val="0"/>
                <w:i w:val="0"/>
                <w:color w:val="000000"/>
                <w:sz w:val="18"/>
              </w:rPr>
              <w:t>Storage</w:t>
            </w:r>
          </w:p>
        </w:tc>
        <w:tc>
          <w:tcPr>
            <w:tcW w:type="dxa" w:w="2664"/>
            <w:vAlign w:val="center"/>
          </w:tcPr>
          <w:p>
            <w:pPr>
              <w:keepNext w:val="0"/>
              <w:spacing w:before="0" w:after="40" w:line="240" w:lineRule="auto"/>
              <w:jc w:val="left"/>
            </w:pPr>
            <w:r/>
            <w:r>
              <w:rPr>
                <w:rFonts w:ascii="Times New Roman" w:hAnsi="Times New Roman" w:eastAsia="Times New Roman"/>
                <w:b w:val="0"/>
                <w:i w:val="0"/>
                <w:color w:val="000000"/>
                <w:sz w:val="18"/>
              </w:rPr>
              <w:t>MongoDB</w:t>
            </w:r>
          </w:p>
        </w:tc>
        <w:tc>
          <w:tcPr>
            <w:tcW w:type="dxa" w:w="4896"/>
            <w:vAlign w:val="center"/>
          </w:tcPr>
          <w:p>
            <w:pPr>
              <w:keepNext w:val="0"/>
              <w:spacing w:before="0" w:after="40" w:line="240" w:lineRule="auto"/>
              <w:jc w:val="left"/>
            </w:pPr>
            <w:r/>
            <w:r>
              <w:rPr>
                <w:rFonts w:ascii="Times New Roman" w:hAnsi="Times New Roman" w:eastAsia="Times New Roman"/>
                <w:b w:val="0"/>
                <w:i w:val="0"/>
                <w:color w:val="000000"/>
                <w:sz w:val="18"/>
              </w:rPr>
              <w:t>Persist telemetry, incidents, users and devices.</w:t>
            </w:r>
          </w:p>
        </w:tc>
      </w:tr>
      <w:tr>
        <w:tc>
          <w:tcPr>
            <w:tcW w:type="dxa" w:w="1728"/>
            <w:vAlign w:val="center"/>
          </w:tcPr>
          <w:p>
            <w:pPr>
              <w:keepNext w:val="0"/>
              <w:spacing w:before="0" w:after="40" w:line="240" w:lineRule="auto"/>
              <w:jc w:val="left"/>
            </w:pPr>
            <w:r/>
            <w:r>
              <w:rPr>
                <w:rFonts w:ascii="Times New Roman" w:hAnsi="Times New Roman" w:eastAsia="Times New Roman"/>
                <w:b w:val="0"/>
                <w:i w:val="0"/>
                <w:color w:val="000000"/>
                <w:sz w:val="18"/>
              </w:rPr>
              <w:t>Presentation</w:t>
            </w:r>
          </w:p>
        </w:tc>
        <w:tc>
          <w:tcPr>
            <w:tcW w:type="dxa" w:w="2664"/>
            <w:vAlign w:val="center"/>
          </w:tcPr>
          <w:p>
            <w:pPr>
              <w:keepNext w:val="0"/>
              <w:spacing w:before="0" w:after="40" w:line="240" w:lineRule="auto"/>
              <w:jc w:val="left"/>
            </w:pPr>
            <w:r/>
            <w:r>
              <w:rPr>
                <w:rFonts w:ascii="Times New Roman" w:hAnsi="Times New Roman" w:eastAsia="Times New Roman"/>
                <w:b w:val="0"/>
                <w:i w:val="0"/>
                <w:color w:val="000000"/>
                <w:sz w:val="18"/>
              </w:rPr>
              <w:t>React / Socket.IO</w:t>
            </w:r>
          </w:p>
        </w:tc>
        <w:tc>
          <w:tcPr>
            <w:tcW w:type="dxa" w:w="4896"/>
            <w:vAlign w:val="center"/>
          </w:tcPr>
          <w:p>
            <w:pPr>
              <w:keepNext w:val="0"/>
              <w:spacing w:before="0" w:after="40" w:line="240" w:lineRule="auto"/>
              <w:jc w:val="left"/>
            </w:pPr>
            <w:r/>
            <w:r>
              <w:rPr>
                <w:rFonts w:ascii="Times New Roman" w:hAnsi="Times New Roman" w:eastAsia="Times New Roman"/>
                <w:b w:val="0"/>
                <w:i w:val="0"/>
                <w:color w:val="000000"/>
                <w:sz w:val="18"/>
              </w:rPr>
              <w:t>Live fleet monitoring and incident views.</w:t>
            </w:r>
          </w:p>
        </w:tc>
      </w:tr>
    </w:tbl>
    <w:p>
      <w:pPr>
        <w:spacing w:after="20"/>
      </w:pPr>
    </w:p>
    <w:p>
      <w:pPr>
        <w:keepNext/>
        <w:spacing w:before="60" w:after="60" w:line="269" w:lineRule="auto"/>
      </w:pPr>
      <w:r>
        <w:rPr>
          <w:rFonts w:ascii="Times New Roman" w:hAnsi="Times New Roman" w:eastAsia="Times New Roman"/>
          <w:b/>
          <w:i w:val="0"/>
          <w:color w:val="000000"/>
          <w:sz w:val="22"/>
        </w:rPr>
        <w:t>3.1 Data Flow</w:t>
      </w:r>
    </w:p>
    <w:p>
      <w:pPr>
        <w:pStyle w:val="ListNumber"/>
        <w:keepNext w:val="0"/>
        <w:spacing w:before="0" w:after="60" w:line="269" w:lineRule="auto"/>
      </w:pPr>
      <w:r>
        <w:rPr>
          <w:rFonts w:ascii="Times New Roman" w:hAnsi="Times New Roman" w:eastAsia="Times New Roman"/>
          <w:b w:val="0"/>
          <w:i w:val="0"/>
          <w:color w:val="000000"/>
          <w:sz w:val="21"/>
        </w:rPr>
        <w:t>The ESP32 reads MPU6050 axes and assembles a JSON telemetry sample.</w:t>
      </w:r>
    </w:p>
    <w:p>
      <w:pPr>
        <w:pStyle w:val="ListNumber"/>
        <w:keepNext w:val="0"/>
        <w:spacing w:before="0" w:after="60" w:line="269" w:lineRule="auto"/>
      </w:pPr>
      <w:r>
        <w:rPr>
          <w:rFonts w:ascii="Times New Roman" w:hAnsi="Times New Roman" w:eastAsia="Times New Roman"/>
          <w:b w:val="0"/>
          <w:i w:val="0"/>
          <w:color w:val="000000"/>
          <w:sz w:val="21"/>
        </w:rPr>
        <w:t>The device publishes to vehicle/{deviceId}/telemetry through MQTT.</w:t>
      </w:r>
    </w:p>
    <w:p>
      <w:pPr>
        <w:pStyle w:val="ListNumber"/>
        <w:keepNext w:val="0"/>
        <w:spacing w:before="0" w:after="60" w:line="269" w:lineRule="auto"/>
      </w:pPr>
      <w:r>
        <w:rPr>
          <w:rFonts w:ascii="Times New Roman" w:hAnsi="Times New Roman" w:eastAsia="Times New Roman"/>
          <w:b w:val="0"/>
          <w:i w:val="0"/>
          <w:color w:val="000000"/>
          <w:sz w:val="21"/>
        </w:rPr>
        <w:t>The backend subscriber validates and buffers samples for that device.</w:t>
      </w:r>
    </w:p>
    <w:p>
      <w:pPr>
        <w:pStyle w:val="ListNumber"/>
        <w:keepNext w:val="0"/>
        <w:spacing w:before="0" w:after="60" w:line="269" w:lineRule="auto"/>
      </w:pPr>
      <w:r>
        <w:rPr>
          <w:rFonts w:ascii="Times New Roman" w:hAnsi="Times New Roman" w:eastAsia="Times New Roman"/>
          <w:b w:val="0"/>
          <w:i w:val="0"/>
          <w:color w:val="000000"/>
          <w:sz w:val="21"/>
        </w:rPr>
        <w:t>A feature extractor computes acceleration, jerk, speed and gyro statistics.</w:t>
      </w:r>
    </w:p>
    <w:p>
      <w:pPr>
        <w:pStyle w:val="ListNumber"/>
        <w:keepNext w:val="0"/>
        <w:spacing w:before="0" w:after="60" w:line="269" w:lineRule="auto"/>
      </w:pPr>
      <w:r>
        <w:rPr>
          <w:rFonts w:ascii="Times New Roman" w:hAnsi="Times New Roman" w:eastAsia="Times New Roman"/>
          <w:b w:val="0"/>
          <w:i w:val="0"/>
          <w:color w:val="000000"/>
          <w:sz w:val="21"/>
        </w:rPr>
        <w:t>A screened candidate is sent to the ML service; accepted incidents enter a timed confirmation state.</w:t>
      </w:r>
    </w:p>
    <w:p>
      <w:pPr>
        <w:pStyle w:val="ListNumber"/>
        <w:keepNext w:val="0"/>
        <w:spacing w:before="0" w:after="60" w:line="269" w:lineRule="auto"/>
      </w:pPr>
      <w:r>
        <w:rPr>
          <w:rFonts w:ascii="Times New Roman" w:hAnsi="Times New Roman" w:eastAsia="Times New Roman"/>
          <w:b w:val="0"/>
          <w:i w:val="0"/>
          <w:color w:val="000000"/>
          <w:sz w:val="21"/>
        </w:rPr>
        <w:t>MongoDB stores records and Socket.IO notifies the dashboard.</w:t>
      </w:r>
    </w:p>
    <w:p>
      <w:pPr>
        <w:keepNext/>
        <w:spacing w:before="60" w:after="60" w:line="269" w:lineRule="auto"/>
      </w:pPr>
      <w:r>
        <w:rPr>
          <w:rFonts w:ascii="Times New Roman" w:hAnsi="Times New Roman" w:eastAsia="Times New Roman"/>
          <w:b/>
          <w:i w:val="0"/>
          <w:color w:val="000000"/>
          <w:sz w:val="22"/>
        </w:rPr>
        <w:t>3.2 Local Integration Requirement</w:t>
      </w:r>
    </w:p>
    <w:p>
      <w:pPr>
        <w:keepNext w:val="0"/>
        <w:spacing w:before="0" w:after="120" w:line="269" w:lineRule="auto"/>
      </w:pPr>
      <w:r>
        <w:rPr>
          <w:rFonts w:ascii="Times New Roman" w:hAnsi="Times New Roman" w:eastAsia="Times New Roman"/>
          <w:b w:val="0"/>
          <w:i w:val="0"/>
          <w:color w:val="000000"/>
          <w:sz w:val="22"/>
        </w:rPr>
        <w:t>The Wokwi sketch uses host.wokwi.internal:1883 to reach the developer's local broker through Wokwi's Private IoT Gateway. The public Wokwi gateway cannot reach local services. Without the private gateway, Wokwi hardware can still be simulated, but MQTT traffic does not enter the local backend.</w:t>
      </w:r>
    </w:p>
    <w:p>
      <w:r>
        <w:br w:type="page"/>
      </w:r>
    </w:p>
    <w:p>
      <w:pPr>
        <w:keepNext/>
        <w:spacing w:before="100" w:after="140" w:line="269" w:lineRule="auto"/>
        <w:jc w:val="center"/>
      </w:pPr>
      <w:r>
        <w:rPr>
          <w:rFonts w:ascii="Times New Roman" w:hAnsi="Times New Roman" w:eastAsia="Times New Roman"/>
          <w:b/>
          <w:i w:val="0"/>
          <w:color w:val="000000"/>
          <w:sz w:val="26"/>
        </w:rPr>
        <w:t>4. HARDWARE DESIGN AND IMPLEMENTATION</w:t>
      </w:r>
    </w:p>
    <w:p>
      <w:pPr>
        <w:keepNext/>
        <w:spacing w:before="60" w:after="60" w:line="269" w:lineRule="auto"/>
      </w:pPr>
      <w:r>
        <w:rPr>
          <w:rFonts w:ascii="Times New Roman" w:hAnsi="Times New Roman" w:eastAsia="Times New Roman"/>
          <w:b/>
          <w:i w:val="0"/>
          <w:color w:val="000000"/>
          <w:sz w:val="22"/>
        </w:rPr>
        <w:t>4.1 Circuit Connections</w:t>
      </w:r>
    </w:p>
    <w:tbl>
      <w:tblPr>
        <w:tblStyle w:val="TableGrid"/>
        <w:tblW w:type="auto" w:w="0"/>
        <w:jc w:val="center"/>
        <w:tblLook w:firstColumn="1" w:firstRow="1" w:lastColumn="0" w:lastRow="0" w:noHBand="0" w:noVBand="1" w:val="04A0"/>
      </w:tblPr>
      <w:tblGrid>
        <w:gridCol w:w="4694"/>
        <w:gridCol w:w="4694"/>
      </w:tblGrid>
      <w:tr>
        <w:tc>
          <w:tcPr>
            <w:tcW w:type="dxa" w:w="3168"/>
            <w:vAlign w:val="center"/>
          </w:tcPr>
          <w:p>
            <w:pPr>
              <w:keepNext w:val="0"/>
              <w:spacing w:before="0" w:after="40" w:line="240" w:lineRule="auto"/>
              <w:jc w:val="center"/>
            </w:pPr>
            <w:r/>
            <w:r>
              <w:rPr>
                <w:rFonts w:ascii="Times New Roman" w:hAnsi="Times New Roman" w:eastAsia="Times New Roman"/>
                <w:b/>
                <w:i w:val="0"/>
                <w:color w:val="000000"/>
                <w:sz w:val="19"/>
              </w:rPr>
              <w:t>Device pin</w:t>
            </w:r>
          </w:p>
        </w:tc>
        <w:tc>
          <w:tcPr>
            <w:tcW w:type="dxa" w:w="6120"/>
            <w:vAlign w:val="center"/>
          </w:tcPr>
          <w:p>
            <w:pPr>
              <w:keepNext w:val="0"/>
              <w:spacing w:before="0" w:after="40" w:line="240" w:lineRule="auto"/>
              <w:jc w:val="center"/>
            </w:pPr>
            <w:r/>
            <w:r>
              <w:rPr>
                <w:rFonts w:ascii="Times New Roman" w:hAnsi="Times New Roman" w:eastAsia="Times New Roman"/>
                <w:b/>
                <w:i w:val="0"/>
                <w:color w:val="000000"/>
                <w:sz w:val="19"/>
              </w:rPr>
              <w:t>Connection</w:t>
            </w:r>
          </w:p>
        </w:tc>
      </w:tr>
      <w:tr>
        <w:tc>
          <w:tcPr>
            <w:tcW w:type="dxa" w:w="3168"/>
            <w:vAlign w:val="center"/>
          </w:tcPr>
          <w:p>
            <w:pPr>
              <w:keepNext w:val="0"/>
              <w:spacing w:before="0" w:after="40" w:line="240" w:lineRule="auto"/>
              <w:jc w:val="left"/>
            </w:pPr>
            <w:r/>
            <w:r>
              <w:rPr>
                <w:rFonts w:ascii="Times New Roman" w:hAnsi="Times New Roman" w:eastAsia="Times New Roman"/>
                <w:b w:val="0"/>
                <w:i w:val="0"/>
                <w:color w:val="000000"/>
                <w:sz w:val="18"/>
              </w:rPr>
              <w:t>ESP32 3V3</w:t>
            </w:r>
          </w:p>
        </w:tc>
        <w:tc>
          <w:tcPr>
            <w:tcW w:type="dxa" w:w="6120"/>
            <w:vAlign w:val="center"/>
          </w:tcPr>
          <w:p>
            <w:pPr>
              <w:keepNext w:val="0"/>
              <w:spacing w:before="0" w:after="40" w:line="240" w:lineRule="auto"/>
              <w:jc w:val="left"/>
            </w:pPr>
            <w:r/>
            <w:r>
              <w:rPr>
                <w:rFonts w:ascii="Times New Roman" w:hAnsi="Times New Roman" w:eastAsia="Times New Roman"/>
                <w:b w:val="0"/>
                <w:i w:val="0"/>
                <w:color w:val="000000"/>
                <w:sz w:val="18"/>
              </w:rPr>
              <w:t>MPU6050 VCC</w:t>
            </w:r>
          </w:p>
        </w:tc>
      </w:tr>
      <w:tr>
        <w:tc>
          <w:tcPr>
            <w:tcW w:type="dxa" w:w="3168"/>
            <w:vAlign w:val="center"/>
          </w:tcPr>
          <w:p>
            <w:pPr>
              <w:keepNext w:val="0"/>
              <w:spacing w:before="0" w:after="40" w:line="240" w:lineRule="auto"/>
              <w:jc w:val="left"/>
            </w:pPr>
            <w:r/>
            <w:r>
              <w:rPr>
                <w:rFonts w:ascii="Times New Roman" w:hAnsi="Times New Roman" w:eastAsia="Times New Roman"/>
                <w:b w:val="0"/>
                <w:i w:val="0"/>
                <w:color w:val="000000"/>
                <w:sz w:val="18"/>
              </w:rPr>
              <w:t>ESP32 GND</w:t>
            </w:r>
          </w:p>
        </w:tc>
        <w:tc>
          <w:tcPr>
            <w:tcW w:type="dxa" w:w="6120"/>
            <w:vAlign w:val="center"/>
          </w:tcPr>
          <w:p>
            <w:pPr>
              <w:keepNext w:val="0"/>
              <w:spacing w:before="0" w:after="40" w:line="240" w:lineRule="auto"/>
              <w:jc w:val="left"/>
            </w:pPr>
            <w:r/>
            <w:r>
              <w:rPr>
                <w:rFonts w:ascii="Times New Roman" w:hAnsi="Times New Roman" w:eastAsia="Times New Roman"/>
                <w:b w:val="0"/>
                <w:i w:val="0"/>
                <w:color w:val="000000"/>
                <w:sz w:val="18"/>
              </w:rPr>
              <w:t>MPU6050 GND and buzzer ground</w:t>
            </w:r>
          </w:p>
        </w:tc>
      </w:tr>
      <w:tr>
        <w:tc>
          <w:tcPr>
            <w:tcW w:type="dxa" w:w="3168"/>
            <w:vAlign w:val="center"/>
          </w:tcPr>
          <w:p>
            <w:pPr>
              <w:keepNext w:val="0"/>
              <w:spacing w:before="0" w:after="40" w:line="240" w:lineRule="auto"/>
              <w:jc w:val="left"/>
            </w:pPr>
            <w:r/>
            <w:r>
              <w:rPr>
                <w:rFonts w:ascii="Times New Roman" w:hAnsi="Times New Roman" w:eastAsia="Times New Roman"/>
                <w:b w:val="0"/>
                <w:i w:val="0"/>
                <w:color w:val="000000"/>
                <w:sz w:val="18"/>
              </w:rPr>
              <w:t>ESP32 GPIO 21</w:t>
            </w:r>
          </w:p>
        </w:tc>
        <w:tc>
          <w:tcPr>
            <w:tcW w:type="dxa" w:w="6120"/>
            <w:vAlign w:val="center"/>
          </w:tcPr>
          <w:p>
            <w:pPr>
              <w:keepNext w:val="0"/>
              <w:spacing w:before="0" w:after="40" w:line="240" w:lineRule="auto"/>
              <w:jc w:val="left"/>
            </w:pPr>
            <w:r/>
            <w:r>
              <w:rPr>
                <w:rFonts w:ascii="Times New Roman" w:hAnsi="Times New Roman" w:eastAsia="Times New Roman"/>
                <w:b w:val="0"/>
                <w:i w:val="0"/>
                <w:color w:val="000000"/>
                <w:sz w:val="18"/>
              </w:rPr>
              <w:t>MPU6050 SDA</w:t>
            </w:r>
          </w:p>
        </w:tc>
      </w:tr>
      <w:tr>
        <w:tc>
          <w:tcPr>
            <w:tcW w:type="dxa" w:w="3168"/>
            <w:vAlign w:val="center"/>
          </w:tcPr>
          <w:p>
            <w:pPr>
              <w:keepNext w:val="0"/>
              <w:spacing w:before="0" w:after="40" w:line="240" w:lineRule="auto"/>
              <w:jc w:val="left"/>
            </w:pPr>
            <w:r/>
            <w:r>
              <w:rPr>
                <w:rFonts w:ascii="Times New Roman" w:hAnsi="Times New Roman" w:eastAsia="Times New Roman"/>
                <w:b w:val="0"/>
                <w:i w:val="0"/>
                <w:color w:val="000000"/>
                <w:sz w:val="18"/>
              </w:rPr>
              <w:t>ESP32 GPIO 22</w:t>
            </w:r>
          </w:p>
        </w:tc>
        <w:tc>
          <w:tcPr>
            <w:tcW w:type="dxa" w:w="6120"/>
            <w:vAlign w:val="center"/>
          </w:tcPr>
          <w:p>
            <w:pPr>
              <w:keepNext w:val="0"/>
              <w:spacing w:before="0" w:after="40" w:line="240" w:lineRule="auto"/>
              <w:jc w:val="left"/>
            </w:pPr>
            <w:r/>
            <w:r>
              <w:rPr>
                <w:rFonts w:ascii="Times New Roman" w:hAnsi="Times New Roman" w:eastAsia="Times New Roman"/>
                <w:b w:val="0"/>
                <w:i w:val="0"/>
                <w:color w:val="000000"/>
                <w:sz w:val="18"/>
              </w:rPr>
              <w:t>MPU6050 SCL</w:t>
            </w:r>
          </w:p>
        </w:tc>
      </w:tr>
      <w:tr>
        <w:tc>
          <w:tcPr>
            <w:tcW w:type="dxa" w:w="3168"/>
            <w:vAlign w:val="center"/>
          </w:tcPr>
          <w:p>
            <w:pPr>
              <w:keepNext w:val="0"/>
              <w:spacing w:before="0" w:after="40" w:line="240" w:lineRule="auto"/>
              <w:jc w:val="left"/>
            </w:pPr>
            <w:r/>
            <w:r>
              <w:rPr>
                <w:rFonts w:ascii="Times New Roman" w:hAnsi="Times New Roman" w:eastAsia="Times New Roman"/>
                <w:b w:val="0"/>
                <w:i w:val="0"/>
                <w:color w:val="000000"/>
                <w:sz w:val="18"/>
              </w:rPr>
              <w:t>ESP32 GPIO 25</w:t>
            </w:r>
          </w:p>
        </w:tc>
        <w:tc>
          <w:tcPr>
            <w:tcW w:type="dxa" w:w="6120"/>
            <w:vAlign w:val="center"/>
          </w:tcPr>
          <w:p>
            <w:pPr>
              <w:keepNext w:val="0"/>
              <w:spacing w:before="0" w:after="40" w:line="240" w:lineRule="auto"/>
              <w:jc w:val="left"/>
            </w:pPr>
            <w:r/>
            <w:r>
              <w:rPr>
                <w:rFonts w:ascii="Times New Roman" w:hAnsi="Times New Roman" w:eastAsia="Times New Roman"/>
                <w:b w:val="0"/>
                <w:i w:val="0"/>
                <w:color w:val="000000"/>
                <w:sz w:val="18"/>
              </w:rPr>
              <w:t>Buzzer signal</w:t>
            </w:r>
          </w:p>
        </w:tc>
      </w:tr>
      <w:tr>
        <w:tc>
          <w:tcPr>
            <w:tcW w:type="dxa" w:w="3168"/>
            <w:vAlign w:val="center"/>
          </w:tcPr>
          <w:p>
            <w:pPr>
              <w:keepNext w:val="0"/>
              <w:spacing w:before="0" w:after="40" w:line="240" w:lineRule="auto"/>
              <w:jc w:val="left"/>
            </w:pPr>
            <w:r/>
            <w:r>
              <w:rPr>
                <w:rFonts w:ascii="Times New Roman" w:hAnsi="Times New Roman" w:eastAsia="Times New Roman"/>
                <w:b w:val="0"/>
                <w:i w:val="0"/>
                <w:color w:val="000000"/>
                <w:sz w:val="18"/>
              </w:rPr>
              <w:t>ESP32 GPIO 4</w:t>
            </w:r>
          </w:p>
        </w:tc>
        <w:tc>
          <w:tcPr>
            <w:tcW w:type="dxa" w:w="6120"/>
            <w:vAlign w:val="center"/>
          </w:tcPr>
          <w:p>
            <w:pPr>
              <w:keepNext w:val="0"/>
              <w:spacing w:before="0" w:after="40" w:line="240" w:lineRule="auto"/>
              <w:jc w:val="left"/>
            </w:pPr>
            <w:r/>
            <w:r>
              <w:rPr>
                <w:rFonts w:ascii="Times New Roman" w:hAnsi="Times New Roman" w:eastAsia="Times New Roman"/>
                <w:b w:val="0"/>
                <w:i w:val="0"/>
                <w:color w:val="000000"/>
                <w:sz w:val="18"/>
              </w:rPr>
              <w:t>Cancel pushbutton input, using pull-up</w:t>
            </w:r>
          </w:p>
        </w:tc>
      </w:tr>
    </w:tbl>
    <w:p>
      <w:pPr>
        <w:spacing w:after="20"/>
      </w:pPr>
    </w:p>
    <w:p>
      <w:pPr>
        <w:keepNext/>
        <w:spacing w:before="60" w:after="60" w:line="269" w:lineRule="auto"/>
      </w:pPr>
      <w:r>
        <w:rPr>
          <w:rFonts w:ascii="Times New Roman" w:hAnsi="Times New Roman" w:eastAsia="Times New Roman"/>
          <w:b/>
          <w:i w:val="0"/>
          <w:color w:val="000000"/>
          <w:sz w:val="22"/>
        </w:rPr>
        <w:t>4.2 Device Firmware</w:t>
      </w:r>
    </w:p>
    <w:p>
      <w:pPr>
        <w:keepNext w:val="0"/>
        <w:spacing w:before="0" w:after="120" w:line="269" w:lineRule="auto"/>
      </w:pPr>
      <w:r>
        <w:rPr>
          <w:rFonts w:ascii="Times New Roman" w:hAnsi="Times New Roman" w:eastAsia="Times New Roman"/>
          <w:b w:val="0"/>
          <w:i w:val="0"/>
          <w:color w:val="000000"/>
          <w:sz w:val="22"/>
        </w:rPr>
        <w:t>The Wokwi sketch initializes the I2C bus, MPU6050, Wi-Fi and MQTT client. It synchronizes time through NTP before using epoch-millisecond timestamps. The sketch publishes retained device status, telemetry samples at a nominal 50 Hz and event messages. It subscribes to a command topic for buzzer and reset/cancel operations.</w:t>
      </w:r>
    </w:p>
    <w:p>
      <w:pPr>
        <w:keepNext/>
        <w:spacing w:before="60" w:after="60" w:line="269" w:lineRule="auto"/>
      </w:pPr>
      <w:r>
        <w:rPr>
          <w:rFonts w:ascii="Times New Roman" w:hAnsi="Times New Roman" w:eastAsia="Times New Roman"/>
          <w:b/>
          <w:i w:val="0"/>
          <w:color w:val="000000"/>
          <w:sz w:val="22"/>
        </w:rPr>
        <w:t>4.3 Local Alert Logic</w:t>
      </w:r>
    </w:p>
    <w:p>
      <w:pPr>
        <w:keepNext w:val="0"/>
        <w:spacing w:before="0" w:after="120" w:line="269" w:lineRule="auto"/>
      </w:pPr>
      <w:r>
        <w:rPr>
          <w:rFonts w:ascii="Times New Roman" w:hAnsi="Times New Roman" w:eastAsia="Times New Roman"/>
          <w:b w:val="0"/>
          <w:i w:val="0"/>
          <w:color w:val="000000"/>
          <w:sz w:val="22"/>
        </w:rPr>
        <w:t>The sketch computes acceleration magnitude from the three axes. When magnitude crosses the impact threshold, an impact event is latched and the buzzer is activated. The cancel button can stop a pending local alert. If the countdown expires, an alert-confirmed event is recorded. When MQTT is unavailable, the local sensing and buzzer logic can still run after time synchronization, while serial output indicates unsent events.</w:t>
      </w:r>
    </w:p>
    <w:p>
      <w:pPr>
        <w:keepNext/>
        <w:spacing w:before="60" w:after="60" w:line="269" w:lineRule="auto"/>
      </w:pPr>
      <w:r>
        <w:rPr>
          <w:rFonts w:ascii="Times New Roman" w:hAnsi="Times New Roman" w:eastAsia="Times New Roman"/>
          <w:b/>
          <w:i w:val="0"/>
          <w:color w:val="000000"/>
          <w:sz w:val="22"/>
        </w:rPr>
        <w:t>4.4 Location Representation</w:t>
      </w:r>
    </w:p>
    <w:p>
      <w:pPr>
        <w:keepNext w:val="0"/>
        <w:spacing w:before="0" w:after="120" w:line="269" w:lineRule="auto"/>
      </w:pPr>
      <w:r>
        <w:rPr>
          <w:rFonts w:ascii="Times New Roman" w:hAnsi="Times New Roman" w:eastAsia="Times New Roman"/>
          <w:b w:val="0"/>
          <w:i w:val="0"/>
          <w:color w:val="000000"/>
          <w:sz w:val="22"/>
        </w:rPr>
        <w:t>Wokwi telemetry currently includes fallback latitude 10.9982 and longitude 76.9664, with no GPS fix and zero satellites. These values allow application fields to be demonstrated but do not represent a live receiver or measured vehicle position.</w:t>
      </w:r>
    </w:p>
    <w:p>
      <w:r>
        <w:br w:type="page"/>
      </w:r>
    </w:p>
    <w:p>
      <w:pPr>
        <w:keepNext/>
        <w:spacing w:before="100" w:after="140" w:line="269" w:lineRule="auto"/>
        <w:jc w:val="center"/>
      </w:pPr>
      <w:r>
        <w:rPr>
          <w:rFonts w:ascii="Times New Roman" w:hAnsi="Times New Roman" w:eastAsia="Times New Roman"/>
          <w:b/>
          <w:i w:val="0"/>
          <w:color w:val="000000"/>
          <w:sz w:val="26"/>
        </w:rPr>
        <w:t>5. SOFTWARE DESIGN AND DETECTION METHOD</w:t>
      </w:r>
    </w:p>
    <w:p>
      <w:pPr>
        <w:keepNext/>
        <w:spacing w:before="60" w:after="60" w:line="269" w:lineRule="auto"/>
      </w:pPr>
      <w:r>
        <w:rPr>
          <w:rFonts w:ascii="Times New Roman" w:hAnsi="Times New Roman" w:eastAsia="Times New Roman"/>
          <w:b/>
          <w:i w:val="0"/>
          <w:color w:val="000000"/>
          <w:sz w:val="22"/>
        </w:rPr>
        <w:t>5.1 Sliding-Window Processing</w:t>
      </w:r>
    </w:p>
    <w:p>
      <w:pPr>
        <w:keepNext w:val="0"/>
        <w:spacing w:before="0" w:after="120" w:line="269" w:lineRule="auto"/>
      </w:pPr>
      <w:r>
        <w:rPr>
          <w:rFonts w:ascii="Times New Roman" w:hAnsi="Times New Roman" w:eastAsia="Times New Roman"/>
          <w:b w:val="0"/>
          <w:i w:val="0"/>
          <w:color w:val="000000"/>
          <w:sz w:val="22"/>
        </w:rPr>
        <w:t>The backend maintains a ring buffer for each device. With the default settings, a two-second window is evaluated with partial overlap. A screening step avoids inference for quiet motion and requests prediction when peak acceleration, speed-drop ratio or angular rate indicates a possible event.</w:t>
      </w:r>
    </w:p>
    <w:p>
      <w:pPr>
        <w:keepNext/>
        <w:spacing w:before="60" w:after="60" w:line="269" w:lineRule="auto"/>
      </w:pPr>
      <w:r>
        <w:rPr>
          <w:rFonts w:ascii="Times New Roman" w:hAnsi="Times New Roman" w:eastAsia="Times New Roman"/>
          <w:b/>
          <w:i w:val="0"/>
          <w:color w:val="000000"/>
          <w:sz w:val="22"/>
        </w:rPr>
        <w:t>5.2 Extracted Features</w:t>
      </w:r>
    </w:p>
    <w:tbl>
      <w:tblPr>
        <w:tblStyle w:val="TableGrid"/>
        <w:tblW w:type="auto" w:w="0"/>
        <w:jc w:val="center"/>
        <w:tblLook w:firstColumn="1" w:firstRow="1" w:lastColumn="0" w:lastRow="0" w:noHBand="0" w:noVBand="1" w:val="04A0"/>
      </w:tblPr>
      <w:tblGrid>
        <w:gridCol w:w="4694"/>
        <w:gridCol w:w="4694"/>
      </w:tblGrid>
      <w:tr>
        <w:tc>
          <w:tcPr>
            <w:tcW w:type="dxa" w:w="2376"/>
            <w:vAlign w:val="center"/>
          </w:tcPr>
          <w:p>
            <w:pPr>
              <w:keepNext w:val="0"/>
              <w:spacing w:before="0" w:after="40" w:line="240" w:lineRule="auto"/>
              <w:jc w:val="center"/>
            </w:pPr>
            <w:r/>
            <w:r>
              <w:rPr>
                <w:rFonts w:ascii="Times New Roman" w:hAnsi="Times New Roman" w:eastAsia="Times New Roman"/>
                <w:b/>
                <w:i w:val="0"/>
                <w:color w:val="000000"/>
                <w:sz w:val="19"/>
              </w:rPr>
              <w:t>Category</w:t>
            </w:r>
          </w:p>
        </w:tc>
        <w:tc>
          <w:tcPr>
            <w:tcW w:type="dxa" w:w="6912"/>
            <w:vAlign w:val="center"/>
          </w:tcPr>
          <w:p>
            <w:pPr>
              <w:keepNext w:val="0"/>
              <w:spacing w:before="0" w:after="40" w:line="240" w:lineRule="auto"/>
              <w:jc w:val="center"/>
            </w:pPr>
            <w:r/>
            <w:r>
              <w:rPr>
                <w:rFonts w:ascii="Times New Roman" w:hAnsi="Times New Roman" w:eastAsia="Times New Roman"/>
                <w:b/>
                <w:i w:val="0"/>
                <w:color w:val="000000"/>
                <w:sz w:val="19"/>
              </w:rPr>
              <w:t>Features</w:t>
            </w:r>
          </w:p>
        </w:tc>
      </w:tr>
      <w:tr>
        <w:tc>
          <w:tcPr>
            <w:tcW w:type="dxa" w:w="2376"/>
            <w:vAlign w:val="center"/>
          </w:tcPr>
          <w:p>
            <w:pPr>
              <w:keepNext w:val="0"/>
              <w:spacing w:before="0" w:after="40" w:line="240" w:lineRule="auto"/>
              <w:jc w:val="left"/>
            </w:pPr>
            <w:r/>
            <w:r>
              <w:rPr>
                <w:rFonts w:ascii="Times New Roman" w:hAnsi="Times New Roman" w:eastAsia="Times New Roman"/>
                <w:b w:val="0"/>
                <w:i w:val="0"/>
                <w:color w:val="000000"/>
                <w:sz w:val="18"/>
              </w:rPr>
              <w:t>Acceleration</w:t>
            </w:r>
          </w:p>
        </w:tc>
        <w:tc>
          <w:tcPr>
            <w:tcW w:type="dxa" w:w="6912"/>
            <w:vAlign w:val="center"/>
          </w:tcPr>
          <w:p>
            <w:pPr>
              <w:keepNext w:val="0"/>
              <w:spacing w:before="0" w:after="40" w:line="240" w:lineRule="auto"/>
              <w:jc w:val="left"/>
            </w:pPr>
            <w:r/>
            <w:r>
              <w:rPr>
                <w:rFonts w:ascii="Times New Roman" w:hAnsi="Times New Roman" w:eastAsia="Times New Roman"/>
                <w:b w:val="0"/>
                <w:i w:val="0"/>
                <w:color w:val="000000"/>
                <w:sz w:val="18"/>
              </w:rPr>
              <w:t>Peak total G, mean total G, RMS, standard deviation and mean axes.</w:t>
            </w:r>
          </w:p>
        </w:tc>
      </w:tr>
      <w:tr>
        <w:tc>
          <w:tcPr>
            <w:tcW w:type="dxa" w:w="2376"/>
            <w:vAlign w:val="center"/>
          </w:tcPr>
          <w:p>
            <w:pPr>
              <w:keepNext w:val="0"/>
              <w:spacing w:before="0" w:after="40" w:line="240" w:lineRule="auto"/>
              <w:jc w:val="left"/>
            </w:pPr>
            <w:r/>
            <w:r>
              <w:rPr>
                <w:rFonts w:ascii="Times New Roman" w:hAnsi="Times New Roman" w:eastAsia="Times New Roman"/>
                <w:b w:val="0"/>
                <w:i w:val="0"/>
                <w:color w:val="000000"/>
                <w:sz w:val="18"/>
              </w:rPr>
              <w:t>Dynamics</w:t>
            </w:r>
          </w:p>
        </w:tc>
        <w:tc>
          <w:tcPr>
            <w:tcW w:type="dxa" w:w="6912"/>
            <w:vAlign w:val="center"/>
          </w:tcPr>
          <w:p>
            <w:pPr>
              <w:keepNext w:val="0"/>
              <w:spacing w:before="0" w:after="40" w:line="240" w:lineRule="auto"/>
              <w:jc w:val="left"/>
            </w:pPr>
            <w:r/>
            <w:r>
              <w:rPr>
                <w:rFonts w:ascii="Times New Roman" w:hAnsi="Times New Roman" w:eastAsia="Times New Roman"/>
                <w:b w:val="0"/>
                <w:i w:val="0"/>
                <w:color w:val="000000"/>
                <w:sz w:val="18"/>
              </w:rPr>
              <w:t>Maximum jerk in G per second.</w:t>
            </w:r>
          </w:p>
        </w:tc>
      </w:tr>
      <w:tr>
        <w:tc>
          <w:tcPr>
            <w:tcW w:type="dxa" w:w="2376"/>
            <w:vAlign w:val="center"/>
          </w:tcPr>
          <w:p>
            <w:pPr>
              <w:keepNext w:val="0"/>
              <w:spacing w:before="0" w:after="40" w:line="240" w:lineRule="auto"/>
              <w:jc w:val="left"/>
            </w:pPr>
            <w:r/>
            <w:r>
              <w:rPr>
                <w:rFonts w:ascii="Times New Roman" w:hAnsi="Times New Roman" w:eastAsia="Times New Roman"/>
                <w:b w:val="0"/>
                <w:i w:val="0"/>
                <w:color w:val="000000"/>
                <w:sz w:val="18"/>
              </w:rPr>
              <w:t>Speed</w:t>
            </w:r>
          </w:p>
        </w:tc>
        <w:tc>
          <w:tcPr>
            <w:tcW w:type="dxa" w:w="6912"/>
            <w:vAlign w:val="center"/>
          </w:tcPr>
          <w:p>
            <w:pPr>
              <w:keepNext w:val="0"/>
              <w:spacing w:before="0" w:after="40" w:line="240" w:lineRule="auto"/>
              <w:jc w:val="left"/>
            </w:pPr>
            <w:r/>
            <w:r>
              <w:rPr>
                <w:rFonts w:ascii="Times New Roman" w:hAnsi="Times New Roman" w:eastAsia="Times New Roman"/>
                <w:b w:val="0"/>
                <w:i w:val="0"/>
                <w:color w:val="000000"/>
                <w:sz w:val="18"/>
              </w:rPr>
              <w:t>Initial/final speed, speed difference and speed-drop ratio.</w:t>
            </w:r>
          </w:p>
        </w:tc>
      </w:tr>
      <w:tr>
        <w:tc>
          <w:tcPr>
            <w:tcW w:type="dxa" w:w="2376"/>
            <w:vAlign w:val="center"/>
          </w:tcPr>
          <w:p>
            <w:pPr>
              <w:keepNext w:val="0"/>
              <w:spacing w:before="0" w:after="40" w:line="240" w:lineRule="auto"/>
              <w:jc w:val="left"/>
            </w:pPr>
            <w:r/>
            <w:r>
              <w:rPr>
                <w:rFonts w:ascii="Times New Roman" w:hAnsi="Times New Roman" w:eastAsia="Times New Roman"/>
                <w:b w:val="0"/>
                <w:i w:val="0"/>
                <w:color w:val="000000"/>
                <w:sz w:val="18"/>
              </w:rPr>
              <w:t>Rotation</w:t>
            </w:r>
          </w:p>
        </w:tc>
        <w:tc>
          <w:tcPr>
            <w:tcW w:type="dxa" w:w="6912"/>
            <w:vAlign w:val="center"/>
          </w:tcPr>
          <w:p>
            <w:pPr>
              <w:keepNext w:val="0"/>
              <w:spacing w:before="0" w:after="40" w:line="240" w:lineRule="auto"/>
              <w:jc w:val="left"/>
            </w:pPr>
            <w:r/>
            <w:r>
              <w:rPr>
                <w:rFonts w:ascii="Times New Roman" w:hAnsi="Times New Roman" w:eastAsia="Times New Roman"/>
                <w:b w:val="0"/>
                <w:i w:val="0"/>
                <w:color w:val="000000"/>
                <w:sz w:val="18"/>
              </w:rPr>
              <w:t>Maximum and mean gyro magnitude in degrees per second.</w:t>
            </w:r>
          </w:p>
        </w:tc>
      </w:tr>
    </w:tbl>
    <w:p>
      <w:pPr>
        <w:spacing w:after="20"/>
      </w:pPr>
    </w:p>
    <w:p>
      <w:pPr>
        <w:keepNext w:val="0"/>
        <w:spacing w:before="0" w:after="120" w:line="269" w:lineRule="auto"/>
      </w:pPr>
      <w:r>
        <w:rPr>
          <w:rFonts w:ascii="Times New Roman" w:hAnsi="Times New Roman" w:eastAsia="Times New Roman"/>
          <w:b w:val="0"/>
          <w:i w:val="0"/>
          <w:color w:val="000000"/>
          <w:sz w:val="22"/>
        </w:rPr>
        <w:t>Acceleration magnitude is calculated as √(ax² + ay² + az²). Jerk approximates the change in acceleration magnitude divided by elapsed time. The Python and Node.js feature implementations are intended to use the same feature definitions.</w:t>
      </w:r>
    </w:p>
    <w:p>
      <w:pPr>
        <w:keepNext/>
        <w:spacing w:before="60" w:after="60" w:line="269" w:lineRule="auto"/>
      </w:pPr>
      <w:r>
        <w:rPr>
          <w:rFonts w:ascii="Times New Roman" w:hAnsi="Times New Roman" w:eastAsia="Times New Roman"/>
          <w:b/>
          <w:i w:val="0"/>
          <w:color w:val="000000"/>
          <w:sz w:val="22"/>
        </w:rPr>
        <w:t>5.3 Classification and Incident State</w:t>
      </w:r>
    </w:p>
    <w:p>
      <w:pPr>
        <w:keepNext w:val="0"/>
        <w:spacing w:before="0" w:after="120" w:line="269" w:lineRule="auto"/>
      </w:pPr>
      <w:r>
        <w:rPr>
          <w:rFonts w:ascii="Times New Roman" w:hAnsi="Times New Roman" w:eastAsia="Times New Roman"/>
          <w:b w:val="0"/>
          <w:i w:val="0"/>
          <w:color w:val="000000"/>
          <w:sz w:val="22"/>
        </w:rPr>
        <w:t>The backend ML client calls the FastAPI /predict endpoint and retries once before using a rule-engine fallback if the service cannot be reached. A high-confidence accident candidate creates a pending incident unless a duplicate is active or inside the debounce period. The default pending cancellation countdown is 15 seconds. At expiry, the incident is confirmed; cancellation marks it as a false alarm.</w:t>
      </w:r>
    </w:p>
    <w:p>
      <w:pPr>
        <w:keepNext/>
        <w:spacing w:before="60" w:after="60" w:line="269" w:lineRule="auto"/>
      </w:pPr>
      <w:r>
        <w:rPr>
          <w:rFonts w:ascii="Times New Roman" w:hAnsi="Times New Roman" w:eastAsia="Times New Roman"/>
          <w:b/>
          <w:i w:val="0"/>
          <w:color w:val="000000"/>
          <w:sz w:val="22"/>
        </w:rPr>
        <w:t>5.4 Important Model Qualification</w:t>
      </w:r>
    </w:p>
    <w:p>
      <w:pPr>
        <w:keepNext w:val="0"/>
        <w:spacing w:before="0" w:after="120" w:line="269" w:lineRule="auto"/>
      </w:pPr>
      <w:r>
        <w:rPr>
          <w:rFonts w:ascii="Times New Roman" w:hAnsi="Times New Roman" w:eastAsia="Times New Roman"/>
          <w:b w:val="0"/>
          <w:i w:val="0"/>
          <w:color w:val="000000"/>
          <w:sz w:val="22"/>
        </w:rPr>
        <w:t>The source code's current prediction function computes its final label using explicit physical threshold rules. Training reports and API metadata use a DNN label, but this code path does not currently run a learned DNN forward pass for the final class. The autoencoder baseline is also implemented as a simplified fixed projection/reconstruction calculation. The results in this report must therefore be described as saved repository evaluation artifacts, not validated deployed neural-network performance.</w:t>
      </w:r>
    </w:p>
    <w:p>
      <w:r>
        <w:br w:type="page"/>
      </w:r>
    </w:p>
    <w:p>
      <w:pPr>
        <w:keepNext/>
        <w:spacing w:before="100" w:after="140" w:line="269" w:lineRule="auto"/>
        <w:jc w:val="center"/>
      </w:pPr>
      <w:r>
        <w:rPr>
          <w:rFonts w:ascii="Times New Roman" w:hAnsi="Times New Roman" w:eastAsia="Times New Roman"/>
          <w:b/>
          <w:i w:val="0"/>
          <w:color w:val="000000"/>
          <w:sz w:val="26"/>
        </w:rPr>
        <w:t>6. DATASET AND MODEL EVALUATION</w:t>
      </w:r>
    </w:p>
    <w:p>
      <w:pPr>
        <w:keepNext/>
        <w:spacing w:before="60" w:after="60" w:line="269" w:lineRule="auto"/>
      </w:pPr>
      <w:r>
        <w:rPr>
          <w:rFonts w:ascii="Times New Roman" w:hAnsi="Times New Roman" w:eastAsia="Times New Roman"/>
          <w:b/>
          <w:i w:val="0"/>
          <w:color w:val="000000"/>
          <w:sz w:val="22"/>
        </w:rPr>
        <w:t>6.1 Dataset</w:t>
      </w:r>
    </w:p>
    <w:p>
      <w:pPr>
        <w:keepNext w:val="0"/>
        <w:spacing w:before="0" w:after="120" w:line="269" w:lineRule="auto"/>
      </w:pPr>
      <w:r>
        <w:rPr>
          <w:rFonts w:ascii="Times New Roman" w:hAnsi="Times New Roman" w:eastAsia="Times New Roman"/>
          <w:b w:val="0"/>
          <w:i w:val="0"/>
          <w:color w:val="000000"/>
          <w:sz w:val="22"/>
        </w:rPr>
        <w:t>The simulator dataset file contains 20,500 labelled windows, including 2,205 accident-labelled rows and 18,295 non-accident-labelled rows. Synthetic generation models frontal-collision samples and non-accident scenarios such as normal driving, hard braking, sharp turns and potholes. The repository also supports simulator-exported data. This report does not claim that a public vehicle sensor dataset was successfully imported.</w:t>
      </w:r>
    </w:p>
    <w:p>
      <w:pPr>
        <w:keepNext/>
        <w:spacing w:before="60" w:after="60" w:line="269" w:lineRule="auto"/>
      </w:pPr>
      <w:r>
        <w:rPr>
          <w:rFonts w:ascii="Times New Roman" w:hAnsi="Times New Roman" w:eastAsia="Times New Roman"/>
          <w:b/>
          <w:i w:val="0"/>
          <w:color w:val="000000"/>
          <w:sz w:val="22"/>
        </w:rPr>
        <w:t>6.2 Stored Comparison Results</w:t>
      </w:r>
    </w:p>
    <w:tbl>
      <w:tblPr>
        <w:tblStyle w:val="TableGrid"/>
        <w:tblW w:type="auto" w:w="0"/>
        <w:jc w:val="center"/>
        <w:tblLook w:firstColumn="1" w:firstRow="1" w:lastColumn="0" w:lastRow="0" w:noHBand="0" w:noVBand="1" w:val="04A0"/>
      </w:tblPr>
      <w:tblGrid>
        <w:gridCol w:w="1878"/>
        <w:gridCol w:w="1878"/>
        <w:gridCol w:w="1878"/>
        <w:gridCol w:w="1878"/>
        <w:gridCol w:w="1878"/>
      </w:tblGrid>
      <w:tr>
        <w:tc>
          <w:tcPr>
            <w:tcW w:type="dxa" w:w="3240"/>
            <w:vAlign w:val="center"/>
          </w:tcPr>
          <w:p>
            <w:pPr>
              <w:keepNext w:val="0"/>
              <w:spacing w:before="0" w:after="40" w:line="240" w:lineRule="auto"/>
              <w:jc w:val="center"/>
            </w:pPr>
            <w:r/>
            <w:r>
              <w:rPr>
                <w:rFonts w:ascii="Times New Roman" w:hAnsi="Times New Roman" w:eastAsia="Times New Roman"/>
                <w:b/>
                <w:i w:val="0"/>
                <w:color w:val="000000"/>
                <w:sz w:val="19"/>
              </w:rPr>
              <w:t>Saved evaluation artifact</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Accuracy</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Precision</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Recall</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F1</w:t>
            </w:r>
          </w:p>
        </w:tc>
      </w:tr>
      <w:tr>
        <w:tc>
          <w:tcPr>
            <w:tcW w:type="dxa" w:w="3240"/>
            <w:vAlign w:val="center"/>
          </w:tcPr>
          <w:p>
            <w:pPr>
              <w:keepNext w:val="0"/>
              <w:spacing w:before="0" w:after="40" w:line="240" w:lineRule="auto"/>
              <w:jc w:val="left"/>
            </w:pPr>
            <w:r/>
            <w:r>
              <w:rPr>
                <w:rFonts w:ascii="Times New Roman" w:hAnsi="Times New Roman" w:eastAsia="Times New Roman"/>
                <w:b w:val="0"/>
                <w:i w:val="0"/>
                <w:color w:val="000000"/>
                <w:sz w:val="18"/>
              </w:rPr>
              <w:t>DNN-labelled result</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99.35%</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94.95%</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98.69%</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96.78%</w:t>
            </w:r>
          </w:p>
        </w:tc>
      </w:tr>
      <w:tr>
        <w:tc>
          <w:tcPr>
            <w:tcW w:type="dxa" w:w="3240"/>
            <w:vAlign w:val="center"/>
          </w:tcPr>
          <w:p>
            <w:pPr>
              <w:keepNext w:val="0"/>
              <w:spacing w:before="0" w:after="40" w:line="240" w:lineRule="auto"/>
              <w:jc w:val="left"/>
            </w:pPr>
            <w:r/>
            <w:r>
              <w:rPr>
                <w:rFonts w:ascii="Times New Roman" w:hAnsi="Times New Roman" w:eastAsia="Times New Roman"/>
                <w:b w:val="0"/>
                <w:i w:val="0"/>
                <w:color w:val="000000"/>
                <w:sz w:val="18"/>
              </w:rPr>
              <w:t>Autoencoder baseline</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96.97%</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83.92%</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85.57%</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84.74%</w:t>
            </w:r>
          </w:p>
        </w:tc>
      </w:tr>
    </w:tbl>
    <w:p>
      <w:pPr>
        <w:spacing w:after="20"/>
      </w:pPr>
    </w:p>
    <w:p>
      <w:pPr>
        <w:keepNext w:val="0"/>
        <w:spacing w:before="0" w:after="120" w:line="269" w:lineRule="auto"/>
      </w:pPr>
      <w:r>
        <w:rPr>
          <w:rFonts w:ascii="Times New Roman" w:hAnsi="Times New Roman" w:eastAsia="Times New Roman"/>
          <w:b w:val="0"/>
          <w:i w:val="0"/>
          <w:color w:val="000000"/>
          <w:sz w:val="22"/>
        </w:rPr>
        <w:t>The DNN-labelled saved confusion matrix is TN=2,777, FP=16, FN=4, TP=301. The autoencoder saved matrix is TN=2,743, FP=50, FN=44, TP=261. These figures come from the repository's model_comparison.json and are not independently reproduced here.</w:t>
      </w:r>
    </w:p>
    <w:p>
      <w:pPr>
        <w:keepNext/>
        <w:spacing w:before="60" w:after="60" w:line="269" w:lineRule="auto"/>
      </w:pPr>
      <w:r>
        <w:rPr>
          <w:rFonts w:ascii="Times New Roman" w:hAnsi="Times New Roman" w:eastAsia="Times New Roman"/>
          <w:b/>
          <w:i w:val="0"/>
          <w:color w:val="000000"/>
          <w:sz w:val="22"/>
        </w:rPr>
        <w:t>6.3 Domain Shift and Noise</w:t>
      </w:r>
    </w:p>
    <w:tbl>
      <w:tblPr>
        <w:tblStyle w:val="TableGrid"/>
        <w:tblW w:type="auto" w:w="0"/>
        <w:jc w:val="center"/>
        <w:tblLook w:firstColumn="1" w:firstRow="1" w:lastColumn="0" w:lastRow="0" w:noHBand="0" w:noVBand="1" w:val="04A0"/>
      </w:tblPr>
      <w:tblGrid>
        <w:gridCol w:w="1878"/>
        <w:gridCol w:w="1878"/>
        <w:gridCol w:w="1878"/>
        <w:gridCol w:w="1878"/>
        <w:gridCol w:w="1878"/>
      </w:tblGrid>
      <w:tr>
        <w:tc>
          <w:tcPr>
            <w:tcW w:type="dxa" w:w="3240"/>
            <w:vAlign w:val="center"/>
          </w:tcPr>
          <w:p>
            <w:pPr>
              <w:keepNext w:val="0"/>
              <w:spacing w:before="0" w:after="40" w:line="240" w:lineRule="auto"/>
              <w:jc w:val="center"/>
            </w:pPr>
            <w:r/>
            <w:r>
              <w:rPr>
                <w:rFonts w:ascii="Times New Roman" w:hAnsi="Times New Roman" w:eastAsia="Times New Roman"/>
                <w:b/>
                <w:i w:val="0"/>
                <w:color w:val="000000"/>
                <w:sz w:val="19"/>
              </w:rPr>
              <w:t>3,000-sample domain-shift record</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Accuracy</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Precision</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Recall</w:t>
            </w:r>
          </w:p>
        </w:tc>
        <w:tc>
          <w:tcPr>
            <w:tcW w:type="dxa" w:w="1512"/>
            <w:vAlign w:val="center"/>
          </w:tcPr>
          <w:p>
            <w:pPr>
              <w:keepNext w:val="0"/>
              <w:spacing w:before="0" w:after="40" w:line="240" w:lineRule="auto"/>
              <w:jc w:val="center"/>
            </w:pPr>
            <w:r/>
            <w:r>
              <w:rPr>
                <w:rFonts w:ascii="Times New Roman" w:hAnsi="Times New Roman" w:eastAsia="Times New Roman"/>
                <w:b/>
                <w:i w:val="0"/>
                <w:color w:val="000000"/>
                <w:sz w:val="19"/>
              </w:rPr>
              <w:t>F1</w:t>
            </w:r>
          </w:p>
        </w:tc>
      </w:tr>
      <w:tr>
        <w:tc>
          <w:tcPr>
            <w:tcW w:type="dxa" w:w="3240"/>
            <w:vAlign w:val="center"/>
          </w:tcPr>
          <w:p>
            <w:pPr>
              <w:keepNext w:val="0"/>
              <w:spacing w:before="0" w:after="40" w:line="240" w:lineRule="auto"/>
              <w:jc w:val="left"/>
            </w:pPr>
            <w:r/>
            <w:r>
              <w:rPr>
                <w:rFonts w:ascii="Times New Roman" w:hAnsi="Times New Roman" w:eastAsia="Times New Roman"/>
                <w:b w:val="0"/>
                <w:i w:val="0"/>
                <w:color w:val="000000"/>
                <w:sz w:val="18"/>
              </w:rPr>
              <w:t>DNN-labelled</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96.73%</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80.69%</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97.64%</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88.36%</w:t>
            </w:r>
          </w:p>
        </w:tc>
      </w:tr>
      <w:tr>
        <w:tc>
          <w:tcPr>
            <w:tcW w:type="dxa" w:w="3240"/>
            <w:vAlign w:val="center"/>
          </w:tcPr>
          <w:p>
            <w:pPr>
              <w:keepNext w:val="0"/>
              <w:spacing w:before="0" w:after="40" w:line="240" w:lineRule="auto"/>
              <w:jc w:val="left"/>
            </w:pPr>
            <w:r/>
            <w:r>
              <w:rPr>
                <w:rFonts w:ascii="Times New Roman" w:hAnsi="Times New Roman" w:eastAsia="Times New Roman"/>
                <w:b w:val="0"/>
                <w:i w:val="0"/>
                <w:color w:val="000000"/>
                <w:sz w:val="18"/>
              </w:rPr>
              <w:t>Rule engine</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98.27%</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100.00%</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86.35%</w:t>
            </w:r>
          </w:p>
        </w:tc>
        <w:tc>
          <w:tcPr>
            <w:tcW w:type="dxa" w:w="1512"/>
            <w:vAlign w:val="center"/>
          </w:tcPr>
          <w:p>
            <w:pPr>
              <w:keepNext w:val="0"/>
              <w:spacing w:before="0" w:after="40" w:line="240" w:lineRule="auto"/>
              <w:jc w:val="left"/>
            </w:pPr>
            <w:r/>
            <w:r>
              <w:rPr>
                <w:rFonts w:ascii="Times New Roman" w:hAnsi="Times New Roman" w:eastAsia="Times New Roman"/>
                <w:b w:val="0"/>
                <w:i w:val="0"/>
                <w:color w:val="000000"/>
                <w:sz w:val="18"/>
              </w:rPr>
              <w:t>92.68%</w:t>
            </w:r>
          </w:p>
        </w:tc>
      </w:tr>
    </w:tbl>
    <w:p>
      <w:pPr>
        <w:spacing w:after="20"/>
      </w:pPr>
    </w:p>
    <w:p>
      <w:pPr>
        <w:keepNext w:val="0"/>
        <w:spacing w:before="0" w:after="120" w:line="269" w:lineRule="auto"/>
      </w:pPr>
      <w:r>
        <w:rPr>
          <w:rFonts w:ascii="Times New Roman" w:hAnsi="Times New Roman" w:eastAsia="Times New Roman"/>
          <w:b w:val="0"/>
          <w:i w:val="0"/>
          <w:color w:val="000000"/>
          <w:sz w:val="22"/>
        </w:rPr>
        <w:t>The saved 3× noise result reports 28.15% accuracy, 12.05% precision and 100.00% recall. The false-positive count is 2,226, indicating poor robustness to that perturbation. MOMENT was not evaluated because the PyTorch runtime could not load under the current Windows application-control policy.</w:t>
      </w:r>
    </w:p>
    <w:p>
      <w:r>
        <w:br w:type="page"/>
      </w:r>
    </w:p>
    <w:p>
      <w:pPr>
        <w:keepNext/>
        <w:spacing w:before="100" w:after="140" w:line="269" w:lineRule="auto"/>
        <w:jc w:val="center"/>
      </w:pPr>
      <w:r>
        <w:rPr>
          <w:rFonts w:ascii="Times New Roman" w:hAnsi="Times New Roman" w:eastAsia="Times New Roman"/>
          <w:b/>
          <w:i w:val="0"/>
          <w:color w:val="000000"/>
          <w:sz w:val="26"/>
        </w:rPr>
        <w:t>7. APPLICATION INTEGRATION</w:t>
      </w:r>
    </w:p>
    <w:p>
      <w:pPr>
        <w:keepNext/>
        <w:spacing w:before="60" w:after="60" w:line="269" w:lineRule="auto"/>
      </w:pPr>
      <w:r>
        <w:rPr>
          <w:rFonts w:ascii="Times New Roman" w:hAnsi="Times New Roman" w:eastAsia="Times New Roman"/>
          <w:b/>
          <w:i w:val="0"/>
          <w:color w:val="000000"/>
          <w:sz w:val="22"/>
        </w:rPr>
        <w:t>7.1 Backend Services</w:t>
      </w:r>
    </w:p>
    <w:p>
      <w:pPr>
        <w:keepNext w:val="0"/>
        <w:spacing w:before="0" w:after="120" w:line="269" w:lineRule="auto"/>
      </w:pPr>
      <w:r>
        <w:rPr>
          <w:rFonts w:ascii="Times New Roman" w:hAnsi="Times New Roman" w:eastAsia="Times New Roman"/>
          <w:b w:val="0"/>
          <w:i w:val="0"/>
          <w:color w:val="000000"/>
          <w:sz w:val="22"/>
        </w:rPr>
        <w:t>The backend subscribes to vehicle telemetry, status and event topic patterns. Telemetry is queued for persistence and pushed into the sliding-window service. Status updates maintain device presence. Firmware events are forwarded to the web application, and an alert-cancelled event requests cancellation of a pending incident.</w:t>
      </w:r>
    </w:p>
    <w:p>
      <w:pPr>
        <w:keepNext/>
        <w:spacing w:before="60" w:after="60" w:line="269" w:lineRule="auto"/>
      </w:pPr>
      <w:r>
        <w:rPr>
          <w:rFonts w:ascii="Times New Roman" w:hAnsi="Times New Roman" w:eastAsia="Times New Roman"/>
          <w:b/>
          <w:i w:val="0"/>
          <w:color w:val="000000"/>
          <w:sz w:val="22"/>
        </w:rPr>
        <w:t>7.2 Dashboard</w:t>
      </w:r>
    </w:p>
    <w:p>
      <w:pPr>
        <w:keepNext w:val="0"/>
        <w:spacing w:before="0" w:after="120" w:line="269" w:lineRule="auto"/>
      </w:pPr>
      <w:r>
        <w:rPr>
          <w:rFonts w:ascii="Times New Roman" w:hAnsi="Times New Roman" w:eastAsia="Times New Roman"/>
          <w:b w:val="0"/>
          <w:i w:val="0"/>
          <w:color w:val="000000"/>
          <w:sz w:val="22"/>
        </w:rPr>
        <w:t>The React application includes a Fleet Monitor that displays device online state, speed, acceleration magnitude, axis values, route and location when available. Socket.IO events provide live telemetry and device status updates. Incident views support pending, confirmed and cancelled event workflows.</w:t>
      </w:r>
    </w:p>
    <w:p>
      <w:pPr>
        <w:keepNext/>
        <w:spacing w:before="60" w:after="60" w:line="269" w:lineRule="auto"/>
      </w:pPr>
      <w:r>
        <w:rPr>
          <w:rFonts w:ascii="Times New Roman" w:hAnsi="Times New Roman" w:eastAsia="Times New Roman"/>
          <w:b/>
          <w:i w:val="0"/>
          <w:color w:val="000000"/>
          <w:sz w:val="22"/>
        </w:rPr>
        <w:t>7.3 MQTT Message Topics</w:t>
      </w:r>
    </w:p>
    <w:tbl>
      <w:tblPr>
        <w:tblStyle w:val="TableGrid"/>
        <w:tblW w:type="auto" w:w="0"/>
        <w:jc w:val="center"/>
        <w:tblLook w:firstColumn="1" w:firstRow="1" w:lastColumn="0" w:lastRow="0" w:noHBand="0" w:noVBand="1" w:val="04A0"/>
      </w:tblPr>
      <w:tblGrid>
        <w:gridCol w:w="3130"/>
        <w:gridCol w:w="3130"/>
        <w:gridCol w:w="3130"/>
      </w:tblGrid>
      <w:tr>
        <w:tc>
          <w:tcPr>
            <w:tcW w:type="dxa" w:w="3312"/>
            <w:vAlign w:val="center"/>
          </w:tcPr>
          <w:p>
            <w:pPr>
              <w:keepNext w:val="0"/>
              <w:spacing w:before="0" w:after="40" w:line="240" w:lineRule="auto"/>
              <w:jc w:val="center"/>
            </w:pPr>
            <w:r/>
            <w:r>
              <w:rPr>
                <w:rFonts w:ascii="Times New Roman" w:hAnsi="Times New Roman" w:eastAsia="Times New Roman"/>
                <w:b/>
                <w:i w:val="0"/>
                <w:color w:val="000000"/>
                <w:sz w:val="19"/>
              </w:rPr>
              <w:t>Topic</w:t>
            </w:r>
          </w:p>
        </w:tc>
        <w:tc>
          <w:tcPr>
            <w:tcW w:type="dxa" w:w="2088"/>
            <w:vAlign w:val="center"/>
          </w:tcPr>
          <w:p>
            <w:pPr>
              <w:keepNext w:val="0"/>
              <w:spacing w:before="0" w:after="40" w:line="240" w:lineRule="auto"/>
              <w:jc w:val="center"/>
            </w:pPr>
            <w:r/>
            <w:r>
              <w:rPr>
                <w:rFonts w:ascii="Times New Roman" w:hAnsi="Times New Roman" w:eastAsia="Times New Roman"/>
                <w:b/>
                <w:i w:val="0"/>
                <w:color w:val="000000"/>
                <w:sz w:val="19"/>
              </w:rPr>
              <w:t>Direction</w:t>
            </w:r>
          </w:p>
        </w:tc>
        <w:tc>
          <w:tcPr>
            <w:tcW w:type="dxa" w:w="3888"/>
            <w:vAlign w:val="center"/>
          </w:tcPr>
          <w:p>
            <w:pPr>
              <w:keepNext w:val="0"/>
              <w:spacing w:before="0" w:after="40" w:line="240" w:lineRule="auto"/>
              <w:jc w:val="center"/>
            </w:pPr>
            <w:r/>
            <w:r>
              <w:rPr>
                <w:rFonts w:ascii="Times New Roman" w:hAnsi="Times New Roman" w:eastAsia="Times New Roman"/>
                <w:b/>
                <w:i w:val="0"/>
                <w:color w:val="000000"/>
                <w:sz w:val="19"/>
              </w:rPr>
              <w:t>Message purpose</w:t>
            </w:r>
          </w:p>
        </w:tc>
      </w:tr>
      <w:tr>
        <w:tc>
          <w:tcPr>
            <w:tcW w:type="dxa" w:w="3312"/>
            <w:vAlign w:val="center"/>
          </w:tcPr>
          <w:p>
            <w:pPr>
              <w:keepNext w:val="0"/>
              <w:spacing w:before="0" w:after="40" w:line="240" w:lineRule="auto"/>
              <w:jc w:val="left"/>
            </w:pPr>
            <w:r/>
            <w:r>
              <w:rPr>
                <w:rFonts w:ascii="Times New Roman" w:hAnsi="Times New Roman" w:eastAsia="Times New Roman"/>
                <w:b w:val="0"/>
                <w:i w:val="0"/>
                <w:color w:val="000000"/>
                <w:sz w:val="18"/>
              </w:rPr>
              <w:t>vehicle/{id}/status</w:t>
            </w:r>
          </w:p>
        </w:tc>
        <w:tc>
          <w:tcPr>
            <w:tcW w:type="dxa" w:w="2088"/>
            <w:vAlign w:val="center"/>
          </w:tcPr>
          <w:p>
            <w:pPr>
              <w:keepNext w:val="0"/>
              <w:spacing w:before="0" w:after="40" w:line="240" w:lineRule="auto"/>
              <w:jc w:val="left"/>
            </w:pPr>
            <w:r/>
            <w:r>
              <w:rPr>
                <w:rFonts w:ascii="Times New Roman" w:hAnsi="Times New Roman" w:eastAsia="Times New Roman"/>
                <w:b w:val="0"/>
                <w:i w:val="0"/>
                <w:color w:val="000000"/>
                <w:sz w:val="18"/>
              </w:rPr>
              <w:t>Device to backend</w:t>
            </w:r>
          </w:p>
        </w:tc>
        <w:tc>
          <w:tcPr>
            <w:tcW w:type="dxa" w:w="3888"/>
            <w:vAlign w:val="center"/>
          </w:tcPr>
          <w:p>
            <w:pPr>
              <w:keepNext w:val="0"/>
              <w:spacing w:before="0" w:after="40" w:line="240" w:lineRule="auto"/>
              <w:jc w:val="left"/>
            </w:pPr>
            <w:r/>
            <w:r>
              <w:rPr>
                <w:rFonts w:ascii="Times New Roman" w:hAnsi="Times New Roman" w:eastAsia="Times New Roman"/>
                <w:b w:val="0"/>
                <w:i w:val="0"/>
                <w:color w:val="000000"/>
                <w:sz w:val="18"/>
              </w:rPr>
              <w:t>Online state, route, plate and timestamp.</w:t>
            </w:r>
          </w:p>
        </w:tc>
      </w:tr>
      <w:tr>
        <w:tc>
          <w:tcPr>
            <w:tcW w:type="dxa" w:w="3312"/>
            <w:vAlign w:val="center"/>
          </w:tcPr>
          <w:p>
            <w:pPr>
              <w:keepNext w:val="0"/>
              <w:spacing w:before="0" w:after="40" w:line="240" w:lineRule="auto"/>
              <w:jc w:val="left"/>
            </w:pPr>
            <w:r/>
            <w:r>
              <w:rPr>
                <w:rFonts w:ascii="Times New Roman" w:hAnsi="Times New Roman" w:eastAsia="Times New Roman"/>
                <w:b w:val="0"/>
                <w:i w:val="0"/>
                <w:color w:val="000000"/>
                <w:sz w:val="18"/>
              </w:rPr>
              <w:t>vehicle/{id}/telemetry</w:t>
            </w:r>
          </w:p>
        </w:tc>
        <w:tc>
          <w:tcPr>
            <w:tcW w:type="dxa" w:w="2088"/>
            <w:vAlign w:val="center"/>
          </w:tcPr>
          <w:p>
            <w:pPr>
              <w:keepNext w:val="0"/>
              <w:spacing w:before="0" w:after="40" w:line="240" w:lineRule="auto"/>
              <w:jc w:val="left"/>
            </w:pPr>
            <w:r/>
            <w:r>
              <w:rPr>
                <w:rFonts w:ascii="Times New Roman" w:hAnsi="Times New Roman" w:eastAsia="Times New Roman"/>
                <w:b w:val="0"/>
                <w:i w:val="0"/>
                <w:color w:val="000000"/>
                <w:sz w:val="18"/>
              </w:rPr>
              <w:t>Device to backend</w:t>
            </w:r>
          </w:p>
        </w:tc>
        <w:tc>
          <w:tcPr>
            <w:tcW w:type="dxa" w:w="3888"/>
            <w:vAlign w:val="center"/>
          </w:tcPr>
          <w:p>
            <w:pPr>
              <w:keepNext w:val="0"/>
              <w:spacing w:before="0" w:after="40" w:line="240" w:lineRule="auto"/>
              <w:jc w:val="left"/>
            </w:pPr>
            <w:r/>
            <w:r>
              <w:rPr>
                <w:rFonts w:ascii="Times New Roman" w:hAnsi="Times New Roman" w:eastAsia="Times New Roman"/>
                <w:b w:val="0"/>
                <w:i w:val="0"/>
                <w:color w:val="000000"/>
                <w:sz w:val="18"/>
              </w:rPr>
              <w:t>Sensor window samples with accel, gyro and GPS fields.</w:t>
            </w:r>
          </w:p>
        </w:tc>
      </w:tr>
      <w:tr>
        <w:tc>
          <w:tcPr>
            <w:tcW w:type="dxa" w:w="3312"/>
            <w:vAlign w:val="center"/>
          </w:tcPr>
          <w:p>
            <w:pPr>
              <w:keepNext w:val="0"/>
              <w:spacing w:before="0" w:after="40" w:line="240" w:lineRule="auto"/>
              <w:jc w:val="left"/>
            </w:pPr>
            <w:r/>
            <w:r>
              <w:rPr>
                <w:rFonts w:ascii="Times New Roman" w:hAnsi="Times New Roman" w:eastAsia="Times New Roman"/>
                <w:b w:val="0"/>
                <w:i w:val="0"/>
                <w:color w:val="000000"/>
                <w:sz w:val="18"/>
              </w:rPr>
              <w:t>vehicle/{id}/event</w:t>
            </w:r>
          </w:p>
        </w:tc>
        <w:tc>
          <w:tcPr>
            <w:tcW w:type="dxa" w:w="2088"/>
            <w:vAlign w:val="center"/>
          </w:tcPr>
          <w:p>
            <w:pPr>
              <w:keepNext w:val="0"/>
              <w:spacing w:before="0" w:after="40" w:line="240" w:lineRule="auto"/>
              <w:jc w:val="left"/>
            </w:pPr>
            <w:r/>
            <w:r>
              <w:rPr>
                <w:rFonts w:ascii="Times New Roman" w:hAnsi="Times New Roman" w:eastAsia="Times New Roman"/>
                <w:b w:val="0"/>
                <w:i w:val="0"/>
                <w:color w:val="000000"/>
                <w:sz w:val="18"/>
              </w:rPr>
              <w:t>Device to backend</w:t>
            </w:r>
          </w:p>
        </w:tc>
        <w:tc>
          <w:tcPr>
            <w:tcW w:type="dxa" w:w="3888"/>
            <w:vAlign w:val="center"/>
          </w:tcPr>
          <w:p>
            <w:pPr>
              <w:keepNext w:val="0"/>
              <w:spacing w:before="0" w:after="40" w:line="240" w:lineRule="auto"/>
              <w:jc w:val="left"/>
            </w:pPr>
            <w:r/>
            <w:r>
              <w:rPr>
                <w:rFonts w:ascii="Times New Roman" w:hAnsi="Times New Roman" w:eastAsia="Times New Roman"/>
                <w:b w:val="0"/>
                <w:i w:val="0"/>
                <w:color w:val="000000"/>
                <w:sz w:val="18"/>
              </w:rPr>
              <w:t>Impact, confirmation or cancellation event.</w:t>
            </w:r>
          </w:p>
        </w:tc>
      </w:tr>
      <w:tr>
        <w:tc>
          <w:tcPr>
            <w:tcW w:type="dxa" w:w="3312"/>
            <w:vAlign w:val="center"/>
          </w:tcPr>
          <w:p>
            <w:pPr>
              <w:keepNext w:val="0"/>
              <w:spacing w:before="0" w:after="40" w:line="240" w:lineRule="auto"/>
              <w:jc w:val="left"/>
            </w:pPr>
            <w:r/>
            <w:r>
              <w:rPr>
                <w:rFonts w:ascii="Times New Roman" w:hAnsi="Times New Roman" w:eastAsia="Times New Roman"/>
                <w:b w:val="0"/>
                <w:i w:val="0"/>
                <w:color w:val="000000"/>
                <w:sz w:val="18"/>
              </w:rPr>
              <w:t>vehicle/{id}/command</w:t>
            </w:r>
          </w:p>
        </w:tc>
        <w:tc>
          <w:tcPr>
            <w:tcW w:type="dxa" w:w="2088"/>
            <w:vAlign w:val="center"/>
          </w:tcPr>
          <w:p>
            <w:pPr>
              <w:keepNext w:val="0"/>
              <w:spacing w:before="0" w:after="40" w:line="240" w:lineRule="auto"/>
              <w:jc w:val="left"/>
            </w:pPr>
            <w:r/>
            <w:r>
              <w:rPr>
                <w:rFonts w:ascii="Times New Roman" w:hAnsi="Times New Roman" w:eastAsia="Times New Roman"/>
                <w:b w:val="0"/>
                <w:i w:val="0"/>
                <w:color w:val="000000"/>
                <w:sz w:val="18"/>
              </w:rPr>
              <w:t>Backend to device</w:t>
            </w:r>
          </w:p>
        </w:tc>
        <w:tc>
          <w:tcPr>
            <w:tcW w:type="dxa" w:w="3888"/>
            <w:vAlign w:val="center"/>
          </w:tcPr>
          <w:p>
            <w:pPr>
              <w:keepNext w:val="0"/>
              <w:spacing w:before="0" w:after="40" w:line="240" w:lineRule="auto"/>
              <w:jc w:val="left"/>
            </w:pPr>
            <w:r/>
            <w:r>
              <w:rPr>
                <w:rFonts w:ascii="Times New Roman" w:hAnsi="Times New Roman" w:eastAsia="Times New Roman"/>
                <w:b w:val="0"/>
                <w:i w:val="0"/>
                <w:color w:val="000000"/>
                <w:sz w:val="18"/>
              </w:rPr>
              <w:t>Buzzer ON/OFF or CANCEL/RESET operation.</w:t>
            </w:r>
          </w:p>
        </w:tc>
      </w:tr>
    </w:tbl>
    <w:p>
      <w:pPr>
        <w:spacing w:after="20"/>
      </w:pPr>
    </w:p>
    <w:p>
      <w:pPr>
        <w:keepNext/>
        <w:spacing w:before="60" w:after="60" w:line="269" w:lineRule="auto"/>
      </w:pPr>
      <w:r>
        <w:rPr>
          <w:rFonts w:ascii="Times New Roman" w:hAnsi="Times New Roman" w:eastAsia="Times New Roman"/>
          <w:b/>
          <w:i w:val="0"/>
          <w:color w:val="000000"/>
          <w:sz w:val="22"/>
        </w:rPr>
        <w:t>7.4 Local Integration Status</w:t>
      </w:r>
    </w:p>
    <w:p>
      <w:pPr>
        <w:keepNext w:val="0"/>
        <w:spacing w:before="0" w:after="120" w:line="269" w:lineRule="auto"/>
      </w:pPr>
      <w:r>
        <w:rPr>
          <w:rFonts w:ascii="Times New Roman" w:hAnsi="Times New Roman" w:eastAsia="Times New Roman"/>
          <w:b w:val="0"/>
          <w:i w:val="0"/>
          <w:color w:val="000000"/>
          <w:sz w:val="22"/>
        </w:rPr>
        <w:t>Previous local checks showed HTTP 200 responses from the backend, ML service, simulator and frontend. The local MQTT broker was listening on port 1883. A local MQTT-to-backend-to-Socket.IO test and an ML normal-window prediction were also previously verified. The private Wokwi gateway was not available, so a live Wokwi-to-local-broker incident and dashboard path remains unverified.</w:t>
      </w:r>
    </w:p>
    <w:p>
      <w:pPr>
        <w:keepNext/>
        <w:spacing w:before="60" w:after="60" w:line="269" w:lineRule="auto"/>
      </w:pPr>
      <w:r>
        <w:rPr>
          <w:rFonts w:ascii="Times New Roman" w:hAnsi="Times New Roman" w:eastAsia="Times New Roman"/>
          <w:b/>
          <w:i w:val="0"/>
          <w:color w:val="000000"/>
          <w:sz w:val="22"/>
        </w:rPr>
        <w:t>7.5 Privacy and Security</w:t>
      </w:r>
    </w:p>
    <w:p>
      <w:pPr>
        <w:keepNext w:val="0"/>
        <w:spacing w:before="0" w:after="120" w:line="269" w:lineRule="auto"/>
      </w:pPr>
      <w:r>
        <w:rPr>
          <w:rFonts w:ascii="Times New Roman" w:hAnsi="Times New Roman" w:eastAsia="Times New Roman"/>
          <w:b w:val="0"/>
          <w:i w:val="0"/>
          <w:color w:val="000000"/>
          <w:sz w:val="22"/>
        </w:rPr>
        <w:t>The repository's anonymous Mosquitto configuration is for local development only. It must not be exposed publicly. A deployment should use device authentication, per-device topic permissions, TLS, secret management, network isolation and a defined retention policy for precise location data.</w:t>
      </w:r>
    </w:p>
    <w:p>
      <w:r>
        <w:br w:type="page"/>
      </w:r>
    </w:p>
    <w:p>
      <w:pPr>
        <w:keepNext/>
        <w:spacing w:before="100" w:after="140" w:line="269" w:lineRule="auto"/>
        <w:jc w:val="center"/>
      </w:pPr>
      <w:r>
        <w:rPr>
          <w:rFonts w:ascii="Times New Roman" w:hAnsi="Times New Roman" w:eastAsia="Times New Roman"/>
          <w:b/>
          <w:i w:val="0"/>
          <w:color w:val="000000"/>
          <w:sz w:val="26"/>
        </w:rPr>
        <w:t>8. TESTING AND RESULTS</w:t>
      </w:r>
    </w:p>
    <w:tbl>
      <w:tblPr>
        <w:tblStyle w:val="TableGrid"/>
        <w:tblW w:type="auto" w:w="0"/>
        <w:jc w:val="center"/>
        <w:tblLook w:firstColumn="1" w:firstRow="1" w:lastColumn="0" w:lastRow="0" w:noHBand="0" w:noVBand="1" w:val="04A0"/>
      </w:tblPr>
      <w:tblGrid>
        <w:gridCol w:w="3130"/>
        <w:gridCol w:w="3130"/>
        <w:gridCol w:w="3130"/>
      </w:tblGrid>
      <w:tr>
        <w:tc>
          <w:tcPr>
            <w:tcW w:type="dxa" w:w="2016"/>
            <w:vAlign w:val="center"/>
          </w:tcPr>
          <w:p>
            <w:pPr>
              <w:keepNext w:val="0"/>
              <w:spacing w:before="0" w:after="40" w:line="240" w:lineRule="auto"/>
              <w:jc w:val="center"/>
            </w:pPr>
            <w:r/>
            <w:r>
              <w:rPr>
                <w:rFonts w:ascii="Times New Roman" w:hAnsi="Times New Roman" w:eastAsia="Times New Roman"/>
                <w:b/>
                <w:i w:val="0"/>
                <w:color w:val="000000"/>
                <w:sz w:val="19"/>
              </w:rPr>
              <w:t>Test</w:t>
            </w:r>
          </w:p>
        </w:tc>
        <w:tc>
          <w:tcPr>
            <w:tcW w:type="dxa" w:w="3816"/>
            <w:vAlign w:val="center"/>
          </w:tcPr>
          <w:p>
            <w:pPr>
              <w:keepNext w:val="0"/>
              <w:spacing w:before="0" w:after="40" w:line="240" w:lineRule="auto"/>
              <w:jc w:val="center"/>
            </w:pPr>
            <w:r/>
            <w:r>
              <w:rPr>
                <w:rFonts w:ascii="Times New Roman" w:hAnsi="Times New Roman" w:eastAsia="Times New Roman"/>
                <w:b/>
                <w:i w:val="0"/>
                <w:color w:val="000000"/>
                <w:sz w:val="19"/>
              </w:rPr>
              <w:t>Expected observation</w:t>
            </w:r>
          </w:p>
        </w:tc>
        <w:tc>
          <w:tcPr>
            <w:tcW w:type="dxa" w:w="3456"/>
            <w:vAlign w:val="center"/>
          </w:tcPr>
          <w:p>
            <w:pPr>
              <w:keepNext w:val="0"/>
              <w:spacing w:before="0" w:after="40" w:line="240" w:lineRule="auto"/>
              <w:jc w:val="center"/>
            </w:pPr>
            <w:r/>
            <w:r>
              <w:rPr>
                <w:rFonts w:ascii="Times New Roman" w:hAnsi="Times New Roman" w:eastAsia="Times New Roman"/>
                <w:b/>
                <w:i w:val="0"/>
                <w:color w:val="000000"/>
                <w:sz w:val="19"/>
              </w:rPr>
              <w:t>Recorded status</w:t>
            </w:r>
          </w:p>
        </w:tc>
      </w:tr>
      <w:tr>
        <w:tc>
          <w:tcPr>
            <w:tcW w:type="dxa" w:w="2016"/>
            <w:vAlign w:val="center"/>
          </w:tcPr>
          <w:p>
            <w:pPr>
              <w:keepNext w:val="0"/>
              <w:spacing w:before="0" w:after="40" w:line="240" w:lineRule="auto"/>
              <w:jc w:val="left"/>
            </w:pPr>
            <w:r/>
            <w:r>
              <w:rPr>
                <w:rFonts w:ascii="Times New Roman" w:hAnsi="Times New Roman" w:eastAsia="Times New Roman"/>
                <w:b w:val="0"/>
                <w:i w:val="0"/>
                <w:color w:val="000000"/>
                <w:sz w:val="18"/>
              </w:rPr>
              <w:t>Firmware startup</w:t>
            </w:r>
          </w:p>
        </w:tc>
        <w:tc>
          <w:tcPr>
            <w:tcW w:type="dxa" w:w="3816"/>
            <w:vAlign w:val="center"/>
          </w:tcPr>
          <w:p>
            <w:pPr>
              <w:keepNext w:val="0"/>
              <w:spacing w:before="0" w:after="40" w:line="240" w:lineRule="auto"/>
              <w:jc w:val="left"/>
            </w:pPr>
            <w:r/>
            <w:r>
              <w:rPr>
                <w:rFonts w:ascii="Times New Roman" w:hAnsi="Times New Roman" w:eastAsia="Times New Roman"/>
                <w:b w:val="0"/>
                <w:i w:val="0"/>
                <w:color w:val="000000"/>
                <w:sz w:val="18"/>
              </w:rPr>
              <w:t>READY and time synchronization.</w:t>
            </w:r>
          </w:p>
        </w:tc>
        <w:tc>
          <w:tcPr>
            <w:tcW w:type="dxa" w:w="3456"/>
            <w:vAlign w:val="center"/>
          </w:tcPr>
          <w:p>
            <w:pPr>
              <w:keepNext w:val="0"/>
              <w:spacing w:before="0" w:after="40" w:line="240" w:lineRule="auto"/>
              <w:jc w:val="left"/>
            </w:pPr>
            <w:r/>
            <w:r>
              <w:rPr>
                <w:rFonts w:ascii="Times New Roman" w:hAnsi="Times New Roman" w:eastAsia="Times New Roman"/>
                <w:b w:val="0"/>
                <w:i w:val="0"/>
                <w:color w:val="000000"/>
                <w:sz w:val="18"/>
              </w:rPr>
              <w:t>Observed in prior Wokwi run.</w:t>
            </w:r>
          </w:p>
        </w:tc>
      </w:tr>
      <w:tr>
        <w:tc>
          <w:tcPr>
            <w:tcW w:type="dxa" w:w="2016"/>
            <w:vAlign w:val="center"/>
          </w:tcPr>
          <w:p>
            <w:pPr>
              <w:keepNext w:val="0"/>
              <w:spacing w:before="0" w:after="40" w:line="240" w:lineRule="auto"/>
              <w:jc w:val="left"/>
            </w:pPr>
            <w:r/>
            <w:r>
              <w:rPr>
                <w:rFonts w:ascii="Times New Roman" w:hAnsi="Times New Roman" w:eastAsia="Times New Roman"/>
                <w:b w:val="0"/>
                <w:i w:val="0"/>
                <w:color w:val="000000"/>
                <w:sz w:val="18"/>
              </w:rPr>
              <w:t>Sensor update</w:t>
            </w:r>
          </w:p>
        </w:tc>
        <w:tc>
          <w:tcPr>
            <w:tcW w:type="dxa" w:w="3816"/>
            <w:vAlign w:val="center"/>
          </w:tcPr>
          <w:p>
            <w:pPr>
              <w:keepNext w:val="0"/>
              <w:spacing w:before="0" w:after="40" w:line="240" w:lineRule="auto"/>
              <w:jc w:val="left"/>
            </w:pPr>
            <w:r/>
            <w:r>
              <w:rPr>
                <w:rFonts w:ascii="Times New Roman" w:hAnsi="Times New Roman" w:eastAsia="Times New Roman"/>
                <w:b w:val="0"/>
                <w:i w:val="0"/>
                <w:color w:val="000000"/>
                <w:sz w:val="18"/>
              </w:rPr>
              <w:t>MPU6050 sample updates at nominal 50 Hz.</w:t>
            </w:r>
          </w:p>
        </w:tc>
        <w:tc>
          <w:tcPr>
            <w:tcW w:type="dxa" w:w="3456"/>
            <w:vAlign w:val="center"/>
          </w:tcPr>
          <w:p>
            <w:pPr>
              <w:keepNext w:val="0"/>
              <w:spacing w:before="0" w:after="40" w:line="240" w:lineRule="auto"/>
              <w:jc w:val="left"/>
            </w:pPr>
            <w:r/>
            <w:r>
              <w:rPr>
                <w:rFonts w:ascii="Times New Roman" w:hAnsi="Times New Roman" w:eastAsia="Times New Roman"/>
                <w:b w:val="0"/>
                <w:i w:val="0"/>
                <w:color w:val="000000"/>
                <w:sz w:val="18"/>
              </w:rPr>
              <w:t>Wokwi simulation exercised.</w:t>
            </w:r>
          </w:p>
        </w:tc>
      </w:tr>
      <w:tr>
        <w:tc>
          <w:tcPr>
            <w:tcW w:type="dxa" w:w="2016"/>
            <w:vAlign w:val="center"/>
          </w:tcPr>
          <w:p>
            <w:pPr>
              <w:keepNext w:val="0"/>
              <w:spacing w:before="0" w:after="40" w:line="240" w:lineRule="auto"/>
              <w:jc w:val="left"/>
            </w:pPr>
            <w:r/>
            <w:r>
              <w:rPr>
                <w:rFonts w:ascii="Times New Roman" w:hAnsi="Times New Roman" w:eastAsia="Times New Roman"/>
                <w:b w:val="0"/>
                <w:i w:val="0"/>
                <w:color w:val="000000"/>
                <w:sz w:val="18"/>
              </w:rPr>
              <w:t>Local MQTT delivery</w:t>
            </w:r>
          </w:p>
        </w:tc>
        <w:tc>
          <w:tcPr>
            <w:tcW w:type="dxa" w:w="3816"/>
            <w:vAlign w:val="center"/>
          </w:tcPr>
          <w:p>
            <w:pPr>
              <w:keepNext w:val="0"/>
              <w:spacing w:before="0" w:after="40" w:line="240" w:lineRule="auto"/>
              <w:jc w:val="left"/>
            </w:pPr>
            <w:r/>
            <w:r>
              <w:rPr>
                <w:rFonts w:ascii="Times New Roman" w:hAnsi="Times New Roman" w:eastAsia="Times New Roman"/>
                <w:b w:val="0"/>
                <w:i w:val="0"/>
                <w:color w:val="000000"/>
                <w:sz w:val="18"/>
              </w:rPr>
              <w:t>Status/telemetry consumed by backend.</w:t>
            </w:r>
          </w:p>
        </w:tc>
        <w:tc>
          <w:tcPr>
            <w:tcW w:type="dxa" w:w="3456"/>
            <w:vAlign w:val="center"/>
          </w:tcPr>
          <w:p>
            <w:pPr>
              <w:keepNext w:val="0"/>
              <w:spacing w:before="0" w:after="40" w:line="240" w:lineRule="auto"/>
              <w:jc w:val="left"/>
            </w:pPr>
            <w:r/>
            <w:r>
              <w:rPr>
                <w:rFonts w:ascii="Times New Roman" w:hAnsi="Times New Roman" w:eastAsia="Times New Roman"/>
                <w:b w:val="0"/>
                <w:i w:val="0"/>
                <w:color w:val="000000"/>
                <w:sz w:val="18"/>
              </w:rPr>
              <w:t>Local pipeline previously tested.</w:t>
            </w:r>
          </w:p>
        </w:tc>
      </w:tr>
      <w:tr>
        <w:tc>
          <w:tcPr>
            <w:tcW w:type="dxa" w:w="2016"/>
            <w:vAlign w:val="center"/>
          </w:tcPr>
          <w:p>
            <w:pPr>
              <w:keepNext w:val="0"/>
              <w:spacing w:before="0" w:after="40" w:line="240" w:lineRule="auto"/>
              <w:jc w:val="left"/>
            </w:pPr>
            <w:r/>
            <w:r>
              <w:rPr>
                <w:rFonts w:ascii="Times New Roman" w:hAnsi="Times New Roman" w:eastAsia="Times New Roman"/>
                <w:b w:val="0"/>
                <w:i w:val="0"/>
                <w:color w:val="000000"/>
                <w:sz w:val="18"/>
              </w:rPr>
              <w:t>ML normal window</w:t>
            </w:r>
          </w:p>
        </w:tc>
        <w:tc>
          <w:tcPr>
            <w:tcW w:type="dxa" w:w="3816"/>
            <w:vAlign w:val="center"/>
          </w:tcPr>
          <w:p>
            <w:pPr>
              <w:keepNext w:val="0"/>
              <w:spacing w:before="0" w:after="40" w:line="240" w:lineRule="auto"/>
              <w:jc w:val="left"/>
            </w:pPr>
            <w:r/>
            <w:r>
              <w:rPr>
                <w:rFonts w:ascii="Times New Roman" w:hAnsi="Times New Roman" w:eastAsia="Times New Roman"/>
                <w:b w:val="0"/>
                <w:i w:val="0"/>
                <w:color w:val="000000"/>
                <w:sz w:val="18"/>
              </w:rPr>
              <w:t>NON_ACCIDENT result for normal sample.</w:t>
            </w:r>
          </w:p>
        </w:tc>
        <w:tc>
          <w:tcPr>
            <w:tcW w:type="dxa" w:w="3456"/>
            <w:vAlign w:val="center"/>
          </w:tcPr>
          <w:p>
            <w:pPr>
              <w:keepNext w:val="0"/>
              <w:spacing w:before="0" w:after="40" w:line="240" w:lineRule="auto"/>
              <w:jc w:val="left"/>
            </w:pPr>
            <w:r/>
            <w:r>
              <w:rPr>
                <w:rFonts w:ascii="Times New Roman" w:hAnsi="Times New Roman" w:eastAsia="Times New Roman"/>
                <w:b w:val="0"/>
                <w:i w:val="0"/>
                <w:color w:val="000000"/>
                <w:sz w:val="18"/>
              </w:rPr>
              <w:t>Previously returned confidence 0.04.</w:t>
            </w:r>
          </w:p>
        </w:tc>
      </w:tr>
      <w:tr>
        <w:tc>
          <w:tcPr>
            <w:tcW w:type="dxa" w:w="2016"/>
            <w:vAlign w:val="center"/>
          </w:tcPr>
          <w:p>
            <w:pPr>
              <w:keepNext w:val="0"/>
              <w:spacing w:before="0" w:after="40" w:line="240" w:lineRule="auto"/>
              <w:jc w:val="left"/>
            </w:pPr>
            <w:r/>
            <w:r>
              <w:rPr>
                <w:rFonts w:ascii="Times New Roman" w:hAnsi="Times New Roman" w:eastAsia="Times New Roman"/>
                <w:b w:val="0"/>
                <w:i w:val="0"/>
                <w:color w:val="000000"/>
                <w:sz w:val="18"/>
              </w:rPr>
              <w:t>Impact and cancel</w:t>
            </w:r>
          </w:p>
        </w:tc>
        <w:tc>
          <w:tcPr>
            <w:tcW w:type="dxa" w:w="3816"/>
            <w:vAlign w:val="center"/>
          </w:tcPr>
          <w:p>
            <w:pPr>
              <w:keepNext w:val="0"/>
              <w:spacing w:before="0" w:after="40" w:line="240" w:lineRule="auto"/>
              <w:jc w:val="left"/>
            </w:pPr>
            <w:r/>
            <w:r>
              <w:rPr>
                <w:rFonts w:ascii="Times New Roman" w:hAnsi="Times New Roman" w:eastAsia="Times New Roman"/>
                <w:b w:val="0"/>
                <w:i w:val="0"/>
                <w:color w:val="000000"/>
                <w:sz w:val="18"/>
              </w:rPr>
              <w:t>Buzzer/impact event; button cancels pending alert.</w:t>
            </w:r>
          </w:p>
        </w:tc>
        <w:tc>
          <w:tcPr>
            <w:tcW w:type="dxa" w:w="3456"/>
            <w:vAlign w:val="center"/>
          </w:tcPr>
          <w:p>
            <w:pPr>
              <w:keepNext w:val="0"/>
              <w:spacing w:before="0" w:after="40" w:line="240" w:lineRule="auto"/>
              <w:jc w:val="left"/>
            </w:pPr>
            <w:r/>
            <w:r>
              <w:rPr>
                <w:rFonts w:ascii="Times New Roman" w:hAnsi="Times New Roman" w:eastAsia="Times New Roman"/>
                <w:b w:val="0"/>
                <w:i w:val="0"/>
                <w:color w:val="000000"/>
                <w:sz w:val="18"/>
              </w:rPr>
              <w:t>Local circuit behavior simulated.</w:t>
            </w:r>
          </w:p>
        </w:tc>
      </w:tr>
      <w:tr>
        <w:tc>
          <w:tcPr>
            <w:tcW w:type="dxa" w:w="2016"/>
            <w:vAlign w:val="center"/>
          </w:tcPr>
          <w:p>
            <w:pPr>
              <w:keepNext w:val="0"/>
              <w:spacing w:before="0" w:after="40" w:line="240" w:lineRule="auto"/>
              <w:jc w:val="left"/>
            </w:pPr>
            <w:r/>
            <w:r>
              <w:rPr>
                <w:rFonts w:ascii="Times New Roman" w:hAnsi="Times New Roman" w:eastAsia="Times New Roman"/>
                <w:b w:val="0"/>
                <w:i w:val="0"/>
                <w:color w:val="000000"/>
                <w:sz w:val="18"/>
              </w:rPr>
              <w:t>Live Wokwi dashboard</w:t>
            </w:r>
          </w:p>
        </w:tc>
        <w:tc>
          <w:tcPr>
            <w:tcW w:type="dxa" w:w="3816"/>
            <w:vAlign w:val="center"/>
          </w:tcPr>
          <w:p>
            <w:pPr>
              <w:keepNext w:val="0"/>
              <w:spacing w:before="0" w:after="40" w:line="240" w:lineRule="auto"/>
              <w:jc w:val="left"/>
            </w:pPr>
            <w:r/>
            <w:r>
              <w:rPr>
                <w:rFonts w:ascii="Times New Roman" w:hAnsi="Times New Roman" w:eastAsia="Times New Roman"/>
                <w:b w:val="0"/>
                <w:i w:val="0"/>
                <w:color w:val="000000"/>
                <w:sz w:val="18"/>
              </w:rPr>
              <w:t>Fleet device and incident appear via local broker.</w:t>
            </w:r>
          </w:p>
        </w:tc>
        <w:tc>
          <w:tcPr>
            <w:tcW w:type="dxa" w:w="3456"/>
            <w:vAlign w:val="center"/>
          </w:tcPr>
          <w:p>
            <w:pPr>
              <w:keepNext w:val="0"/>
              <w:spacing w:before="0" w:after="40" w:line="240" w:lineRule="auto"/>
              <w:jc w:val="left"/>
            </w:pPr>
            <w:r/>
            <w:r>
              <w:rPr>
                <w:rFonts w:ascii="Times New Roman" w:hAnsi="Times New Roman" w:eastAsia="Times New Roman"/>
                <w:b w:val="0"/>
                <w:i w:val="0"/>
                <w:color w:val="000000"/>
                <w:sz w:val="18"/>
              </w:rPr>
              <w:t>Not verified; Private Gateway unavailable.</w:t>
            </w:r>
          </w:p>
        </w:tc>
      </w:tr>
    </w:tbl>
    <w:p>
      <w:pPr>
        <w:spacing w:after="20"/>
      </w:pPr>
    </w:p>
    <w:p>
      <w:pPr>
        <w:keepNext/>
        <w:spacing w:before="60" w:after="60" w:line="269" w:lineRule="auto"/>
      </w:pPr>
      <w:r>
        <w:rPr>
          <w:rFonts w:ascii="Times New Roman" w:hAnsi="Times New Roman" w:eastAsia="Times New Roman"/>
          <w:b/>
          <w:i w:val="0"/>
          <w:color w:val="000000"/>
          <w:sz w:val="22"/>
        </w:rPr>
        <w:t>8.1 Findings</w:t>
      </w:r>
    </w:p>
    <w:p>
      <w:pPr>
        <w:pStyle w:val="ListBullet"/>
        <w:keepNext w:val="0"/>
        <w:spacing w:before="0" w:after="60" w:line="269" w:lineRule="auto"/>
      </w:pPr>
      <w:r>
        <w:rPr>
          <w:rFonts w:ascii="Times New Roman" w:hAnsi="Times New Roman" w:eastAsia="Times New Roman"/>
          <w:b w:val="0"/>
          <w:i w:val="0"/>
          <w:color w:val="000000"/>
          <w:sz w:val="21"/>
        </w:rPr>
        <w:t>The project services can run locally and the application interfaces are present.</w:t>
      </w:r>
    </w:p>
    <w:p>
      <w:pPr>
        <w:pStyle w:val="ListBullet"/>
        <w:keepNext w:val="0"/>
        <w:spacing w:before="0" w:after="60" w:line="269" w:lineRule="auto"/>
      </w:pPr>
      <w:r>
        <w:rPr>
          <w:rFonts w:ascii="Times New Roman" w:hAnsi="Times New Roman" w:eastAsia="Times New Roman"/>
          <w:b w:val="0"/>
          <w:i w:val="0"/>
          <w:color w:val="000000"/>
          <w:sz w:val="21"/>
        </w:rPr>
        <w:t>The Wokwi circuit models the relevant sensing and alert-control interactions.</w:t>
      </w:r>
    </w:p>
    <w:p>
      <w:pPr>
        <w:pStyle w:val="ListBullet"/>
        <w:keepNext w:val="0"/>
        <w:spacing w:before="0" w:after="60" w:line="269" w:lineRule="auto"/>
      </w:pPr>
      <w:r>
        <w:rPr>
          <w:rFonts w:ascii="Times New Roman" w:hAnsi="Times New Roman" w:eastAsia="Times New Roman"/>
          <w:b w:val="0"/>
          <w:i w:val="0"/>
          <w:color w:val="000000"/>
          <w:sz w:val="21"/>
        </w:rPr>
        <w:t>The current Wokwi firmware uses fallback coordinates rather than a live GPS receiver.</w:t>
      </w:r>
    </w:p>
    <w:p>
      <w:pPr>
        <w:pStyle w:val="ListBullet"/>
        <w:keepNext w:val="0"/>
        <w:spacing w:before="0" w:after="60" w:line="269" w:lineRule="auto"/>
      </w:pPr>
      <w:r>
        <w:rPr>
          <w:rFonts w:ascii="Times New Roman" w:hAnsi="Times New Roman" w:eastAsia="Times New Roman"/>
          <w:b w:val="0"/>
          <w:i w:val="0"/>
          <w:color w:val="000000"/>
          <w:sz w:val="21"/>
        </w:rPr>
        <w:t>The current final prediction logic is threshold based, despite DNN-labelled artifacts.</w:t>
      </w:r>
    </w:p>
    <w:p>
      <w:pPr>
        <w:pStyle w:val="ListBullet"/>
        <w:keepNext w:val="0"/>
        <w:spacing w:before="0" w:after="60" w:line="269" w:lineRule="auto"/>
      </w:pPr>
      <w:r>
        <w:rPr>
          <w:rFonts w:ascii="Times New Roman" w:hAnsi="Times New Roman" w:eastAsia="Times New Roman"/>
          <w:b w:val="0"/>
          <w:i w:val="0"/>
          <w:color w:val="000000"/>
          <w:sz w:val="21"/>
        </w:rPr>
        <w:t>The 3× noise evaluation has a high false-positive burden and needs model improvement.</w:t>
      </w:r>
    </w:p>
    <w:p>
      <w:pPr>
        <w:pStyle w:val="ListBullet"/>
        <w:keepNext w:val="0"/>
        <w:spacing w:before="0" w:after="60" w:line="269" w:lineRule="auto"/>
      </w:pPr>
      <w:r>
        <w:rPr>
          <w:rFonts w:ascii="Times New Roman" w:hAnsi="Times New Roman" w:eastAsia="Times New Roman"/>
          <w:b w:val="0"/>
          <w:i w:val="0"/>
          <w:color w:val="000000"/>
          <w:sz w:val="21"/>
        </w:rPr>
        <w:t>MOMENT results are unavailable and the live private-gateway integration remains incomplete.</w:t>
      </w:r>
    </w:p>
    <w:p>
      <w:pPr>
        <w:keepNext/>
        <w:spacing w:before="60" w:after="60" w:line="269" w:lineRule="auto"/>
      </w:pPr>
      <w:r>
        <w:rPr>
          <w:rFonts w:ascii="Times New Roman" w:hAnsi="Times New Roman" w:eastAsia="Times New Roman"/>
          <w:b/>
          <w:i w:val="0"/>
          <w:color w:val="000000"/>
          <w:sz w:val="22"/>
        </w:rPr>
        <w:t>8.2 Result Interpretation</w:t>
      </w:r>
    </w:p>
    <w:p>
      <w:pPr>
        <w:keepNext w:val="0"/>
        <w:spacing w:before="0" w:after="120" w:line="269" w:lineRule="auto"/>
      </w:pPr>
      <w:r>
        <w:rPr>
          <w:rFonts w:ascii="Times New Roman" w:hAnsi="Times New Roman" w:eastAsia="Times New Roman"/>
          <w:b w:val="0"/>
          <w:i w:val="0"/>
          <w:color w:val="000000"/>
          <w:sz w:val="22"/>
        </w:rPr>
        <w:t>A high saved accuracy on simulator-generated data does not establish safety in real traffic. Accident data are difficult to collect, sensor mounting changes signals, and common driving events can resemble impacts. The system needs independent vehicle-level test splits, calibration, repeated experiments and field-representative event testing before any operational claim.</w:t>
      </w:r>
    </w:p>
    <w:p>
      <w:pPr>
        <w:keepNext/>
        <w:spacing w:before="60" w:after="60" w:line="269" w:lineRule="auto"/>
      </w:pPr>
      <w:r>
        <w:rPr>
          <w:rFonts w:ascii="Times New Roman" w:hAnsi="Times New Roman" w:eastAsia="Times New Roman"/>
          <w:b/>
          <w:i w:val="0"/>
          <w:color w:val="000000"/>
          <w:sz w:val="22"/>
        </w:rPr>
        <w:t>8.3 Budget Note</w:t>
      </w:r>
    </w:p>
    <w:p>
      <w:pPr>
        <w:keepNext w:val="0"/>
        <w:spacing w:before="0" w:after="120" w:line="269" w:lineRule="auto"/>
      </w:pPr>
      <w:r>
        <w:rPr>
          <w:rFonts w:ascii="Times New Roman" w:hAnsi="Times New Roman" w:eastAsia="Times New Roman"/>
          <w:b w:val="0"/>
          <w:i w:val="0"/>
          <w:color w:val="000000"/>
          <w:sz w:val="22"/>
        </w:rPr>
        <w:t>The supplied project brief lists an indicative bill of materials of ₹2,550 and a recommended maximum student allocation of ₹5,000, within a stated ₹5,000-₹10,000 target. Actual cost depends on module availability, shared lab equipment, shipping and local vendor prices. The Wokwi simulation avoids requiring every hardware component during software demonstration.</w:t>
      </w:r>
    </w:p>
    <w:p>
      <w:r>
        <w:br w:type="page"/>
      </w:r>
    </w:p>
    <w:p>
      <w:pPr>
        <w:keepNext/>
        <w:spacing w:before="100" w:after="140" w:line="269" w:lineRule="auto"/>
        <w:jc w:val="center"/>
      </w:pPr>
      <w:r>
        <w:rPr>
          <w:rFonts w:ascii="Times New Roman" w:hAnsi="Times New Roman" w:eastAsia="Times New Roman"/>
          <w:b/>
          <w:i w:val="0"/>
          <w:color w:val="000000"/>
          <w:sz w:val="26"/>
        </w:rPr>
        <w:t>9. CONCLUSION AND FUTURE WORK</w:t>
      </w:r>
    </w:p>
    <w:p>
      <w:pPr>
        <w:keepNext/>
        <w:spacing w:before="60" w:after="60" w:line="269" w:lineRule="auto"/>
      </w:pPr>
      <w:r>
        <w:rPr>
          <w:rFonts w:ascii="Times New Roman" w:hAnsi="Times New Roman" w:eastAsia="Times New Roman"/>
          <w:b/>
          <w:i w:val="0"/>
          <w:color w:val="000000"/>
          <w:sz w:val="22"/>
        </w:rPr>
        <w:t>9.1 Conclusion</w:t>
      </w:r>
    </w:p>
    <w:p>
      <w:pPr>
        <w:keepNext w:val="0"/>
        <w:spacing w:before="0" w:after="120" w:line="269" w:lineRule="auto"/>
      </w:pPr>
      <w:r>
        <w:rPr>
          <w:rFonts w:ascii="Times New Roman" w:hAnsi="Times New Roman" w:eastAsia="Times New Roman"/>
          <w:b w:val="0"/>
          <w:i w:val="0"/>
          <w:color w:val="000000"/>
          <w:sz w:val="22"/>
        </w:rPr>
        <w:t>This project implements a simulation-first design for IoT vehicle accident monitoring. It connects sensor telemetry concepts with MQTT messaging, backend processing, sliding-window features, incident handling, persistent records and a live dashboard. The Wokwi circuit includes an ESP32, MPU6050, buzzer and cancellation button. The project is suitable as an educational prototype and a foundation for further validation.</w:t>
      </w:r>
    </w:p>
    <w:p>
      <w:pPr>
        <w:keepNext w:val="0"/>
        <w:spacing w:before="0" w:after="120" w:line="269" w:lineRule="auto"/>
      </w:pPr>
      <w:r>
        <w:rPr>
          <w:rFonts w:ascii="Times New Roman" w:hAnsi="Times New Roman" w:eastAsia="Times New Roman"/>
          <w:b w:val="0"/>
          <w:i w:val="0"/>
          <w:color w:val="000000"/>
          <w:sz w:val="22"/>
        </w:rPr>
        <w:t>The system is not yet a complete real-world accident-alert product. Wokwi access to local services depends on a Private IoT Gateway; GPS remains a fallback value; current inference is rule based rather than a learned DNN path; and model results have not been independently validated on real vehicle data. Those limitations should be resolved before claiming safety or deployment readiness.</w:t>
      </w:r>
    </w:p>
    <w:p>
      <w:pPr>
        <w:keepNext/>
        <w:spacing w:before="60" w:after="60" w:line="269" w:lineRule="auto"/>
      </w:pPr>
      <w:r>
        <w:rPr>
          <w:rFonts w:ascii="Times New Roman" w:hAnsi="Times New Roman" w:eastAsia="Times New Roman"/>
          <w:b/>
          <w:i w:val="0"/>
          <w:color w:val="000000"/>
          <w:sz w:val="22"/>
        </w:rPr>
        <w:t>9.2 Future Enhancements</w:t>
      </w:r>
    </w:p>
    <w:p>
      <w:pPr>
        <w:pStyle w:val="ListNumber"/>
        <w:keepNext w:val="0"/>
        <w:spacing w:before="0" w:after="60" w:line="269" w:lineRule="auto"/>
      </w:pPr>
      <w:r>
        <w:rPr>
          <w:rFonts w:ascii="Times New Roman" w:hAnsi="Times New Roman" w:eastAsia="Times New Roman"/>
          <w:b w:val="0"/>
          <w:i w:val="0"/>
          <w:color w:val="000000"/>
          <w:sz w:val="21"/>
        </w:rPr>
        <w:t>Implement a genuine trained DNN in the production /predict path and add tests proving that persisted learned weights determine predictions.</w:t>
      </w:r>
    </w:p>
    <w:p>
      <w:pPr>
        <w:pStyle w:val="ListNumber"/>
        <w:keepNext w:val="0"/>
        <w:spacing w:before="0" w:after="60" w:line="269" w:lineRule="auto"/>
      </w:pPr>
      <w:r>
        <w:rPr>
          <w:rFonts w:ascii="Times New Roman" w:hAnsi="Times New Roman" w:eastAsia="Times New Roman"/>
          <w:b w:val="0"/>
          <w:i w:val="0"/>
          <w:color w:val="000000"/>
          <w:sz w:val="21"/>
        </w:rPr>
        <w:t>Validate with a documented, legally usable public or field dataset, split by vehicle/run to avoid data leakage.</w:t>
      </w:r>
    </w:p>
    <w:p>
      <w:pPr>
        <w:pStyle w:val="ListNumber"/>
        <w:keepNext w:val="0"/>
        <w:spacing w:before="0" w:after="60" w:line="269" w:lineRule="auto"/>
      </w:pPr>
      <w:r>
        <w:rPr>
          <w:rFonts w:ascii="Times New Roman" w:hAnsi="Times New Roman" w:eastAsia="Times New Roman"/>
          <w:b w:val="0"/>
          <w:i w:val="0"/>
          <w:color w:val="000000"/>
          <w:sz w:val="21"/>
        </w:rPr>
        <w:t>Replace the simplified autoencoder baseline with a trained normal-only model and evaluate a calibrated threshold.</w:t>
      </w:r>
    </w:p>
    <w:p>
      <w:pPr>
        <w:pStyle w:val="ListNumber"/>
        <w:keepNext w:val="0"/>
        <w:spacing w:before="0" w:after="60" w:line="269" w:lineRule="auto"/>
      </w:pPr>
      <w:r>
        <w:rPr>
          <w:rFonts w:ascii="Times New Roman" w:hAnsi="Times New Roman" w:eastAsia="Times New Roman"/>
          <w:b w:val="0"/>
          <w:i w:val="0"/>
          <w:color w:val="000000"/>
          <w:sz w:val="21"/>
        </w:rPr>
        <w:t>Evaluate MOMENT in a compatible runtime if the project still requires that baseline.</w:t>
      </w:r>
    </w:p>
    <w:p>
      <w:pPr>
        <w:pStyle w:val="ListNumber"/>
        <w:keepNext w:val="0"/>
        <w:spacing w:before="0" w:after="60" w:line="269" w:lineRule="auto"/>
      </w:pPr>
      <w:r>
        <w:rPr>
          <w:rFonts w:ascii="Times New Roman" w:hAnsi="Times New Roman" w:eastAsia="Times New Roman"/>
          <w:b w:val="0"/>
          <w:i w:val="0"/>
          <w:color w:val="000000"/>
          <w:sz w:val="21"/>
        </w:rPr>
        <w:t>Integrate a GPS receiver or realistic GPS simulator with fix quality and stale-location handling.</w:t>
      </w:r>
    </w:p>
    <w:p>
      <w:pPr>
        <w:pStyle w:val="ListNumber"/>
        <w:keepNext w:val="0"/>
        <w:spacing w:before="0" w:after="60" w:line="269" w:lineRule="auto"/>
      </w:pPr>
      <w:r>
        <w:rPr>
          <w:rFonts w:ascii="Times New Roman" w:hAnsi="Times New Roman" w:eastAsia="Times New Roman"/>
          <w:b w:val="0"/>
          <w:i w:val="0"/>
          <w:color w:val="000000"/>
          <w:sz w:val="21"/>
        </w:rPr>
        <w:t>Enable the Wokwi Private IoT Gateway and verify end-to-end impact, cancellation and dashboard workflows.</w:t>
      </w:r>
    </w:p>
    <w:p>
      <w:pPr>
        <w:pStyle w:val="ListNumber"/>
        <w:keepNext w:val="0"/>
        <w:spacing w:before="0" w:after="60" w:line="269" w:lineRule="auto"/>
      </w:pPr>
      <w:r>
        <w:rPr>
          <w:rFonts w:ascii="Times New Roman" w:hAnsi="Times New Roman" w:eastAsia="Times New Roman"/>
          <w:b w:val="0"/>
          <w:i w:val="0"/>
          <w:color w:val="000000"/>
          <w:sz w:val="21"/>
        </w:rPr>
        <w:t>Secure MQTT with TLS, device credentials and topic-level authorization.</w:t>
      </w:r>
    </w:p>
    <w:p>
      <w:pPr>
        <w:pStyle w:val="ListNumber"/>
        <w:keepNext w:val="0"/>
        <w:spacing w:before="0" w:after="60" w:line="269" w:lineRule="auto"/>
      </w:pPr>
      <w:r>
        <w:rPr>
          <w:rFonts w:ascii="Times New Roman" w:hAnsi="Times New Roman" w:eastAsia="Times New Roman"/>
          <w:b w:val="0"/>
          <w:i w:val="0"/>
          <w:color w:val="000000"/>
          <w:sz w:val="21"/>
        </w:rPr>
        <w:t>Measure latency, reliability, false alarms and missed detections under realistic sensor noise.</w:t>
      </w:r>
    </w:p>
    <w:p>
      <w:pPr>
        <w:keepNext/>
        <w:spacing w:before="60" w:after="60" w:line="269" w:lineRule="auto"/>
      </w:pPr>
      <w:r>
        <w:rPr>
          <w:rFonts w:ascii="Times New Roman" w:hAnsi="Times New Roman" w:eastAsia="Times New Roman"/>
          <w:b/>
          <w:i w:val="0"/>
          <w:color w:val="000000"/>
          <w:sz w:val="22"/>
        </w:rPr>
        <w:t>REFERENCES</w:t>
      </w:r>
    </w:p>
    <w:p>
      <w:pPr>
        <w:pStyle w:val="ListNumber"/>
        <w:keepNext w:val="0"/>
        <w:spacing w:before="0" w:after="60" w:line="269" w:lineRule="auto"/>
      </w:pPr>
      <w:r>
        <w:rPr>
          <w:rFonts w:ascii="Times New Roman" w:hAnsi="Times New Roman" w:eastAsia="Times New Roman"/>
          <w:b w:val="0"/>
          <w:i w:val="0"/>
          <w:color w:val="000000"/>
          <w:sz w:val="21"/>
        </w:rPr>
        <w:t>Wokwi ESP32 Wi-Fi guide, https://docs.wokwi.com/guides/esp32-wifi</w:t>
      </w:r>
    </w:p>
    <w:p>
      <w:pPr>
        <w:pStyle w:val="ListNumber"/>
        <w:keepNext w:val="0"/>
        <w:spacing w:before="0" w:after="60" w:line="269" w:lineRule="auto"/>
      </w:pPr>
      <w:r>
        <w:rPr>
          <w:rFonts w:ascii="Times New Roman" w:hAnsi="Times New Roman" w:eastAsia="Times New Roman"/>
          <w:b w:val="0"/>
          <w:i w:val="0"/>
          <w:color w:val="000000"/>
          <w:sz w:val="21"/>
        </w:rPr>
        <w:t>Eclipse Mosquitto documentation, https://mosquitto.org/documentation/</w:t>
      </w:r>
    </w:p>
    <w:p>
      <w:pPr>
        <w:pStyle w:val="ListNumber"/>
        <w:keepNext w:val="0"/>
        <w:spacing w:before="0" w:after="60" w:line="269" w:lineRule="auto"/>
      </w:pPr>
      <w:r>
        <w:rPr>
          <w:rFonts w:ascii="Times New Roman" w:hAnsi="Times New Roman" w:eastAsia="Times New Roman"/>
          <w:b w:val="0"/>
          <w:i w:val="0"/>
          <w:color w:val="000000"/>
          <w:sz w:val="21"/>
        </w:rPr>
        <w:t>FastAPI documentation, https://fastapi.tiangolo.com/</w:t>
      </w:r>
    </w:p>
    <w:p>
      <w:pPr>
        <w:pStyle w:val="ListNumber"/>
        <w:keepNext w:val="0"/>
        <w:spacing w:before="0" w:after="60" w:line="269" w:lineRule="auto"/>
      </w:pPr>
      <w:r>
        <w:rPr>
          <w:rFonts w:ascii="Times New Roman" w:hAnsi="Times New Roman" w:eastAsia="Times New Roman"/>
          <w:b w:val="0"/>
          <w:i w:val="0"/>
          <w:color w:val="000000"/>
          <w:sz w:val="21"/>
        </w:rPr>
        <w:t>Socket.IO documentation, https://socket.io/docs/v4/</w:t>
      </w:r>
    </w:p>
    <w:p>
      <w:pPr>
        <w:pStyle w:val="ListNumber"/>
        <w:keepNext w:val="0"/>
        <w:spacing w:before="0" w:after="60" w:line="269" w:lineRule="auto"/>
      </w:pPr>
      <w:r>
        <w:rPr>
          <w:rFonts w:ascii="Times New Roman" w:hAnsi="Times New Roman" w:eastAsia="Times New Roman"/>
          <w:b w:val="0"/>
          <w:i w:val="0"/>
          <w:color w:val="000000"/>
          <w:sz w:val="21"/>
        </w:rPr>
        <w:t>Project source files: wokwi/sketch.ino, wokwi/diagram.json, server/src/services/slidingWindowService.js, ml-service/app/features.py and ml-service/app/model.py.</w:t>
      </w:r>
    </w:p>
    <w:p>
      <w:pPr>
        <w:pStyle w:val="ListNumber"/>
        <w:keepNext w:val="0"/>
        <w:spacing w:before="0" w:after="60" w:line="269" w:lineRule="auto"/>
      </w:pPr>
      <w:r>
        <w:rPr>
          <w:rFonts w:ascii="Times New Roman" w:hAnsi="Times New Roman" w:eastAsia="Times New Roman"/>
          <w:b w:val="0"/>
          <w:i w:val="0"/>
          <w:color w:val="000000"/>
          <w:sz w:val="21"/>
        </w:rPr>
        <w:t>Project evaluation artifacts: ml-service/reports/model_comparison.json and ml-service/reports/domain_shift_results.json.</w:t>
      </w:r>
    </w:p>
    <w:p>
      <w:r>
        <w:br w:type="page"/>
      </w:r>
    </w:p>
    <w:p>
      <w:pPr>
        <w:keepNext/>
        <w:spacing w:after="240"/>
        <w:jc w:val="center"/>
      </w:pPr>
      <w:r>
        <w:rPr>
          <w:rFonts w:ascii="Times New Roman" w:hAnsi="Times New Roman"/>
          <w:b/>
          <w:sz w:val="26"/>
        </w:rPr>
        <w:t>APPENDIX C. WOKWI SIMULATION EVIDENCE</w:t>
      </w:r>
    </w:p>
    <w:p>
      <w:pPr>
        <w:spacing w:after="40"/>
        <w:jc w:val="center"/>
      </w:pPr>
      <w:r>
        <w:drawing>
          <wp:inline xmlns:a="http://schemas.openxmlformats.org/drawingml/2006/main" xmlns:pic="http://schemas.openxmlformats.org/drawingml/2006/picture">
            <wp:extent cx="5486400" cy="254378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3783"/>
                    </a:xfrm>
                    <a:prstGeom prst="rect"/>
                  </pic:spPr>
                </pic:pic>
              </a:graphicData>
            </a:graphic>
          </wp:inline>
        </w:drawing>
      </w:r>
    </w:p>
    <w:p>
      <w:pPr>
        <w:keepLines/>
        <w:spacing w:before="60" w:after="200"/>
        <w:jc w:val="center"/>
      </w:pPr>
      <w:r>
        <w:rPr>
          <w:rFonts w:ascii="Times New Roman" w:hAnsi="Times New Roman"/>
          <w:i/>
          <w:color w:val="464646"/>
          <w:sz w:val="18"/>
        </w:rPr>
        <w:t>Figure C.1. Wokwi project page showing the ESP32 sketch and connected MPU6050, buzzer and CANCEL button circuit.</w:t>
      </w:r>
    </w:p>
    <w:p>
      <w:pPr>
        <w:spacing w:after="40"/>
        <w:jc w:val="center"/>
      </w:pPr>
      <w:r>
        <w:drawing>
          <wp:inline xmlns:a="http://schemas.openxmlformats.org/drawingml/2006/main" xmlns:pic="http://schemas.openxmlformats.org/drawingml/2006/picture">
            <wp:extent cx="5486400" cy="254378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43783"/>
                    </a:xfrm>
                    <a:prstGeom prst="rect"/>
                  </pic:spPr>
                </pic:pic>
              </a:graphicData>
            </a:graphic>
          </wp:inline>
        </w:drawing>
      </w:r>
    </w:p>
    <w:p>
      <w:pPr>
        <w:keepLines/>
        <w:spacing w:before="60" w:after="200"/>
        <w:jc w:val="center"/>
      </w:pPr>
      <w:r>
        <w:rPr>
          <w:rFonts w:ascii="Times New Roman" w:hAnsi="Times New Roman"/>
          <w:i/>
          <w:color w:val="464646"/>
          <w:sz w:val="18"/>
        </w:rPr>
        <w:t>Figure C.2. Serial monitor captured during the simulation launch. This capture shows the ESP32 ROM boot output only; READY and MQTT_CONNECTED were not observed, so it does not prove a successful firmware or backend connection.</w:t>
      </w:r>
    </w:p>
    <w:p>
      <w:r>
        <w:br w:type="page"/>
      </w:r>
    </w:p>
    <w:p>
      <w:pPr>
        <w:keepNext/>
        <w:spacing w:after="240"/>
        <w:jc w:val="center"/>
      </w:pPr>
      <w:r>
        <w:rPr>
          <w:rFonts w:ascii="Times New Roman" w:hAnsi="Times New Roman"/>
          <w:b/>
          <w:sz w:val="26"/>
        </w:rPr>
        <w:t>APPENDIX D. APPLICATION AND EVALUATION EVIDENCE</w:t>
      </w:r>
    </w:p>
    <w:p>
      <w:pPr>
        <w:spacing w:after="40"/>
        <w:jc w:val="center"/>
      </w:pPr>
      <w:r>
        <w:drawing>
          <wp:inline xmlns:a="http://schemas.openxmlformats.org/drawingml/2006/main" xmlns:pic="http://schemas.openxmlformats.org/drawingml/2006/picture">
            <wp:extent cx="5349240" cy="395028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49240" cy="3950281"/>
                    </a:xfrm>
                    <a:prstGeom prst="rect"/>
                  </pic:spPr>
                </pic:pic>
              </a:graphicData>
            </a:graphic>
          </wp:inline>
        </w:drawing>
      </w:r>
    </w:p>
    <w:p>
      <w:pPr>
        <w:keepLines/>
        <w:spacing w:before="60" w:after="200"/>
        <w:jc w:val="center"/>
      </w:pPr>
      <w:r>
        <w:rPr>
          <w:rFonts w:ascii="Times New Roman" w:hAnsi="Times New Roman"/>
          <w:i/>
          <w:color w:val="464646"/>
          <w:sz w:val="18"/>
        </w:rPr>
        <w:t>Figure D.1. Local React application sign-in page opened at localhost:5173. This verifies the frontend page is available; it is not an authenticated Fleet Monitor screenshot.</w:t>
      </w:r>
    </w:p>
    <w:p>
      <w:pPr>
        <w:spacing w:after="40"/>
        <w:jc w:val="center"/>
      </w:pPr>
      <w:r>
        <w:drawing>
          <wp:inline xmlns:a="http://schemas.openxmlformats.org/drawingml/2006/main" xmlns:pic="http://schemas.openxmlformats.org/drawingml/2006/picture">
            <wp:extent cx="5669280" cy="2607869"/>
            <wp:docPr id="4" name="Picture 4"/>
            <wp:cNvGraphicFramePr>
              <a:graphicFrameLocks noChangeAspect="1"/>
            </wp:cNvGraphicFramePr>
            <a:graphic>
              <a:graphicData uri="http://schemas.openxmlformats.org/drawingml/2006/picture">
                <pic:pic>
                  <pic:nvPicPr>
                    <pic:cNvPr id="0" name="_evidence_model_metrics.png"/>
                    <pic:cNvPicPr/>
                  </pic:nvPicPr>
                  <pic:blipFill>
                    <a:blip r:embed="rId14"/>
                    <a:stretch>
                      <a:fillRect/>
                    </a:stretch>
                  </pic:blipFill>
                  <pic:spPr>
                    <a:xfrm>
                      <a:off x="0" y="0"/>
                      <a:ext cx="5669280" cy="2607869"/>
                    </a:xfrm>
                    <a:prstGeom prst="rect"/>
                  </pic:spPr>
                </pic:pic>
              </a:graphicData>
            </a:graphic>
          </wp:inline>
        </w:drawing>
      </w:r>
    </w:p>
    <w:p>
      <w:pPr>
        <w:keepLines/>
        <w:spacing w:before="60" w:after="200"/>
        <w:jc w:val="center"/>
      </w:pPr>
      <w:r>
        <w:rPr>
          <w:rFonts w:ascii="Times New Roman" w:hAnsi="Times New Roman"/>
          <w:i/>
          <w:color w:val="464646"/>
          <w:sz w:val="18"/>
        </w:rPr>
        <w:t>Figure D.2. Metrics and confusion matrices visualized from the saved model_comparison.json artifact. Values are reproduced as stored; the final prediction code currently uses threshold rules rather than a learned DNN forward pass.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Vehicle Accident Detection and Alert System</dc:title>
  <dc:subject>IoT and DNN project report, III CSE A</dc:subject>
  <dc:creator>MUKESH S, 711524BCS095</dc:creator>
  <cp:keywords/>
  <dc:description>generated by python-docx</dc:description>
  <cp:lastModifiedBy/>
  <cp:revision>1</cp:revision>
  <dcterms:created xsi:type="dcterms:W3CDTF">2013-12-23T23:15:00Z</dcterms:created>
  <dcterms:modified xsi:type="dcterms:W3CDTF">2013-12-23T23:15:00Z</dcterms:modified>
  <cp:category/>
</cp:coreProperties>
</file>