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300"/>
        <w:jc w:val="center"/>
      </w:pPr>
      <w:r>
        <w:rPr>
          <w:rFonts w:ascii="Times New Roman" w:cs="Times New Roman" w:eastAsia="Times New Roman" w:hAnsi="Times New Roman"/>
          <w:b/>
          <w:bCs/>
          <w:sz w:val="48"/>
          <w:szCs w:val="48"/>
        </w:rPr>
        <w:t xml:space="preserve">Regression and Classification:
Theory and Mathematical Foundations</w:t>
      </w:r>
    </w:p>
    <w:p>
      <w:pPr>
        <w:spacing w:after="1200"/>
        <w:jc w:val="center"/>
      </w:pPr>
      <w:r>
        <w:rPr>
          <w:rFonts w:ascii="Times New Roman" w:cs="Times New Roman" w:eastAsia="Times New Roman" w:hAnsi="Times New Roman"/>
          <w:i/>
          <w:iCs/>
          <w:color w:val="555555"/>
          <w:sz w:val="28"/>
          <w:szCs w:val="28"/>
        </w:rPr>
        <w:t xml:space="preserve">Task 9.5 — Machine Learning Theory Foundation</w:t>
      </w:r>
    </w:p>
    <w:p>
      <w:pPr>
        <w:spacing w:after="120"/>
        <w:jc w:val="center"/>
      </w:pPr>
      <w:r>
        <w:rPr>
          <w:rFonts w:ascii="Times New Roman" w:cs="Times New Roman" w:eastAsia="Times New Roman" w:hAnsi="Times New Roman"/>
          <w:sz w:val="26"/>
          <w:szCs w:val="26"/>
        </w:rPr>
        <w:t xml:space="preserve">Name: Mukesh Kumar C</w:t>
      </w:r>
    </w:p>
    <w:p>
      <w:pPr>
        <w:spacing w:after="120"/>
        <w:jc w:val="center"/>
      </w:pPr>
      <w:r>
        <w:rPr>
          <w:rFonts w:ascii="Times New Roman" w:cs="Times New Roman" w:eastAsia="Times New Roman" w:hAnsi="Times New Roman"/>
          <w:sz w:val="26"/>
          <w:szCs w:val="26"/>
        </w:rPr>
        <w:t xml:space="preserve">Roll Number: 251090050560</w:t>
      </w:r>
    </w:p>
    <w:p>
      <w:pPr>
        <w:spacing w:after="120"/>
        <w:jc w:val="center"/>
      </w:pPr>
      <w:r>
        <w:rPr>
          <w:rFonts w:ascii="Times New Roman" w:cs="Times New Roman" w:eastAsia="Times New Roman" w:hAnsi="Times New Roman"/>
          <w:color w:val="1155CC"/>
          <w:sz w:val="26"/>
          <w:szCs w:val="26"/>
          <w:u w:val="single"/>
        </w:rPr>
        <w:t xml:space="preserve">Repository: https://github.com/MukeshKumarC-0309/Synergy_TP</w:t>
      </w:r>
    </w:p>
    <w:p>
      <w:pPr>
        <w:spacing w:after="120"/>
        <w:jc w:val="center"/>
      </w:pPr>
      <w:r>
        <w:rPr>
          <w:rFonts w:ascii="Times New Roman" w:cs="Times New Roman" w:eastAsia="Times New Roman" w:hAnsi="Times New Roman"/>
          <w:sz w:val="26"/>
          <w:szCs w:val="26"/>
        </w:rPr>
        <w:t xml:space="preserve">Submission Date: July 29, 2026</w:t>
      </w:r>
    </w:p>
    <w:p>
      <w:pPr>
        <w:spacing w:before="1600"/>
        <w:jc w:val="center"/>
      </w:pPr>
      <w:r>
        <w:rPr>
          <w:rFonts w:ascii="Times New Roman" w:cs="Times New Roman" w:eastAsia="Times New Roman" w:hAnsi="Times New Roman"/>
          <w:color w:val="777777"/>
          <w:sz w:val="24"/>
          <w:szCs w:val="24"/>
        </w:rPr>
        <w:t xml:space="preserve">Synergy AI/ML Taskphase — Task 9.5</w:t>
      </w:r>
    </w:p>
    <w:p>
      <w:r>
        <w:br w:type="page"/>
      </w:r>
    </w:p>
    <w:p>
      <w:pPr>
        <w:pStyle w:val="Heading1"/>
        <w:spacing w:after="200" w:before="360"/>
      </w:pPr>
      <w:r>
        <w:rPr>
          <w:rFonts w:ascii="Times New Roman" w:cs="Times New Roman" w:eastAsia="Times New Roman" w:hAnsi="Times New Roman"/>
          <w:b/>
          <w:bCs/>
          <w:color w:val="1F3864"/>
          <w:sz w:val="32"/>
          <w:szCs w:val="32"/>
        </w:rPr>
        <w:t xml:space="preserve">1. Introduction to Machine Learning</w:t>
      </w:r>
    </w:p>
    <w:p>
      <w:pPr>
        <w:spacing w:after="80" w:before="200"/>
      </w:pPr>
      <w:r>
        <w:rPr>
          <w:rFonts w:ascii="Times New Roman" w:cs="Times New Roman" w:eastAsia="Times New Roman" w:hAnsi="Times New Roman"/>
          <w:b/>
          <w:bCs/>
          <w:i/>
          <w:iCs/>
          <w:sz w:val="24"/>
          <w:szCs w:val="24"/>
        </w:rPr>
        <w:t xml:space="preserve">Q: What is machine learning, and how does it differ from manually programmed rules?</w:t>
      </w:r>
    </w:p>
    <w:p>
      <w:pPr>
        <w:spacing w:after="160" w:line="360"/>
        <w:jc w:val="both"/>
      </w:pPr>
      <w:r>
        <w:rPr>
          <w:rFonts w:ascii="Times New Roman" w:cs="Times New Roman" w:eastAsia="Times New Roman" w:hAnsi="Times New Roman"/>
          <w:sz w:val="24"/>
          <w:szCs w:val="24"/>
        </w:rPr>
        <w:t xml:space="preserve">In normal programming, we write down the exact rules ourselves. In machine learning, we don't write the rule — we give the program a bunch of examples (data plus the correct answers), and it figures out the pattern on its own by adjusting some internal numbers until its guesses get close to the right answers.</w:t>
      </w:r>
    </w:p>
    <w:p>
      <w:pPr>
        <w:spacing w:after="80" w:before="200"/>
      </w:pPr>
      <w:r>
        <w:rPr>
          <w:rFonts w:ascii="Times New Roman" w:cs="Times New Roman" w:eastAsia="Times New Roman" w:hAnsi="Times New Roman"/>
          <w:b/>
          <w:bCs/>
          <w:i/>
          <w:iCs/>
          <w:sz w:val="24"/>
          <w:szCs w:val="24"/>
        </w:rPr>
        <w:t xml:space="preserve">Q: Supervised vs unsupervised learning — what's the difference?</w:t>
      </w:r>
    </w:p>
    <w:p>
      <w:pPr>
        <w:spacing w:after="160" w:line="360"/>
        <w:jc w:val="both"/>
      </w:pPr>
      <w:r>
        <w:rPr>
          <w:rFonts w:ascii="Times New Roman" w:cs="Times New Roman" w:eastAsia="Times New Roman" w:hAnsi="Times New Roman"/>
          <w:sz w:val="24"/>
          <w:szCs w:val="24"/>
        </w:rPr>
        <w:t xml:space="preserve">In supervised learning, every example comes with the correct answer attached, and the model's job is to learn to predict that answer — like predicting volume_sales or has_heart_disease. In unsupervised learning, there are no correct answers given at all — the model just looks for patterns or groups in the data by itself (for example, grouping similar customers together). This task only deals with supervised learning.</w:t>
      </w:r>
    </w:p>
    <w:p>
      <w:pPr>
        <w:spacing w:after="80" w:before="200"/>
      </w:pPr>
      <w:r>
        <w:rPr>
          <w:rFonts w:ascii="Times New Roman" w:cs="Times New Roman" w:eastAsia="Times New Roman" w:hAnsi="Times New Roman"/>
          <w:b/>
          <w:bCs/>
          <w:i/>
          <w:iCs/>
          <w:sz w:val="24"/>
          <w:szCs w:val="24"/>
        </w:rPr>
        <w:t xml:space="preserve">Q: For your two datasets — what are the samples, features, and target in each?</w:t>
      </w:r>
    </w:p>
    <w:p>
      <w:pPr>
        <w:spacing w:after="160" w:line="360"/>
        <w:jc w:val="both"/>
      </w:pPr>
      <w:r>
        <w:rPr>
          <w:rFonts w:ascii="Times New Roman" w:cs="Times New Roman" w:eastAsia="Times New Roman" w:hAnsi="Times New Roman"/>
          <w:sz w:val="24"/>
          <w:szCs w:val="24"/>
        </w:rPr>
        <w:t xml:space="preserve">Oil sales dataset: each row is one sample — a specific store, product, and month combination. The features (inputs) are things like city, manufacturer, brand, class, size, price_bracket, year, month, and average_price. The target (what we're trying to predict) is volume_sales.</w:t>
      </w:r>
    </w:p>
    <w:p>
      <w:pPr>
        <w:spacing w:after="160" w:line="360"/>
        <w:jc w:val="both"/>
      </w:pPr>
      <w:r>
        <w:rPr>
          <w:rFonts w:ascii="Times New Roman" w:cs="Times New Roman" w:eastAsia="Times New Roman" w:hAnsi="Times New Roman"/>
          <w:sz w:val="24"/>
          <w:szCs w:val="24"/>
        </w:rPr>
        <w:t xml:space="preserve">Heart disease dataset: each row is one sample — one patient. The features are things like age, sex, chest_pain_type, exercise_induced_angina, and family_history. The target is has_heart_disease, which is either 0 (no) or 1 (yes).</w:t>
      </w:r>
    </w:p>
    <w:p>
      <w:pPr>
        <w:pStyle w:val="Heading1"/>
        <w:spacing w:after="200" w:before="360"/>
      </w:pPr>
      <w:r>
        <w:rPr>
          <w:rFonts w:ascii="Times New Roman" w:cs="Times New Roman" w:eastAsia="Times New Roman" w:hAnsi="Times New Roman"/>
          <w:b/>
          <w:bCs/>
          <w:color w:val="1F3864"/>
          <w:sz w:val="32"/>
          <w:szCs w:val="32"/>
        </w:rPr>
        <w:t xml:space="preserve">2. Supervised and Unsupervised Learning</w:t>
      </w:r>
    </w:p>
    <w:p>
      <w:pPr>
        <w:spacing w:after="80" w:before="200"/>
      </w:pPr>
      <w:r>
        <w:rPr>
          <w:rFonts w:ascii="Times New Roman" w:cs="Times New Roman" w:eastAsia="Times New Roman" w:hAnsi="Times New Roman"/>
          <w:b/>
          <w:bCs/>
          <w:i/>
          <w:iCs/>
          <w:sz w:val="24"/>
          <w:szCs w:val="24"/>
        </w:rPr>
        <w:t xml:space="preserve">Q: Why is your oil sales problem regression and your heart disease problem classification?</w:t>
      </w:r>
    </w:p>
    <w:p>
      <w:pPr>
        <w:spacing w:after="160" w:line="360"/>
        <w:jc w:val="both"/>
      </w:pPr>
      <w:r>
        <w:rPr>
          <w:rFonts w:ascii="Times New Roman" w:cs="Times New Roman" w:eastAsia="Times New Roman" w:hAnsi="Times New Roman"/>
          <w:sz w:val="24"/>
          <w:szCs w:val="24"/>
        </w:rPr>
        <w:t xml:space="preserve">The oil sales problem is regression because volume_sales is a number that can be anything — 12.5, 40, 77.2 — not one of a fixed set of options. The heart disease problem is classification because has_heart_disease only has two possible answers: yes or no. Whenever the answer is a number on a scale, it's regression; whenever the answer is a category or label, it's classification.</w:t>
      </w:r>
    </w:p>
    <w:p>
      <w:pPr>
        <w:spacing w:after="80" w:before="200"/>
      </w:pPr>
      <w:r>
        <w:rPr>
          <w:rFonts w:ascii="Times New Roman" w:cs="Times New Roman" w:eastAsia="Times New Roman" w:hAnsi="Times New Roman"/>
          <w:b/>
          <w:bCs/>
          <w:i/>
          <w:iCs/>
          <w:sz w:val="24"/>
          <w:szCs w:val="24"/>
        </w:rPr>
        <w:t xml:space="preserve">Q: What's the difference between a feature matrix X and a target vector y, using your actual data as the example?</w:t>
      </w:r>
    </w:p>
    <w:p>
      <w:pPr>
        <w:spacing w:after="160" w:line="360"/>
        <w:jc w:val="both"/>
      </w:pPr>
      <w:r>
        <w:rPr>
          <w:rFonts w:ascii="Times New Roman" w:cs="Times New Roman" w:eastAsia="Times New Roman" w:hAnsi="Times New Roman"/>
          <w:sz w:val="24"/>
          <w:szCs w:val="24"/>
        </w:rPr>
        <w:t xml:space="preserve">X is just a big table of all the input columns stacked together — one row per sample, one column per feature. For the heart disease dataset, X would be every patient's age, sex, chest_pain_type, and so on, but not the answer. y is the single column that holds the actual answer we're trying to predict — has_heart_disease for that dataset, or volume_sales for the oil sales one. In short: X is what goes into the model, y is what the model is trying to match.</w:t>
      </w:r>
    </w:p>
    <w:p>
      <w:pPr>
        <w:pStyle w:val="Heading1"/>
        <w:spacing w:after="200" w:before="360"/>
      </w:pPr>
      <w:r>
        <w:rPr>
          <w:rFonts w:ascii="Times New Roman" w:cs="Times New Roman" w:eastAsia="Times New Roman" w:hAnsi="Times New Roman"/>
          <w:b/>
          <w:bCs/>
          <w:color w:val="1F3864"/>
          <w:sz w:val="32"/>
          <w:szCs w:val="32"/>
        </w:rPr>
        <w:t xml:space="preserve">3. Linear Regression: Model, Loss, Derivation, and Gradient Descent</w:t>
      </w:r>
    </w:p>
    <w:p>
      <w:pPr>
        <w:pStyle w:val="Heading2"/>
        <w:spacing w:after="140" w:before="240"/>
      </w:pPr>
      <w:r>
        <w:rPr>
          <w:rFonts w:ascii="Times New Roman" w:cs="Times New Roman" w:eastAsia="Times New Roman" w:hAnsi="Times New Roman"/>
          <w:b/>
          <w:bCs/>
          <w:color w:val="2E5395"/>
          <w:sz w:val="26"/>
          <w:szCs w:val="26"/>
        </w:rPr>
        <w:t xml:space="preserve">3.1 Model Representation</w:t>
      </w:r>
    </w:p>
    <w:p>
      <w:pPr>
        <w:spacing w:after="160" w:line="360"/>
        <w:jc w:val="both"/>
      </w:pPr>
      <w:r>
        <w:rPr>
          <w:rFonts w:ascii="Times New Roman" w:cs="Times New Roman" w:eastAsia="Times New Roman" w:hAnsi="Times New Roman"/>
          <w:sz w:val="24"/>
          <w:szCs w:val="24"/>
        </w:rPr>
        <w:t xml:space="preserve">With just one feature, the model is basically a straight line: ŷ = wx + b, where ŷ ("y-hat") is the prediction. With many features (x₁, x₂, ..., xₙ), the same idea just adds them all up:</w:t>
      </w:r>
    </w:p>
    <w:p>
      <w:pPr>
        <w:spacing w:after="100" w:before="100"/>
        <w:jc w:val="center"/>
      </w:pPr>
      <w:r>
        <w:rPr>
          <w:rFonts w:ascii="Cambria Math" w:cs="Cambria Math" w:eastAsia="Cambria Math" w:hAnsi="Cambria Math"/>
          <w:i/>
          <w:iCs/>
          <w:sz w:val="24"/>
          <w:szCs w:val="24"/>
        </w:rPr>
        <w:t xml:space="preserve">ŷ = w · x + b = w₁x₁ + w₂x₂ + ... + wₙxₙ + b</w:t>
      </w:r>
    </w:p>
    <w:p>
      <w:pPr>
        <w:spacing w:after="160" w:line="360"/>
        <w:jc w:val="both"/>
      </w:pPr>
      <w:r>
        <w:rPr>
          <w:rFonts w:ascii="Times New Roman" w:cs="Times New Roman" w:eastAsia="Times New Roman" w:hAnsi="Times New Roman"/>
          <w:sz w:val="24"/>
          <w:szCs w:val="24"/>
        </w:rPr>
        <w:t xml:space="preserve">This "multiply each feature by its own weight and add them all up" step is called the dot product, written w·x. In code, this is exactly what X @ w does — it does this multiply-and-add for every row of data at once, instead of writing a slow loop by hand. Picture it visually: with one feature, the model draws a straight line through the data. With two features, it draws a flat plane. With many features, it draws a flat, higher-dimensional surface called a hyperplane — but no matter how many features, it's always flat, never curved. That's the core limitation of a linear model: if the real relationship between the features and the target actually bends or curves, a straight/flat model simply cannot capture it. This is a big part of why the oil sales model performs poorly — the real relationship is probably not a straight line.</w:t>
      </w:r>
    </w:p>
    <w:p>
      <w:pPr>
        <w:spacing w:after="80" w:before="200"/>
      </w:pPr>
      <w:r>
        <w:rPr>
          <w:rFonts w:ascii="Times New Roman" w:cs="Times New Roman" w:eastAsia="Times New Roman" w:hAnsi="Times New Roman"/>
          <w:b/>
          <w:bCs/>
          <w:i/>
          <w:iCs/>
          <w:sz w:val="24"/>
          <w:szCs w:val="24"/>
        </w:rPr>
        <w:t xml:space="preserve">Q: What does each weight and the bias term mean in your regression model?</w:t>
      </w:r>
    </w:p>
    <w:p>
      <w:pPr>
        <w:spacing w:after="160" w:line="360"/>
        <w:jc w:val="both"/>
      </w:pPr>
      <w:r>
        <w:rPr>
          <w:rFonts w:ascii="Times New Roman" w:cs="Times New Roman" w:eastAsia="Times New Roman" w:hAnsi="Times New Roman"/>
          <w:sz w:val="24"/>
          <w:szCs w:val="24"/>
        </w:rPr>
        <w:t xml:space="preserve">Each weight tells us how much the prediction changes when that particular feature increases by one unit, holding everything else fixed. The bias is the baseline prediction when all (scaled) features are zero — it shifts the whole line up or down independent of any feature.</w:t>
      </w:r>
    </w:p>
    <w:p>
      <w:pPr>
        <w:spacing w:after="80" w:before="200"/>
      </w:pPr>
      <w:r>
        <w:rPr>
          <w:rFonts w:ascii="Times New Roman" w:cs="Times New Roman" w:eastAsia="Times New Roman" w:hAnsi="Times New Roman"/>
          <w:b/>
          <w:bCs/>
          <w:i/>
          <w:iCs/>
          <w:sz w:val="24"/>
          <w:szCs w:val="24"/>
        </w:rPr>
        <w:t xml:space="preserve">Q: Why do we need a loss function at all?</w:t>
      </w:r>
    </w:p>
    <w:p>
      <w:pPr>
        <w:spacing w:after="160" w:line="360"/>
        <w:jc w:val="both"/>
      </w:pPr>
      <w:r>
        <w:rPr>
          <w:rFonts w:ascii="Times New Roman" w:cs="Times New Roman" w:eastAsia="Times New Roman" w:hAnsi="Times New Roman"/>
          <w:sz w:val="24"/>
          <w:szCs w:val="24"/>
        </w:rPr>
        <w:t xml:space="preserve">We need a loss function because it gives us a single number that measures how wrong the model's current predictions are compared to the actual target values. It also helps in gradient descent — it tells if the weights should go up or down.</w:t>
      </w:r>
    </w:p>
    <w:p>
      <w:pPr>
        <w:spacing w:after="80" w:before="200"/>
      </w:pPr>
      <w:r>
        <w:rPr>
          <w:rFonts w:ascii="Times New Roman" w:cs="Times New Roman" w:eastAsia="Times New Roman" w:hAnsi="Times New Roman"/>
          <w:b/>
          <w:bCs/>
          <w:i/>
          <w:iCs/>
          <w:sz w:val="24"/>
          <w:szCs w:val="24"/>
        </w:rPr>
        <w:t xml:space="preserve">Q: Why does squared error penalize large errors more than small ones?</w:t>
      </w:r>
    </w:p>
    <w:p>
      <w:pPr>
        <w:spacing w:after="160" w:line="360"/>
        <w:jc w:val="both"/>
      </w:pPr>
      <w:r>
        <w:rPr>
          <w:rFonts w:ascii="Times New Roman" w:cs="Times New Roman" w:eastAsia="Times New Roman" w:hAnsi="Times New Roman"/>
          <w:sz w:val="24"/>
          <w:szCs w:val="24"/>
        </w:rPr>
        <w:t xml:space="preserve">Because squaring the error makes big mistakes count disproportionately more than small ones. So the model is pushed hard to fix its worst predictions first, rather than treating a small error and a large error as equally important.</w:t>
      </w:r>
    </w:p>
    <w:p>
      <w:pPr>
        <w:pStyle w:val="Heading2"/>
        <w:spacing w:after="140" w:before="240"/>
      </w:pPr>
      <w:r>
        <w:rPr>
          <w:rFonts w:ascii="Times New Roman" w:cs="Times New Roman" w:eastAsia="Times New Roman" w:hAnsi="Times New Roman"/>
          <w:b/>
          <w:bCs/>
          <w:color w:val="2E5395"/>
          <w:sz w:val="26"/>
          <w:szCs w:val="26"/>
        </w:rPr>
        <w:t xml:space="preserve">3.1 Derivation: Gradient of Mean Squared Error</w:t>
      </w:r>
    </w:p>
    <w:p>
      <w:pPr>
        <w:spacing w:after="160" w:line="360"/>
        <w:jc w:val="both"/>
      </w:pPr>
      <w:r>
        <w:rPr>
          <w:rFonts w:ascii="Times New Roman" w:cs="Times New Roman" w:eastAsia="Times New Roman" w:hAnsi="Times New Roman"/>
          <w:sz w:val="24"/>
          <w:szCs w:val="24"/>
        </w:rPr>
        <w:t xml:space="preserve">We start with the model's prediction for one sample i:</w:t>
      </w:r>
    </w:p>
    <w:p>
      <w:pPr>
        <w:spacing w:after="100" w:before="100"/>
        <w:jc w:val="center"/>
      </w:pPr>
      <w:r>
        <w:rPr>
          <w:rFonts w:ascii="Cambria Math" w:cs="Cambria Math" w:eastAsia="Cambria Math" w:hAnsi="Cambria Math"/>
          <w:i/>
          <w:iCs/>
          <w:sz w:val="24"/>
          <w:szCs w:val="24"/>
        </w:rPr>
        <w:t xml:space="preserve">ŷ⁽ⁱ⁾ = w · x⁽ⁱ⁾ + b</w:t>
      </w:r>
    </w:p>
    <w:p>
      <w:pPr>
        <w:spacing w:after="160" w:line="360"/>
        <w:jc w:val="both"/>
      </w:pPr>
      <w:r>
        <w:rPr>
          <w:rFonts w:ascii="Times New Roman" w:cs="Times New Roman" w:eastAsia="Times New Roman" w:hAnsi="Times New Roman"/>
          <w:sz w:val="24"/>
          <w:szCs w:val="24"/>
        </w:rPr>
        <w:t xml:space="preserve">And the loss, which averages the squared mistake over all n samples:</w:t>
      </w:r>
    </w:p>
    <w:p>
      <w:pPr>
        <w:spacing w:after="100" w:before="100"/>
        <w:jc w:val="center"/>
      </w:pPr>
      <w:r>
        <w:rPr>
          <w:rFonts w:ascii="Cambria Math" w:cs="Cambria Math" w:eastAsia="Cambria Math" w:hAnsi="Cambria Math"/>
          <w:i/>
          <w:iCs/>
          <w:sz w:val="24"/>
          <w:szCs w:val="24"/>
        </w:rPr>
        <w:t xml:space="preserve">J(w, b) = (1/n) Σᵢ (ŷ⁽ⁱ⁾ − y⁽ⁱ⁾)²</w:t>
      </w:r>
    </w:p>
    <w:p>
      <w:pPr>
        <w:spacing w:after="160" w:line="360"/>
        <w:jc w:val="both"/>
      </w:pPr>
      <w:r>
        <w:rPr>
          <w:rFonts w:ascii="Times New Roman" w:cs="Times New Roman" w:eastAsia="Times New Roman" w:hAnsi="Times New Roman"/>
          <w:sz w:val="24"/>
          <w:szCs w:val="24"/>
        </w:rPr>
        <w:t xml:space="preserve">Let's call eᵢ = ŷ⁽ⁱ⁾ − y⁽ⁱ⁾ the "mistake" (residual) for sample i — how far off the prediction was. To know which way to adjust w, we take the derivative of J with respect to w. Since ŷ⁽ⁱ⁾ = w·x⁽ⁱ⁾ + b, changing w by a tiny bit changes ŷ⁽ⁱ⁾ by x⁽ⁱ⁾ — that's the piece the derivative needs. Working it through gives:</w:t>
      </w:r>
    </w:p>
    <w:p>
      <w:pPr>
        <w:spacing w:after="100" w:before="100"/>
        <w:jc w:val="center"/>
      </w:pPr>
      <w:r>
        <w:rPr>
          <w:rFonts w:ascii="Cambria Math" w:cs="Cambria Math" w:eastAsia="Cambria Math" w:hAnsi="Cambria Math"/>
          <w:i/>
          <w:iCs/>
          <w:sz w:val="24"/>
          <w:szCs w:val="24"/>
        </w:rPr>
        <w:t xml:space="preserve">∂J/∂w = (2/n) Σᵢ eᵢ · x⁽ⁱ⁾</w:t>
      </w:r>
    </w:p>
    <w:p>
      <w:pPr>
        <w:spacing w:after="160" w:line="360"/>
        <w:jc w:val="both"/>
      </w:pPr>
      <w:r>
        <w:rPr>
          <w:rFonts w:ascii="Times New Roman" w:cs="Times New Roman" w:eastAsia="Times New Roman" w:hAnsi="Times New Roman"/>
          <w:sz w:val="24"/>
          <w:szCs w:val="24"/>
        </w:rPr>
        <w:t xml:space="preserve">The same idea for b (where changing b by a tiny bit changes ŷ⁽ⁱ⁾ by exactly 1) gives:</w:t>
      </w:r>
    </w:p>
    <w:p>
      <w:pPr>
        <w:spacing w:after="100" w:before="100"/>
        <w:jc w:val="center"/>
      </w:pPr>
      <w:r>
        <w:rPr>
          <w:rFonts w:ascii="Cambria Math" w:cs="Cambria Math" w:eastAsia="Cambria Math" w:hAnsi="Cambria Math"/>
          <w:i/>
          <w:iCs/>
          <w:sz w:val="24"/>
          <w:szCs w:val="24"/>
        </w:rPr>
        <w:t xml:space="preserve">∂J/∂b = (2/n) Σᵢ eᵢ</w:t>
      </w:r>
    </w:p>
    <w:p>
      <w:pPr>
        <w:spacing w:after="160" w:line="360"/>
        <w:jc w:val="both"/>
      </w:pPr>
      <w:r>
        <w:rPr>
          <w:rFonts w:ascii="Times New Roman" w:cs="Times New Roman" w:eastAsia="Times New Roman" w:hAnsi="Times New Roman"/>
          <w:sz w:val="24"/>
          <w:szCs w:val="24"/>
        </w:rPr>
        <w:t xml:space="preserve">These two results are called gradients — they tell us which direction makes the loss worse, so we move the opposite way. That's the update rule, with learning rate α controlling the step size:</w:t>
      </w:r>
    </w:p>
    <w:p>
      <w:pPr>
        <w:spacing w:after="100" w:before="100"/>
        <w:jc w:val="center"/>
      </w:pPr>
      <w:r>
        <w:rPr>
          <w:rFonts w:ascii="Cambria Math" w:cs="Cambria Math" w:eastAsia="Cambria Math" w:hAnsi="Cambria Math"/>
          <w:i/>
          <w:iCs/>
          <w:sz w:val="24"/>
          <w:szCs w:val="24"/>
        </w:rPr>
        <w:t xml:space="preserve">w := w − α · (2/n) Σᵢ eᵢ · x⁽ⁱ⁾</w:t>
      </w:r>
    </w:p>
    <w:p>
      <w:pPr>
        <w:spacing w:after="100" w:before="100"/>
        <w:jc w:val="center"/>
      </w:pPr>
      <w:r>
        <w:rPr>
          <w:rFonts w:ascii="Cambria Math" w:cs="Cambria Math" w:eastAsia="Cambria Math" w:hAnsi="Cambria Math"/>
          <w:i/>
          <w:iCs/>
          <w:sz w:val="24"/>
          <w:szCs w:val="24"/>
        </w:rPr>
        <w:t xml:space="preserve">b := b − α · (2/n) Σᵢ eᵢ</w:t>
      </w:r>
    </w:p>
    <w:p>
      <w:pPr>
        <w:spacing w:after="160" w:line="360"/>
        <w:jc w:val="both"/>
      </w:pPr>
      <w:r>
        <w:rPr>
          <w:rFonts w:ascii="Times New Roman" w:cs="Times New Roman" w:eastAsia="Times New Roman" w:hAnsi="Times New Roman"/>
          <w:sz w:val="24"/>
          <w:szCs w:val="24"/>
        </w:rPr>
        <w:t xml:space="preserve">Here's the same formula as actual code from the notebook:</w:t>
      </w:r>
    </w:p>
    <w:p>
      <w:pPr>
        <w:pBdr>
          <w:top w:val="single" w:color="CCCCCC" w:sz="4"/>
          <w:bottom w:val="single" w:color="CCCCCC" w:sz="4"/>
          <w:left w:val="single" w:color="CCCCCC" w:sz="4"/>
          <w:right w:val="single" w:color="CCCCCC" w:sz="4"/>
        </w:pBdr>
        <w:shd w:fill="F2F2F2" w:color="auto" w:val="clear"/>
        <w:spacing w:after="160" w:before="120"/>
      </w:pPr>
      <w:r>
        <w:rPr>
          <w:rFonts w:ascii="Consolas" w:cs="Consolas" w:eastAsia="Consolas" w:hAnsi="Consolas"/>
          <w:sz w:val="20"/>
          <w:szCs w:val="20"/>
        </w:rPr>
        <w:t xml:space="preserve">error = y_pred - y</w:t>
      </w:r>
      <w:r>
        <w:rPr>
          <w:rFonts w:ascii="Consolas" w:cs="Consolas" w:eastAsia="Consolas" w:hAnsi="Consolas"/>
          <w:sz w:val="20"/>
          <w:szCs w:val="20"/>
        </w:rPr>
        <w:br/>
        <w:t xml:space="preserve">grad_w = (2 / n) * (X.T @ error)</w:t>
      </w:r>
      <w:r>
        <w:rPr>
          <w:rFonts w:ascii="Consolas" w:cs="Consolas" w:eastAsia="Consolas" w:hAnsi="Consolas"/>
          <w:sz w:val="20"/>
          <w:szCs w:val="20"/>
        </w:rPr>
        <w:br/>
        <w:t xml:space="preserve">grad_b = (2 / n) * np.sum(error)</w:t>
      </w:r>
      <w:r>
        <w:rPr>
          <w:rFonts w:ascii="Consolas" w:cs="Consolas" w:eastAsia="Consolas" w:hAnsi="Consolas"/>
          <w:sz w:val="20"/>
          <w:szCs w:val="20"/>
        </w:rPr>
        <w:br/>
        <w:t xml:space="preserve">w -= lr * grad_w</w:t>
      </w:r>
      <w:r>
        <w:rPr>
          <w:rFonts w:ascii="Consolas" w:cs="Consolas" w:eastAsia="Consolas" w:hAnsi="Consolas"/>
          <w:sz w:val="20"/>
          <w:szCs w:val="20"/>
        </w:rPr>
        <w:br/>
        <w:t xml:space="preserve">b -= lr * grad_b</w:t>
      </w:r>
    </w:p>
    <w:p>
      <w:pPr>
        <w:spacing w:after="160" w:line="360"/>
        <w:jc w:val="both"/>
      </w:pPr>
      <w:r>
        <w:rPr>
          <w:rFonts w:ascii="Times New Roman" w:cs="Times New Roman" w:eastAsia="Times New Roman" w:hAnsi="Times New Roman"/>
          <w:sz w:val="24"/>
          <w:szCs w:val="24"/>
        </w:rPr>
        <w:t xml:space="preserve">X.T @ error is just a fast, vectorized way of computing Σᵢ eᵢ·x⁽ⁱ⁾ for every feature at once, instead of writing a manual loop over every sample.</w:t>
      </w:r>
    </w:p>
    <w:p>
      <w:pPr>
        <w:spacing w:after="80" w:before="200"/>
      </w:pPr>
      <w:r>
        <w:rPr>
          <w:rFonts w:ascii="Times New Roman" w:cs="Times New Roman" w:eastAsia="Times New Roman" w:hAnsi="Times New Roman"/>
          <w:b/>
          <w:bCs/>
          <w:i/>
          <w:iCs/>
          <w:sz w:val="24"/>
          <w:szCs w:val="24"/>
        </w:rPr>
        <w:t xml:space="preserve">Q: What can go wrong if the learning rate is too big or too small?</w:t>
      </w:r>
    </w:p>
    <w:p>
      <w:pPr>
        <w:spacing w:after="160" w:line="360"/>
        <w:jc w:val="both"/>
      </w:pPr>
      <w:r>
        <w:rPr>
          <w:rFonts w:ascii="Times New Roman" w:cs="Times New Roman" w:eastAsia="Times New Roman" w:hAnsi="Times New Roman"/>
          <w:sz w:val="24"/>
          <w:szCs w:val="24"/>
        </w:rPr>
        <w:t xml:space="preserve">If the learning rate is too small, gradient descent takes tiny steps toward the minimum, so training is very slow and might need way more iterations than practical to converge. If the learning rate is too large, each update overshoots the minimum — instead of settling down, the loss can bounce around or even increase every iteration, and the model diverges instead of converging.</w:t>
      </w:r>
    </w:p>
    <w:p>
      <w:pPr>
        <w:pStyle w:val="Heading1"/>
        <w:spacing w:after="200" w:before="360"/>
      </w:pPr>
      <w:r>
        <w:rPr>
          <w:rFonts w:ascii="Times New Roman" w:cs="Times New Roman" w:eastAsia="Times New Roman" w:hAnsi="Times New Roman"/>
          <w:b/>
          <w:bCs/>
          <w:color w:val="1F3864"/>
          <w:sz w:val="32"/>
          <w:szCs w:val="32"/>
        </w:rPr>
        <w:t xml:space="preserve">4. Feature Scaling and Regression Metrics</w:t>
      </w:r>
    </w:p>
    <w:p>
      <w:pPr>
        <w:spacing w:after="80" w:before="200"/>
      </w:pPr>
      <w:r>
        <w:rPr>
          <w:rFonts w:ascii="Times New Roman" w:cs="Times New Roman" w:eastAsia="Times New Roman" w:hAnsi="Times New Roman"/>
          <w:b/>
          <w:bCs/>
          <w:i/>
          <w:iCs/>
          <w:sz w:val="24"/>
          <w:szCs w:val="24"/>
        </w:rPr>
        <w:t xml:space="preserve">Q: Why does feature scaling matter for gradient descent, concretely — what would go wrong in your oil sales run without it?</w:t>
      </w:r>
    </w:p>
    <w:p>
      <w:pPr>
        <w:spacing w:after="160" w:line="360"/>
        <w:jc w:val="both"/>
      </w:pPr>
      <w:r>
        <w:rPr>
          <w:rFonts w:ascii="Times New Roman" w:cs="Times New Roman" w:eastAsia="Times New Roman" w:hAnsi="Times New Roman"/>
          <w:sz w:val="24"/>
          <w:szCs w:val="24"/>
        </w:rPr>
        <w:t xml:space="preserve">Scaling puts every feature on the same footing (mean 0, standard deviation 1) so one learning rate works reasonably for all of them, which is exactly why fit_scaler / apply_scaler is applied before training in the notebook. Without scaling, the gradient for a large-scale feature like year would be much bigger than the gradient for a small-scale or 0/1 feature, purely because of the units, not because that feature actually matters more. That means gradient descent would take huge, unstable steps in some directions and tiny steps in others.</w:t>
      </w:r>
    </w:p>
    <w:p>
      <w:pPr>
        <w:spacing w:after="80" w:before="200"/>
      </w:pPr>
      <w:r>
        <w:rPr>
          <w:rFonts w:ascii="Times New Roman" w:cs="Times New Roman" w:eastAsia="Times New Roman" w:hAnsi="Times New Roman"/>
          <w:b/>
          <w:bCs/>
          <w:i/>
          <w:iCs/>
          <w:sz w:val="24"/>
          <w:szCs w:val="24"/>
        </w:rPr>
        <w:t xml:space="preserve">Q: Difference between MAE, MSE, RMSE, R² — when would you reach for each?</w:t>
      </w:r>
    </w:p>
    <w:p>
      <w:pPr>
        <w:spacing w:after="160" w:line="360"/>
        <w:jc w:val="both"/>
      </w:pPr>
      <w:r>
        <w:rPr>
          <w:rFonts w:ascii="Times New Roman" w:cs="Times New Roman" w:eastAsia="Times New Roman" w:hAnsi="Times New Roman"/>
          <w:sz w:val="24"/>
          <w:szCs w:val="24"/>
        </w:rPr>
        <w:t xml:space="preserve">MAE (mean absolute error) is just the average of how far off each prediction was, ignoring the sign. It's easy to understand because it's in the same units as the target, and it isn't thrown off much by a few bad outliers. MSE (mean squared error) squares each mistake before averaging, so big mistakes count a lot more — useful when large errors are especially bad, but the number itself is in squared units so it's harder to read directly. RMSE just takes the square root of MSE to bring it back into normal, readable units, while still caring more about big mistakes than small ones — a middle ground between MAE and MSE. R² tells us how much better the model is compared to just guessing the average every time: 1 means a perfect model, 0 means it's no better than guessing the average, and a negative number means it's actually worse than just guessing the average.</w:t>
      </w:r>
    </w:p>
    <w:p>
      <w:pPr>
        <w:spacing w:after="80" w:before="200"/>
      </w:pPr>
      <w:r>
        <w:rPr>
          <w:rFonts w:ascii="Times New Roman" w:cs="Times New Roman" w:eastAsia="Times New Roman" w:hAnsi="Times New Roman"/>
          <w:b/>
          <w:bCs/>
          <w:i/>
          <w:iCs/>
          <w:sz w:val="24"/>
          <w:szCs w:val="24"/>
        </w:rPr>
        <w:t xml:space="preserve">Q: What does your negative test R² actually tell you about the oil sales model?</w:t>
      </w:r>
    </w:p>
    <w:p>
      <w:pPr>
        <w:spacing w:after="160" w:line="360"/>
        <w:jc w:val="both"/>
      </w:pPr>
      <w:r>
        <w:rPr>
          <w:rFonts w:ascii="Times New Roman" w:cs="Times New Roman" w:eastAsia="Times New Roman" w:hAnsi="Times New Roman"/>
          <w:sz w:val="24"/>
          <w:szCs w:val="24"/>
        </w:rPr>
        <w:t xml:space="preserve">A negative R² means the model is doing slightly worse than just predicting the mean volume_sales for every row.</w:t>
      </w:r>
    </w:p>
    <w:p>
      <w:pPr>
        <w:pStyle w:val="Heading1"/>
        <w:spacing w:after="200" w:before="360"/>
      </w:pPr>
      <w:r>
        <w:rPr>
          <w:rFonts w:ascii="Times New Roman" w:cs="Times New Roman" w:eastAsia="Times New Roman" w:hAnsi="Times New Roman"/>
          <w:b/>
          <w:bCs/>
          <w:color w:val="1F3864"/>
          <w:sz w:val="32"/>
          <w:szCs w:val="32"/>
        </w:rPr>
        <w:t xml:space="preserve">5. Logistic Regression: Model, Sigmoid, Loss, Derivation, and Gradient Descent</w:t>
      </w:r>
    </w:p>
    <w:p>
      <w:pPr>
        <w:pStyle w:val="Heading2"/>
        <w:spacing w:after="140" w:before="240"/>
      </w:pPr>
      <w:r>
        <w:rPr>
          <w:rFonts w:ascii="Times New Roman" w:cs="Times New Roman" w:eastAsia="Times New Roman" w:hAnsi="Times New Roman"/>
          <w:b/>
          <w:bCs/>
          <w:color w:val="2E5395"/>
          <w:sz w:val="26"/>
          <w:szCs w:val="26"/>
        </w:rPr>
        <w:t xml:space="preserve">5.0 Classification Foundations</w:t>
      </w:r>
    </w:p>
    <w:p>
      <w:pPr>
        <w:spacing w:after="160" w:line="360"/>
        <w:jc w:val="both"/>
      </w:pPr>
      <w:r>
        <w:rPr>
          <w:rFonts w:ascii="Times New Roman" w:cs="Times New Roman" w:eastAsia="Times New Roman" w:hAnsi="Times New Roman"/>
          <w:sz w:val="24"/>
          <w:szCs w:val="24"/>
        </w:rPr>
        <w:t xml:space="preserve">In binary classification, every sample belongs to one of two classes: the positive class (y = 1, the thing we're looking for — here, has_heart_disease = 1) and the negative class (y = 0). The model doesn't directly output "yes" or "no" — it outputs a probability ŷ between 0 and 1, like 0.83, meaning "I think there's an 83% chance this patient has heart disease." That's not a decision yet. To turn it into an actual yes/no answer, we pick a cutoff called the threshold (usually 0.5): if the probability is at or above the threshold, we call it class 1; otherwise class 0. Keeping the probability and the final decision as two separate steps matters because we can slide the threshold up or down later without retraining the model at all — that's exactly what Section 6.1 below does.</w:t>
      </w:r>
    </w:p>
    <w:p>
      <w:pPr>
        <w:spacing w:after="80" w:before="200"/>
      </w:pPr>
      <w:r>
        <w:rPr>
          <w:rFonts w:ascii="Times New Roman" w:cs="Times New Roman" w:eastAsia="Times New Roman" w:hAnsi="Times New Roman"/>
          <w:b/>
          <w:bCs/>
          <w:i/>
          <w:iCs/>
          <w:sz w:val="24"/>
          <w:szCs w:val="24"/>
        </w:rPr>
        <w:t xml:space="preserve">Q: Why is linear regression unsuitable for binary classification?</w:t>
      </w:r>
    </w:p>
    <w:p>
      <w:pPr>
        <w:spacing w:after="160" w:line="360"/>
        <w:jc w:val="both"/>
      </w:pPr>
      <w:r>
        <w:rPr>
          <w:rFonts w:ascii="Times New Roman" w:cs="Times New Roman" w:eastAsia="Times New Roman" w:hAnsi="Times New Roman"/>
          <w:sz w:val="24"/>
          <w:szCs w:val="24"/>
        </w:rPr>
        <w:t xml:space="preserve">It gives a continuous, unbounded output — wᵀx + b can go below 0 or above 1 depending on the input, and there's nothing forcing it into a valid probability range. A prediction of −0.4 or 1.8 doesn't mean anything as "probability of heart disease." It also assumes a straight-line relationship and treats errors symmetrically, which doesn't match the S-shaped, threshold-like reality of a yes/no outcome.</w:t>
      </w:r>
    </w:p>
    <w:p>
      <w:pPr>
        <w:spacing w:after="80" w:before="200"/>
      </w:pPr>
      <w:r>
        <w:rPr>
          <w:rFonts w:ascii="Times New Roman" w:cs="Times New Roman" w:eastAsia="Times New Roman" w:hAnsi="Times New Roman"/>
          <w:b/>
          <w:bCs/>
          <w:i/>
          <w:iCs/>
          <w:sz w:val="24"/>
          <w:szCs w:val="24"/>
        </w:rPr>
        <w:t xml:space="preserve">Q: What does the sigmoid function do to a raw score?</w:t>
      </w:r>
    </w:p>
    <w:p>
      <w:pPr>
        <w:spacing w:after="160" w:line="360"/>
        <w:jc w:val="both"/>
      </w:pPr>
      <w:r>
        <w:rPr>
          <w:rFonts w:ascii="Times New Roman" w:cs="Times New Roman" w:eastAsia="Times New Roman" w:hAnsi="Times New Roman"/>
          <w:sz w:val="24"/>
          <w:szCs w:val="24"/>
        </w:rPr>
        <w:t xml:space="preserve">It squashes the raw score z (which can be any real number, positive or negative, large or small) into a value strictly between 0 and 1, so it can be interpreted as a probability.</w:t>
      </w:r>
    </w:p>
    <w:p>
      <w:pPr>
        <w:spacing w:after="100" w:before="100"/>
        <w:jc w:val="center"/>
      </w:pPr>
      <w:r>
        <w:rPr>
          <w:rFonts w:ascii="Cambria Math" w:cs="Cambria Math" w:eastAsia="Cambria Math" w:hAnsi="Cambria Math"/>
          <w:i/>
          <w:iCs/>
          <w:sz w:val="24"/>
          <w:szCs w:val="24"/>
        </w:rPr>
        <w:t xml:space="preserve">z = wᵀx + b        σ(z) = 1 / (1 + e⁻ᶻ)        P(y = 1 | x) = σ(wᵀx + b)</w:t>
      </w:r>
    </w:p>
    <w:p>
      <w:pPr>
        <w:pStyle w:val="Heading2"/>
        <w:spacing w:after="140" w:before="240"/>
      </w:pPr>
      <w:r>
        <w:rPr>
          <w:rFonts w:ascii="Times New Roman" w:cs="Times New Roman" w:eastAsia="Times New Roman" w:hAnsi="Times New Roman"/>
          <w:b/>
          <w:bCs/>
          <w:color w:val="2E5395"/>
          <w:sz w:val="26"/>
          <w:szCs w:val="26"/>
        </w:rPr>
        <w:t xml:space="preserve">5.1 Derivation: Binary Cross-Entropy Loss</w:t>
      </w:r>
    </w:p>
    <w:p>
      <w:pPr>
        <w:spacing w:after="160" w:line="360"/>
        <w:jc w:val="both"/>
      </w:pPr>
      <w:r>
        <w:rPr>
          <w:rFonts w:ascii="Times New Roman" w:cs="Times New Roman" w:eastAsia="Times New Roman" w:hAnsi="Times New Roman"/>
          <w:sz w:val="24"/>
          <w:szCs w:val="24"/>
        </w:rPr>
        <w:t xml:space="preserve">For one patient, let ŷ⁽ⁱ⁾ = σ(z⁽ⁱ⁾) be the model's predicted probability, and y⁽ⁱ⁾ be the true answer (0 or 1). The loss for that one patient is defined as:</w:t>
      </w:r>
    </w:p>
    <w:p>
      <w:pPr>
        <w:spacing w:after="100" w:before="100"/>
        <w:jc w:val="center"/>
      </w:pPr>
      <w:r>
        <w:rPr>
          <w:rFonts w:ascii="Cambria Math" w:cs="Cambria Math" w:eastAsia="Cambria Math" w:hAnsi="Cambria Math"/>
          <w:i/>
          <w:iCs/>
          <w:sz w:val="24"/>
          <w:szCs w:val="24"/>
        </w:rPr>
        <w:t xml:space="preserve">L(ŷ⁽ⁱ⁾, y⁽ⁱ⁾) = −[ y⁽ⁱ⁾ log(ŷ⁽ⁱ⁾) + (1 − y⁽ⁱ⁾) log(1 − ŷ⁽ⁱ⁾) ]</w:t>
      </w:r>
    </w:p>
    <w:p>
      <w:pPr>
        <w:spacing w:after="160" w:line="360"/>
        <w:jc w:val="both"/>
      </w:pPr>
      <w:r>
        <w:rPr>
          <w:rFonts w:ascii="Times New Roman" w:cs="Times New Roman" w:eastAsia="Times New Roman" w:hAnsi="Times New Roman"/>
          <w:sz w:val="24"/>
          <w:szCs w:val="24"/>
        </w:rPr>
        <w:t xml:space="preserve">This looks complicated, but only one half of it actually matters for any given patient, depending on their true label:</w:t>
      </w:r>
    </w:p>
    <w:p>
      <w:pPr>
        <w:spacing w:after="160" w:line="360"/>
        <w:jc w:val="both"/>
      </w:pPr>
      <w:r>
        <w:rPr>
          <w:rFonts w:ascii="Times New Roman" w:cs="Times New Roman" w:eastAsia="Times New Roman" w:hAnsi="Times New Roman"/>
          <w:sz w:val="24"/>
          <w:szCs w:val="24"/>
        </w:rPr>
        <w:t xml:space="preserve">•  If y⁽ⁱ⁾ = 1 (patient really has heart disease): loss = −log(ŷ⁽ⁱ⁾). If the model predicted close to 1, this loss is nearly 0 (good). If the model wrongly predicted close to 0, this loss shoots up toward infinity (bad).</w:t>
      </w:r>
    </w:p>
    <w:p>
      <w:pPr>
        <w:spacing w:after="160" w:line="360"/>
        <w:jc w:val="both"/>
      </w:pPr>
      <w:r>
        <w:rPr>
          <w:rFonts w:ascii="Times New Roman" w:cs="Times New Roman" w:eastAsia="Times New Roman" w:hAnsi="Times New Roman"/>
          <w:sz w:val="24"/>
          <w:szCs w:val="24"/>
        </w:rPr>
        <w:t xml:space="preserve">•  If y⁽ⁱ⁾ = 0 (patient doesn't have it): loss = −log(1 − ŷ⁽ⁱ⁾). Same idea, just flipped.</w:t>
      </w:r>
    </w:p>
    <w:p>
      <w:pPr>
        <w:spacing w:after="160" w:line="360"/>
        <w:jc w:val="both"/>
      </w:pPr>
      <w:r>
        <w:rPr>
          <w:rFonts w:ascii="Times New Roman" w:cs="Times New Roman" w:eastAsia="Times New Roman" w:hAnsi="Times New Roman"/>
          <w:sz w:val="24"/>
          <w:szCs w:val="24"/>
        </w:rPr>
        <w:t xml:space="preserve">This is why being confidently wrong gets punished so heavily — the log function shoots toward negative infinity as its input gets close to 0. Here's the matching code from the notebook:</w:t>
      </w:r>
    </w:p>
    <w:p>
      <w:pPr>
        <w:pBdr>
          <w:top w:val="single" w:color="CCCCCC" w:sz="4"/>
          <w:bottom w:val="single" w:color="CCCCCC" w:sz="4"/>
          <w:left w:val="single" w:color="CCCCCC" w:sz="4"/>
          <w:right w:val="single" w:color="CCCCCC" w:sz="4"/>
        </w:pBdr>
        <w:shd w:fill="F2F2F2" w:color="auto" w:val="clear"/>
        <w:spacing w:after="160" w:before="120"/>
      </w:pPr>
      <w:r>
        <w:rPr>
          <w:rFonts w:ascii="Consolas" w:cs="Consolas" w:eastAsia="Consolas" w:hAnsi="Consolas"/>
          <w:sz w:val="20"/>
          <w:szCs w:val="20"/>
        </w:rPr>
        <w:t xml:space="preserve">eps = 1e-9</w:t>
      </w:r>
      <w:r>
        <w:rPr>
          <w:rFonts w:ascii="Consolas" w:cs="Consolas" w:eastAsia="Consolas" w:hAnsi="Consolas"/>
          <w:sz w:val="20"/>
          <w:szCs w:val="20"/>
        </w:rPr>
        <w:br/>
        <w:t xml:space="preserve">loss = -np.mean(y * np.log(y_pred + eps) + (1 - y) * np.log(1 - y_pred + eps))</w:t>
      </w:r>
    </w:p>
    <w:p>
      <w:pPr>
        <w:pStyle w:val="Heading2"/>
        <w:spacing w:after="140" w:before="240"/>
      </w:pPr>
      <w:r>
        <w:rPr>
          <w:rFonts w:ascii="Times New Roman" w:cs="Times New Roman" w:eastAsia="Times New Roman" w:hAnsi="Times New Roman"/>
          <w:b/>
          <w:bCs/>
          <w:color w:val="2E5395"/>
          <w:sz w:val="26"/>
          <w:szCs w:val="26"/>
        </w:rPr>
        <w:t xml:space="preserve">5.2 Derivation: Gradient of the Logistic Loss</w:t>
      </w:r>
    </w:p>
    <w:p>
      <w:pPr>
        <w:spacing w:after="160" w:line="360"/>
        <w:jc w:val="both"/>
      </w:pPr>
      <w:r>
        <w:rPr>
          <w:rFonts w:ascii="Times New Roman" w:cs="Times New Roman" w:eastAsia="Times New Roman" w:hAnsi="Times New Roman"/>
          <w:sz w:val="24"/>
          <w:szCs w:val="24"/>
        </w:rPr>
        <w:t xml:space="preserve">Starting from the same loss L = −[ y log(ŷ) + (1 − y) log(1 − ŷ) ], where ŷ = σ(z) and z = w·x + b. There's a neat shortcut here: the sigmoid function has a special property, σ'(z) = σ(z)(1 − σ(z)) = ŷ(1 − ŷ), which makes the whole derivation collapse nicely instead of getting messy. Working through the chain rule step by step:</w:t>
      </w:r>
    </w:p>
    <w:p>
      <w:pPr>
        <w:spacing w:after="100" w:before="100"/>
        <w:jc w:val="center"/>
      </w:pPr>
      <w:r>
        <w:rPr>
          <w:rFonts w:ascii="Cambria Math" w:cs="Cambria Math" w:eastAsia="Cambria Math" w:hAnsi="Cambria Math"/>
          <w:i/>
          <w:iCs/>
          <w:sz w:val="24"/>
          <w:szCs w:val="24"/>
        </w:rPr>
        <w:t xml:space="preserve">∂L/∂ŷ = −y/ŷ + (1−y)/(1−ŷ)</w:t>
      </w:r>
    </w:p>
    <w:p>
      <w:pPr>
        <w:spacing w:after="100" w:before="100"/>
        <w:jc w:val="center"/>
      </w:pPr>
      <w:r>
        <w:rPr>
          <w:rFonts w:ascii="Cambria Math" w:cs="Cambria Math" w:eastAsia="Cambria Math" w:hAnsi="Cambria Math"/>
          <w:i/>
          <w:iCs/>
          <w:sz w:val="24"/>
          <w:szCs w:val="24"/>
        </w:rPr>
        <w:t xml:space="preserve">∂L/∂z = ∂L/∂ŷ · ∂ŷ/∂z = [−y/ŷ + (1−y)/(1−ŷ)] · ŷ(1−ŷ) = −y(1−ŷ) + (1−y)ŷ = ŷ − y</w:t>
      </w:r>
    </w:p>
    <w:p>
      <w:pPr>
        <w:spacing w:after="160" w:line="360"/>
        <w:jc w:val="both"/>
      </w:pPr>
      <w:r>
        <w:rPr>
          <w:rFonts w:ascii="Times New Roman" w:cs="Times New Roman" w:eastAsia="Times New Roman" w:hAnsi="Times New Roman"/>
          <w:sz w:val="24"/>
          <w:szCs w:val="24"/>
        </w:rPr>
        <w:t xml:space="preserve">So after all that algebra, the derivative just simplifies down to ŷ − y — the plain difference between the predicted probability and the true answer. That's the same simple "error" shape we saw in linear regression's residual. From here, applying the chain rule through z = w·x + b (where changing w by a tiny bit changes z by x, and changing b by a tiny bit changes z by exactly 1), and averaging over all n samples, with error⁽ⁱ⁾ = ŷ⁽ⁱ⁾ − y⁽ⁱ⁾:</w:t>
      </w:r>
    </w:p>
    <w:p>
      <w:pPr>
        <w:spacing w:after="100" w:before="100"/>
        <w:jc w:val="center"/>
      </w:pPr>
      <w:r>
        <w:rPr>
          <w:rFonts w:ascii="Cambria Math" w:cs="Cambria Math" w:eastAsia="Cambria Math" w:hAnsi="Cambria Math"/>
          <w:i/>
          <w:iCs/>
          <w:sz w:val="24"/>
          <w:szCs w:val="24"/>
        </w:rPr>
        <w:t xml:space="preserve">∂J/∂w = (1/n) Σᵢ error⁽ⁱ⁾ · x⁽ⁱ⁾         ∂J/∂b = (1/n) Σᵢ error⁽ⁱ⁾</w:t>
      </w:r>
    </w:p>
    <w:p>
      <w:pPr>
        <w:spacing w:after="160" w:line="360"/>
        <w:jc w:val="both"/>
      </w:pPr>
      <w:r>
        <w:rPr>
          <w:rFonts w:ascii="Times New Roman" w:cs="Times New Roman" w:eastAsia="Times New Roman" w:hAnsi="Times New Roman"/>
          <w:sz w:val="24"/>
          <w:szCs w:val="24"/>
        </w:rPr>
        <w:t xml:space="preserve">Which gives the same-looking update rule as linear regression:</w:t>
      </w:r>
    </w:p>
    <w:p>
      <w:pPr>
        <w:spacing w:after="100" w:before="100"/>
        <w:jc w:val="center"/>
      </w:pPr>
      <w:r>
        <w:rPr>
          <w:rFonts w:ascii="Cambria Math" w:cs="Cambria Math" w:eastAsia="Cambria Math" w:hAnsi="Cambria Math"/>
          <w:i/>
          <w:iCs/>
          <w:sz w:val="24"/>
          <w:szCs w:val="24"/>
        </w:rPr>
        <w:t xml:space="preserve">w := w − α · (1/n) Σᵢ error⁽ⁱ⁾ · x⁽ⁱ⁾         b := b − α · (1/n) Σᵢ error⁽ⁱ⁾</w:t>
      </w:r>
    </w:p>
    <w:p>
      <w:pPr>
        <w:spacing w:after="160" w:line="360"/>
        <w:jc w:val="both"/>
      </w:pPr>
      <w:r>
        <w:rPr>
          <w:rFonts w:ascii="Times New Roman" w:cs="Times New Roman" w:eastAsia="Times New Roman" w:hAnsi="Times New Roman"/>
          <w:sz w:val="24"/>
          <w:szCs w:val="24"/>
        </w:rPr>
        <w:t xml:space="preserve">The only difference from linear regression's update rule is that the factor of 2 is gone (the log terms cancel it out during the derivation). Matches the code:</w:t>
      </w:r>
    </w:p>
    <w:p>
      <w:pPr>
        <w:pBdr>
          <w:top w:val="single" w:color="CCCCCC" w:sz="4"/>
          <w:bottom w:val="single" w:color="CCCCCC" w:sz="4"/>
          <w:left w:val="single" w:color="CCCCCC" w:sz="4"/>
          <w:right w:val="single" w:color="CCCCCC" w:sz="4"/>
        </w:pBdr>
        <w:shd w:fill="F2F2F2" w:color="auto" w:val="clear"/>
        <w:spacing w:after="160" w:before="120"/>
      </w:pPr>
      <w:r>
        <w:rPr>
          <w:rFonts w:ascii="Consolas" w:cs="Consolas" w:eastAsia="Consolas" w:hAnsi="Consolas"/>
          <w:sz w:val="20"/>
          <w:szCs w:val="20"/>
        </w:rPr>
        <w:t xml:space="preserve">error = sigmoid(z) - y</w:t>
      </w:r>
      <w:r>
        <w:rPr>
          <w:rFonts w:ascii="Consolas" w:cs="Consolas" w:eastAsia="Consolas" w:hAnsi="Consolas"/>
          <w:sz w:val="20"/>
          <w:szCs w:val="20"/>
        </w:rPr>
        <w:br/>
        <w:t xml:space="preserve">grad_w = (1 / n) * (X.T @ error)</w:t>
      </w:r>
      <w:r>
        <w:rPr>
          <w:rFonts w:ascii="Consolas" w:cs="Consolas" w:eastAsia="Consolas" w:hAnsi="Consolas"/>
          <w:sz w:val="20"/>
          <w:szCs w:val="20"/>
        </w:rPr>
        <w:br/>
        <w:t xml:space="preserve">grad_b = (1 / n) * np.sum(error)</w:t>
      </w:r>
    </w:p>
    <w:p>
      <w:pPr>
        <w:pStyle w:val="Heading1"/>
        <w:spacing w:after="200" w:before="360"/>
      </w:pPr>
      <w:r>
        <w:rPr>
          <w:rFonts w:ascii="Times New Roman" w:cs="Times New Roman" w:eastAsia="Times New Roman" w:hAnsi="Times New Roman"/>
          <w:b/>
          <w:bCs/>
          <w:color w:val="1F3864"/>
          <w:sz w:val="32"/>
          <w:szCs w:val="32"/>
        </w:rPr>
        <w:t xml:space="preserve">6. Overfitting and Classification Metrics</w:t>
      </w:r>
    </w:p>
    <w:p>
      <w:pPr>
        <w:spacing w:after="80" w:before="200"/>
      </w:pPr>
      <w:r>
        <w:rPr>
          <w:rFonts w:ascii="Times New Roman" w:cs="Times New Roman" w:eastAsia="Times New Roman" w:hAnsi="Times New Roman"/>
          <w:b/>
          <w:bCs/>
          <w:i/>
          <w:iCs/>
          <w:sz w:val="24"/>
          <w:szCs w:val="24"/>
        </w:rPr>
        <w:t xml:space="preserve">Q: What's the difference between a model overfitting and one that's just weak (like your regression model)?</w:t>
      </w:r>
    </w:p>
    <w:p>
      <w:pPr>
        <w:spacing w:after="160" w:line="360"/>
        <w:jc w:val="both"/>
      </w:pPr>
      <w:r>
        <w:rPr>
          <w:rFonts w:ascii="Times New Roman" w:cs="Times New Roman" w:eastAsia="Times New Roman" w:hAnsi="Times New Roman"/>
          <w:sz w:val="24"/>
          <w:szCs w:val="24"/>
        </w:rPr>
        <w:t xml:space="preserve">An overfitting model fits the training data very well, including its noise and quirks, but performs much worse on unseen data — there's a large gap between high train performance and low test performance. A weak/underfitting model, like the oil sales regressor, performs poorly on both train and test data, with no meaningful gap between them.</w:t>
      </w:r>
    </w:p>
    <w:p>
      <w:pPr>
        <w:spacing w:after="80" w:before="200"/>
      </w:pPr>
      <w:r>
        <w:rPr>
          <w:rFonts w:ascii="Times New Roman" w:cs="Times New Roman" w:eastAsia="Times New Roman" w:hAnsi="Times New Roman"/>
          <w:b/>
          <w:bCs/>
          <w:i/>
          <w:iCs/>
          <w:sz w:val="24"/>
          <w:szCs w:val="24"/>
        </w:rPr>
        <w:t xml:space="preserve">Q: Confusion matrix — TP/FP/TN/FN in your heart disease context specifically.</w:t>
      </w:r>
    </w:p>
    <w:p>
      <w:pPr>
        <w:spacing w:after="160" w:line="360"/>
        <w:jc w:val="both"/>
      </w:pPr>
      <w:r>
        <w:rPr>
          <w:rFonts w:ascii="Times New Roman" w:cs="Times New Roman" w:eastAsia="Times New Roman" w:hAnsi="Times New Roman"/>
          <w:sz w:val="24"/>
          <w:szCs w:val="24"/>
        </w:rPr>
        <w:t xml:space="preserve">True Positive (TP): patient actually has heart disease, model predicts they have it — correctly flagged. False Positive (FP): patient doesn't have heart disease, model predicts they do — a false alarm, leads to unnecessary follow-up testing. True Negative (TN): patient doesn't have heart disease, model correctly predicts they don't. False Negative (FN): patient actually has heart disease, model predicts they don't — the dangerous case, since a real risk goes undetected. On the notebook's test set: TP = 320, FP = 54, TN = 896, FN = 80.</w:t>
      </w:r>
    </w:p>
    <w:p>
      <w:pPr>
        <w:spacing w:after="80" w:before="200"/>
      </w:pPr>
      <w:r>
        <w:rPr>
          <w:rFonts w:ascii="Times New Roman" w:cs="Times New Roman" w:eastAsia="Times New Roman" w:hAnsi="Times New Roman"/>
          <w:b/>
          <w:bCs/>
          <w:i/>
          <w:iCs/>
          <w:sz w:val="24"/>
          <w:szCs w:val="24"/>
        </w:rPr>
        <w:t xml:space="preserve">Q: Precision vs recall — which matters more for missing a heart disease case, and why?</w:t>
      </w:r>
    </w:p>
    <w:p>
      <w:pPr>
        <w:spacing w:after="160" w:line="360"/>
        <w:jc w:val="both"/>
      </w:pPr>
      <w:r>
        <w:rPr>
          <w:rFonts w:ascii="Times New Roman" w:cs="Times New Roman" w:eastAsia="Times New Roman" w:hAnsi="Times New Roman"/>
          <w:sz w:val="24"/>
          <w:szCs w:val="24"/>
        </w:rPr>
        <w:t xml:space="preserve">Recall matters more because here the value of a false negative is much more fatal than a false positive. It's a tradeoff where having a healthy patient go through unnecessary tests is preferable to telling an at-risk patient that they are fine.</w:t>
      </w:r>
    </w:p>
    <w:p>
      <w:pPr>
        <w:spacing w:after="80" w:before="200"/>
      </w:pPr>
      <w:r>
        <w:rPr>
          <w:rFonts w:ascii="Times New Roman" w:cs="Times New Roman" w:eastAsia="Times New Roman" w:hAnsi="Times New Roman"/>
          <w:b/>
          <w:bCs/>
          <w:i/>
          <w:iCs/>
          <w:sz w:val="24"/>
          <w:szCs w:val="24"/>
        </w:rPr>
        <w:t xml:space="preserve">Q: Why is accuracy misleading on your ~70/30 class split?</w:t>
      </w:r>
    </w:p>
    <w:p>
      <w:pPr>
        <w:spacing w:after="160" w:line="360"/>
        <w:jc w:val="both"/>
      </w:pPr>
      <w:r>
        <w:rPr>
          <w:rFonts w:ascii="Times New Roman" w:cs="Times New Roman" w:eastAsia="Times New Roman" w:hAnsi="Times New Roman"/>
          <w:sz w:val="24"/>
          <w:szCs w:val="24"/>
        </w:rPr>
        <w:t xml:space="preserve">Because a model that just predicts "no heart disease" for every single patient would already score ~70% accuracy, without learning anything useful — it would never catch a single real case. Accuracy treats all correct predictions equally, so it can look high while doing the one thing that matters least: it hides how badly the model does specifically on the minority class (the actual heart disease cases), which is exactly why the majority-class baseline in the notebook has 0 precision and 0 recall despite ~70% accuracy.</w:t>
      </w:r>
    </w:p>
    <w:p>
      <w:pPr>
        <w:spacing w:after="160" w:line="360"/>
        <w:jc w:val="both"/>
      </w:pPr>
      <w:r>
        <w:rPr>
          <w:rFonts w:ascii="Times New Roman" w:cs="Times New Roman" w:eastAsia="Times New Roman" w:hAnsi="Times New Roman"/>
          <w:sz w:val="24"/>
          <w:szCs w:val="24"/>
        </w:rPr>
        <w:t xml:space="preserve">For reference, here are the exact metric formulas used in the from-scratch code:</w:t>
      </w:r>
    </w:p>
    <w:p>
      <w:pPr>
        <w:spacing w:after="100" w:before="100"/>
        <w:jc w:val="center"/>
      </w:pPr>
      <w:r>
        <w:rPr>
          <w:rFonts w:ascii="Cambria Math" w:cs="Cambria Math" w:eastAsia="Cambria Math" w:hAnsi="Cambria Math"/>
          <w:i/>
          <w:iCs/>
          <w:sz w:val="24"/>
          <w:szCs w:val="24"/>
        </w:rPr>
        <w:t xml:space="preserve">Precision = TP / (TP + FP)         Recall = TP / (TP + FN)         F1 = 2 × (Precision × Recall) / (Precision + Recall)</w:t>
      </w:r>
    </w:p>
    <w:p>
      <w:pPr>
        <w:pStyle w:val="Heading2"/>
        <w:spacing w:after="140" w:before="240"/>
      </w:pPr>
      <w:r>
        <w:rPr>
          <w:rFonts w:ascii="Times New Roman" w:cs="Times New Roman" w:eastAsia="Times New Roman" w:hAnsi="Times New Roman"/>
          <w:b/>
          <w:bCs/>
          <w:color w:val="2E5395"/>
          <w:sz w:val="26"/>
          <w:szCs w:val="26"/>
        </w:rPr>
        <w:t xml:space="preserve">6.1 How the Confusion Matrix Exposes What Accuracy Hides</w:t>
      </w:r>
    </w:p>
    <w:p>
      <w:pPr>
        <w:spacing w:after="160" w:line="360"/>
        <w:jc w:val="both"/>
      </w:pPr>
      <w:r>
        <w:rPr>
          <w:rFonts w:ascii="Times New Roman" w:cs="Times New Roman" w:eastAsia="Times New Roman" w:hAnsi="Times New Roman"/>
          <w:sz w:val="24"/>
          <w:szCs w:val="24"/>
        </w:rPr>
        <w:t xml:space="preserve">Accuracy is just (TP + TN) divided by everything — it treats every correct answer the same, no matter which class it belongs to. On this dataset, the do-nothing majority-class baseline scores 70.4% accuracy, but its TP and FP are both zero — the confusion matrix shows straight away that it never once predicted "heart disease," something the single accuracy number alone would never reveal. Looking at all four numbers separately — TP, FP, TN, FN — is what exposes this: a lot of correct "no disease" guesses (high TN) can make accuracy look good even while the model keeps missing the actual sick patients (high FN). That's exactly why precision and recall, which each only look at two of the four numbers, are reported alongside accuracy instead of relying on accuracy alone.</w:t>
      </w:r>
    </w:p>
    <w:p>
      <w:pPr>
        <w:pStyle w:val="Heading2"/>
        <w:spacing w:after="140" w:before="240"/>
      </w:pPr>
      <w:r>
        <w:rPr>
          <w:rFonts w:ascii="Times New Roman" w:cs="Times New Roman" w:eastAsia="Times New Roman" w:hAnsi="Times New Roman"/>
          <w:b/>
          <w:bCs/>
          <w:color w:val="2E5395"/>
          <w:sz w:val="26"/>
          <w:szCs w:val="26"/>
        </w:rPr>
        <w:t xml:space="preserve">6.2 Effect of the Decision Threshold on Precision and Recall</w:t>
      </w:r>
    </w:p>
    <w:p>
      <w:pPr>
        <w:spacing w:after="160" w:line="360"/>
        <w:jc w:val="both"/>
      </w:pPr>
      <w:r>
        <w:rPr>
          <w:rFonts w:ascii="Times New Roman" w:cs="Times New Roman" w:eastAsia="Times New Roman" w:hAnsi="Times New Roman"/>
          <w:sz w:val="24"/>
          <w:szCs w:val="24"/>
        </w:rPr>
        <w:t xml:space="preserve">The threshold is just the cutoff we use on the predicted probability ŷ to decide the final class. If we lower the threshold below 0.5, the model says "heart disease" more easily — it catches more real cases (recall goes up), but it also wrongly flags more healthy people (precision goes down). If we raise the threshold, the opposite happens: the model only says "heart disease" when it's very sure, so precision goes up but some real cases get missed (recall goes down). The notebook's threshold sweep (testing thresholds from 0.05 to 0.95) shows this trade-off directly — as one line goes up, the other comes down. Given the cost reasoning from Section 10 — that missing a real case (false negative) is worse than a false alarm (false positive) — it makes more sense here to pick a threshold below 0.5, accepting some extra false alarms in exchange for catching more real cases.</w:t>
      </w:r>
    </w:p>
    <w:p>
      <w:pPr>
        <w:pStyle w:val="Heading1"/>
        <w:spacing w:after="200" w:before="360"/>
      </w:pPr>
      <w:r>
        <w:rPr>
          <w:rFonts w:ascii="Times New Roman" w:cs="Times New Roman" w:eastAsia="Times New Roman" w:hAnsi="Times New Roman"/>
          <w:b/>
          <w:bCs/>
          <w:color w:val="1F3864"/>
          <w:sz w:val="32"/>
          <w:szCs w:val="32"/>
        </w:rPr>
        <w:t xml:space="preserve">7. Training, Validation, and Test Datasets</w:t>
      </w:r>
    </w:p>
    <w:p>
      <w:pPr>
        <w:spacing w:after="80" w:before="200"/>
      </w:pPr>
      <w:r>
        <w:rPr>
          <w:rFonts w:ascii="Times New Roman" w:cs="Times New Roman" w:eastAsia="Times New Roman" w:hAnsi="Times New Roman"/>
          <w:b/>
          <w:bCs/>
          <w:i/>
          <w:iCs/>
          <w:sz w:val="24"/>
          <w:szCs w:val="24"/>
        </w:rPr>
        <w:t xml:space="preserve">Q: Why three splits and not just train/test?</w:t>
      </w:r>
    </w:p>
    <w:p>
      <w:pPr>
        <w:spacing w:after="160" w:line="360"/>
        <w:jc w:val="both"/>
      </w:pPr>
      <w:r>
        <w:rPr>
          <w:rFonts w:ascii="Times New Roman" w:cs="Times New Roman" w:eastAsia="Times New Roman" w:hAnsi="Times New Roman"/>
          <w:sz w:val="24"/>
          <w:szCs w:val="24"/>
        </w:rPr>
        <w:t xml:space="preserve">We need a third set — validation — to tune the model (compare hyperparameters, decide when to stop training, pick between design choices) without touching the test set. If we only had train/test and used the test set for that tuning, we'd effectively be fitting the model to the test set indirectly over many iterations — that's data leakage, and the test performance would no longer be a fair estimate of how the model does on truly unseen data. The test set is only touched once, at the very end, to report final performance.</w:t>
      </w:r>
    </w:p>
    <w:p>
      <w:pPr>
        <w:spacing w:after="80" w:before="200"/>
      </w:pPr>
      <w:r>
        <w:rPr>
          <w:rFonts w:ascii="Times New Roman" w:cs="Times New Roman" w:eastAsia="Times New Roman" w:hAnsi="Times New Roman"/>
          <w:b/>
          <w:bCs/>
          <w:i/>
          <w:iCs/>
          <w:sz w:val="24"/>
          <w:szCs w:val="24"/>
        </w:rPr>
        <w:t xml:space="preserve">Q: Why must the test set not be touched repeatedly during model tuning?</w:t>
      </w:r>
    </w:p>
    <w:p>
      <w:pPr>
        <w:spacing w:after="160" w:line="360"/>
        <w:jc w:val="both"/>
      </w:pPr>
      <w:r>
        <w:rPr>
          <w:rFonts w:ascii="Times New Roman" w:cs="Times New Roman" w:eastAsia="Times New Roman" w:hAnsi="Times New Roman"/>
          <w:sz w:val="24"/>
          <w:szCs w:val="24"/>
        </w:rPr>
        <w:t xml:space="preserve">If we used the test set for tuning, we'd effectively be fitting the model to the test set indirectly over many iterations — that's data leakage, and the test performance would no longer be a fair estimate of how the model does on truly unseen data.</w:t>
      </w:r>
    </w:p>
    <w:p>
      <w:pPr>
        <w:pStyle w:val="Heading2"/>
        <w:spacing w:after="140" w:before="240"/>
      </w:pPr>
      <w:r>
        <w:rPr>
          <w:rFonts w:ascii="Times New Roman" w:cs="Times New Roman" w:eastAsia="Times New Roman" w:hAnsi="Times New Roman"/>
          <w:b/>
          <w:bCs/>
          <w:color w:val="2E5395"/>
          <w:sz w:val="26"/>
          <w:szCs w:val="26"/>
        </w:rPr>
        <w:t xml:space="preserve">7.1 Random Split vs. Chronological Split</w:t>
      </w:r>
    </w:p>
    <w:p>
      <w:pPr>
        <w:spacing w:after="160" w:line="360"/>
        <w:jc w:val="both"/>
      </w:pPr>
      <w:r>
        <w:rPr>
          <w:rFonts w:ascii="Times New Roman" w:cs="Times New Roman" w:eastAsia="Times New Roman" w:hAnsi="Times New Roman"/>
          <w:sz w:val="24"/>
          <w:szCs w:val="24"/>
        </w:rPr>
        <w:t xml:space="preserve">Both datasets here are split randomly (train_val_test_split shuffles all the rows using a fixed seed, then slices them up). A random split makes sense when each row is its own independent case with no time order to worry about — which fits the heart disease dataset, since each patient is unrelated to the others. A chronological split (training on the earliest data, testing on the most recent) is better whenever the data has a time order and the model's real job will be to predict the future using only the past — a random split could accidentally let the model "train" on data that comes after what it's being tested on, which it would never actually have access to in real use. The oil sales dataset does have year and month columns, so a chronological split (train on earlier months, test on the most recent ones) would arguably be more realistic for that dataset, since it matches how the model would actually be used in practice — forecasting the future from the past. We used a random split for both datasets here, so this is a known limitation worth calling out rather than something we already fixed.</w:t>
      </w:r>
    </w:p>
    <w:p>
      <w:pPr>
        <w:pStyle w:val="Heading1"/>
        <w:spacing w:after="200" w:before="360"/>
      </w:pPr>
      <w:r>
        <w:rPr>
          <w:rFonts w:ascii="Times New Roman" w:cs="Times New Roman" w:eastAsia="Times New Roman" w:hAnsi="Times New Roman"/>
          <w:b/>
          <w:bCs/>
          <w:color w:val="1F3864"/>
          <w:sz w:val="32"/>
          <w:szCs w:val="32"/>
        </w:rPr>
        <w:t xml:space="preserve">8. Regression Dataset Framing</w:t>
      </w:r>
    </w:p>
    <w:p>
      <w:pPr>
        <w:spacing w:after="80" w:before="200"/>
      </w:pPr>
      <w:r>
        <w:rPr>
          <w:rFonts w:ascii="Times New Roman" w:cs="Times New Roman" w:eastAsia="Times New Roman" w:hAnsi="Times New Roman"/>
          <w:b/>
          <w:bCs/>
          <w:i/>
          <w:iCs/>
          <w:sz w:val="24"/>
          <w:szCs w:val="24"/>
        </w:rPr>
        <w:t xml:space="preserve">Q: Walk through why you dropped value_sales, store_name, sku — what would happen if you kept them?</w:t>
      </w:r>
    </w:p>
    <w:p>
      <w:pPr>
        <w:spacing w:after="160" w:line="360"/>
        <w:jc w:val="both"/>
      </w:pPr>
      <w:r>
        <w:rPr>
          <w:rFonts w:ascii="Times New Roman" w:cs="Times New Roman" w:eastAsia="Times New Roman" w:hAnsi="Times New Roman"/>
          <w:sz w:val="24"/>
          <w:szCs w:val="24"/>
        </w:rPr>
        <w:t xml:space="preserve">value_sales = volume_sales × average_price, so it's directly derived from the target — keeping it would let the model just reconstruct the answer instead of learning anything, which is target leakage. store_name and sku are almost unique per row (1997/2000 and 1571/2000), so they act like row IDs — keeping them would make the model memorize specific stores/products instead of learning patterns that generalize.</w:t>
      </w:r>
    </w:p>
    <w:p>
      <w:pPr>
        <w:pStyle w:val="Heading1"/>
        <w:spacing w:after="200" w:before="360"/>
      </w:pPr>
      <w:r>
        <w:rPr>
          <w:rFonts w:ascii="Times New Roman" w:cs="Times New Roman" w:eastAsia="Times New Roman" w:hAnsi="Times New Roman"/>
          <w:b/>
          <w:bCs/>
          <w:color w:val="1F3864"/>
          <w:sz w:val="32"/>
          <w:szCs w:val="32"/>
        </w:rPr>
        <w:t xml:space="preserve">9. Classification Dataset Framing</w:t>
      </w:r>
    </w:p>
    <w:p>
      <w:pPr>
        <w:spacing w:after="80" w:before="200"/>
      </w:pPr>
      <w:r>
        <w:rPr>
          <w:rFonts w:ascii="Times New Roman" w:cs="Times New Roman" w:eastAsia="Times New Roman" w:hAnsi="Times New Roman"/>
          <w:b/>
          <w:bCs/>
          <w:i/>
          <w:iCs/>
          <w:sz w:val="24"/>
          <w:szCs w:val="24"/>
        </w:rPr>
        <w:t xml:space="preserve">Q: Why one-hot encode sex/chest_pain_type/smoker_status instead of just assigning them numbers 0, 1, 2?</w:t>
      </w:r>
    </w:p>
    <w:p>
      <w:pPr>
        <w:spacing w:after="160" w:line="360"/>
        <w:jc w:val="both"/>
      </w:pPr>
      <w:r>
        <w:rPr>
          <w:rFonts w:ascii="Times New Roman" w:cs="Times New Roman" w:eastAsia="Times New Roman" w:hAnsi="Times New Roman"/>
          <w:sz w:val="24"/>
          <w:szCs w:val="24"/>
        </w:rPr>
        <w:t xml:space="preserve">These are unordered categories — chest_pain_type and smoker_status have multiple distinct values, not just two. Numbering them 0, 1, 2 directly would make the model wrongly assume a numeric order or distance between categories that doesn't actually exist. One-hot encoding avoids that by giving each category its own independent 0/1 column.</w:t>
      </w:r>
    </w:p>
    <w:p>
      <w:pPr>
        <w:pStyle w:val="Heading1"/>
        <w:spacing w:after="200" w:before="360"/>
      </w:pPr>
      <w:r>
        <w:rPr>
          <w:rFonts w:ascii="Times New Roman" w:cs="Times New Roman" w:eastAsia="Times New Roman" w:hAnsi="Times New Roman"/>
          <w:b/>
          <w:bCs/>
          <w:color w:val="1F3864"/>
          <w:sz w:val="32"/>
          <w:szCs w:val="32"/>
        </w:rPr>
        <w:t xml:space="preserve">10. Model Comparison and Error Analysis</w:t>
      </w:r>
    </w:p>
    <w:p>
      <w:pPr>
        <w:spacing w:after="80" w:before="200"/>
      </w:pPr>
      <w:r>
        <w:rPr>
          <w:rFonts w:ascii="Times New Roman" w:cs="Times New Roman" w:eastAsia="Times New Roman" w:hAnsi="Times New Roman"/>
          <w:b/>
          <w:bCs/>
          <w:i/>
          <w:iCs/>
          <w:sz w:val="24"/>
          <w:szCs w:val="24"/>
        </w:rPr>
        <w:t xml:space="preserve">Q: Why compare against a mean/majority baseline instead of just reporting the model's own metrics?</w:t>
      </w:r>
    </w:p>
    <w:p>
      <w:pPr>
        <w:spacing w:after="160" w:line="360"/>
        <w:jc w:val="both"/>
      </w:pPr>
      <w:r>
        <w:rPr>
          <w:rFonts w:ascii="Times New Roman" w:cs="Times New Roman" w:eastAsia="Times New Roman" w:hAnsi="Times New Roman"/>
          <w:sz w:val="24"/>
          <w:szCs w:val="24"/>
        </w:rPr>
        <w:t xml:space="preserve">A metric alone doesn't say whether the model actually learned something — there's no reference point for what "good" means on that dataset. Comparing against a trivial baseline (mean for regression, majority class for classification) shows whether the model beats doing nothing at all.</w:t>
      </w:r>
    </w:p>
    <w:p>
      <w:pPr>
        <w:spacing w:after="80" w:before="200"/>
      </w:pPr>
      <w:r>
        <w:rPr>
          <w:rFonts w:ascii="Times New Roman" w:cs="Times New Roman" w:eastAsia="Times New Roman" w:hAnsi="Times New Roman"/>
          <w:b/>
          <w:bCs/>
          <w:i/>
          <w:iCs/>
          <w:sz w:val="24"/>
          <w:szCs w:val="24"/>
        </w:rPr>
        <w:t xml:space="preserve">Q: What do the largest regression residuals suggest is missing from the feature set?</w:t>
      </w:r>
    </w:p>
    <w:p>
      <w:pPr>
        <w:spacing w:after="160" w:line="360"/>
        <w:jc w:val="both"/>
      </w:pPr>
      <w:r>
        <w:rPr>
          <w:rFonts w:ascii="Times New Roman" w:cs="Times New Roman" w:eastAsia="Times New Roman" w:hAnsi="Times New Roman"/>
          <w:sz w:val="24"/>
          <w:szCs w:val="24"/>
        </w:rPr>
        <w:t xml:space="preserve">The largest residuals go up to ~30–67 units against a target that averages ~10, meaning the model is off by several multiples of a typical value for some rows. Combined with the near-zero R², this points to missing demand-driving features.</w:t>
      </w:r>
    </w:p>
    <w:p>
      <w:pPr>
        <w:spacing w:after="80" w:before="200"/>
      </w:pPr>
      <w:r>
        <w:rPr>
          <w:rFonts w:ascii="Times New Roman" w:cs="Times New Roman" w:eastAsia="Times New Roman" w:hAnsi="Times New Roman"/>
          <w:b/>
          <w:bCs/>
          <w:i/>
          <w:iCs/>
          <w:sz w:val="24"/>
          <w:szCs w:val="24"/>
        </w:rPr>
        <w:t xml:space="preserve">Q: How should false positives vs false negatives be weighed in the heart disease model, using domain cost reasoning?</w:t>
      </w:r>
    </w:p>
    <w:p>
      <w:pPr>
        <w:spacing w:after="160" w:line="360"/>
        <w:jc w:val="both"/>
      </w:pPr>
      <w:r>
        <w:rPr>
          <w:rFonts w:ascii="Times New Roman" w:cs="Times New Roman" w:eastAsia="Times New Roman" w:hAnsi="Times New Roman"/>
          <w:sz w:val="24"/>
          <w:szCs w:val="24"/>
        </w:rPr>
        <w:t xml:space="preserve">False negatives should be weighed more heavily than false positives — missing a genuinely at-risk patient (FN) means a real health risk goes unaddressed, while a false positive (FP) just means a healthy patient gets an unnecessary follow-up test. In cost terms, an FP costs time and money; an FN can cost a life.</w:t>
      </w:r>
    </w:p>
    <w:p>
      <w:pPr>
        <w:pStyle w:val="Heading2"/>
        <w:spacing w:after="140" w:before="240"/>
      </w:pPr>
      <w:r>
        <w:rPr>
          <w:rFonts w:ascii="Times New Roman" w:cs="Times New Roman" w:eastAsia="Times New Roman" w:hAnsi="Times New Roman"/>
          <w:b/>
          <w:bCs/>
          <w:color w:val="2E5395"/>
          <w:sz w:val="26"/>
          <w:szCs w:val="26"/>
        </w:rPr>
        <w:t xml:space="preserve">10.1 Summary of Results (Train / Validation / Test)</w:t>
      </w:r>
    </w:p>
    <w:p>
      <w:pPr>
        <w:spacing w:after="160" w:line="360"/>
        <w:jc w:val="both"/>
      </w:pPr>
      <w:r>
        <w:rPr>
          <w:rFonts w:ascii="Times New Roman" w:cs="Times New Roman" w:eastAsia="Times New Roman" w:hAnsi="Times New Roman"/>
          <w:sz w:val="24"/>
          <w:szCs w:val="24"/>
        </w:rPr>
        <w:t xml:space="preserve">Regression (oil sales): train R² = 0.033, validation R² = −0.017 (MSE = 91.628, RMSE = 9.572, MAE = 7.068), test R² = −0.056 (MSE = 105.998, RMSE = 10.296, MAE = 7.766), compared to the mean baseline's test MSE = 100.412, RMSE = 10.021, MAE = 7.546, R² = 0.000. All three splits sit close to zero R², with no real gap between train and test — that pattern means the problem is underfitting (the model isn't finding much signal at all), not overfitting (which would instead show a big gap between a high train score and a much lower test score).</w:t>
      </w:r>
    </w:p>
    <w:p>
      <w:pPr>
        <w:spacing w:after="160" w:line="360"/>
        <w:jc w:val="both"/>
      </w:pPr>
      <w:r>
        <w:rPr>
          <w:rFonts w:ascii="Times New Roman" w:cs="Times New Roman" w:eastAsia="Times New Roman" w:hAnsi="Times New Roman"/>
          <w:sz w:val="24"/>
          <w:szCs w:val="24"/>
        </w:rPr>
        <w:t xml:space="preserve">Classification (heart disease): validation Accuracy = 0.902, Precision = 0.845, Recall = 0.824, F1 = 0.835; test Accuracy = 0.901, Precision = 0.856, Recall = 0.800, F1 = 0.827 (TP = 320, FP = 54, TN = 896, FN = 80); compared to the majority-class baseline's test Accuracy = 0.704 with Precision, Recall, and F1 all at 0.000. The validation and test numbers are close to each other, which is a good sign — it means the model performs consistently rather than having gotten lucky (or overfit) on just one split.</w:t>
      </w:r>
    </w:p>
    <w:p>
      <w:pPr>
        <w:pStyle w:val="Heading1"/>
        <w:spacing w:after="200" w:before="360"/>
      </w:pPr>
      <w:r>
        <w:rPr>
          <w:rFonts w:ascii="Times New Roman" w:cs="Times New Roman" w:eastAsia="Times New Roman" w:hAnsi="Times New Roman"/>
          <w:b/>
          <w:bCs/>
          <w:color w:val="1F3864"/>
          <w:sz w:val="32"/>
          <w:szCs w:val="32"/>
        </w:rPr>
        <w:t xml:space="preserve">11. Conclusion</w:t>
      </w:r>
    </w:p>
    <w:p>
      <w:pPr>
        <w:spacing w:after="80" w:before="200"/>
      </w:pPr>
      <w:r>
        <w:rPr>
          <w:rFonts w:ascii="Times New Roman" w:cs="Times New Roman" w:eastAsia="Times New Roman" w:hAnsi="Times New Roman"/>
          <w:b/>
          <w:bCs/>
          <w:i/>
          <w:iCs/>
          <w:sz w:val="24"/>
          <w:szCs w:val="24"/>
        </w:rPr>
        <w:t xml:space="preserve">Q: What's the single biggest limitation across both models, and what would you try next if you had more time?</w:t>
      </w:r>
    </w:p>
    <w:p>
      <w:pPr>
        <w:spacing w:after="160" w:line="360"/>
        <w:jc w:val="both"/>
      </w:pPr>
      <w:r>
        <w:rPr>
          <w:rFonts w:ascii="Times New Roman" w:cs="Times New Roman" w:eastAsia="Times New Roman" w:hAnsi="Times New Roman"/>
          <w:sz w:val="24"/>
          <w:szCs w:val="24"/>
        </w:rPr>
        <w:t xml:space="preserve">Both are plain linear models. The oil sales regressor's near-zero R² suggests either the relationship isn't linear or the right features are missing — no amount of gradient descent fixes that. The heart disease classifier does better, but a linear boundary still caps how well it separates cases that interact non-linearly.</w:t>
      </w:r>
    </w:p>
    <w:p>
      <w:pPr>
        <w:spacing w:after="160" w:line="360"/>
        <w:jc w:val="both"/>
      </w:pPr>
      <w:r>
        <w:rPr>
          <w:rFonts w:ascii="Times New Roman" w:cs="Times New Roman" w:eastAsia="Times New Roman" w:hAnsi="Times New Roman"/>
          <w:sz w:val="24"/>
          <w:szCs w:val="24"/>
        </w:rPr>
        <w:t xml:space="preserve">With more time: for regression, engineer better features (seasonality, promotions) before reaching for a more complex model, since the data seems to be the bottleneck. For classification, explore feature interactions or a non-linear model, and tune the threshold around the recall-priority reasoning from Section 10 rather than defaulting to 0.5.</w:t>
      </w:r>
    </w:p>
    <w:p>
      <w:r>
        <w:br w:type="page"/>
      </w:r>
    </w:p>
    <w:p>
      <w:pPr>
        <w:pStyle w:val="Heading1"/>
        <w:spacing w:after="200" w:before="360"/>
      </w:pPr>
      <w:r>
        <w:rPr>
          <w:rFonts w:ascii="Times New Roman" w:cs="Times New Roman" w:eastAsia="Times New Roman" w:hAnsi="Times New Roman"/>
          <w:b/>
          <w:bCs/>
          <w:color w:val="1F3864"/>
          <w:sz w:val="32"/>
          <w:szCs w:val="32"/>
        </w:rPr>
        <w:t xml:space="preserve">References</w:t>
      </w:r>
    </w:p>
    <w:p>
      <w:pPr>
        <w:spacing w:after="100" w:line="276"/>
        <w:ind w:left="500" w:hanging="500"/>
        <w:jc w:val="both"/>
      </w:pPr>
      <w:r>
        <w:rPr>
          <w:rFonts w:ascii="Times New Roman" w:cs="Times New Roman" w:eastAsia="Times New Roman" w:hAnsi="Times New Roman"/>
          <w:sz w:val="22"/>
          <w:szCs w:val="22"/>
        </w:rPr>
        <w:t xml:space="preserve">[1] Andrew Ng, "Machine Learning Specialization” (Course 1: Supervised Machine Learning: Regression and Classification), DeepLearning.AI / Stanford Online, Coursera.</w:t>
      </w:r>
    </w:p>
    <w:p>
      <w:pPr>
        <w:spacing w:after="100" w:line="276"/>
        <w:ind w:left="500" w:hanging="500"/>
        <w:jc w:val="both"/>
      </w:pPr>
      <w:r>
        <w:rPr>
          <w:rFonts w:ascii="Times New Roman" w:cs="Times New Roman" w:eastAsia="Times New Roman" w:hAnsi="Times New Roman"/>
          <w:sz w:val="22"/>
          <w:szCs w:val="22"/>
        </w:rPr>
        <w:t xml:space="preserve">[2] Stanford CS229: Machine Learning, Lecture Notes on Linear Regression and Logistic Regression, Stanford University.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8"/>
        <w:szCs w:val="18"/>
      </w:rPr>
      <w:t xml:space="preserve">Task 9.5 — Regression &amp; Classification Theory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2026-07-30T12:11:50.458Z</dcterms:created>
  <dcterms:modified xsi:type="dcterms:W3CDTF">2026-07-30T12:11:50.472Z</dcterms:modified>
</cp:coreProperties>
</file>

<file path=docProps/custom.xml><?xml version="1.0" encoding="utf-8"?>
<Properties xmlns="http://schemas.openxmlformats.org/officeDocument/2006/custom-properties" xmlns:vt="http://schemas.openxmlformats.org/officeDocument/2006/docPropsVTypes"/>
</file>