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4.png" ContentType="image/png"/>
  <Override PartName="/word/media/rId26.png" ContentType="image/png"/>
  <Override PartName="/word/media/rId29.png" ContentType="image/png"/>
  <Override PartName="/word/media/rId40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Лотки-Вольтерры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Целью работы является познокомится с моделью хищник-жертва.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Постройте график зависимости численности хищников от численности жертв;</w:t>
      </w:r>
    </w:p>
    <w:p>
      <w:pPr>
        <w:pStyle w:val="Compact"/>
        <w:numPr>
          <w:ilvl w:val="0"/>
          <w:numId w:val="1002"/>
        </w:numPr>
      </w:pPr>
      <w:r>
        <w:t xml:space="preserve">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16</m:t>
        </m:r>
      </m:oMath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найти стационарноесостояние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Лотки — Вольтерры (модель Лотки — Вольтерра)</w:t>
      </w:r>
      <w:r>
        <w:t xml:space="preserve"> </w:t>
      </w:r>
      <w:r>
        <w:t xml:space="preserve">[1]</w:t>
      </w:r>
      <w:r>
        <w:t xml:space="preserve"> </w:t>
      </w:r>
      <w:r>
        <w:t xml:space="preserve">— модель взаимодействия двух видов типа «хищник — жертва», названная в честь своих авторов (Лотка, 1925; Вольтерра 1926), которые предложили модельные уравнения независимо друг от друга.</w:t>
      </w:r>
    </w:p>
    <w:p>
      <w:pPr>
        <w:pStyle w:val="BodyText"/>
      </w:pPr>
      <w:r>
        <w:t xml:space="preserve">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В математической форме предложенная система имеет следующий вид: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a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d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 с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3" w:name="X19741e1fe75f53a2217414e39f327d99e3753cf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Моделирование на языке программировании Julia</w:t>
      </w:r>
    </w:p>
    <w:bookmarkStart w:id="32" w:name="Xd84db76d3844c5dd2ea061802497d4f562e13b9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Построение графика зависимости численности хищников от численности жертв</w:t>
      </w:r>
    </w:p>
    <w:p>
      <w:pPr>
        <w:numPr>
          <w:ilvl w:val="0"/>
          <w:numId w:val="1003"/>
        </w:numPr>
      </w:pPr>
      <w:r>
        <w:t xml:space="preserve">Во-первых, я использвал пакеты Plots и DifferentialEquations для постпроения графиков и для решения дифференциальных уравнений, соответственно.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</w:p>
    <w:p>
      <w:pPr>
        <w:numPr>
          <w:ilvl w:val="0"/>
          <w:numId w:val="1003"/>
        </w:numPr>
      </w:pPr>
      <w:r>
        <w:t xml:space="preserve">Инициализировал нужны нам константи и функции в моделии.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0.83</m:t>
        </m:r>
      </m:oMath>
      <w:r>
        <w:t xml:space="preserve"> </w:t>
      </w:r>
      <w:r>
        <w:t xml:space="preserve">- это коэффициент естественной смертности хищников;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0.083</m:t>
        </m:r>
      </m:oMath>
      <w:r>
        <w:t xml:space="preserve"> </w:t>
      </w:r>
      <w:r>
        <w:t xml:space="preserve">- это коэффициент естественного прироста жертв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0.82</m:t>
        </m:r>
      </m:oMath>
      <w:r>
        <w:t xml:space="preserve"> </w:t>
      </w:r>
      <w:r>
        <w:t xml:space="preserve">- это коэффициент увеличения числа хищников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0.082</m:t>
        </m:r>
      </m:oMath>
      <w:r>
        <w:t xml:space="preserve"> </w:t>
      </w:r>
      <w:r>
        <w:t xml:space="preserve">- это коэффициент смертности жертв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- это начальное число жертв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- это начальное число хищников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</w:t>
      </w:r>
      <w:r>
        <w:rPr>
          <w:rStyle w:val="CommentTok"/>
        </w:rPr>
        <w:t xml:space="preserve">#начальные значения</w:t>
      </w:r>
      <w:r>
        <w:br/>
      </w:r>
      <w:r>
        <w:br/>
      </w:r>
      <w:r>
        <w:rPr>
          <w:rStyle w:val="NormalTok"/>
        </w:rPr>
        <w:t xml:space="preserve">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#коэффициент естественной смертности хищников</w:t>
      </w:r>
      <w:r>
        <w:br/>
      </w:r>
      <w:r>
        <w:rPr>
          <w:rStyle w:val="NormalTok"/>
        </w:rPr>
        <w:t xml:space="preserve"> 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0.083</w:t>
      </w:r>
      <w:r>
        <w:rPr>
          <w:rStyle w:val="CommentTok"/>
        </w:rPr>
        <w:t xml:space="preserve">#коэффициент естественного прироста жертв</w:t>
      </w:r>
      <w:r>
        <w:br/>
      </w:r>
      <w:r>
        <w:rPr>
          <w:rStyle w:val="NormalTok"/>
        </w:rPr>
        <w:t xml:space="preserve">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#коэффициент увеличения числа хищников</w:t>
      </w:r>
      <w:r>
        <w:br/>
      </w:r>
      <w:r>
        <w:rPr>
          <w:rStyle w:val="NormalTok"/>
        </w:rPr>
        <w:t xml:space="preserve">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#коэффициент смертности жертв</w:t>
      </w:r>
      <w:r>
        <w:br/>
      </w:r>
      <w:r>
        <w:rPr>
          <w:rStyle w:val="NormalTok"/>
        </w:rPr>
        <w:t xml:space="preserve">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#начальное число жертв</w:t>
      </w:r>
      <w:r>
        <w:br/>
      </w:r>
      <w:r>
        <w:rPr>
          <w:rStyle w:val="NormalTok"/>
        </w:rPr>
        <w:t xml:space="preserve">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#начальное число хищников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#система дифф уравнений 1-го порядка для модели Лотки-Вольтерры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modelLotkaVolterra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</w:p>
    <w:p>
      <w:pPr>
        <w:numPr>
          <w:ilvl w:val="0"/>
          <w:numId w:val="1003"/>
        </w:numPr>
      </w:pPr>
      <w:r>
        <w:t xml:space="preserve">Далее я обозначал мнтервал времени.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#произвольный интервал временни</w:t>
      </w:r>
    </w:p>
    <w:p>
      <w:pPr>
        <w:numPr>
          <w:ilvl w:val="0"/>
          <w:numId w:val="1003"/>
        </w:numPr>
      </w:pPr>
      <w:r>
        <w:t xml:space="preserve">Здесь я дал аргументы для функции ODEProblem которая указывает на дифф уравнение. Далее, я уравнение решил. Шан времени =</w:t>
      </w:r>
      <w:r>
        <w:t xml:space="preserve"> </w:t>
      </w:r>
      <m:oMath>
        <m:r>
          <m:t>0.05</m:t>
        </m:r>
      </m:oMath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(modelLotkaVolterra, u0, tspan)</w:t>
      </w:r>
      <w:r>
        <w:br/>
      </w:r>
      <w:r>
        <w:rPr>
          <w:rStyle w:val="NormalTok"/>
        </w:rPr>
        <w:t xml:space="preserve"> 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</w:pPr>
      <w:r>
        <w:t xml:space="preserve">Здесь я переименавал названия переменных.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</w:p>
    <w:p>
      <w:pPr>
        <w:numPr>
          <w:ilvl w:val="0"/>
          <w:numId w:val="1003"/>
        </w:numPr>
      </w:pPr>
      <w:r>
        <w:t xml:space="preserve">Далее я подготовил пространство для первого графика.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pltOne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</w:pPr>
      <w:r>
        <w:t xml:space="preserve">Наконец, я построил график зависимости численности хищников от численности жертв.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pltOne, </w:t>
      </w:r>
      <w:r>
        <w:br/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Y, </w:t>
      </w:r>
      <w:r>
        <w:br/>
      </w:r>
      <w:r>
        <w:rPr>
          <w:rStyle w:val="NormalTok"/>
        </w:rPr>
        <w:t xml:space="preserve">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зависимости численности хищников от численности жертв"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titlefont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"Computer Modern"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- численность жертв"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- численность хищников"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xtickfontsize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xguidefontsize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xguidefont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"Computer Modern"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ytickfontsize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yguidefontsize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yguidefont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"Computer Modern"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</w:p>
    <w:p>
      <w:pPr>
        <w:numPr>
          <w:ilvl w:val="0"/>
          <w:numId w:val="1003"/>
        </w:numPr>
      </w:pPr>
      <w:r>
        <w:t xml:space="preserve">Получуный график.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2489200"/>
            <wp:effectExtent b="0" l="0" r="0" t="0"/>
            <wp:docPr descr="График зависимости численности хищников от численности жертв" title="fig:" id="24" name="Picture"/>
            <a:graphic>
              <a:graphicData uri="http://schemas.openxmlformats.org/drawingml/2006/picture">
                <pic:pic>
                  <pic:nvPicPr>
                    <pic:cNvPr descr="./images/lab5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1: График зависимости численности хищников от численности жертв</w:t>
      </w:r>
    </w:p>
    <w:p>
      <w:pPr>
        <w:numPr>
          <w:ilvl w:val="0"/>
          <w:numId w:val="1003"/>
        </w:numPr>
      </w:pPr>
      <w:r>
        <w:t xml:space="preserve">Далее я подготовил пространство для второго графика.</w:t>
      </w:r>
    </w:p>
    <w:p>
      <w:pPr>
        <w:pStyle w:val="SourceCode"/>
      </w:pPr>
      <w:r>
        <w:rPr>
          <w:rStyle w:val="NormalTok"/>
        </w:rPr>
        <w:t xml:space="preserve">   pltTwo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Compact"/>
        <w:numPr>
          <w:ilvl w:val="0"/>
          <w:numId w:val="1004"/>
        </w:numPr>
      </w:pPr>
      <w:r>
        <w:t xml:space="preserve">Я построил график изменения численности хищников и численности жертв при</w:t>
      </w:r>
      <w:r>
        <w:t xml:space="preserve"> </w:t>
      </w:r>
      <w:r>
        <w:t xml:space="preserve">заданый начальных условиях.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численности хищников и численности жертв при заданых начальных условиях" title="fig:" id="27" name="Picture"/>
            <a:graphic>
              <a:graphicData uri="http://schemas.openxmlformats.org/drawingml/2006/picture">
                <pic:pic>
                  <pic:nvPicPr>
                    <pic:cNvPr descr="./images/lab5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изменения численности хищников и численности жертв при заданых начальных условиях</w:t>
      </w:r>
    </w:p>
    <w:p>
      <w:pPr>
        <w:pStyle w:val="Compact"/>
        <w:numPr>
          <w:ilvl w:val="0"/>
          <w:numId w:val="1005"/>
        </w:numPr>
      </w:pPr>
      <w:r>
        <w:t xml:space="preserve">Для назождения стационарное состояние системы нужно чтобы начадьное точка была в координатах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#начальные значения</w:t>
      </w:r>
      <w:r>
        <w:br/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#коэффициент естественной смертности хищников</w:t>
      </w:r>
      <w:r>
        <w:br/>
      </w:r>
      <w:r>
        <w:rPr>
          <w:rStyle w:val="NormalTok"/>
        </w:rPr>
        <w:t xml:space="preserve">    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0.083</w:t>
      </w:r>
      <w:r>
        <w:rPr>
          <w:rStyle w:val="CommentTok"/>
        </w:rPr>
        <w:t xml:space="preserve">#коэффициент естественного прироста жертв</w:t>
      </w:r>
      <w:r>
        <w:br/>
      </w:r>
      <w:r>
        <w:rPr>
          <w:rStyle w:val="NormalTok"/>
        </w:rPr>
        <w:t xml:space="preserve">   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#коэффициент увеличения числа хищников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#коэффициент смертности жертв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 </w:t>
      </w:r>
      <w:r>
        <w:rPr>
          <w:rStyle w:val="CommentTok"/>
        </w:rPr>
        <w:t xml:space="preserve">#начальное число жертв</w:t>
      </w:r>
      <w:r>
        <w:br/>
      </w:r>
      <w:r>
        <w:rPr>
          <w:rStyle w:val="NormalTok"/>
        </w:rPr>
        <w:t xml:space="preserve">   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rPr>
          <w:rStyle w:val="CommentTok"/>
        </w:rPr>
        <w:t xml:space="preserve">#начальное число хищников</w:t>
      </w:r>
    </w:p>
    <w:p>
      <w:pPr>
        <w:numPr>
          <w:ilvl w:val="0"/>
          <w:numId w:val="1006"/>
        </w:numPr>
      </w:pPr>
      <w:r>
        <w:t xml:space="preserve">Все остальное как и было.</w:t>
      </w:r>
    </w:p>
    <w:p>
      <w:pPr>
        <w:numPr>
          <w:ilvl w:val="0"/>
          <w:numId w:val="1006"/>
        </w:numPr>
      </w:pPr>
      <w:r>
        <w:t xml:space="preserve">Получаем следующий график, где у нас численность популяций не меняется никогда. Также получилось что у нас численность популяций хищников и жертв одинаковые.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тационарное состояние системы" title="fig:" id="30" name="Picture"/>
            <a:graphic>
              <a:graphicData uri="http://schemas.openxmlformats.org/drawingml/2006/picture">
                <pic:pic>
                  <pic:nvPicPr>
                    <pic:cNvPr descr="./images/lab5_2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Стационарное состояние системы</w:t>
      </w:r>
    </w:p>
    <w:bookmarkEnd w:id="32"/>
    <w:bookmarkEnd w:id="33"/>
    <w:bookmarkStart w:id="43" w:name="X46e43d4d04f1199264c8641c66f9ae0cca21ca8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Моделирование на языке программировании OpenModelica</w:t>
      </w:r>
    </w:p>
    <w:p>
      <w:pPr>
        <w:numPr>
          <w:ilvl w:val="0"/>
          <w:numId w:val="1007"/>
        </w:numPr>
      </w:pPr>
      <w:r>
        <w:t xml:space="preserve">В OpenModelica все прощее. Я просто переписал код из Julia. В этой программе все величины имею тот же смысл, что и в Julia. Переменая t указывает на время.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model lab5_1</w:t>
      </w:r>
      <w:r>
        <w:br/>
      </w:r>
      <w:r>
        <w:br/>
      </w:r>
      <w:r>
        <w:rPr>
          <w:rStyle w:val="VerbatimChar"/>
        </w:rPr>
        <w:t xml:space="preserve"> Real x;</w:t>
      </w:r>
      <w:r>
        <w:br/>
      </w:r>
      <w:r>
        <w:rPr>
          <w:rStyle w:val="VerbatimChar"/>
        </w:rPr>
        <w:t xml:space="preserve"> Real y;</w:t>
      </w:r>
      <w:r>
        <w:br/>
      </w:r>
      <w:r>
        <w:rPr>
          <w:rStyle w:val="VerbatimChar"/>
        </w:rPr>
        <w:t xml:space="preserve"> Real a = 0.83;</w:t>
      </w:r>
      <w:r>
        <w:br/>
      </w:r>
      <w:r>
        <w:rPr>
          <w:rStyle w:val="VerbatimChar"/>
        </w:rPr>
        <w:t xml:space="preserve"> Real b = 0.083;</w:t>
      </w:r>
      <w:r>
        <w:br/>
      </w:r>
      <w:r>
        <w:rPr>
          <w:rStyle w:val="VerbatimChar"/>
        </w:rPr>
        <w:t xml:space="preserve"> Real c = 0.82;</w:t>
      </w:r>
      <w:r>
        <w:br/>
      </w:r>
      <w:r>
        <w:rPr>
          <w:rStyle w:val="VerbatimChar"/>
        </w:rPr>
        <w:t xml:space="preserve"> Real d = 0.082;</w:t>
      </w:r>
      <w:r>
        <w:br/>
      </w:r>
      <w:r>
        <w:br/>
      </w:r>
      <w:r>
        <w:rPr>
          <w:rStyle w:val="VerbatimChar"/>
        </w:rPr>
        <w:t xml:space="preserve"> Real t = time;</w:t>
      </w:r>
      <w:r>
        <w:br/>
      </w:r>
      <w:r>
        <w:br/>
      </w:r>
      <w:r>
        <w:rPr>
          <w:rStyle w:val="VerbatimChar"/>
        </w:rPr>
        <w:t xml:space="preserve"> initial equation</w:t>
      </w:r>
      <w:r>
        <w:br/>
      </w:r>
      <w:r>
        <w:br/>
      </w:r>
      <w:r>
        <w:rPr>
          <w:rStyle w:val="VerbatimChar"/>
        </w:rPr>
        <w:t xml:space="preserve"> x = 8;</w:t>
      </w:r>
      <w:r>
        <w:br/>
      </w:r>
      <w:r>
        <w:rPr>
          <w:rStyle w:val="VerbatimChar"/>
        </w:rPr>
        <w:t xml:space="preserve"> y = 16;</w:t>
      </w:r>
      <w:r>
        <w:br/>
      </w:r>
      <w:r>
        <w:br/>
      </w:r>
      <w:r>
        <w:rPr>
          <w:rStyle w:val="VerbatimChar"/>
        </w:rPr>
        <w:t xml:space="preserve"> equation</w:t>
      </w:r>
      <w:r>
        <w:br/>
      </w:r>
      <w:r>
        <w:br/>
      </w:r>
      <w:r>
        <w:rPr>
          <w:rStyle w:val="VerbatimChar"/>
        </w:rPr>
        <w:t xml:space="preserve"> der(x) = -a*x + b*x*y;</w:t>
      </w:r>
      <w:r>
        <w:br/>
      </w:r>
      <w:r>
        <w:rPr>
          <w:rStyle w:val="VerbatimChar"/>
        </w:rPr>
        <w:t xml:space="preserve"> der(y) = c*y-b*x*y;</w:t>
      </w:r>
      <w:r>
        <w:br/>
      </w:r>
      <w:r>
        <w:br/>
      </w:r>
      <w:r>
        <w:rPr>
          <w:rStyle w:val="VerbatimChar"/>
        </w:rPr>
        <w:t xml:space="preserve"> end lab5_1;</w:t>
      </w:r>
    </w:p>
    <w:p>
      <w:pPr>
        <w:numPr>
          <w:ilvl w:val="0"/>
          <w:numId w:val="1007"/>
        </w:numPr>
      </w:pPr>
      <w:r>
        <w:t xml:space="preserve">График зависимости численности хищников от численности жертв в OpenModelica.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1514037"/>
            <wp:effectExtent b="0" l="0" r="0" t="0"/>
            <wp:docPr descr="График зависимости численности хищников от численности жертв в OpenModelica" title="fig:" id="35" name="Picture"/>
            <a:graphic>
              <a:graphicData uri="http://schemas.openxmlformats.org/drawingml/2006/picture">
                <pic:pic>
                  <pic:nvPicPr>
                    <pic:cNvPr descr="./images/lab5_1_OM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4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4: График зависимости численности хищников от численности жертв в OpenModelica</w:t>
      </w:r>
    </w:p>
    <w:p>
      <w:pPr>
        <w:numPr>
          <w:ilvl w:val="0"/>
          <w:numId w:val="1007"/>
        </w:numPr>
      </w:pPr>
      <w:r>
        <w:t xml:space="preserve">График изменения численности хищников и численности жертв при заданый начальных условиях в OpenModelica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1514037"/>
            <wp:effectExtent b="0" l="0" r="0" t="0"/>
            <wp:docPr descr="График изменения численности хищников и численности жертв при заданый начальных условиях в OpenModelica" title="fig:" id="38" name="Picture"/>
            <a:graphic>
              <a:graphicData uri="http://schemas.openxmlformats.org/drawingml/2006/picture">
                <pic:pic>
                  <pic:nvPicPr>
                    <pic:cNvPr descr="./images/lab5_2_OM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4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5: График изменения численности хищников и численности жертв при заданый начальных условиях в OpenModelica</w:t>
      </w:r>
    </w:p>
    <w:p>
      <w:pPr>
        <w:numPr>
          <w:ilvl w:val="0"/>
          <w:numId w:val="1007"/>
        </w:numPr>
      </w:pPr>
      <w:r>
        <w:t xml:space="preserve">Как и в Julia, для назождения стационарное состояние системы нужно чтобы начадьное точка была в координатах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</w:t>
      </w:r>
    </w:p>
    <w:p>
      <w:pPr>
        <w:pStyle w:val="CaptionedFigure"/>
      </w:pPr>
      <w:r>
        <w:drawing>
          <wp:inline>
            <wp:extent cx="3733800" cy="1514037"/>
            <wp:effectExtent b="0" l="0" r="0" t="0"/>
            <wp:docPr descr="стационарное состояние в OpenModelica" title="fig:" id="41" name="Picture"/>
            <a:graphic>
              <a:graphicData uri="http://schemas.openxmlformats.org/drawingml/2006/picture">
                <pic:pic>
                  <pic:nvPicPr>
                    <pic:cNvPr descr="./images/lab5_2_2OM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4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стационарное состояние в OpenModelica</w:t>
      </w:r>
    </w:p>
    <w:bookmarkEnd w:id="43"/>
    <w:bookmarkStart w:id="46" w:name="исходный-код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Исходный код</w:t>
      </w:r>
    </w:p>
    <w:bookmarkStart w:id="44" w:name="julia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Julia</w:t>
      </w:r>
    </w:p>
    <w:p>
      <w:pPr>
        <w:numPr>
          <w:ilvl w:val="0"/>
          <w:numId w:val="1008"/>
        </w:numPr>
      </w:pPr>
      <w:r>
        <w:t xml:space="preserve">Код в случае график зависимости численности хищников от численности жертв, а также графики изменения численности хищников и численности жертв при заданых начальных условиях на Julia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</w:t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NormalTok"/>
        </w:rPr>
        <w:t xml:space="preserve"> </w:t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#Вариант 36</w:t>
      </w:r>
      <w:r>
        <w:br/>
      </w:r>
      <w:r>
        <w:rPr>
          <w:rStyle w:val="NormalTok"/>
        </w:rPr>
        <w:t xml:space="preserve"> </w:t>
      </w:r>
      <w:r>
        <w:rPr>
          <w:rStyle w:val="FloatTok"/>
        </w:rPr>
        <w:t xml:space="preserve">1032215135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70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#начальные значения</w:t>
      </w:r>
      <w:r>
        <w:br/>
      </w:r>
      <w:r>
        <w:br/>
      </w:r>
      <w:r>
        <w:rPr>
          <w:rStyle w:val="NormalTok"/>
        </w:rPr>
        <w:t xml:space="preserve">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#коэффициент естественной смертности хищников</w:t>
      </w:r>
      <w:r>
        <w:br/>
      </w:r>
      <w:r>
        <w:rPr>
          <w:rStyle w:val="NormalTok"/>
        </w:rPr>
        <w:t xml:space="preserve"> 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0.083</w:t>
      </w:r>
      <w:r>
        <w:rPr>
          <w:rStyle w:val="CommentTok"/>
        </w:rPr>
        <w:t xml:space="preserve">#коэффициент естественного прироста жертв</w:t>
      </w:r>
      <w:r>
        <w:br/>
      </w:r>
      <w:r>
        <w:rPr>
          <w:rStyle w:val="NormalTok"/>
        </w:rPr>
        <w:t xml:space="preserve">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#коэффициент увеличения числа хищников</w:t>
      </w:r>
      <w:r>
        <w:br/>
      </w:r>
      <w:r>
        <w:rPr>
          <w:rStyle w:val="NormalTok"/>
        </w:rPr>
        <w:t xml:space="preserve">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#коэффициент смертности жертв</w:t>
      </w:r>
      <w:r>
        <w:br/>
      </w:r>
      <w:r>
        <w:rPr>
          <w:rStyle w:val="NormalTok"/>
        </w:rPr>
        <w:t xml:space="preserve">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#начальное число жертв</w:t>
      </w:r>
      <w:r>
        <w:br/>
      </w:r>
      <w:r>
        <w:rPr>
          <w:rStyle w:val="NormalTok"/>
        </w:rPr>
        <w:t xml:space="preserve">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#начальное число хищников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#система дифф уравнений 1-го порядка для модели Лотки-Вольтерры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modelLotkaVolterra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br/>
      </w:r>
      <w:r>
        <w:rPr>
          <w:rStyle w:val="NormalTok"/>
        </w:rPr>
        <w:t xml:space="preserve">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#произвольный интервал временни</w:t>
      </w:r>
      <w:r>
        <w:br/>
      </w:r>
      <w:r>
        <w:br/>
      </w:r>
      <w:r>
        <w:rPr>
          <w:rStyle w:val="NormalTok"/>
        </w:rPr>
        <w:t xml:space="preserve"> 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(modelLotkaVolterra, u0, tspan)</w:t>
      </w:r>
      <w:r>
        <w:br/>
      </w:r>
      <w:r>
        <w:br/>
      </w:r>
      <w:r>
        <w:rPr>
          <w:rStyle w:val="NormalTok"/>
        </w:rPr>
        <w:t xml:space="preserve"> 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 pltOne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pltOne, </w:t>
      </w:r>
      <w:r>
        <w:br/>
      </w:r>
      <w:r>
        <w:rPr>
          <w:rStyle w:val="NormalTok"/>
        </w:rPr>
        <w:t xml:space="preserve">     X, </w:t>
      </w:r>
      <w:r>
        <w:br/>
      </w:r>
      <w:r>
        <w:rPr>
          <w:rStyle w:val="NormalTok"/>
        </w:rPr>
        <w:t xml:space="preserve">     Y, </w:t>
      </w:r>
      <w:r>
        <w:br/>
      </w:r>
      <w:r>
        <w:rPr>
          <w:rStyle w:val="NormalTok"/>
        </w:rPr>
        <w:t xml:space="preserve">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зависимости численности хищников от численности жертв"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titlefont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"Computer Modern"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- численность жертв"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- численность хищников"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xtickfontsize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xguidefontsize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xguidefont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"Computer Modern"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ytickfontsize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yguidefontsize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yguidefont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"Computer Modern"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(pltOne, </w:t>
      </w:r>
      <w:r>
        <w:rPr>
          <w:rStyle w:val="StringTok"/>
        </w:rPr>
        <w:t xml:space="preserve">"lab5_1.png"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pltTwo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"Численность жертв"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хищников"</w:t>
      </w:r>
      <w:r>
        <w:rPr>
          <w:rStyle w:val="NormalTok"/>
        </w:rPr>
        <w:t xml:space="preserve">]) 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pltTwo,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X,</w:t>
      </w:r>
      <w:r>
        <w:br/>
      </w:r>
      <w:r>
        <w:rPr>
          <w:rStyle w:val="NormalTok"/>
        </w:rPr>
        <w:t xml:space="preserve">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"Численность жертв"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изменения численности хищников и численности жертв"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titlefont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"Computer Modern"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популяции"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xtickfontsize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xguidefontsize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xguidefont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"Computer Modern"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ytickfontsize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yguidefontsize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yguidefont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"Computer Modern"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pltTwo,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Y,</w:t>
      </w:r>
      <w:r>
        <w:br/>
      </w:r>
      <w:r>
        <w:rPr>
          <w:rStyle w:val="NormalTok"/>
        </w:rPr>
        <w:t xml:space="preserve">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"Численность хищников"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изменения численности хищников и численности жертв"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titlefont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"Computer Modern"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популяции"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xtickfontsize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xguidefontsize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xguidefont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"Computer Modern"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ytickfontsize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yguidefontsize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yguidefont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"Computer Modern"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</w:p>
    <w:p>
      <w:pPr>
        <w:numPr>
          <w:ilvl w:val="0"/>
          <w:numId w:val="1008"/>
        </w:numPr>
      </w:pPr>
      <w:r>
        <w:t xml:space="preserve">Код стационарное состояние системы на Julia.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CommentTok"/>
        </w:rPr>
        <w:t xml:space="preserve">#начальные значения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#коэффициент естественной смертности хищников</w:t>
      </w:r>
      <w:r>
        <w:br/>
      </w:r>
      <w:r>
        <w:rPr>
          <w:rStyle w:val="NormalTok"/>
        </w:rPr>
        <w:t xml:space="preserve">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0.083</w:t>
      </w:r>
      <w:r>
        <w:rPr>
          <w:rStyle w:val="CommentTok"/>
        </w:rPr>
        <w:t xml:space="preserve">#коэффициент естественного прироста жертв</w:t>
      </w:r>
      <w:r>
        <w:br/>
      </w:r>
      <w:r>
        <w:rPr>
          <w:rStyle w:val="NormalTok"/>
        </w:rPr>
        <w:t xml:space="preserve">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#коэффициент увеличения числа хищников</w:t>
      </w:r>
      <w:r>
        <w:br/>
      </w:r>
      <w:r>
        <w:rPr>
          <w:rStyle w:val="NormalTok"/>
        </w:rPr>
        <w:t xml:space="preserve">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#коэффициент смертности жертв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 </w:t>
      </w:r>
      <w:r>
        <w:rPr>
          <w:rStyle w:val="CommentTok"/>
        </w:rPr>
        <w:t xml:space="preserve">#начальное число жертв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rPr>
          <w:rStyle w:val="CommentTok"/>
        </w:rPr>
        <w:t xml:space="preserve">#начальное число хищников</w:t>
      </w:r>
      <w:r>
        <w:br/>
      </w:r>
      <w:r>
        <w:br/>
      </w:r>
      <w:r>
        <w:rPr>
          <w:rStyle w:val="CommentTok"/>
        </w:rPr>
        <w:t xml:space="preserve">#система дифф уравнений 1-го порядка для модели Лотки-Вольтерры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stationaryModelLotkaVolterra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#произвольный интервал временни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(stationaryModelLotkaVolterra, u0, tspan)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pltTwo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pltTwo,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X,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жертв"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pltTwo,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Y,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хищников"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(pltTwo, </w:t>
      </w:r>
      <w:r>
        <w:rPr>
          <w:rStyle w:val="StringTok"/>
        </w:rPr>
        <w:t xml:space="preserve">"lab5_2_2"</w:t>
      </w:r>
      <w:r>
        <w:rPr>
          <w:rStyle w:val="NormalTok"/>
        </w:rPr>
        <w:t xml:space="preserve">)</w:t>
      </w:r>
    </w:p>
    <w:bookmarkEnd w:id="44"/>
    <w:bookmarkStart w:id="45" w:name="openmodelica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OpenModelica</w:t>
      </w:r>
    </w:p>
    <w:p>
      <w:pPr>
        <w:numPr>
          <w:ilvl w:val="0"/>
          <w:numId w:val="1009"/>
        </w:numPr>
      </w:pPr>
      <w:r>
        <w:t xml:space="preserve">Код в случае график зависимости численности хищников от численности жертв, а также графики изменения численности хищников и численности жертв при заданых начальных условиях в OpenModelica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model lab5_1</w:t>
      </w:r>
      <w:r>
        <w:br/>
      </w:r>
      <w:r>
        <w:br/>
      </w:r>
      <w:r>
        <w:rPr>
          <w:rStyle w:val="VerbatimChar"/>
        </w:rPr>
        <w:t xml:space="preserve"> Real x;</w:t>
      </w:r>
      <w:r>
        <w:br/>
      </w:r>
      <w:r>
        <w:rPr>
          <w:rStyle w:val="VerbatimChar"/>
        </w:rPr>
        <w:t xml:space="preserve"> Real y;</w:t>
      </w:r>
      <w:r>
        <w:br/>
      </w:r>
      <w:r>
        <w:rPr>
          <w:rStyle w:val="VerbatimChar"/>
        </w:rPr>
        <w:t xml:space="preserve"> Real a = 0.83;</w:t>
      </w:r>
      <w:r>
        <w:br/>
      </w:r>
      <w:r>
        <w:rPr>
          <w:rStyle w:val="VerbatimChar"/>
        </w:rPr>
        <w:t xml:space="preserve"> Real b = 0.083;</w:t>
      </w:r>
      <w:r>
        <w:br/>
      </w:r>
      <w:r>
        <w:rPr>
          <w:rStyle w:val="VerbatimChar"/>
        </w:rPr>
        <w:t xml:space="preserve"> Real c = 0.82;</w:t>
      </w:r>
      <w:r>
        <w:br/>
      </w:r>
      <w:r>
        <w:rPr>
          <w:rStyle w:val="VerbatimChar"/>
        </w:rPr>
        <w:t xml:space="preserve"> Real d = 0.082;</w:t>
      </w:r>
      <w:r>
        <w:br/>
      </w:r>
      <w:r>
        <w:br/>
      </w:r>
      <w:r>
        <w:rPr>
          <w:rStyle w:val="VerbatimChar"/>
        </w:rPr>
        <w:t xml:space="preserve"> Real t = time;</w:t>
      </w:r>
      <w:r>
        <w:br/>
      </w:r>
      <w:r>
        <w:br/>
      </w:r>
      <w:r>
        <w:rPr>
          <w:rStyle w:val="VerbatimChar"/>
        </w:rPr>
        <w:t xml:space="preserve"> initial equation</w:t>
      </w:r>
      <w:r>
        <w:br/>
      </w:r>
      <w:r>
        <w:br/>
      </w:r>
      <w:r>
        <w:rPr>
          <w:rStyle w:val="VerbatimChar"/>
        </w:rPr>
        <w:t xml:space="preserve"> x = 8;</w:t>
      </w:r>
      <w:r>
        <w:br/>
      </w:r>
      <w:r>
        <w:rPr>
          <w:rStyle w:val="VerbatimChar"/>
        </w:rPr>
        <w:t xml:space="preserve"> y = 16;</w:t>
      </w:r>
      <w:r>
        <w:br/>
      </w:r>
      <w:r>
        <w:br/>
      </w:r>
      <w:r>
        <w:rPr>
          <w:rStyle w:val="VerbatimChar"/>
        </w:rPr>
        <w:t xml:space="preserve"> equation</w:t>
      </w:r>
      <w:r>
        <w:br/>
      </w:r>
      <w:r>
        <w:br/>
      </w:r>
      <w:r>
        <w:rPr>
          <w:rStyle w:val="VerbatimChar"/>
        </w:rPr>
        <w:t xml:space="preserve"> der(x) = -a*x + b*x*y;</w:t>
      </w:r>
      <w:r>
        <w:br/>
      </w:r>
      <w:r>
        <w:rPr>
          <w:rStyle w:val="VerbatimChar"/>
        </w:rPr>
        <w:t xml:space="preserve"> der(y) = c*y-b*x*y;</w:t>
      </w:r>
      <w:r>
        <w:br/>
      </w:r>
      <w:r>
        <w:br/>
      </w:r>
      <w:r>
        <w:rPr>
          <w:rStyle w:val="VerbatimChar"/>
        </w:rPr>
        <w:t xml:space="preserve"> end lab5_1;</w:t>
      </w:r>
    </w:p>
    <w:p>
      <w:pPr>
        <w:numPr>
          <w:ilvl w:val="0"/>
          <w:numId w:val="1009"/>
        </w:numPr>
      </w:pPr>
      <w:r>
        <w:t xml:space="preserve">Код стационарное состояние системы в OpenModelica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model lab5_2</w:t>
      </w:r>
      <w:r>
        <w:br/>
      </w:r>
      <w:r>
        <w:br/>
      </w:r>
      <w:r>
        <w:rPr>
          <w:rStyle w:val="VerbatimChar"/>
        </w:rPr>
        <w:t xml:space="preserve"> Real x;</w:t>
      </w:r>
      <w:r>
        <w:br/>
      </w:r>
      <w:r>
        <w:rPr>
          <w:rStyle w:val="VerbatimChar"/>
        </w:rPr>
        <w:t xml:space="preserve"> Real y;</w:t>
      </w:r>
      <w:r>
        <w:br/>
      </w:r>
      <w:r>
        <w:rPr>
          <w:rStyle w:val="VerbatimChar"/>
        </w:rPr>
        <w:t xml:space="preserve"> Real a = 0.83;</w:t>
      </w:r>
      <w:r>
        <w:br/>
      </w:r>
      <w:r>
        <w:rPr>
          <w:rStyle w:val="VerbatimChar"/>
        </w:rPr>
        <w:t xml:space="preserve"> Real b = 0.083;</w:t>
      </w:r>
      <w:r>
        <w:br/>
      </w:r>
      <w:r>
        <w:rPr>
          <w:rStyle w:val="VerbatimChar"/>
        </w:rPr>
        <w:t xml:space="preserve"> Real c = 0.82;</w:t>
      </w:r>
      <w:r>
        <w:br/>
      </w:r>
      <w:r>
        <w:rPr>
          <w:rStyle w:val="VerbatimChar"/>
        </w:rPr>
        <w:t xml:space="preserve"> Real d = 0.082;</w:t>
      </w:r>
      <w:r>
        <w:br/>
      </w:r>
      <w:r>
        <w:br/>
      </w:r>
      <w:r>
        <w:rPr>
          <w:rStyle w:val="VerbatimChar"/>
        </w:rPr>
        <w:t xml:space="preserve"> initial equation</w:t>
      </w:r>
      <w:r>
        <w:br/>
      </w:r>
      <w:r>
        <w:br/>
      </w:r>
      <w:r>
        <w:rPr>
          <w:rStyle w:val="VerbatimChar"/>
        </w:rPr>
        <w:t xml:space="preserve"> x = c / d;</w:t>
      </w:r>
      <w:r>
        <w:br/>
      </w:r>
      <w:r>
        <w:rPr>
          <w:rStyle w:val="VerbatimChar"/>
        </w:rPr>
        <w:t xml:space="preserve"> y = a / b;</w:t>
      </w:r>
      <w:r>
        <w:br/>
      </w:r>
      <w:r>
        <w:br/>
      </w:r>
      <w:r>
        <w:rPr>
          <w:rStyle w:val="VerbatimChar"/>
        </w:rPr>
        <w:t xml:space="preserve"> equation</w:t>
      </w:r>
      <w:r>
        <w:br/>
      </w:r>
      <w:r>
        <w:br/>
      </w:r>
      <w:r>
        <w:rPr>
          <w:rStyle w:val="VerbatimChar"/>
        </w:rPr>
        <w:t xml:space="preserve"> der(x) = a*x - b*x*y;</w:t>
      </w:r>
      <w:r>
        <w:br/>
      </w:r>
      <w:r>
        <w:rPr>
          <w:rStyle w:val="VerbatimChar"/>
        </w:rPr>
        <w:t xml:space="preserve"> der(y) = -c*y+d*x*y;</w:t>
      </w:r>
      <w:r>
        <w:br/>
      </w:r>
      <w:r>
        <w:br/>
      </w:r>
      <w:r>
        <w:rPr>
          <w:rStyle w:val="VerbatimChar"/>
        </w:rPr>
        <w:t xml:space="preserve"> end lab5_2;</w:t>
      </w:r>
    </w:p>
    <w:bookmarkEnd w:id="45"/>
    <w:bookmarkEnd w:id="46"/>
    <w:bookmarkEnd w:id="47"/>
    <w:bookmarkStart w:id="4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Compact"/>
        <w:numPr>
          <w:ilvl w:val="0"/>
          <w:numId w:val="1010"/>
        </w:numPr>
      </w:pPr>
      <w:r>
        <w:t xml:space="preserve">Жесткую модель всегда надлежит исследовать на структурную устойчивость полученных при ее изучении результатов по отношению к малым изменениям модели (делающим ее мягкой).</w:t>
      </w:r>
    </w:p>
    <w:p>
      <w:pPr>
        <w:pStyle w:val="Compact"/>
        <w:numPr>
          <w:ilvl w:val="0"/>
          <w:numId w:val="1010"/>
        </w:numPr>
      </w:pPr>
      <w:r>
        <w:t xml:space="preserve">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</w:t>
      </w:r>
    </w:p>
    <w:bookmarkEnd w:id="48"/>
    <w:bookmarkStart w:id="53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bookmarkStart w:id="52" w:name="refs"/>
    <w:bookmarkStart w:id="49" w:name="ref-Turchi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Турчин П.В. Лекция №14. Популяционная динамика. Биологическое образование в МФТИ, 2012.</w:t>
      </w:r>
    </w:p>
    <w:bookmarkEnd w:id="49"/>
    <w:bookmarkStart w:id="51" w:name="ref-Odum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Ю. О.</w:t>
      </w:r>
      <w:r>
        <w:t xml:space="preserve"> </w:t>
      </w:r>
      <w:hyperlink r:id="rId50">
        <w:r>
          <w:rPr>
            <w:rStyle w:val="Hyperlink"/>
          </w:rPr>
          <w:t xml:space="preserve">Основ экологии</w:t>
        </w:r>
      </w:hyperlink>
      <w:r>
        <w:t xml:space="preserve">. Мир, 1986. 376 с.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0" Target="media/rId40.png" /><Relationship Type="http://schemas.openxmlformats.org/officeDocument/2006/relationships/image" Id="rId37" Target="media/rId37.png" /><Relationship Type="http://schemas.openxmlformats.org/officeDocument/2006/relationships/hyperlink" Id="rId50" Target="http://ecologylib.ru/books/item/f00/s00/z0000041/st000.s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://ecologylib.ru/books/item/f00/s00/z0000041/st000.s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Абу Сувейлим Мухаммед Мунифович</dc:creator>
  <dc:language>ru-RU</dc:language>
  <cp:keywords/>
  <dcterms:created xsi:type="dcterms:W3CDTF">2024-03-08T21:05:47Z</dcterms:created>
  <dcterms:modified xsi:type="dcterms:W3CDTF">2024-03-08T21:05:47Z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Лотки-Вольтерры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