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0.jpg" ContentType="image/jpeg"/>
  <Override PartName="/word/media/rId33.jpg" ContentType="image/jpeg"/>
  <Override PartName="/word/media/rId36.jpg" ContentType="image/jpeg"/>
  <Override PartName="/word/media/rId39.jpg" ContentType="image/jpeg"/>
  <Override PartName="/word/media/rId42.jpg" ContentType="image/jpeg"/>
  <Override PartName="/word/media/rId45.jpg" ContentType="image/jpeg"/>
  <Override PartName="/word/media/rId48.jpg" ContentType="image/jpeg"/>
  <Override PartName="/word/media/rId51.jpg" ContentType="image/jpeg"/>
  <Override PartName="/word/media/rId54.jpg" ContentType="image/jpeg"/>
  <Override PartName="/word/media/rId57.jpg" ContentType="image/jpeg"/>
  <Override PartName="/word/media/rId60.jpg" ContentType="image/jpeg"/>
  <Override PartName="/word/media/rId63.jpg" ContentType="image/jpeg"/>
  <Override PartName="/word/media/rId66.jpg" ContentType="image/jpeg"/>
  <Override PartName="/word/media/rId72.jpg" ContentType="image/jpeg"/>
  <Override PartName="/word/media/rId78.jpg" ContentType="image/jpeg"/>
  <Override PartName="/word/media/rId81.jpg" ContentType="image/jpeg"/>
  <Override PartName="/word/media/rId69.jpg" ContentType="image/jpeg"/>
  <Override PartName="/word/media/rId24.jpg" ContentType="image/jpeg"/>
  <Override PartName="/word/media/rId27.jpg" ContentType="image/jpeg"/>
  <Override PartName="/word/media/rId7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Установка</w:t>
      </w:r>
      <w:r>
        <w:t xml:space="preserve"> </w:t>
      </w:r>
      <w:r>
        <w:t xml:space="preserve">Kali</w:t>
      </w:r>
      <w:r>
        <w:t xml:space="preserve"> </w:t>
      </w:r>
      <w:r>
        <w:t xml:space="preserve">Linux</w:t>
      </w:r>
    </w:p>
    <w:p>
      <w:pPr>
        <w:pStyle w:val="Subtitle"/>
      </w:pPr>
      <w:r>
        <w:t xml:space="preserve">Этап</w:t>
      </w:r>
      <w:r>
        <w:t xml:space="preserve"> </w:t>
      </w:r>
      <w:r>
        <w:t xml:space="preserve">1</w:t>
      </w:r>
    </w:p>
    <w:p>
      <w:pPr>
        <w:pStyle w:val="Author"/>
      </w:pPr>
      <w:r>
        <w:t xml:space="preserve">Абу</w:t>
      </w:r>
      <w:r>
        <w:t xml:space="preserve"> </w:t>
      </w:r>
      <w:r>
        <w:t xml:space="preserve">Сувейлим</w:t>
      </w:r>
      <w:r>
        <w:t xml:space="preserve"> </w:t>
      </w:r>
      <w:r>
        <w:t xml:space="preserve">Мухаммед</w:t>
      </w:r>
      <w:r>
        <w:t xml:space="preserve"> </w:t>
      </w:r>
      <w:r>
        <w:t xml:space="preserve">Мунифович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как загрузить и установить Kali Linux на виртуальной машине</w:t>
      </w:r>
      <w:r>
        <w:t xml:space="preserve"> </w:t>
      </w:r>
      <w:r>
        <w:t xml:space="preserve">[1]</w:t>
      </w:r>
      <w:r>
        <w:t xml:space="preserve">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Установить дистрибутив Kali Linux в виртуальную машину VirtualBox.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Kali Linux — это дистрибутив операционной системы Linux, предназначенный для специалистов по информационной безопасности. Он позволяет выполнять расширенное тестирование на проникновение, находить системные уязвимости и устранять возможные лазейки для взломщиков</w:t>
      </w:r>
      <w:r>
        <w:t xml:space="preserve"> </w:t>
      </w:r>
      <w:r>
        <w:t xml:space="preserve">[2]</w:t>
      </w:r>
      <w:r>
        <w:t xml:space="preserve">.</w:t>
      </w:r>
    </w:p>
    <w:bookmarkEnd w:id="22"/>
    <w:bookmarkStart w:id="84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Перед установкой и использованием Kali Linux нужно загрузить ее образ. Я загрузил образ с сайта Kali Linux (</w:t>
      </w:r>
      <w:hyperlink r:id="rId23">
        <w:r>
          <w:rPr>
            <w:rStyle w:val="Hyperlink"/>
          </w:rPr>
          <w:t xml:space="preserve">https://www.kali.org/get-kali/#kali-installer-images</w:t>
        </w:r>
      </w:hyperlink>
      <w:r>
        <w:t xml:space="preserve">). В качетве образа выбрал Installer 64-bit (рис. 1)</w:t>
      </w:r>
    </w:p>
    <w:p>
      <w:pPr>
        <w:pStyle w:val="CaptionedFigure"/>
      </w:pPr>
      <w:r>
        <w:drawing>
          <wp:inline>
            <wp:extent cx="3733800" cy="3614509"/>
            <wp:effectExtent b="0" l="0" r="0" t="0"/>
            <wp:docPr descr="Эти файлы образов доступны как по прямым ссылкам, так и в виде архивированных файлов, загружаемых с помощью торрента" title="fig:" id="25" name="Picture"/>
            <a:graphic>
              <a:graphicData uri="http://schemas.openxmlformats.org/drawingml/2006/picture">
                <pic:pic>
                  <pic:nvPicPr>
                    <pic:cNvPr descr="image/screenshot_29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14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Эти файлы образов доступны как по прямым ссылкам, так и в виде архивированных файлов, загружаемых с помощью торрента</w:t>
      </w:r>
    </w:p>
    <w:p>
      <w:pPr>
        <w:pStyle w:val="BodyText"/>
      </w:pPr>
      <w:r>
        <w:t xml:space="preserve">Для установки Kali Linux на виртуальную машину с ISO-образа нужно выполнить следующие действия:</w:t>
      </w:r>
    </w:p>
    <w:p>
      <w:pPr>
        <w:pStyle w:val="Compact"/>
        <w:numPr>
          <w:ilvl w:val="0"/>
          <w:numId w:val="1001"/>
        </w:numPr>
      </w:pPr>
      <w:r>
        <w:t xml:space="preserve">Создать новую виртуальную машину, нажав на панели инструментов кнопку</w:t>
      </w:r>
      <w:r>
        <w:t xml:space="preserve"> </w:t>
      </w:r>
      <w:r>
        <w:t xml:space="preserve">New (Создать) (рис. 2).</w:t>
      </w:r>
    </w:p>
    <w:p>
      <w:pPr>
        <w:pStyle w:val="CaptionedFigure"/>
      </w:pPr>
      <w:r>
        <w:drawing>
          <wp:inline>
            <wp:extent cx="3733800" cy="3265566"/>
            <wp:effectExtent b="0" l="0" r="0" t="0"/>
            <wp:docPr descr="Создание новой виртуальной машины" title="fig:" id="28" name="Picture"/>
            <a:graphic>
              <a:graphicData uri="http://schemas.openxmlformats.org/drawingml/2006/picture">
                <pic:pic>
                  <pic:nvPicPr>
                    <pic:cNvPr descr="image/screenshot_30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65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Создание новой виртуальной машины</w:t>
      </w:r>
    </w:p>
    <w:p>
      <w:pPr>
        <w:pStyle w:val="Compact"/>
        <w:numPr>
          <w:ilvl w:val="0"/>
          <w:numId w:val="1002"/>
        </w:numPr>
      </w:pPr>
      <w:r>
        <w:t xml:space="preserve">Далее следует ввести имя создаваемой виртуальной машины, а также выбрать</w:t>
      </w:r>
      <w:r>
        <w:t xml:space="preserve"> </w:t>
      </w:r>
      <w:r>
        <w:t xml:space="preserve">тип и версию операционной системы. Я назвал создаваемую</w:t>
      </w:r>
      <w:r>
        <w:t xml:space="preserve"> </w:t>
      </w:r>
      <w:r>
        <w:t xml:space="preserve">виртуальную машину Kali Linux, выбрал из раскрывающегося списка Type (Тип)</w:t>
      </w:r>
      <w:r>
        <w:t xml:space="preserve"> </w:t>
      </w:r>
      <w:r>
        <w:t xml:space="preserve">вариант Linux, а из списка Version (Версия) — версию Debian (64-bit). После определения типа и версии системы нажмите кнопку Next (Далее) (рис. 3).</w:t>
      </w:r>
    </w:p>
    <w:p>
      <w:pPr>
        <w:pStyle w:val="CaptionedFigure"/>
      </w:pPr>
      <w:r>
        <w:drawing>
          <wp:inline>
            <wp:extent cx="3733800" cy="2208463"/>
            <wp:effectExtent b="0" l="0" r="0" t="0"/>
            <wp:docPr descr="Выбор тип и версии системы" title="fig:" id="31" name="Picture"/>
            <a:graphic>
              <a:graphicData uri="http://schemas.openxmlformats.org/drawingml/2006/picture">
                <pic:pic>
                  <pic:nvPicPr>
                    <pic:cNvPr descr="image/screenshot_01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8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Выбор тип и версии системы</w:t>
      </w:r>
    </w:p>
    <w:p>
      <w:pPr>
        <w:pStyle w:val="Compact"/>
        <w:numPr>
          <w:ilvl w:val="0"/>
          <w:numId w:val="1003"/>
        </w:numPr>
      </w:pPr>
      <w:r>
        <w:t xml:space="preserve">Следующим шагом мы определяем объем оперативной памяти 8 ГБ, выделяемой для</w:t>
      </w:r>
      <w:r>
        <w:t xml:space="preserve"> </w:t>
      </w:r>
      <w:r>
        <w:t xml:space="preserve">виртуальной машины (рис. 4) и жесткого диска 50 ГБ (рис. 5). Next (Далее).</w:t>
      </w:r>
    </w:p>
    <w:p>
      <w:pPr>
        <w:pStyle w:val="CaptionedFigure"/>
      </w:pPr>
      <w:r>
        <w:drawing>
          <wp:inline>
            <wp:extent cx="3733800" cy="2195249"/>
            <wp:effectExtent b="0" l="0" r="0" t="0"/>
            <wp:docPr descr="Выделение оперативной памяти виртуальной машине" title="fig:" id="34" name="Picture"/>
            <a:graphic>
              <a:graphicData uri="http://schemas.openxmlformats.org/drawingml/2006/picture">
                <pic:pic>
                  <pic:nvPicPr>
                    <pic:cNvPr descr="image/screenshot_02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5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Выделение оперативной памяти виртуальной машине</w:t>
      </w:r>
    </w:p>
    <w:p>
      <w:pPr>
        <w:pStyle w:val="CaptionedFigure"/>
      </w:pPr>
      <w:r>
        <w:drawing>
          <wp:inline>
            <wp:extent cx="3733800" cy="2208463"/>
            <wp:effectExtent b="0" l="0" r="0" t="0"/>
            <wp:docPr descr="Создание виртуального жесткого диска" title="fig:" id="37" name="Picture"/>
            <a:graphic>
              <a:graphicData uri="http://schemas.openxmlformats.org/drawingml/2006/picture">
                <pic:pic>
                  <pic:nvPicPr>
                    <pic:cNvPr descr="image/screenshot_03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8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Создание виртуального жесткого диска</w:t>
      </w:r>
    </w:p>
    <w:p>
      <w:pPr>
        <w:pStyle w:val="Compact"/>
        <w:numPr>
          <w:ilvl w:val="0"/>
          <w:numId w:val="1004"/>
        </w:numPr>
      </w:pPr>
      <w:r>
        <w:t xml:space="preserve">Подключение образа оптического диска (рис. 6)</w:t>
      </w:r>
    </w:p>
    <w:p>
      <w:pPr>
        <w:pStyle w:val="CaptionedFigure"/>
      </w:pPr>
      <w:r>
        <w:drawing>
          <wp:inline>
            <wp:extent cx="3733800" cy="2127397"/>
            <wp:effectExtent b="0" l="0" r="0" t="0"/>
            <wp:docPr descr="Подключение образа оптического диска" title="fig:" id="40" name="Picture"/>
            <a:graphic>
              <a:graphicData uri="http://schemas.openxmlformats.org/drawingml/2006/picture">
                <pic:pic>
                  <pic:nvPicPr>
                    <pic:cNvPr descr="image/screenshot_07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7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Подключение образа оптического диска</w:t>
      </w:r>
    </w:p>
    <w:p>
      <w:pPr>
        <w:pStyle w:val="Compact"/>
        <w:numPr>
          <w:ilvl w:val="0"/>
          <w:numId w:val="1005"/>
        </w:numPr>
      </w:pPr>
      <w:r>
        <w:t xml:space="preserve">Запустил виртуальную машину и перешел к настройкам установки операционной системы (рис. 7).</w:t>
      </w:r>
    </w:p>
    <w:p>
      <w:pPr>
        <w:pStyle w:val="CaptionedFigure"/>
      </w:pPr>
      <w:r>
        <w:drawing>
          <wp:inline>
            <wp:extent cx="3733800" cy="2812018"/>
            <wp:effectExtent b="0" l="0" r="0" t="0"/>
            <wp:docPr descr="Загрузочное меню Kali Linux — выбран вариант Graphical install (Графическая установка)" title="fig:" id="43" name="Picture"/>
            <a:graphic>
              <a:graphicData uri="http://schemas.openxmlformats.org/drawingml/2006/picture">
                <pic:pic>
                  <pic:nvPicPr>
                    <pic:cNvPr descr="image/screenshot_08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2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Загрузочное меню Kali Linux — выбран вариант Graphical install (Графическая установка)</w:t>
      </w:r>
    </w:p>
    <w:p>
      <w:pPr>
        <w:pStyle w:val="Compact"/>
        <w:numPr>
          <w:ilvl w:val="0"/>
          <w:numId w:val="1006"/>
        </w:numPr>
      </w:pPr>
      <w:r>
        <w:t xml:space="preserve">После выбора варианта Graphical install (Графическая.установка) на экране появится первое кно установки операционной системы. В процессе установки потребуется настроить следующие параметры.</w:t>
      </w:r>
    </w:p>
    <w:p>
      <w:pPr>
        <w:pStyle w:val="FirstParagraph"/>
      </w:pPr>
      <w:r>
        <w:t xml:space="preserve">Set Language (Выбор языка). Я выбрал английский язык (рис. 8).</w:t>
      </w:r>
    </w:p>
    <w:p>
      <w:pPr>
        <w:pStyle w:val="CaptionedFigure"/>
      </w:pPr>
      <w:r>
        <w:drawing>
          <wp:inline>
            <wp:extent cx="3733800" cy="2817786"/>
            <wp:effectExtent b="0" l="0" r="0" t="0"/>
            <wp:docPr descr="Язык интерфейса" title="fig:" id="46" name="Picture"/>
            <a:graphic>
              <a:graphicData uri="http://schemas.openxmlformats.org/drawingml/2006/picture">
                <pic:pic>
                  <pic:nvPicPr>
                    <pic:cNvPr descr="image/screenshot_09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7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Язык интерфейса</w:t>
      </w:r>
    </w:p>
    <w:p>
      <w:pPr>
        <w:pStyle w:val="BodyText"/>
      </w:pPr>
      <w:r>
        <w:t xml:space="preserve">Selection Location (Выбор места расположения). Выбрал Russian Federation из раскрывающегося списка (рис. 9).</w:t>
      </w:r>
    </w:p>
    <w:p>
      <w:pPr>
        <w:pStyle w:val="CaptionedFigure"/>
      </w:pPr>
      <w:r>
        <w:drawing>
          <wp:inline>
            <wp:extent cx="3733800" cy="2808446"/>
            <wp:effectExtent b="0" l="0" r="0" t="0"/>
            <wp:docPr descr="Выбор места расположения" title="fig:" id="49" name="Picture"/>
            <a:graphic>
              <a:graphicData uri="http://schemas.openxmlformats.org/drawingml/2006/picture">
                <pic:pic>
                  <pic:nvPicPr>
                    <pic:cNvPr descr="image/screenshot_10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8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Выбор места расположения</w:t>
      </w:r>
    </w:p>
    <w:p>
      <w:pPr>
        <w:pStyle w:val="BodyText"/>
      </w:pPr>
      <w:r>
        <w:t xml:space="preserve">Configure the Keyboard (Конфигурация клавиатуры). Выбрал en_US.UTF-8 (рис. 10).</w:t>
      </w:r>
    </w:p>
    <w:p>
      <w:pPr>
        <w:pStyle w:val="CaptionedFigure"/>
      </w:pPr>
      <w:r>
        <w:drawing>
          <wp:inline>
            <wp:extent cx="3733800" cy="2779399"/>
            <wp:effectExtent b="0" l="0" r="0" t="0"/>
            <wp:docPr descr="Конфигурация клавиатуры" title="fig:" id="52" name="Picture"/>
            <a:graphic>
              <a:graphicData uri="http://schemas.openxmlformats.org/drawingml/2006/picture">
                <pic:pic>
                  <pic:nvPicPr>
                    <pic:cNvPr descr="image/screenshot_11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9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Конфигурация клавиатуры</w:t>
      </w:r>
    </w:p>
    <w:p>
      <w:pPr>
        <w:pStyle w:val="BodyText"/>
      </w:pPr>
      <w:r>
        <w:t xml:space="preserve">Host Name for the system (Имя хоста для системы).Имя хоста - smabu (рис. 11).</w:t>
      </w:r>
    </w:p>
    <w:p>
      <w:pPr>
        <w:pStyle w:val="CaptionedFigure"/>
      </w:pPr>
      <w:r>
        <w:drawing>
          <wp:inline>
            <wp:extent cx="3733800" cy="2802677"/>
            <wp:effectExtent b="0" l="0" r="0" t="0"/>
            <wp:docPr descr="Имя хоста для системы" title="fig:" id="55" name="Picture"/>
            <a:graphic>
              <a:graphicData uri="http://schemas.openxmlformats.org/drawingml/2006/picture">
                <pic:pic>
                  <pic:nvPicPr>
                    <pic:cNvPr descr="image/screenshot_13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2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Имя хоста для системы</w:t>
      </w:r>
    </w:p>
    <w:p>
      <w:pPr>
        <w:pStyle w:val="BodyText"/>
      </w:pPr>
      <w:r>
        <w:t xml:space="preserve">Partition Disk (Раздел диска).Программа установки поможет разбить диск</w:t>
      </w:r>
      <w:r>
        <w:t xml:space="preserve"> </w:t>
      </w:r>
      <w:r>
        <w:t xml:space="preserve">на разделы. Здесь я ничего не менял кроме одного выбора - это записать изменения на</w:t>
      </w:r>
      <w:r>
        <w:t xml:space="preserve"> </w:t>
      </w:r>
      <w:r>
        <w:t xml:space="preserve">диск. По умолчанию, переключатель Write the changes to disks? (Записать изменения на</w:t>
      </w:r>
      <w:r>
        <w:t xml:space="preserve"> </w:t>
      </w:r>
      <w:r>
        <w:t xml:space="preserve">диск?) установлен в положение No (Нет), а надо Yes (Да) (рис. 12, 13, 14, 15,).</w:t>
      </w:r>
    </w:p>
    <w:p>
      <w:pPr>
        <w:pStyle w:val="CaptionedFigure"/>
      </w:pPr>
      <w:r>
        <w:drawing>
          <wp:inline>
            <wp:extent cx="2667000" cy="1995261"/>
            <wp:effectExtent b="0" l="0" r="0" t="0"/>
            <wp:docPr descr="Раздел диска 1" title="fig:" id="58" name="Picture"/>
            <a:graphic>
              <a:graphicData uri="http://schemas.openxmlformats.org/drawingml/2006/picture">
                <pic:pic>
                  <pic:nvPicPr>
                    <pic:cNvPr descr="image/screenshot_14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95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Раздел диска 1</w:t>
      </w:r>
    </w:p>
    <w:p>
      <w:pPr>
        <w:pStyle w:val="CaptionedFigure"/>
      </w:pPr>
      <w:r>
        <w:drawing>
          <wp:inline>
            <wp:extent cx="2667000" cy="2001912"/>
            <wp:effectExtent b="0" l="0" r="0" t="0"/>
            <wp:docPr descr="Раздел диска 2" title="fig:" id="61" name="Picture"/>
            <a:graphic>
              <a:graphicData uri="http://schemas.openxmlformats.org/drawingml/2006/picture">
                <pic:pic>
                  <pic:nvPicPr>
                    <pic:cNvPr descr="image/screenshot_15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0019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Раздел диска 2</w:t>
      </w:r>
    </w:p>
    <w:p>
      <w:pPr>
        <w:pStyle w:val="CaptionedFigure"/>
      </w:pPr>
      <w:r>
        <w:drawing>
          <wp:inline>
            <wp:extent cx="2667000" cy="1991139"/>
            <wp:effectExtent b="0" l="0" r="0" t="0"/>
            <wp:docPr descr="Раздел диска 3" title="fig:" id="64" name="Picture"/>
            <a:graphic>
              <a:graphicData uri="http://schemas.openxmlformats.org/drawingml/2006/picture">
                <pic:pic>
                  <pic:nvPicPr>
                    <pic:cNvPr descr="image/screenshot_16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91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Раздел диска 3</w:t>
      </w:r>
    </w:p>
    <w:p>
      <w:pPr>
        <w:pStyle w:val="CaptionedFigure"/>
      </w:pPr>
      <w:r>
        <w:drawing>
          <wp:inline>
            <wp:extent cx="2667000" cy="1976170"/>
            <wp:effectExtent b="0" l="0" r="0" t="0"/>
            <wp:docPr descr="Раздел диска 4" title="fig:" id="67" name="Picture"/>
            <a:graphic>
              <a:graphicData uri="http://schemas.openxmlformats.org/drawingml/2006/picture">
                <pic:pic>
                  <pic:nvPicPr>
                    <pic:cNvPr descr="image/screenshot_17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761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Раздел диска 4</w:t>
      </w:r>
    </w:p>
    <w:p>
      <w:pPr>
        <w:pStyle w:val="BodyText"/>
      </w:pPr>
      <w:r>
        <w:t xml:space="preserve">Осталось выбрать окружения рабочего стола. Я выбрал GNOME при второй установки ОС (рис. 16). Установщик предложит по умолчанию установить загрузчик GRUB в главную</w:t>
      </w:r>
      <w:r>
        <w:t xml:space="preserve"> </w:t>
      </w:r>
      <w:r>
        <w:t xml:space="preserve">загрузочную запись (MBR). Так как, на моем компьютере Kali.Linux устанавливается как единственная операционная система, я выбрал да (рис. 17).</w:t>
      </w:r>
    </w:p>
    <w:p>
      <w:pPr>
        <w:pStyle w:val="CaptionedFigure"/>
      </w:pPr>
      <w:r>
        <w:drawing>
          <wp:inline>
            <wp:extent cx="3733800" cy="2806176"/>
            <wp:effectExtent b="0" l="0" r="0" t="0"/>
            <wp:docPr descr="окружения рабочего стола" title="fig:" id="70" name="Picture"/>
            <a:graphic>
              <a:graphicData uri="http://schemas.openxmlformats.org/drawingml/2006/picture">
                <pic:pic>
                  <pic:nvPicPr>
                    <pic:cNvPr descr="image/screenshot_28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6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окружения рабочего стола</w:t>
      </w:r>
    </w:p>
    <w:p>
      <w:pPr>
        <w:pStyle w:val="CaptionedFigure"/>
      </w:pPr>
      <w:r>
        <w:drawing>
          <wp:inline>
            <wp:extent cx="3733800" cy="2813136"/>
            <wp:effectExtent b="0" l="0" r="0" t="0"/>
            <wp:docPr descr="загрузчик GRUB" title="fig:" id="73" name="Picture"/>
            <a:graphic>
              <a:graphicData uri="http://schemas.openxmlformats.org/drawingml/2006/picture">
                <pic:pic>
                  <pic:nvPicPr>
                    <pic:cNvPr descr="image/screenshot_20.jp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3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загрузчик GRUB</w:t>
      </w:r>
    </w:p>
    <w:p>
      <w:pPr>
        <w:pStyle w:val="Compact"/>
        <w:numPr>
          <w:ilvl w:val="0"/>
          <w:numId w:val="1007"/>
        </w:numPr>
      </w:pPr>
      <w:r>
        <w:t xml:space="preserve">Kali Linux успешно установлен на вирулаьной машине (рис. 18).</w:t>
      </w:r>
    </w:p>
    <w:p>
      <w:pPr>
        <w:pStyle w:val="CaptionedFigure"/>
      </w:pPr>
      <w:r>
        <w:drawing>
          <wp:inline>
            <wp:extent cx="3733800" cy="2794479"/>
            <wp:effectExtent b="0" l="0" r="0" t="0"/>
            <wp:docPr descr="Kali Linux" title="fig:" id="76" name="Picture"/>
            <a:graphic>
              <a:graphicData uri="http://schemas.openxmlformats.org/drawingml/2006/picture">
                <pic:pic>
                  <pic:nvPicPr>
                    <pic:cNvPr descr="image/screenshot_31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44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Kali Linux</w:t>
      </w:r>
    </w:p>
    <w:p>
      <w:pPr>
        <w:pStyle w:val="Compact"/>
        <w:numPr>
          <w:ilvl w:val="0"/>
          <w:numId w:val="1008"/>
        </w:numPr>
      </w:pPr>
      <w:r>
        <w:t xml:space="preserve">Далее, я сделал обновление системы (рис. 19) и устонвил пакет linux-headers (рис. 20)</w:t>
      </w:r>
    </w:p>
    <w:p>
      <w:pPr>
        <w:pStyle w:val="CaptionedFigure"/>
      </w:pPr>
      <w:r>
        <w:drawing>
          <wp:inline>
            <wp:extent cx="3733800" cy="2819207"/>
            <wp:effectExtent b="0" l="0" r="0" t="0"/>
            <wp:docPr descr="обновление системы" title="fig:" id="79" name="Picture"/>
            <a:graphic>
              <a:graphicData uri="http://schemas.openxmlformats.org/drawingml/2006/picture">
                <pic:pic>
                  <pic:nvPicPr>
                    <pic:cNvPr descr="image/screenshot_23.jp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9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обновление системы</w:t>
      </w:r>
    </w:p>
    <w:p>
      <w:pPr>
        <w:pStyle w:val="CaptionedFigure"/>
      </w:pPr>
      <w:r>
        <w:drawing>
          <wp:inline>
            <wp:extent cx="3733800" cy="2308795"/>
            <wp:effectExtent b="0" l="0" r="0" t="0"/>
            <wp:docPr descr="Установка пакета linux-headers" title="fig:" id="82" name="Picture"/>
            <a:graphic>
              <a:graphicData uri="http://schemas.openxmlformats.org/drawingml/2006/picture">
                <pic:pic>
                  <pic:nvPicPr>
                    <pic:cNvPr descr="image/screenshot_27.jp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8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Установка пакета linux-headers</w:t>
      </w:r>
    </w:p>
    <w:bookmarkEnd w:id="84"/>
    <w:bookmarkStart w:id="85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Успешно смогли установить дистрибутив Kali Linux в виртуальную машину.</w:t>
      </w:r>
    </w:p>
    <w:bookmarkEnd w:id="85"/>
    <w:bookmarkStart w:id="90" w:name="список-литературы"/>
    <w:p>
      <w:pPr>
        <w:pStyle w:val="Heading1"/>
      </w:pPr>
      <w:r>
        <w:t xml:space="preserve">Список литературы</w:t>
      </w:r>
    </w:p>
    <w:bookmarkStart w:id="89" w:name="refs"/>
    <w:bookmarkStart w:id="86" w:name="ref-KaliLinux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Парасрам Шива Х.Т. Замм Алекс. Kali Linux. Тестирование на проникновение и безопасность. СПб, 2020. 448 с.</w:t>
      </w:r>
    </w:p>
    <w:bookmarkEnd w:id="86"/>
    <w:bookmarkStart w:id="88" w:name="ref-skillbox.ru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Толчёнова М.</w:t>
      </w:r>
      <w:r>
        <w:t xml:space="preserve"> </w:t>
      </w:r>
      <w:hyperlink r:id="rId87">
        <w:r>
          <w:rPr>
            <w:rStyle w:val="Hyperlink"/>
          </w:rPr>
          <w:t xml:space="preserve">Kali Linux: обзор дистрибутива для будущих хакеров</w:t>
        </w:r>
      </w:hyperlink>
      <w:r>
        <w:t xml:space="preserve">. 2024.</w:t>
      </w:r>
    </w:p>
    <w:bookmarkEnd w:id="88"/>
    <w:bookmarkEnd w:id="89"/>
    <w:bookmarkEnd w:id="9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0" Target="media/rId30.jpg" /><Relationship Type="http://schemas.openxmlformats.org/officeDocument/2006/relationships/image" Id="rId33" Target="media/rId33.jpg" /><Relationship Type="http://schemas.openxmlformats.org/officeDocument/2006/relationships/image" Id="rId36" Target="media/rId36.jpg" /><Relationship Type="http://schemas.openxmlformats.org/officeDocument/2006/relationships/image" Id="rId39" Target="media/rId39.jpg" /><Relationship Type="http://schemas.openxmlformats.org/officeDocument/2006/relationships/image" Id="rId42" Target="media/rId42.jpg" /><Relationship Type="http://schemas.openxmlformats.org/officeDocument/2006/relationships/image" Id="rId45" Target="media/rId45.jpg" /><Relationship Type="http://schemas.openxmlformats.org/officeDocument/2006/relationships/image" Id="rId48" Target="media/rId48.jpg" /><Relationship Type="http://schemas.openxmlformats.org/officeDocument/2006/relationships/image" Id="rId51" Target="media/rId51.jpg" /><Relationship Type="http://schemas.openxmlformats.org/officeDocument/2006/relationships/image" Id="rId54" Target="media/rId54.jpg" /><Relationship Type="http://schemas.openxmlformats.org/officeDocument/2006/relationships/image" Id="rId57" Target="media/rId57.jpg" /><Relationship Type="http://schemas.openxmlformats.org/officeDocument/2006/relationships/image" Id="rId60" Target="media/rId60.jpg" /><Relationship Type="http://schemas.openxmlformats.org/officeDocument/2006/relationships/image" Id="rId63" Target="media/rId63.jpg" /><Relationship Type="http://schemas.openxmlformats.org/officeDocument/2006/relationships/image" Id="rId66" Target="media/rId66.jpg" /><Relationship Type="http://schemas.openxmlformats.org/officeDocument/2006/relationships/image" Id="rId72" Target="media/rId72.jpg" /><Relationship Type="http://schemas.openxmlformats.org/officeDocument/2006/relationships/image" Id="rId78" Target="media/rId78.jpg" /><Relationship Type="http://schemas.openxmlformats.org/officeDocument/2006/relationships/image" Id="rId81" Target="media/rId81.jpg" /><Relationship Type="http://schemas.openxmlformats.org/officeDocument/2006/relationships/image" Id="rId69" Target="media/rId69.jpg" /><Relationship Type="http://schemas.openxmlformats.org/officeDocument/2006/relationships/image" Id="rId24" Target="media/rId24.jpg" /><Relationship Type="http://schemas.openxmlformats.org/officeDocument/2006/relationships/image" Id="rId27" Target="media/rId27.jpg" /><Relationship Type="http://schemas.openxmlformats.org/officeDocument/2006/relationships/image" Id="rId75" Target="media/rId75.jpg" /><Relationship Type="http://schemas.openxmlformats.org/officeDocument/2006/relationships/hyperlink" Id="rId87" Target="https://skillbox.ru/media/code/kali-linux-obzor-distributiva-dlya-budushchikh-khakerov/" TargetMode="External" /><Relationship Type="http://schemas.openxmlformats.org/officeDocument/2006/relationships/hyperlink" Id="rId23" Target="https://www.kali.org/get-kali/#kali-installer-imag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7" Target="https://skillbox.ru/media/code/kali-linux-obzor-distributiva-dlya-budushchikh-khakerov/" TargetMode="External" /><Relationship Type="http://schemas.openxmlformats.org/officeDocument/2006/relationships/hyperlink" Id="rId23" Target="https://www.kali.org/get-kali/#kali-installer-imag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Установка Kali Linux</dc:title>
  <dc:creator>Абу Сувейлим Мухаммед Мунифович</dc:creator>
  <dc:language>ru-RU</dc:language>
  <cp:keywords/>
  <dcterms:created xsi:type="dcterms:W3CDTF">2024-09-09T17:10:02Z</dcterms:created>
  <dcterms:modified xsi:type="dcterms:W3CDTF">2024-09-09T17:10:02Z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Этап 1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