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tbl>
      <w:tblPr>
        <w:tblStyle w:val="Table1"/>
        <w:tblW w:w="11085.0" w:type="dxa"/>
        <w:jc w:val="left"/>
        <w:tblInd w:w="-94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70"/>
        <w:gridCol w:w="4500"/>
        <w:gridCol w:w="1380"/>
        <w:gridCol w:w="1065"/>
        <w:gridCol w:w="1290"/>
        <w:gridCol w:w="1680"/>
        <w:tblGridChange w:id="0">
          <w:tblGrid>
            <w:gridCol w:w="1170"/>
            <w:gridCol w:w="4500"/>
            <w:gridCol w:w="1380"/>
            <w:gridCol w:w="1065"/>
            <w:gridCol w:w="1290"/>
            <w:gridCol w:w="1680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Kumar Gruh Udhyog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  <w:t xml:space="preserve">: 9725167033</w:t>
            </w:r>
          </w:p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     </w:t>
            </w:r>
            <w:r w:rsidDel="00000000" w:rsidR="00000000" w:rsidRPr="00000000">
              <w:rPr>
                <w:b w:val="1"/>
                <w:rtl w:val="0"/>
              </w:rPr>
              <w:t xml:space="preserve">Invoice No.                     Invoice Date: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             [bill_number]                     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BILL TO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[customer_name]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[customer_address]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S No.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QTY.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RATE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AMOUNT </w:t>
            </w:r>
          </w:p>
        </w:tc>
      </w:tr>
      <w:tr>
        <w:trPr>
          <w:cantSplit w:val="0"/>
          <w:trHeight w:val="7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[no1]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[item_name]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[qty]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[item_rate]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[amont]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[t_qty]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[total_amount]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Bank Details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KUMAR GRUH UDHYOG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IFSC Code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GSCBOUTKCBL</w:t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Account 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124003005001351</w:t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Bank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THE KARNAVATI COOP BANK LTD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Old Bill:</w:t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