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36C4" w:rsidRPr="009536CC" w:rsidRDefault="009536CC" w:rsidP="009A294B">
      <w:pPr>
        <w:jc w:val="both"/>
        <w:rPr>
          <w:rFonts w:ascii="Times New Roman" w:hAnsi="Times New Roman" w:cs="Times New Roman"/>
          <w:u w:val="single"/>
          <w:lang w:val="en-US"/>
        </w:rPr>
      </w:pPr>
      <w:r w:rsidRPr="009536CC">
        <w:rPr>
          <w:rFonts w:ascii="Times New Roman" w:hAnsi="Times New Roman" w:cs="Times New Roman"/>
          <w:u w:val="single"/>
          <w:lang w:val="en-US"/>
        </w:rPr>
        <w:t>ABSTRACT</w:t>
      </w:r>
    </w:p>
    <w:p w:rsidR="009536CC" w:rsidRDefault="009536CC" w:rsidP="009A294B">
      <w:pPr>
        <w:jc w:val="both"/>
        <w:rPr>
          <w:rFonts w:ascii="Times New Roman" w:hAnsi="Times New Roman" w:cs="Times New Roman"/>
          <w:u w:val="single"/>
          <w:lang w:val="en-US"/>
        </w:rPr>
      </w:pPr>
      <w:r w:rsidRPr="009536CC">
        <w:rPr>
          <w:rFonts w:ascii="Times New Roman" w:hAnsi="Times New Roman" w:cs="Times New Roman"/>
          <w:u w:val="single"/>
          <w:lang w:val="en-US"/>
        </w:rPr>
        <w:t>CAPSTONE PROJECT</w:t>
      </w:r>
    </w:p>
    <w:p w:rsidR="009536CC" w:rsidRPr="009536CC" w:rsidRDefault="009536CC" w:rsidP="009A294B">
      <w:pPr>
        <w:jc w:val="both"/>
        <w:rPr>
          <w:rFonts w:ascii="Times New Roman" w:hAnsi="Times New Roman" w:cs="Times New Roman"/>
          <w:u w:val="single"/>
          <w:lang w:val="en-US"/>
        </w:rPr>
      </w:pPr>
    </w:p>
    <w:p w:rsidR="009536CC" w:rsidRPr="009A294B" w:rsidRDefault="009536CC" w:rsidP="009A294B">
      <w:pPr>
        <w:jc w:val="both"/>
        <w:rPr>
          <w:rStyle w:val="Strong"/>
          <w:rFonts w:ascii="Times New Roman" w:hAnsi="Times New Roman" w:cs="Times New Roman"/>
          <w:b w:val="0"/>
          <w:sz w:val="28"/>
        </w:rPr>
      </w:pPr>
      <w:r w:rsidRPr="009A294B">
        <w:rPr>
          <w:rFonts w:ascii="Times New Roman" w:hAnsi="Times New Roman" w:cs="Times New Roman"/>
          <w:b/>
          <w:sz w:val="28"/>
          <w:lang w:val="en-US"/>
        </w:rPr>
        <w:t>My Eyes-</w:t>
      </w:r>
      <w:r w:rsidRPr="009A294B">
        <w:rPr>
          <w:rStyle w:val="Strong"/>
          <w:rFonts w:ascii="Times New Roman" w:hAnsi="Times New Roman" w:cs="Times New Roman"/>
          <w:b w:val="0"/>
          <w:i/>
          <w:sz w:val="28"/>
        </w:rPr>
        <w:t>Vision Beyond Sight</w:t>
      </w:r>
    </w:p>
    <w:p w:rsidR="009536CC" w:rsidRPr="009536CC" w:rsidRDefault="009536CC" w:rsidP="009A294B">
      <w:pPr>
        <w:jc w:val="both"/>
        <w:rPr>
          <w:rFonts w:ascii="Times New Roman" w:hAnsi="Times New Roman" w:cs="Times New Roman"/>
          <w:lang w:val="en-US"/>
        </w:rPr>
      </w:pPr>
    </w:p>
    <w:p w:rsidR="009536CC" w:rsidRPr="009536CC" w:rsidRDefault="009536CC" w:rsidP="009A294B">
      <w:pPr>
        <w:spacing w:before="100" w:beforeAutospacing="1" w:after="100" w:afterAutospacing="1" w:line="240" w:lineRule="auto"/>
        <w:jc w:val="both"/>
        <w:outlineLvl w:val="1"/>
        <w:rPr>
          <w:rFonts w:ascii="Times New Roman" w:eastAsia="Times New Roman" w:hAnsi="Times New Roman" w:cs="Times New Roman"/>
          <w:b/>
          <w:bCs/>
          <w:sz w:val="28"/>
          <w:lang w:eastAsia="en-IN"/>
        </w:rPr>
      </w:pPr>
      <w:r w:rsidRPr="009536CC">
        <w:rPr>
          <w:rFonts w:ascii="Times New Roman" w:eastAsia="Times New Roman" w:hAnsi="Times New Roman" w:cs="Times New Roman"/>
          <w:b/>
          <w:bCs/>
          <w:sz w:val="28"/>
          <w:lang w:eastAsia="en-IN"/>
        </w:rPr>
        <w:t>ABSTRACT</w:t>
      </w:r>
    </w:p>
    <w:p w:rsidR="009536CC" w:rsidRPr="009536CC" w:rsidRDefault="009536CC" w:rsidP="009A294B">
      <w:pPr>
        <w:spacing w:before="100" w:beforeAutospacing="1" w:after="100" w:afterAutospacing="1" w:line="240" w:lineRule="auto"/>
        <w:jc w:val="both"/>
        <w:rPr>
          <w:rFonts w:ascii="Times New Roman" w:eastAsia="Times New Roman" w:hAnsi="Times New Roman" w:cs="Times New Roman"/>
          <w:lang w:eastAsia="en-IN"/>
        </w:rPr>
      </w:pPr>
      <w:r w:rsidRPr="009536CC">
        <w:rPr>
          <w:rFonts w:ascii="Times New Roman" w:eastAsia="Times New Roman" w:hAnsi="Times New Roman" w:cs="Times New Roman"/>
          <w:lang w:eastAsia="en-IN"/>
        </w:rPr>
        <w:t xml:space="preserve">Visually impaired individuals often face difficulties in identifying currency, medicines, food items, and </w:t>
      </w:r>
      <w:bookmarkStart w:id="0" w:name="_GoBack"/>
      <w:bookmarkEnd w:id="0"/>
      <w:r w:rsidRPr="009536CC">
        <w:rPr>
          <w:rFonts w:ascii="Times New Roman" w:eastAsia="Times New Roman" w:hAnsi="Times New Roman" w:cs="Times New Roman"/>
          <w:lang w:eastAsia="en-IN"/>
        </w:rPr>
        <w:t>reading information printed on packaged products or documents. Existing assistive applications usually provide limited functionalities, requiring users to rely on multiple apps for different tasks, which reduces convenience and independence.</w:t>
      </w:r>
    </w:p>
    <w:p w:rsidR="009536CC" w:rsidRPr="009536CC" w:rsidRDefault="009536CC" w:rsidP="009A294B">
      <w:pPr>
        <w:spacing w:before="100" w:beforeAutospacing="1" w:after="100" w:afterAutospacing="1" w:line="240" w:lineRule="auto"/>
        <w:jc w:val="both"/>
        <w:rPr>
          <w:rFonts w:ascii="Times New Roman" w:eastAsia="Times New Roman" w:hAnsi="Times New Roman" w:cs="Times New Roman"/>
          <w:lang w:eastAsia="en-IN"/>
        </w:rPr>
      </w:pPr>
      <w:r w:rsidRPr="009536CC">
        <w:rPr>
          <w:rFonts w:ascii="Times New Roman" w:eastAsia="Times New Roman" w:hAnsi="Times New Roman" w:cs="Times New Roman"/>
          <w:b/>
          <w:bCs/>
          <w:lang w:eastAsia="en-IN"/>
        </w:rPr>
        <w:t>My Eyes – Vision Beyond Sight</w:t>
      </w:r>
      <w:r w:rsidRPr="009536CC">
        <w:rPr>
          <w:rFonts w:ascii="Times New Roman" w:eastAsia="Times New Roman" w:hAnsi="Times New Roman" w:cs="Times New Roman"/>
          <w:lang w:eastAsia="en-IN"/>
        </w:rPr>
        <w:t xml:space="preserve"> is an AI-powered mobile application designed to provide multiple accessibility features in a single platform. The application can be launched through Google Assistant and operated using voice commands. It detects Indian currency, medicines, fruits, vegetables, food items, and common objects using the smartphone camera. It also extracts and reads aloud product details, such as the manufacturing date, expiry date, and ingredients, using Optical Character Recognition (OCR), while converting printed text into speech for easy access.</w:t>
      </w:r>
    </w:p>
    <w:p w:rsidR="009536CC" w:rsidRPr="009536CC" w:rsidRDefault="009536CC" w:rsidP="009A294B">
      <w:pPr>
        <w:spacing w:before="100" w:beforeAutospacing="1" w:after="100" w:afterAutospacing="1" w:line="240" w:lineRule="auto"/>
        <w:jc w:val="both"/>
        <w:rPr>
          <w:rFonts w:ascii="Times New Roman" w:eastAsia="Times New Roman" w:hAnsi="Times New Roman" w:cs="Times New Roman"/>
          <w:lang w:eastAsia="en-IN"/>
        </w:rPr>
      </w:pPr>
      <w:r w:rsidRPr="009536CC">
        <w:rPr>
          <w:rFonts w:ascii="Times New Roman" w:eastAsia="Times New Roman" w:hAnsi="Times New Roman" w:cs="Times New Roman"/>
          <w:lang w:eastAsia="en-IN"/>
        </w:rPr>
        <w:t xml:space="preserve">The system is developed using </w:t>
      </w:r>
      <w:r w:rsidRPr="005A2EE1">
        <w:rPr>
          <w:rFonts w:ascii="Times New Roman" w:eastAsia="Times New Roman" w:hAnsi="Times New Roman" w:cs="Times New Roman"/>
          <w:bCs/>
          <w:lang w:eastAsia="en-IN"/>
        </w:rPr>
        <w:t>Python</w:t>
      </w:r>
      <w:r w:rsidRPr="009536CC">
        <w:rPr>
          <w:rFonts w:ascii="Times New Roman" w:eastAsia="Times New Roman" w:hAnsi="Times New Roman" w:cs="Times New Roman"/>
          <w:lang w:eastAsia="en-IN"/>
        </w:rPr>
        <w:t xml:space="preserve"> and </w:t>
      </w:r>
      <w:proofErr w:type="spellStart"/>
      <w:r w:rsidRPr="005A2EE1">
        <w:rPr>
          <w:rFonts w:ascii="Times New Roman" w:eastAsia="Times New Roman" w:hAnsi="Times New Roman" w:cs="Times New Roman"/>
          <w:bCs/>
          <w:lang w:eastAsia="en-IN"/>
        </w:rPr>
        <w:t>FastAPI</w:t>
      </w:r>
      <w:proofErr w:type="spellEnd"/>
      <w:r w:rsidRPr="009536CC">
        <w:rPr>
          <w:rFonts w:ascii="Times New Roman" w:eastAsia="Times New Roman" w:hAnsi="Times New Roman" w:cs="Times New Roman"/>
          <w:lang w:eastAsia="en-IN"/>
        </w:rPr>
        <w:t xml:space="preserve"> for backend services, </w:t>
      </w:r>
      <w:r w:rsidRPr="005A2EE1">
        <w:rPr>
          <w:rFonts w:ascii="Times New Roman" w:eastAsia="Times New Roman" w:hAnsi="Times New Roman" w:cs="Times New Roman"/>
          <w:bCs/>
          <w:lang w:eastAsia="en-IN"/>
        </w:rPr>
        <w:t>Flutter</w:t>
      </w:r>
      <w:r w:rsidRPr="009536CC">
        <w:rPr>
          <w:rFonts w:ascii="Times New Roman" w:eastAsia="Times New Roman" w:hAnsi="Times New Roman" w:cs="Times New Roman"/>
          <w:lang w:eastAsia="en-IN"/>
        </w:rPr>
        <w:t xml:space="preserve"> for the mobile application, and </w:t>
      </w:r>
      <w:r w:rsidRPr="005A2EE1">
        <w:rPr>
          <w:rFonts w:ascii="Times New Roman" w:eastAsia="Times New Roman" w:hAnsi="Times New Roman" w:cs="Times New Roman"/>
          <w:bCs/>
          <w:lang w:eastAsia="en-IN"/>
        </w:rPr>
        <w:t>PostgreSQL</w:t>
      </w:r>
      <w:r w:rsidRPr="009536CC">
        <w:rPr>
          <w:rFonts w:ascii="Times New Roman" w:eastAsia="Times New Roman" w:hAnsi="Times New Roman" w:cs="Times New Roman"/>
          <w:lang w:eastAsia="en-IN"/>
        </w:rPr>
        <w:t xml:space="preserve"> for data storage. </w:t>
      </w:r>
      <w:r w:rsidRPr="005A2EE1">
        <w:rPr>
          <w:rFonts w:ascii="Times New Roman" w:eastAsia="Times New Roman" w:hAnsi="Times New Roman" w:cs="Times New Roman"/>
          <w:bCs/>
          <w:lang w:eastAsia="en-IN"/>
        </w:rPr>
        <w:t>OpenCV</w:t>
      </w:r>
      <w:r w:rsidRPr="009536CC">
        <w:rPr>
          <w:rFonts w:ascii="Times New Roman" w:eastAsia="Times New Roman" w:hAnsi="Times New Roman" w:cs="Times New Roman"/>
          <w:lang w:eastAsia="en-IN"/>
        </w:rPr>
        <w:t xml:space="preserve">, </w:t>
      </w:r>
      <w:r w:rsidRPr="005A2EE1">
        <w:rPr>
          <w:rFonts w:ascii="Times New Roman" w:eastAsia="Times New Roman" w:hAnsi="Times New Roman" w:cs="Times New Roman"/>
          <w:bCs/>
          <w:lang w:eastAsia="en-IN"/>
        </w:rPr>
        <w:t>YOLO</w:t>
      </w:r>
      <w:r w:rsidRPr="009536CC">
        <w:rPr>
          <w:rFonts w:ascii="Times New Roman" w:eastAsia="Times New Roman" w:hAnsi="Times New Roman" w:cs="Times New Roman"/>
          <w:lang w:eastAsia="en-IN"/>
        </w:rPr>
        <w:t xml:space="preserve">, and </w:t>
      </w:r>
      <w:proofErr w:type="spellStart"/>
      <w:r w:rsidRPr="005A2EE1">
        <w:rPr>
          <w:rFonts w:ascii="Times New Roman" w:eastAsia="Times New Roman" w:hAnsi="Times New Roman" w:cs="Times New Roman"/>
          <w:bCs/>
          <w:lang w:eastAsia="en-IN"/>
        </w:rPr>
        <w:t>EasyOCR</w:t>
      </w:r>
      <w:proofErr w:type="spellEnd"/>
      <w:r w:rsidRPr="009536CC">
        <w:rPr>
          <w:rFonts w:ascii="Times New Roman" w:eastAsia="Times New Roman" w:hAnsi="Times New Roman" w:cs="Times New Roman"/>
          <w:lang w:eastAsia="en-IN"/>
        </w:rPr>
        <w:t xml:space="preserve"> are used for image recognition and text extraction, while </w:t>
      </w:r>
      <w:r w:rsidRPr="005A2EE1">
        <w:rPr>
          <w:rFonts w:ascii="Times New Roman" w:eastAsia="Times New Roman" w:hAnsi="Times New Roman" w:cs="Times New Roman"/>
          <w:bCs/>
          <w:lang w:eastAsia="en-IN"/>
        </w:rPr>
        <w:t>Text-to-Speech (TTS)</w:t>
      </w:r>
      <w:r w:rsidRPr="009536CC">
        <w:rPr>
          <w:rFonts w:ascii="Times New Roman" w:eastAsia="Times New Roman" w:hAnsi="Times New Roman" w:cs="Times New Roman"/>
          <w:lang w:eastAsia="en-IN"/>
        </w:rPr>
        <w:t xml:space="preserve"> provides voice feedback to the user. The proposed system offers an affordable and user-friendly solution that enhances the independence of visually impaired individuals.</w:t>
      </w:r>
    </w:p>
    <w:p w:rsidR="009536CC" w:rsidRPr="009536CC" w:rsidRDefault="009536CC" w:rsidP="009A294B">
      <w:pPr>
        <w:spacing w:before="100" w:beforeAutospacing="1" w:after="100" w:afterAutospacing="1" w:line="240" w:lineRule="auto"/>
        <w:jc w:val="both"/>
        <w:rPr>
          <w:rFonts w:ascii="Times New Roman" w:eastAsia="Times New Roman" w:hAnsi="Times New Roman" w:cs="Times New Roman"/>
          <w:lang w:eastAsia="en-IN"/>
        </w:rPr>
      </w:pPr>
      <w:r w:rsidRPr="009536CC">
        <w:rPr>
          <w:rFonts w:ascii="Times New Roman" w:eastAsia="Times New Roman" w:hAnsi="Times New Roman" w:cs="Times New Roman"/>
          <w:b/>
          <w:bCs/>
          <w:sz w:val="24"/>
          <w:lang w:eastAsia="en-IN"/>
        </w:rPr>
        <w:t>TOOLS USED:</w:t>
      </w:r>
      <w:r w:rsidRPr="009536CC">
        <w:rPr>
          <w:rFonts w:ascii="Times New Roman" w:eastAsia="Times New Roman" w:hAnsi="Times New Roman" w:cs="Times New Roman"/>
          <w:sz w:val="24"/>
          <w:lang w:eastAsia="en-IN"/>
        </w:rPr>
        <w:t xml:space="preserve"> </w:t>
      </w:r>
      <w:r w:rsidRPr="009536CC">
        <w:rPr>
          <w:rFonts w:ascii="Times New Roman" w:eastAsia="Times New Roman" w:hAnsi="Times New Roman" w:cs="Times New Roman"/>
          <w:lang w:eastAsia="en-IN"/>
        </w:rPr>
        <w:t xml:space="preserve">Python, Flutter, </w:t>
      </w:r>
      <w:proofErr w:type="spellStart"/>
      <w:r w:rsidRPr="009536CC">
        <w:rPr>
          <w:rFonts w:ascii="Times New Roman" w:eastAsia="Times New Roman" w:hAnsi="Times New Roman" w:cs="Times New Roman"/>
          <w:lang w:eastAsia="en-IN"/>
        </w:rPr>
        <w:t>FastAPI</w:t>
      </w:r>
      <w:proofErr w:type="spellEnd"/>
      <w:r w:rsidRPr="009536CC">
        <w:rPr>
          <w:rFonts w:ascii="Times New Roman" w:eastAsia="Times New Roman" w:hAnsi="Times New Roman" w:cs="Times New Roman"/>
          <w:lang w:eastAsia="en-IN"/>
        </w:rPr>
        <w:t xml:space="preserve">, PostgreSQL, OpenCV, YOLO, </w:t>
      </w:r>
      <w:proofErr w:type="spellStart"/>
      <w:r w:rsidRPr="009536CC">
        <w:rPr>
          <w:rFonts w:ascii="Times New Roman" w:eastAsia="Times New Roman" w:hAnsi="Times New Roman" w:cs="Times New Roman"/>
          <w:lang w:eastAsia="en-IN"/>
        </w:rPr>
        <w:t>EasyOCR</w:t>
      </w:r>
      <w:proofErr w:type="spellEnd"/>
      <w:r w:rsidRPr="009536CC">
        <w:rPr>
          <w:rFonts w:ascii="Times New Roman" w:eastAsia="Times New Roman" w:hAnsi="Times New Roman" w:cs="Times New Roman"/>
          <w:lang w:eastAsia="en-IN"/>
        </w:rPr>
        <w:t>, Text-to-Speech (TTS).</w:t>
      </w:r>
    </w:p>
    <w:p w:rsidR="009536CC" w:rsidRPr="009536CC" w:rsidRDefault="009536CC" w:rsidP="009A294B">
      <w:pPr>
        <w:spacing w:before="100" w:beforeAutospacing="1" w:after="100" w:afterAutospacing="1" w:line="240" w:lineRule="auto"/>
        <w:jc w:val="both"/>
        <w:rPr>
          <w:rFonts w:ascii="Times New Roman" w:eastAsia="Times New Roman" w:hAnsi="Times New Roman" w:cs="Times New Roman"/>
          <w:lang w:eastAsia="en-IN"/>
        </w:rPr>
      </w:pPr>
      <w:r w:rsidRPr="009536CC">
        <w:rPr>
          <w:rFonts w:ascii="Times New Roman" w:eastAsia="Times New Roman" w:hAnsi="Times New Roman" w:cs="Times New Roman"/>
          <w:b/>
          <w:bCs/>
          <w:sz w:val="28"/>
          <w:lang w:eastAsia="en-IN"/>
        </w:rPr>
        <w:t>Keywords:</w:t>
      </w:r>
      <w:r w:rsidRPr="009536CC">
        <w:rPr>
          <w:rFonts w:ascii="Times New Roman" w:eastAsia="Times New Roman" w:hAnsi="Times New Roman" w:cs="Times New Roman"/>
          <w:sz w:val="28"/>
          <w:lang w:eastAsia="en-IN"/>
        </w:rPr>
        <w:t xml:space="preserve"> </w:t>
      </w:r>
      <w:r w:rsidRPr="009536CC">
        <w:rPr>
          <w:rFonts w:ascii="Times New Roman" w:hAnsi="Times New Roman" w:cs="Times New Roman"/>
        </w:rPr>
        <w:t xml:space="preserve">Currency Detection, Medicine Recognition, Object Detection, OCR-Based Text Reading, Voice Assistance, Computer Vision, Python, </w:t>
      </w:r>
      <w:proofErr w:type="spellStart"/>
      <w:r w:rsidRPr="009536CC">
        <w:rPr>
          <w:rFonts w:ascii="Times New Roman" w:hAnsi="Times New Roman" w:cs="Times New Roman"/>
        </w:rPr>
        <w:t>FastAPI</w:t>
      </w:r>
      <w:proofErr w:type="spellEnd"/>
      <w:r w:rsidRPr="009536CC">
        <w:rPr>
          <w:rFonts w:ascii="Times New Roman" w:hAnsi="Times New Roman" w:cs="Times New Roman"/>
        </w:rPr>
        <w:t xml:space="preserve">, PostgreSQL, OpenCV, YOLO, </w:t>
      </w:r>
      <w:proofErr w:type="spellStart"/>
      <w:r w:rsidRPr="009536CC">
        <w:rPr>
          <w:rFonts w:ascii="Times New Roman" w:hAnsi="Times New Roman" w:cs="Times New Roman"/>
        </w:rPr>
        <w:t>EasyOCR</w:t>
      </w:r>
      <w:proofErr w:type="spellEnd"/>
      <w:r w:rsidRPr="009536CC">
        <w:rPr>
          <w:rFonts w:ascii="Times New Roman" w:hAnsi="Times New Roman" w:cs="Times New Roman"/>
        </w:rPr>
        <w:t>.</w:t>
      </w:r>
    </w:p>
    <w:p w:rsidR="009536CC" w:rsidRPr="009536CC" w:rsidRDefault="009536CC" w:rsidP="009A294B">
      <w:pPr>
        <w:jc w:val="both"/>
        <w:rPr>
          <w:rFonts w:ascii="Times New Roman" w:hAnsi="Times New Roman" w:cs="Times New Roman"/>
          <w:lang w:val="en-US"/>
        </w:rPr>
      </w:pPr>
    </w:p>
    <w:sectPr w:rsidR="009536CC" w:rsidRPr="00953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6CC"/>
    <w:rsid w:val="005A2EE1"/>
    <w:rsid w:val="009536CC"/>
    <w:rsid w:val="009A294B"/>
    <w:rsid w:val="00FF3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C4FE"/>
  <w15:chartTrackingRefBased/>
  <w15:docId w15:val="{4007809C-67D6-461D-BA2E-7C1B1D2D2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536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36CC"/>
    <w:rPr>
      <w:b/>
      <w:bCs/>
    </w:rPr>
  </w:style>
  <w:style w:type="character" w:customStyle="1" w:styleId="Heading2Char">
    <w:name w:val="Heading 2 Char"/>
    <w:basedOn w:val="DefaultParagraphFont"/>
    <w:link w:val="Heading2"/>
    <w:uiPriority w:val="9"/>
    <w:rsid w:val="009536C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536C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743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mukhila radha</dc:creator>
  <cp:keywords/>
  <dc:description/>
  <cp:lastModifiedBy>mukhila radha</cp:lastModifiedBy>
  <cp:revision>2</cp:revision>
  <dcterms:created xsi:type="dcterms:W3CDTF">2026-06-28T14:30:00Z</dcterms:created>
  <dcterms:modified xsi:type="dcterms:W3CDTF">2026-06-28T14:41:00Z</dcterms:modified>
</cp:coreProperties>
</file>