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3601F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Министерство цифрового развития, связи и массовых</w:t>
      </w:r>
    </w:p>
    <w:p w14:paraId="2C0798E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коммуникаций Российской Федерации</w:t>
      </w:r>
    </w:p>
    <w:p w14:paraId="4FC7DD3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Ордена Трудового Красного Знамени</w:t>
      </w:r>
    </w:p>
    <w:p w14:paraId="3F7368C3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672A8C4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«МОСКОВСКИЙ ТЕХНИЧЕСКИЙ УНИВЕРСИТЕТ</w:t>
      </w:r>
    </w:p>
    <w:p w14:paraId="10E08B10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СВЯЗИ И ИНФОРМАТИКИ»</w:t>
      </w:r>
    </w:p>
    <w:p w14:paraId="7E85F31E">
      <w:pP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649E2600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ОТЧЕТ ПО ЛАБОРАТОРНОЙ РАБОТЕ №</w:t>
      </w:r>
      <w:r>
        <w:rPr>
          <w:rFonts w:hint="default" w:eastAsia="Times New Roman" w:cs="Times New Roman"/>
          <w:b w:val="0"/>
          <w:bCs w:val="0"/>
          <w:sz w:val="28"/>
          <w:szCs w:val="28"/>
          <w:lang w:val="ru-RU"/>
        </w:rPr>
        <w:t>4</w:t>
      </w:r>
    </w:p>
    <w:p w14:paraId="3FF9FC1B">
      <w:pPr>
        <w:rPr>
          <w:rFonts w:hint="default" w:ascii="Times New Roman" w:hAnsi="Times New Roman" w:eastAsia="Times New Roman" w:cs="Times New Roman"/>
          <w:b/>
          <w:sz w:val="28"/>
          <w:szCs w:val="28"/>
        </w:rPr>
      </w:pPr>
    </w:p>
    <w:p w14:paraId="73994548">
      <w:pPr>
        <w:jc w:val="center"/>
        <w:rPr>
          <w:rFonts w:hint="default" w:ascii="Times New Roman" w:hAnsi="Times New Roman" w:eastAsia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eastAsia="Times New Roman"/>
          <w:sz w:val="28"/>
          <w:szCs w:val="28"/>
          <w:lang w:val="en-US" w:eastAsia="zh-CN"/>
        </w:rPr>
        <w:t>Тема: Создание страницы определенной записи и верстка страниц блога</w:t>
      </w:r>
    </w:p>
    <w:p w14:paraId="38E57ACB">
      <w:pPr>
        <w:rPr>
          <w:rFonts w:hint="default" w:ascii="Times New Roman" w:hAnsi="Times New Roman"/>
          <w:sz w:val="28"/>
          <w:szCs w:val="28"/>
          <w:lang w:val="en-US" w:eastAsia="zh-CN"/>
        </w:rPr>
      </w:pP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4"/>
        <w:gridCol w:w="4844"/>
      </w:tblGrid>
      <w:tr w14:paraId="1CA76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141F18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Дисциплина:</w:t>
            </w:r>
          </w:p>
        </w:tc>
        <w:tc>
          <w:tcPr>
            <w:tcW w:w="4844" w:type="dxa"/>
          </w:tcPr>
          <w:p w14:paraId="0D71E4D3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Прикладные информационные систем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ы</w:t>
            </w:r>
          </w:p>
        </w:tc>
      </w:tr>
      <w:tr w14:paraId="71C49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63DBF69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Выполнил</w:t>
            </w:r>
            <w:bookmarkStart w:id="12" w:name="_GoBack"/>
            <w:bookmarkEnd w:id="12"/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:</w:t>
            </w:r>
          </w:p>
        </w:tc>
        <w:tc>
          <w:tcPr>
            <w:tcW w:w="4844" w:type="dxa"/>
          </w:tcPr>
          <w:p w14:paraId="636AA5CD">
            <w:pP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Тарковский Мухтар-Паша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,</w:t>
            </w:r>
          </w:p>
          <w:p w14:paraId="06E7BBA1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гр.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БСТ2251</w:t>
            </w:r>
          </w:p>
        </w:tc>
      </w:tr>
      <w:tr w14:paraId="557AF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3EE60E8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54AF5EA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  <w:tr w14:paraId="21CAD3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B12A160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1806BC5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</w:tbl>
    <w:p w14:paraId="3ED9B064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5F8CBA2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7ABDB5C">
      <w:pPr>
        <w:ind w:firstLine="140" w:firstLineChars="5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Москва</w:t>
      </w:r>
      <w:r>
        <w:rPr>
          <w:rFonts w:hint="default" w:ascii="Times New Roman" w:hAnsi="Times New Roman" w:cs="Times New Roman"/>
          <w:sz w:val="28"/>
          <w:szCs w:val="28"/>
        </w:rPr>
        <w:t xml:space="preserve"> 2026</w:t>
      </w:r>
    </w:p>
    <w:p w14:paraId="1BF16AB6">
      <w:pPr>
        <w:ind w:firstLine="140" w:firstLineChars="5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C9FB56B">
      <w:pPr>
        <w:ind w:firstLine="140" w:firstLineChars="5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  <w:sectPr>
          <w:pgSz w:w="12240" w:h="15840"/>
          <w:pgMar w:top="1134" w:right="850" w:bottom="1134" w:left="1701" w:header="720" w:footer="720" w:gutter="0"/>
          <w:cols w:space="720" w:num="1"/>
          <w:docGrid w:linePitch="360" w:charSpace="0"/>
        </w:sectPr>
      </w:pPr>
    </w:p>
    <w:sdt>
      <w:sdtPr>
        <w:rPr>
          <w:rFonts w:hint="default" w:ascii="Times New Roman" w:hAnsi="Times New Roman" w:cs="Times New Roman"/>
          <w:b/>
          <w:sz w:val="28"/>
          <w:szCs w:val="28"/>
          <w:lang w:val="en-US" w:eastAsia="en-US"/>
        </w:rPr>
        <w:id w:val="147460939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b/>
          <w:sz w:val="28"/>
          <w:szCs w:val="28"/>
          <w:lang w:val="en-US" w:eastAsia="en-US"/>
        </w:rPr>
      </w:sdtEndPr>
      <w:sdtContent>
        <w:p w14:paraId="5A0EBB32">
          <w:pPr>
            <w:jc w:val="center"/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Оглавление</w:t>
          </w:r>
        </w:p>
        <w:p w14:paraId="638996A8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TOC \o "1-2" \h \u </w:instrText>
          </w:r>
          <w:r>
            <w:rPr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_Toc8577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>1. Цель работы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_Toc8577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12AB4674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_Toc7249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2. Задачи работы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_Toc7249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0D723805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_Toc599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3. Отчет о выполнении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_Toc599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3E560469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_Toc19476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3.1 Подготовка проекта lab4 и перенос приложения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_Toc19476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7BF967E6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_Toc15842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3.2 Настройка URL страницы одной статьи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_Toc15842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4E503BA1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_Toc29716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3.3 Представление get_article и обработка 404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_Toc29716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5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60CDCF66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_Toc1177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3.4 Шаблон article.html и ссылка «Все статьи»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_Toc1177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12112094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_Toc30700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3.5 Ссылки на страницу статьи из архива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_Toc30700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7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76189DF7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_Toc13500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3.6 Подключение и настройка стилей (article.css)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_Toc13500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8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611BDDE4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_Toc27044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3.7 Проверка работы страниц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_Toc27044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9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3E9300A3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_Toc14804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>Вывод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_Toc14804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10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5171FB34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_Toc10681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Список использованных источников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_Toc10681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11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786F21B2">
          <w:pPr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end"/>
          </w:r>
        </w:p>
      </w:sdtContent>
    </w:sdt>
    <w:p w14:paraId="57069492">
      <w:pPr>
        <w:rPr>
          <w:b/>
        </w:rPr>
      </w:pPr>
    </w:p>
    <w:p w14:paraId="0A5CEC3F">
      <w:pPr>
        <w:rPr>
          <w:rFonts w:hint="default" w:ascii="Times New Roman" w:hAnsi="Times New Roman" w:cs="Times New Roman"/>
          <w:sz w:val="28"/>
          <w:szCs w:val="28"/>
        </w:rPr>
        <w:sectPr>
          <w:pgSz w:w="12240" w:h="15840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576EB54A">
      <w:pPr>
        <w:rPr>
          <w:rFonts w:hint="default" w:ascii="Times New Roman" w:hAnsi="Times New Roman" w:cs="Times New Roman"/>
          <w:sz w:val="28"/>
          <w:szCs w:val="28"/>
        </w:rPr>
      </w:pPr>
    </w:p>
    <w:p w14:paraId="3534C46F">
      <w:pPr>
        <w:pStyle w:val="2"/>
        <w:bidi w:val="0"/>
        <w:ind w:left="262" w:leftChars="0" w:hanging="262" w:firstLineChars="0"/>
        <w:rPr>
          <w:rFonts w:hint="default"/>
        </w:rPr>
      </w:pPr>
      <w:bookmarkStart w:id="0" w:name="_Toc8577"/>
      <w:r>
        <w:rPr>
          <w:rFonts w:hint="default"/>
        </w:rPr>
        <w:t>Цель работы</w:t>
      </w:r>
      <w:bookmarkEnd w:id="0"/>
    </w:p>
    <w:p w14:paraId="29049FC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Освоить создание страницы отображения одной статьи по ее идентификатору, настроить URL с параметром, реализовать шаблон article.html и стилизацию страниц архива и отдельной статьи в соответствии с макетом.</w:t>
      </w:r>
    </w:p>
    <w:p w14:paraId="3589174F">
      <w:pPr>
        <w:pStyle w:val="2"/>
        <w:rPr>
          <w:rFonts w:hint="default" w:ascii="Times New Roman" w:hAnsi="Times New Roman" w:cs="Times New Roman"/>
          <w:sz w:val="28"/>
          <w:szCs w:val="28"/>
        </w:rPr>
      </w:pPr>
      <w:bookmarkStart w:id="1" w:name="_Toc7249"/>
      <w:r>
        <w:rPr>
          <w:rFonts w:hint="default" w:ascii="Times New Roman" w:hAnsi="Times New Roman" w:cs="Times New Roman"/>
          <w:sz w:val="28"/>
          <w:szCs w:val="28"/>
        </w:rPr>
        <w:t>Задачи работы</w:t>
      </w:r>
      <w:bookmarkEnd w:id="1"/>
    </w:p>
    <w:p w14:paraId="156175FF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папку lab4 и новый проект blog (или скопировать проект из lab3), перенести приложение articles.</w:t>
      </w:r>
    </w:p>
    <w:p w14:paraId="75F63572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Настроить URL для страницы одной статьи вида /article/&lt;id&gt;/ с извлечением параметра article_id.</w:t>
      </w:r>
    </w:p>
    <w:p w14:paraId="3E7FA066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представление get_article с обработкой отсутствующих записей (Http404).</w:t>
      </w:r>
    </w:p>
    <w:p w14:paraId="3345BE0B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шаблон article.html для отображения одной статьи и ссылку «Все статьи».</w:t>
      </w:r>
    </w:p>
    <w:p w14:paraId="58169219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Сделать названия статей на странице архива ссылками на страницу конкретной статьи.</w:t>
      </w:r>
    </w:p>
    <w:p w14:paraId="73A14C1B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и подключить файл стилей article.css, оформить страницы archive и article согласно макетам lab4_main и lab4_item.</w:t>
      </w:r>
    </w:p>
    <w:p w14:paraId="2A645DC2">
      <w:pPr>
        <w:pStyle w:val="2"/>
        <w:rPr>
          <w:rFonts w:hint="default" w:ascii="Times New Roman" w:hAnsi="Times New Roman" w:cs="Times New Roman"/>
          <w:sz w:val="28"/>
          <w:szCs w:val="28"/>
        </w:rPr>
      </w:pPr>
      <w:bookmarkStart w:id="2" w:name="_Toc599"/>
      <w:r>
        <w:rPr>
          <w:rFonts w:hint="default" w:ascii="Times New Roman" w:hAnsi="Times New Roman" w:cs="Times New Roman"/>
          <w:sz w:val="28"/>
          <w:szCs w:val="28"/>
        </w:rPr>
        <w:t>Отчет о выполнении</w:t>
      </w:r>
      <w:bookmarkEnd w:id="2"/>
    </w:p>
    <w:p w14:paraId="01ADAC84">
      <w:pPr>
        <w:pStyle w:val="3"/>
        <w:bidi w:val="0"/>
        <w:rPr>
          <w:rFonts w:hint="default"/>
        </w:rPr>
      </w:pPr>
      <w:bookmarkStart w:id="3" w:name="_Toc19476"/>
      <w:r>
        <w:rPr>
          <w:rFonts w:hint="default"/>
        </w:rPr>
        <w:t>Подготовка проекта lab4 и перенос приложения</w:t>
      </w:r>
      <w:bookmarkEnd w:id="3"/>
    </w:p>
    <w:p w14:paraId="0DAAFF4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рабочей директории создана папка lab4. В ней подготовлен проект blog и перенесено приложение articles из предыдущей лабораторной работы (копированием папки приложения). Приложение добавлено в INSTALLED_APPS, а URL настроены для архива и страницы одной записи.</w:t>
      </w:r>
    </w:p>
    <w:p w14:paraId="04DA142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1 — Команды подготовки проекта</w:t>
      </w:r>
    </w:p>
    <w:p w14:paraId="2AA36D0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Consolas" w:hAnsi="Consolas" w:cs="Consolas"/>
          <w:sz w:val="20"/>
          <w:szCs w:val="20"/>
        </w:rPr>
        <w:t>django-admin startproject blog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cd blog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# Скопировать папку articles из lab3 в lab4/blog/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python manage.py migrate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python manage.py runserver</w:t>
      </w:r>
    </w:p>
    <w:p w14:paraId="4B351FC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038600" cy="6413500"/>
            <wp:effectExtent l="0" t="0" r="0" b="635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641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Структура проекта blog и приложения articles (lab4)</w:t>
      </w:r>
    </w:p>
    <w:p w14:paraId="2B16D287">
      <w:pPr>
        <w:pStyle w:val="3"/>
        <w:bidi w:val="0"/>
        <w:rPr>
          <w:rFonts w:hint="default"/>
        </w:rPr>
      </w:pPr>
      <w:bookmarkStart w:id="4" w:name="_Toc15842"/>
      <w:r>
        <w:rPr>
          <w:rFonts w:hint="default"/>
        </w:rPr>
        <w:t>Настройка URL страницы одной статьи</w:t>
      </w:r>
      <w:bookmarkEnd w:id="4"/>
    </w:p>
    <w:p w14:paraId="008B1D0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открытия отдельной записи используется URL вида /article/&lt;id&gt;/. В urls.py добавлен маршрут с именованной группой article_id (регулярное выражение) или эквивалентный маршрут re_path.</w:t>
      </w:r>
    </w:p>
    <w:p w14:paraId="7AA1293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2 — URL страницы одной статьи (blog/urls.py)</w:t>
      </w:r>
    </w:p>
    <w:p w14:paraId="5381E2CD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django.contrib import admin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django.urls import path, re_path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articles.views import archive, get_article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urlpatterns = [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path('admin/', admin.site.urls),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path('', archive, name='archive'),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re_path(r'^article/(?P&lt;article_id&gt;\d+)/$', get_article, name='get_article'),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]</w:t>
      </w:r>
    </w:p>
    <w:p w14:paraId="2F64B58F">
      <w:pPr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1957705"/>
            <wp:effectExtent l="0" t="0" r="0" b="444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2</w:t>
      </w:r>
      <w:r>
        <w:rPr>
          <w:rFonts w:hint="default" w:ascii="Times New Roman" w:hAnsi="Times New Roman" w:cs="Times New Roman"/>
          <w:sz w:val="28"/>
          <w:szCs w:val="28"/>
        </w:rPr>
        <w:t xml:space="preserve"> — Настройка URL страницы отдельной статьи</w:t>
      </w:r>
    </w:p>
    <w:p w14:paraId="546FA786">
      <w:pPr>
        <w:pStyle w:val="3"/>
        <w:bidi w:val="0"/>
        <w:rPr>
          <w:rFonts w:hint="default"/>
        </w:rPr>
      </w:pPr>
      <w:bookmarkStart w:id="5" w:name="_Toc29716"/>
      <w:r>
        <w:rPr>
          <w:rFonts w:hint="default"/>
        </w:rPr>
        <w:t>Представление get_article и обработка 404</w:t>
      </w:r>
      <w:bookmarkEnd w:id="5"/>
    </w:p>
    <w:p w14:paraId="71271BA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приложении articles реализовано представление get_article. По параметру article_id выполняется поиск статьи в базе данных. При отсутствии записи возбуждается исключение Http404, и Django возвращает стандартную страницу 404.</w:t>
      </w:r>
    </w:p>
    <w:p w14:paraId="0AA7715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3 — Представление get_article (articles/views.py)</w:t>
      </w:r>
    </w:p>
    <w:p w14:paraId="005C3752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django.http import Http404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django.shortcuts import render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.models import Article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def get_article(request, article_id):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try: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post = Article.objects.get(id=article_id)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return render(request, 'article.html', {'post': post})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except Article.DoesNotExist: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raise Http404</w:t>
      </w:r>
    </w:p>
    <w:p w14:paraId="00829226">
      <w:pPr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2868930"/>
            <wp:effectExtent l="0" t="0" r="0" b="762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3</w:t>
      </w:r>
      <w:r>
        <w:rPr>
          <w:rFonts w:hint="default" w:ascii="Times New Roman" w:hAnsi="Times New Roman" w:cs="Times New Roman"/>
          <w:sz w:val="28"/>
          <w:szCs w:val="28"/>
        </w:rPr>
        <w:t xml:space="preserve"> — Реализация представления get_article и обработка Http404</w:t>
      </w:r>
    </w:p>
    <w:p w14:paraId="42945D5E">
      <w:pPr>
        <w:pStyle w:val="3"/>
        <w:bidi w:val="0"/>
        <w:rPr>
          <w:rFonts w:hint="default"/>
        </w:rPr>
      </w:pPr>
      <w:bookmarkStart w:id="6" w:name="_Toc1177"/>
      <w:r>
        <w:rPr>
          <w:rFonts w:hint="default"/>
        </w:rPr>
        <w:t>Шаблон article.html и ссылка «Все статьи»</w:t>
      </w:r>
      <w:bookmarkEnd w:id="6"/>
    </w:p>
    <w:p w14:paraId="0276DF1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 шаблон article.html для отображения одного поста. На странице выводятся заголовок, автор, дата и полный текст статьи. Добавлена ссылка «Все статьи» для возврата к архиву.</w:t>
      </w:r>
    </w:p>
    <w:p w14:paraId="71981ED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4 — Шаблон article.html (articles/templates/article.html)</w:t>
      </w:r>
    </w:p>
    <w:p w14:paraId="4D19CC11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{% load static %}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&lt;!DOCTYPE html&gt;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&lt;html&gt;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&lt;head&gt;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&lt;title&gt;{{ post.title }}&lt;/title&gt;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&lt;link rel="stylesheet" href="{% static 'css/article.css' %}"&gt;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&lt;/head&gt;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&lt;body class="article"&gt;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class="header"&gt;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&lt;img src="{% static 'img/dpb-logo.png' %}" /&gt;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&lt;a class="all-posts" href="/"&gt;Все статьи&lt;/a&gt;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class="content"&gt;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&lt;h1 class="post-title"&gt;{{ post.title }}&lt;/h1&gt;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&lt;div class="article-info"&gt;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&lt;div class="article-author"&gt;{{ post.author.username }}&lt;/div&gt;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&lt;div class="article-created-date"&gt;{{ post.created_date }}&lt;/div&gt;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&lt;p class="article-text"&gt;{{ post.text }}&lt;/p&gt;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&lt;/body&gt;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&lt;/html&gt;</w:t>
      </w:r>
    </w:p>
    <w:p w14:paraId="00CC50EB">
      <w:pPr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79415" cy="3110230"/>
            <wp:effectExtent l="0" t="0" r="6985" b="1397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9415" cy="311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4</w:t>
      </w:r>
      <w:r>
        <w:rPr>
          <w:rFonts w:hint="default" w:ascii="Times New Roman" w:hAnsi="Times New Roman" w:cs="Times New Roman"/>
          <w:sz w:val="28"/>
          <w:szCs w:val="28"/>
        </w:rPr>
        <w:t xml:space="preserve"> — Шаблон страницы одной статьи (article.html)</w:t>
      </w:r>
    </w:p>
    <w:p w14:paraId="202D4A01">
      <w:pPr>
        <w:pStyle w:val="3"/>
        <w:bidi w:val="0"/>
        <w:rPr>
          <w:rFonts w:hint="default"/>
        </w:rPr>
      </w:pPr>
      <w:bookmarkStart w:id="7" w:name="_Toc30700"/>
      <w:r>
        <w:rPr>
          <w:rFonts w:hint="default"/>
        </w:rPr>
        <w:t>Ссылки на страницу статьи из архива</w:t>
      </w:r>
      <w:bookmarkEnd w:id="7"/>
    </w:p>
    <w:p w14:paraId="5205005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странице архива заголовки статей сделаны ссылками на страницу конкретной записи. Для формирования ссылки используется шаблонный тег url и передача id статьи.</w:t>
      </w:r>
    </w:p>
    <w:p w14:paraId="0BB5E47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5 — Фрагмент archive.html: ссылка по заголовку</w:t>
      </w:r>
    </w:p>
    <w:p w14:paraId="30A717D9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{% for post in posts %}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class="one-post"&gt;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&lt;h2 class="post-title"&gt;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&lt;a href="{% url 'get_article' article_id=post.id %}"&gt;{{ post.title }}&lt;/a&gt;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&lt;/h2&gt;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...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{% endfor %}</w:t>
      </w:r>
    </w:p>
    <w:p w14:paraId="2038C877">
      <w:pPr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1751965"/>
            <wp:effectExtent l="0" t="0" r="0" b="63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5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Переход на страницу статьи по клику на заголовок</w:t>
      </w:r>
    </w:p>
    <w:p w14:paraId="1643D35C">
      <w:pPr>
        <w:pStyle w:val="3"/>
        <w:bidi w:val="0"/>
        <w:rPr>
          <w:rFonts w:hint="default"/>
        </w:rPr>
      </w:pPr>
      <w:bookmarkStart w:id="8" w:name="_Toc13500"/>
      <w:r>
        <w:rPr>
          <w:rFonts w:hint="default"/>
        </w:rPr>
        <w:t>Подключение и настройка стилей (article.css)</w:t>
      </w:r>
      <w:bookmarkEnd w:id="8"/>
    </w:p>
    <w:p w14:paraId="5B415EB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 файл article.css в articles/static/css/ и подключен к обеим страницам (archive.html и article.html). Для различения страниц тегу body задан уникальный класс: archive — для архива и article — для страницы одной записи. Стили настроены в соответствии с макетами lab4_main и lab4_item.</w:t>
      </w:r>
    </w:p>
    <w:p w14:paraId="7E4FB0B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6 — Пример стилей article.css (articles/static/css/article.css)</w:t>
      </w:r>
    </w:p>
    <w:p w14:paraId="7EEC6047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body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background: #1abc9c;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font-family: Tahoma, Arial, sans-serif;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color: #ffffff;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.header img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display: block;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width: 318px;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margin-left: auto;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margin-right: auto;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.archive, .content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width: 960px;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margin-left: auto;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margin-right: auto;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.post-title a { color: #ffffff; text-decoration: none; 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.article-author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width: 50%;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float: left;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.article-created-date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text-align: right;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.all-posts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float: right;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color: #ffffff;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text-decoration: none;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font-weight: bold;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</w:p>
    <w:p w14:paraId="33369CA1">
      <w:pPr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2863215"/>
            <wp:effectExtent l="0" t="0" r="0" b="1333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6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Подключение стилей и оформление страниц</w:t>
      </w:r>
    </w:p>
    <w:p w14:paraId="3DC12A36">
      <w:pPr>
        <w:pStyle w:val="3"/>
        <w:bidi w:val="0"/>
        <w:rPr>
          <w:rFonts w:hint="default"/>
        </w:rPr>
      </w:pPr>
      <w:bookmarkStart w:id="9" w:name="_Toc27044"/>
      <w:r>
        <w:rPr>
          <w:rFonts w:hint="default"/>
        </w:rPr>
        <w:t>Проверка работы страниц</w:t>
      </w:r>
      <w:bookmarkEnd w:id="9"/>
    </w:p>
    <w:p w14:paraId="4C08333A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Проверена работа страниц: архив доступен по адресу /, страница одной записи — по адресу /article/&lt;id&gt;/. При обращении к несуществующему id отображается страница 404.</w:t>
      </w:r>
    </w:p>
    <w:p w14:paraId="551BD98E">
      <w:pPr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2583815"/>
            <wp:effectExtent l="0" t="0" r="0" b="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3"/>
                    <a:srcRect t="7099" b="91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7 </w:t>
      </w:r>
      <w:r>
        <w:rPr>
          <w:rFonts w:hint="default" w:ascii="Times New Roman" w:hAnsi="Times New Roman" w:cs="Times New Roman"/>
          <w:sz w:val="28"/>
          <w:szCs w:val="28"/>
        </w:rPr>
        <w:t>— Страница одной статьи (/article/&lt;id&gt;/)</w:t>
      </w:r>
    </w:p>
    <w:p w14:paraId="2CE0F902">
      <w:pPr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1917700"/>
            <wp:effectExtent l="0" t="0" r="0" b="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4"/>
                    <a:srcRect t="5276" b="3656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8 </w:t>
      </w:r>
      <w:r>
        <w:rPr>
          <w:rFonts w:hint="default" w:ascii="Times New Roman" w:hAnsi="Times New Roman" w:cs="Times New Roman"/>
          <w:sz w:val="28"/>
          <w:szCs w:val="28"/>
        </w:rPr>
        <w:t>— Обработка ошибки Http404 (страница не найдена)</w:t>
      </w:r>
    </w:p>
    <w:p w14:paraId="71753677">
      <w:pPr>
        <w:pStyle w:val="2"/>
        <w:numPr>
          <w:ilvl w:val="0"/>
          <w:numId w:val="0"/>
        </w:numPr>
        <w:bidi w:val="0"/>
        <w:ind w:leftChars="0" w:firstLine="141" w:firstLineChars="50"/>
        <w:rPr>
          <w:rFonts w:hint="default"/>
        </w:rPr>
      </w:pPr>
      <w:bookmarkStart w:id="10" w:name="_Toc14804"/>
      <w:r>
        <w:rPr>
          <w:rFonts w:hint="default"/>
        </w:rPr>
        <w:t>Вывод</w:t>
      </w:r>
      <w:bookmarkEnd w:id="10"/>
    </w:p>
    <w:p w14:paraId="7570206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лабораторной работы реализована страница отображения одной статьи по ее идентификатору. Настроен URL с параметром article_id, создано представление get_article с обработкой исключения Http404. Разработан шаблон article.html, добавлена ссылка «Все статьи», а заголовки на странице архива сделаны ссылками на соответствующие записи. Создан и подключен единый файл стилей article.css, выполнена верстка страниц в соответствии с макетами.</w:t>
      </w:r>
    </w:p>
    <w:p w14:paraId="45760FFC">
      <w:pPr>
        <w:pStyle w:val="2"/>
        <w:numPr>
          <w:ilvl w:val="0"/>
          <w:numId w:val="0"/>
        </w:numPr>
        <w:ind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11" w:name="_Toc10681"/>
      <w:r>
        <w:rPr>
          <w:rFonts w:hint="default" w:ascii="Times New Roman" w:hAnsi="Times New Roman" w:cs="Times New Roman"/>
          <w:sz w:val="28"/>
          <w:szCs w:val="28"/>
        </w:rPr>
        <w:t>Список использованных источников</w:t>
      </w:r>
      <w:bookmarkEnd w:id="11"/>
    </w:p>
    <w:p w14:paraId="7E7F1DE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Методические рекомендации к лабораторным занятиям (ЛР №4: создание страницы определенной записи и верстка страниц блога).</w:t>
      </w:r>
    </w:p>
    <w:p w14:paraId="1E50A68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Документация Django: URL dispatcher (path/re_path), Templates, Static files, Http404.</w:t>
      </w:r>
    </w:p>
    <w:p w14:paraId="16C1CDB7">
      <w:pPr>
        <w:spacing w:after="0" w:line="240" w:lineRule="auto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3.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Создание веб-приложений. Учебное пособие. А. В. Титков,</w:t>
      </w:r>
    </w:p>
    <w:p w14:paraId="00386332">
      <w:pPr>
        <w:spacing w:after="0" w:line="240" w:lineRule="auto"/>
        <w:ind w:left="0" w:firstLine="0" w:firstLineChars="0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С. А.Черепанов. Томский государственный университет систем управления и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радиоэлектроники, 101 стр. - 2014.</w:t>
      </w:r>
    </w:p>
    <w:p w14:paraId="76AE2A0B">
      <w:pPr>
        <w:rPr>
          <w:rFonts w:hint="default" w:ascii="Times New Roman" w:hAnsi="Times New Roman" w:cs="Times New Roman"/>
          <w:sz w:val="28"/>
          <w:szCs w:val="28"/>
        </w:rPr>
      </w:pPr>
    </w:p>
    <w:sectPr>
      <w:footerReference r:id="rId5" w:type="default"/>
      <w:pgSz w:w="12240" w:h="15840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CD721B">
    <w:pPr>
      <w:pStyle w:val="26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4E797B">
                          <w:pPr>
                            <w:pStyle w:val="2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J6cg/5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4E797B">
                    <w:pPr>
                      <w:pStyle w:val="2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DBEB65"/>
    <w:multiLevelType w:val="multilevel"/>
    <w:tmpl w:val="B0DBEB65"/>
    <w:lvl w:ilvl="0" w:tentative="0">
      <w:start w:val="1"/>
      <w:numFmt w:val="decimal"/>
      <w:pStyle w:val="2"/>
      <w:suff w:val="space"/>
      <w:lvlText w:val="%1."/>
      <w:lvlJc w:val="left"/>
      <w:pPr>
        <w:tabs>
          <w:tab w:val="left" w:pos="425"/>
        </w:tabs>
        <w:ind w:left="262" w:leftChars="0" w:hanging="262" w:firstLineChars="0"/>
      </w:pPr>
      <w:rPr>
        <w:rFonts w:hint="default"/>
      </w:rPr>
    </w:lvl>
    <w:lvl w:ilvl="1" w:tentative="0">
      <w:start w:val="1"/>
      <w:numFmt w:val="decimal"/>
      <w:pStyle w:val="3"/>
      <w:suff w:val="space"/>
      <w:lvlText w:val="%1.%2"/>
      <w:lvlJc w:val="left"/>
      <w:pPr>
        <w:tabs>
          <w:tab w:val="left" w:pos="425"/>
        </w:tabs>
        <w:ind w:left="261" w:leftChars="0" w:hanging="261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4"/>
  </w:num>
  <w:num w:numId="5">
    <w:abstractNumId w:val="3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7845F9"/>
    <w:rsid w:val="2C9A2C8E"/>
    <w:rsid w:val="32E53BD2"/>
    <w:rsid w:val="3EDD1BC4"/>
    <w:rsid w:val="3EF141B2"/>
    <w:rsid w:val="48C10172"/>
    <w:rsid w:val="4DB841F3"/>
    <w:rsid w:val="54557A06"/>
    <w:rsid w:val="55225910"/>
    <w:rsid w:val="56DA7142"/>
    <w:rsid w:val="5E4E060C"/>
    <w:rsid w:val="6F582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numPr>
        <w:ilvl w:val="0"/>
        <w:numId w:val="1"/>
      </w:numPr>
      <w:spacing w:before="480" w:after="0"/>
      <w:ind w:left="262" w:hanging="262"/>
      <w:outlineLvl w:val="0"/>
    </w:pPr>
    <w:rPr>
      <w:rFonts w:cs="Times New Roman" w:eastAsiaTheme="majorEastAsia"/>
      <w:b/>
      <w:bCs/>
      <w:color w:val="auto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numPr>
        <w:ilvl w:val="1"/>
        <w:numId w:val="1"/>
      </w:numPr>
      <w:spacing w:before="200" w:after="0"/>
      <w:ind w:left="261" w:hanging="261" w:firstLineChars="0"/>
      <w:outlineLvl w:val="1"/>
    </w:pPr>
    <w:rPr>
      <w:rFonts w:cs="Times New Roman" w:eastAsiaTheme="majorEastAsia"/>
      <w:b/>
      <w:bCs/>
      <w:color w:val="auto"/>
      <w:sz w:val="28"/>
      <w:szCs w:val="28"/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link w:val="2"/>
    <w:qFormat/>
    <w:uiPriority w:val="9"/>
    <w:rPr>
      <w:rFonts w:ascii="Times New Roman" w:hAnsi="Times New Roman" w:cs="Times New Roman" w:eastAsiaTheme="majorEastAsia"/>
      <w:b/>
      <w:bCs/>
      <w:color w:val="auto"/>
      <w:sz w:val="28"/>
      <w:szCs w:val="28"/>
      <w:lang w:val="en-US" w:eastAsia="en-US" w:bidi="ar-SA"/>
    </w:rPr>
  </w:style>
  <w:style w:type="character" w:customStyle="1" w:styleId="41">
    <w:name w:val="Heading 2 Char"/>
    <w:link w:val="3"/>
    <w:qFormat/>
    <w:uiPriority w:val="9"/>
    <w:rPr>
      <w:rFonts w:ascii="Times New Roman" w:hAnsi="Times New Roman" w:cs="Times New Roman" w:eastAsiaTheme="majorEastAsia"/>
      <w:b/>
      <w:bCs/>
      <w:color w:val="auto"/>
      <w:sz w:val="28"/>
      <w:szCs w:val="28"/>
      <w:lang w:val="en-US" w:eastAsia="en-US" w:bidi="ar-SA"/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4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65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1</Lines>
  <Paragraphs>1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MUKHTARPASHA KLYCHEV</cp:lastModifiedBy>
  <dcterms:modified xsi:type="dcterms:W3CDTF">2026-03-04T05:20:49Z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6309BC06B3A9413AA4D4A5EB727384E5_12</vt:lpwstr>
  </property>
</Properties>
</file>